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CellSpacing w:w="0" w:type="dxa"/>
        <w:tblInd w:w="-318" w:type="dxa"/>
        <w:shd w:val="clear" w:color="auto" w:fill="FFFFFF"/>
        <w:tblCellMar>
          <w:left w:w="0" w:type="dxa"/>
          <w:right w:w="0" w:type="dxa"/>
        </w:tblCellMar>
        <w:tblLook w:val="04A0" w:firstRow="1" w:lastRow="0" w:firstColumn="1" w:lastColumn="0" w:noHBand="0" w:noVBand="1"/>
      </w:tblPr>
      <w:tblGrid>
        <w:gridCol w:w="3666"/>
        <w:gridCol w:w="6116"/>
      </w:tblGrid>
      <w:tr w:rsidR="00AD4EE4" w:rsidRPr="00AD4EE4" w:rsidTr="00493D60">
        <w:trPr>
          <w:trHeight w:val="855"/>
          <w:tblCellSpacing w:w="0" w:type="dxa"/>
        </w:trPr>
        <w:tc>
          <w:tcPr>
            <w:tcW w:w="3666" w:type="dxa"/>
            <w:shd w:val="clear" w:color="auto" w:fill="FFFFFF"/>
            <w:tcMar>
              <w:top w:w="0" w:type="dxa"/>
              <w:left w:w="108" w:type="dxa"/>
              <w:bottom w:w="0" w:type="dxa"/>
              <w:right w:w="108" w:type="dxa"/>
            </w:tcMar>
            <w:hideMark/>
          </w:tcPr>
          <w:p w:rsidR="00AD4EE4" w:rsidRPr="00AD4EE4" w:rsidRDefault="0020772C" w:rsidP="0020772C">
            <w:pPr>
              <w:spacing w:before="120" w:after="120" w:line="234" w:lineRule="atLeast"/>
              <w:jc w:val="center"/>
              <w:rPr>
                <w:rFonts w:ascii="Arial" w:eastAsia="Times New Roman" w:hAnsi="Arial" w:cs="Arial"/>
                <w:color w:val="000000"/>
                <w:sz w:val="18"/>
                <w:szCs w:val="18"/>
              </w:rPr>
            </w:pPr>
            <w:r>
              <w:rPr>
                <w:rFonts w:ascii="Times New Roman" w:eastAsia="Times New Roman" w:hAnsi="Times New Roman" w:cs="Times New Roman"/>
                <w:b/>
                <w:bCs/>
                <w:noProof/>
                <w:color w:val="000000"/>
                <w:sz w:val="27"/>
                <w:szCs w:val="27"/>
              </w:rPr>
              <mc:AlternateContent>
                <mc:Choice Requires="wps">
                  <w:drawing>
                    <wp:anchor distT="0" distB="0" distL="114300" distR="114300" simplePos="0" relativeHeight="251659264" behindDoc="0" locked="0" layoutInCell="1" allowOverlap="1" wp14:anchorId="74F3EE49" wp14:editId="4D0951BE">
                      <wp:simplePos x="0" y="0"/>
                      <wp:positionH relativeFrom="column">
                        <wp:posOffset>693420</wp:posOffset>
                      </wp:positionH>
                      <wp:positionV relativeFrom="paragraph">
                        <wp:posOffset>565785</wp:posOffset>
                      </wp:positionV>
                      <wp:extent cx="6572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57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4.6pt,44.55pt" to="106.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5QwQEAAM8DAAAOAAAAZHJzL2Uyb0RvYy54bWysU8GOEzEMvSPxD1HudNpKXWDU6R66gguC&#10;igXu2YzTiZTEkRM67d/jZNoBAUICcYkSx+/Z78XZ3p+9EyegZDF0crVYSgFBY2/DsZOfP7158UqK&#10;lFXolcMAnbxAkve758+2Y2xhjQO6HkgwSUjtGDs55Bzbpkl6AK/SAiMEvjRIXmU+0rHpSY3M7l2z&#10;Xi7vmhGpj4QaUuLow3Qpd5XfGND5gzEJsnCd5N5yXamuT2VtdlvVHknFweprG+ofuvDKBi46Uz2o&#10;rMRXsr9QeasJE5q80OgbNMZqqBpYzWr5k5rHQUWoWticFGeb0v+j1e9PBxK257eTIijPT/SYSdnj&#10;kMUeQ2ADkcSq+DTG1HL6PhzoekrxQEX02ZAXxtn4pdCUCAsT5+ryZXYZzlloDt5tXq7XGyk0X73e&#10;8I7ZmomkQCOl/BbQi7LppLOhWKBadXqX8pR6S2FcaWpqo+7yxUFJduEjGJbF5aaG6kDB3pE4KR4F&#10;pTWEXGVx6ZpdYMY6NwOXtewfgdf8AoU6bH8DnhG1MoY8g70NSL+rns+3ls2Uf3Ng0l0seML+Uh+o&#10;WsNTU829TngZyx/PFf79H+6+AQAA//8DAFBLAwQUAAYACAAAACEA8SQQmtwAAAAJAQAADwAAAGRy&#10;cy9kb3ducmV2LnhtbEyPwU7DMBBE70j8g7VI3KgdC5UmjVMhSs+IAhJHN94mAXsd2W6b/D3mBMfR&#10;Ps28rTeTs+yMIQ6eFBQLAQyp9WagTsH72+5uBSwmTUZbT6hgxgib5vqq1pXxF3rF8z51LJdQrLSC&#10;PqWx4jy2PTodF35EyrejD06nHEPHTdCXXO4sl0IsudMD5YVej/jUY/u9PzkF0XbPX/PH7LfShHm7&#10;i5/4UtwrdXszPa6BJZzSHwy/+lkdmux08CcykdmcRSkzqmBVFsAyIAv5AOygoBRL4E3N/3/Q/AAA&#10;AP//AwBQSwECLQAUAAYACAAAACEAtoM4kv4AAADhAQAAEwAAAAAAAAAAAAAAAAAAAAAAW0NvbnRl&#10;bnRfVHlwZXNdLnhtbFBLAQItABQABgAIAAAAIQA4/SH/1gAAAJQBAAALAAAAAAAAAAAAAAAAAC8B&#10;AABfcmVscy8ucmVsc1BLAQItABQABgAIAAAAIQCbDy5QwQEAAM8DAAAOAAAAAAAAAAAAAAAAAC4C&#10;AABkcnMvZTJvRG9jLnhtbFBLAQItABQABgAIAAAAIQDxJBCa3AAAAAkBAAAPAAAAAAAAAAAAAAAA&#10;ABsEAABkcnMvZG93bnJldi54bWxQSwUGAAAAAAQABADzAAAAJAUAAAAA&#10;" strokecolor="#4579b8 [3044]"/>
                  </w:pict>
                </mc:Fallback>
              </mc:AlternateContent>
            </w:r>
            <w:r w:rsidR="00AD4EE4" w:rsidRPr="0020772C">
              <w:rPr>
                <w:rFonts w:ascii="Times New Roman" w:eastAsia="Times New Roman" w:hAnsi="Times New Roman" w:cs="Times New Roman"/>
                <w:b/>
                <w:bCs/>
                <w:color w:val="000000"/>
                <w:sz w:val="27"/>
                <w:szCs w:val="27"/>
                <w:lang w:val="vi-VN"/>
              </w:rPr>
              <w:t>ỦY BAN NHÂN DÂN</w:t>
            </w:r>
            <w:r w:rsidR="00AD4EE4" w:rsidRPr="0020772C">
              <w:rPr>
                <w:rFonts w:ascii="Times New Roman" w:eastAsia="Times New Roman" w:hAnsi="Times New Roman" w:cs="Times New Roman"/>
                <w:b/>
                <w:bCs/>
                <w:color w:val="000000"/>
                <w:sz w:val="27"/>
                <w:szCs w:val="27"/>
                <w:lang w:val="vi-VN"/>
              </w:rPr>
              <w:br/>
              <w:t xml:space="preserve">THÀNH PHỐ </w:t>
            </w:r>
            <w:r>
              <w:rPr>
                <w:rFonts w:ascii="Times New Roman" w:eastAsia="Times New Roman" w:hAnsi="Times New Roman" w:cs="Times New Roman"/>
                <w:b/>
                <w:bCs/>
                <w:color w:val="000000"/>
                <w:sz w:val="27"/>
                <w:szCs w:val="27"/>
              </w:rPr>
              <w:t>HẢI PHÒNG</w:t>
            </w:r>
            <w:r w:rsidR="00AD4EE4" w:rsidRPr="0020772C">
              <w:rPr>
                <w:rFonts w:ascii="Times New Roman" w:eastAsia="Times New Roman" w:hAnsi="Times New Roman" w:cs="Times New Roman"/>
                <w:b/>
                <w:bCs/>
                <w:color w:val="000000"/>
                <w:sz w:val="27"/>
                <w:szCs w:val="27"/>
                <w:lang w:val="vi-VN"/>
              </w:rPr>
              <w:br/>
            </w:r>
          </w:p>
        </w:tc>
        <w:tc>
          <w:tcPr>
            <w:tcW w:w="6116" w:type="dxa"/>
            <w:shd w:val="clear" w:color="auto" w:fill="FFFFFF"/>
            <w:tcMar>
              <w:top w:w="0" w:type="dxa"/>
              <w:left w:w="108" w:type="dxa"/>
              <w:bottom w:w="0" w:type="dxa"/>
              <w:right w:w="108" w:type="dxa"/>
            </w:tcMar>
            <w:hideMark/>
          </w:tcPr>
          <w:p w:rsidR="00AD4EE4" w:rsidRPr="0020772C" w:rsidRDefault="0020772C" w:rsidP="0020772C">
            <w:pPr>
              <w:spacing w:before="120" w:after="120" w:line="234" w:lineRule="atLeast"/>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noProof/>
                <w:color w:val="000000"/>
                <w:sz w:val="27"/>
                <w:szCs w:val="27"/>
              </w:rPr>
              <mc:AlternateContent>
                <mc:Choice Requires="wps">
                  <w:drawing>
                    <wp:anchor distT="0" distB="0" distL="114300" distR="114300" simplePos="0" relativeHeight="251660288" behindDoc="0" locked="0" layoutInCell="1" allowOverlap="1" wp14:anchorId="7991BD29" wp14:editId="6712D79C">
                      <wp:simplePos x="0" y="0"/>
                      <wp:positionH relativeFrom="column">
                        <wp:posOffset>822325</wp:posOffset>
                      </wp:positionH>
                      <wp:positionV relativeFrom="paragraph">
                        <wp:posOffset>518160</wp:posOffset>
                      </wp:positionV>
                      <wp:extent cx="2047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75pt,40.8pt" to="226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z0uAEAAMMDAAAOAAAAZHJzL2Uyb0RvYy54bWysU8GO0zAQvSPxD5bvNGkF7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q5kiIoz0/0mEnZ&#10;/ZjFFkNgA5HEqvg0xdRx+jbs6BKluKMi+mjIly/LEcfq7Wn2Fo5ZaD5ctW9vbm/eSaGvd80zMFLK&#10;HwC9KJteOhuKbNWpw8eUuRinXlM4KI2cS9ddPjkoyS58AcNSuNiyousQwdaROCh+fqU1hLwsUpiv&#10;ZheYsc7NwPbvwEt+gUIdsH8Bz4haGUOewd4GpD9Vz8dry+acf3XgrLtY8ITDqT5KtYYnpSq8THUZ&#10;xZ/jCn/+9zY/AAAA//8DAFBLAwQUAAYACAAAACEA+X35rt8AAAAJAQAADwAAAGRycy9kb3ducmV2&#10;LnhtbEyPwU7DMBBE70j8g7VIXBB1GjVVCHEqQKp6gArR8AFuvCQR8TqKnTTl61nEAY4z+zQ7k29m&#10;24kJB986UrBcRCCQKmdaqhW8l9vbFIQPmozuHKGCM3rYFJcXuc6MO9EbTodQCw4hn2kFTQh9JqWv&#10;GrTaL1yPxLcPN1gdWA61NIM+cbjtZBxFa2l1S/yh0T0+NVh9HkarYLd9xOfkPNYrk+zKm6l82X+9&#10;pkpdX80P9yACzuEPhp/6XB0K7nR0IxkvOtbxXcKognS5BsHAKol53PHXkEUu/y8ovgEAAP//AwBQ&#10;SwECLQAUAAYACAAAACEAtoM4kv4AAADhAQAAEwAAAAAAAAAAAAAAAAAAAAAAW0NvbnRlbnRfVHlw&#10;ZXNdLnhtbFBLAQItABQABgAIAAAAIQA4/SH/1gAAAJQBAAALAAAAAAAAAAAAAAAAAC8BAABfcmVs&#10;cy8ucmVsc1BLAQItABQABgAIAAAAIQB2Vuz0uAEAAMMDAAAOAAAAAAAAAAAAAAAAAC4CAABkcnMv&#10;ZTJvRG9jLnhtbFBLAQItABQABgAIAAAAIQD5ffmu3wAAAAkBAAAPAAAAAAAAAAAAAAAAABIEAABk&#10;cnMvZG93bnJldi54bWxQSwUGAAAAAAQABADzAAAAHgUAAAAA&#10;" strokecolor="#4579b8 [3044]"/>
                  </w:pict>
                </mc:Fallback>
              </mc:AlternateContent>
            </w:r>
            <w:r w:rsidR="00AD4EE4" w:rsidRPr="0020772C">
              <w:rPr>
                <w:rFonts w:ascii="Times New Roman" w:eastAsia="Times New Roman" w:hAnsi="Times New Roman" w:cs="Times New Roman"/>
                <w:b/>
                <w:bCs/>
                <w:color w:val="000000"/>
                <w:sz w:val="27"/>
                <w:szCs w:val="27"/>
                <w:lang w:val="vi-VN"/>
              </w:rPr>
              <w:t>CỘNG HÒA XÃ HỘI CHỦ NGHĨA VIỆT NAM</w:t>
            </w:r>
            <w:r w:rsidR="00AD4EE4" w:rsidRPr="0020772C">
              <w:rPr>
                <w:rFonts w:ascii="Times New Roman" w:eastAsia="Times New Roman" w:hAnsi="Times New Roman" w:cs="Times New Roman"/>
                <w:b/>
                <w:bCs/>
                <w:color w:val="000000"/>
                <w:sz w:val="27"/>
                <w:szCs w:val="27"/>
                <w:lang w:val="vi-VN"/>
              </w:rPr>
              <w:br/>
              <w:t>Độc lập - Tự do - Hạnh phúc</w:t>
            </w:r>
            <w:r w:rsidR="00AD4EE4" w:rsidRPr="0020772C">
              <w:rPr>
                <w:rFonts w:ascii="Times New Roman" w:eastAsia="Times New Roman" w:hAnsi="Times New Roman" w:cs="Times New Roman"/>
                <w:b/>
                <w:bCs/>
                <w:color w:val="000000"/>
                <w:sz w:val="27"/>
                <w:szCs w:val="27"/>
                <w:lang w:val="vi-VN"/>
              </w:rPr>
              <w:br/>
            </w:r>
          </w:p>
        </w:tc>
      </w:tr>
      <w:tr w:rsidR="00AD4EE4" w:rsidRPr="00AD4EE4" w:rsidTr="0020772C">
        <w:trPr>
          <w:tblCellSpacing w:w="0" w:type="dxa"/>
        </w:trPr>
        <w:tc>
          <w:tcPr>
            <w:tcW w:w="3666" w:type="dxa"/>
            <w:shd w:val="clear" w:color="auto" w:fill="FFFFFF"/>
            <w:tcMar>
              <w:top w:w="0" w:type="dxa"/>
              <w:left w:w="108" w:type="dxa"/>
              <w:bottom w:w="0" w:type="dxa"/>
              <w:right w:w="108" w:type="dxa"/>
            </w:tcMar>
            <w:hideMark/>
          </w:tcPr>
          <w:p w:rsidR="00AD4EE4" w:rsidRPr="00D32BA3" w:rsidRDefault="00AD4EE4" w:rsidP="001153A5">
            <w:pPr>
              <w:spacing w:before="120" w:after="120" w:line="234" w:lineRule="atLeast"/>
              <w:jc w:val="center"/>
              <w:rPr>
                <w:rFonts w:ascii="Times New Roman" w:eastAsia="Times New Roman" w:hAnsi="Times New Roman" w:cs="Times New Roman"/>
                <w:color w:val="000000"/>
                <w:sz w:val="28"/>
                <w:szCs w:val="28"/>
              </w:rPr>
            </w:pPr>
            <w:r w:rsidRPr="00D32BA3">
              <w:rPr>
                <w:rFonts w:ascii="Times New Roman" w:eastAsia="Times New Roman" w:hAnsi="Times New Roman" w:cs="Times New Roman"/>
                <w:color w:val="000000"/>
                <w:sz w:val="28"/>
                <w:szCs w:val="28"/>
                <w:lang w:val="vi-VN"/>
              </w:rPr>
              <w:t xml:space="preserve">Số: </w:t>
            </w:r>
            <w:r w:rsidR="00D32BA3">
              <w:rPr>
                <w:rFonts w:ascii="Times New Roman" w:eastAsia="Times New Roman" w:hAnsi="Times New Roman" w:cs="Times New Roman"/>
                <w:color w:val="000000"/>
                <w:sz w:val="28"/>
                <w:szCs w:val="28"/>
              </w:rPr>
              <w:t xml:space="preserve">      </w:t>
            </w:r>
            <w:r w:rsidR="001153A5">
              <w:rPr>
                <w:rFonts w:ascii="Times New Roman" w:eastAsia="Times New Roman" w:hAnsi="Times New Roman" w:cs="Times New Roman"/>
                <w:color w:val="000000"/>
                <w:sz w:val="28"/>
                <w:szCs w:val="28"/>
                <w:lang w:val="vi-VN"/>
              </w:rPr>
              <w:t>/20....</w:t>
            </w:r>
            <w:r w:rsidRPr="00D32BA3">
              <w:rPr>
                <w:rFonts w:ascii="Times New Roman" w:eastAsia="Times New Roman" w:hAnsi="Times New Roman" w:cs="Times New Roman"/>
                <w:color w:val="000000"/>
                <w:sz w:val="28"/>
                <w:szCs w:val="28"/>
                <w:lang w:val="vi-VN"/>
              </w:rPr>
              <w:t>/QĐ-UBND</w:t>
            </w:r>
          </w:p>
        </w:tc>
        <w:tc>
          <w:tcPr>
            <w:tcW w:w="6116" w:type="dxa"/>
            <w:shd w:val="clear" w:color="auto" w:fill="FFFFFF"/>
            <w:tcMar>
              <w:top w:w="0" w:type="dxa"/>
              <w:left w:w="108" w:type="dxa"/>
              <w:bottom w:w="0" w:type="dxa"/>
              <w:right w:w="108" w:type="dxa"/>
            </w:tcMar>
            <w:hideMark/>
          </w:tcPr>
          <w:p w:rsidR="00AD4EE4" w:rsidRPr="001153A5" w:rsidRDefault="00D32BA3" w:rsidP="001153A5">
            <w:pPr>
              <w:spacing w:before="120" w:after="120" w:line="234"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Hải Phòng</w:t>
            </w:r>
            <w:r w:rsidR="00AD4EE4" w:rsidRPr="00D32BA3">
              <w:rPr>
                <w:rFonts w:ascii="Times New Roman" w:eastAsia="Times New Roman" w:hAnsi="Times New Roman" w:cs="Times New Roman"/>
                <w:i/>
                <w:iCs/>
                <w:color w:val="000000"/>
                <w:sz w:val="28"/>
                <w:szCs w:val="28"/>
                <w:lang w:val="vi-VN"/>
              </w:rPr>
              <w:t xml:space="preserve">, ngày </w:t>
            </w:r>
            <w:r>
              <w:rPr>
                <w:rFonts w:ascii="Times New Roman" w:eastAsia="Times New Roman" w:hAnsi="Times New Roman" w:cs="Times New Roman"/>
                <w:i/>
                <w:iCs/>
                <w:color w:val="000000"/>
                <w:sz w:val="28"/>
                <w:szCs w:val="28"/>
              </w:rPr>
              <w:t xml:space="preserve">      </w:t>
            </w:r>
            <w:r w:rsidR="00AD4EE4" w:rsidRPr="00D32BA3">
              <w:rPr>
                <w:rFonts w:ascii="Times New Roman" w:eastAsia="Times New Roman" w:hAnsi="Times New Roman" w:cs="Times New Roman"/>
                <w:i/>
                <w:iCs/>
                <w:color w:val="000000"/>
                <w:sz w:val="28"/>
                <w:szCs w:val="28"/>
                <w:lang w:val="vi-VN"/>
              </w:rPr>
              <w:t>tháng </w:t>
            </w:r>
            <w:r w:rsidR="001153A5">
              <w:rPr>
                <w:rFonts w:ascii="Times New Roman" w:eastAsia="Times New Roman" w:hAnsi="Times New Roman" w:cs="Times New Roman"/>
                <w:i/>
                <w:iCs/>
                <w:color w:val="000000"/>
                <w:sz w:val="28"/>
                <w:szCs w:val="28"/>
              </w:rPr>
              <w:t xml:space="preserve">   /</w:t>
            </w:r>
            <w:r w:rsidR="00AD4EE4" w:rsidRPr="00D32BA3">
              <w:rPr>
                <w:rFonts w:ascii="Times New Roman" w:eastAsia="Times New Roman" w:hAnsi="Times New Roman" w:cs="Times New Roman"/>
                <w:i/>
                <w:iCs/>
                <w:color w:val="000000"/>
                <w:sz w:val="28"/>
                <w:szCs w:val="28"/>
                <w:lang w:val="vi-VN"/>
              </w:rPr>
              <w:t> năm 202</w:t>
            </w:r>
            <w:r w:rsidR="00702643">
              <w:rPr>
                <w:rFonts w:ascii="Times New Roman" w:eastAsia="Times New Roman" w:hAnsi="Times New Roman" w:cs="Times New Roman"/>
                <w:i/>
                <w:iCs/>
                <w:color w:val="000000"/>
                <w:sz w:val="28"/>
                <w:szCs w:val="28"/>
              </w:rPr>
              <w:t>.</w:t>
            </w:r>
            <w:bookmarkStart w:id="0" w:name="_GoBack"/>
            <w:bookmarkEnd w:id="0"/>
            <w:r w:rsidR="001153A5">
              <w:rPr>
                <w:rFonts w:ascii="Times New Roman" w:eastAsia="Times New Roman" w:hAnsi="Times New Roman" w:cs="Times New Roman"/>
                <w:i/>
                <w:iCs/>
                <w:color w:val="000000"/>
                <w:sz w:val="28"/>
                <w:szCs w:val="28"/>
              </w:rPr>
              <w:t>.</w:t>
            </w:r>
          </w:p>
        </w:tc>
      </w:tr>
    </w:tbl>
    <w:p w:rsidR="00AD4EE4" w:rsidRPr="0020772C" w:rsidRDefault="00AE225B" w:rsidP="00677BF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E225B">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3360" behindDoc="0" locked="0" layoutInCell="1" allowOverlap="1" wp14:anchorId="442AC232" wp14:editId="3768C005">
                <wp:simplePos x="0" y="0"/>
                <wp:positionH relativeFrom="column">
                  <wp:posOffset>396240</wp:posOffset>
                </wp:positionH>
                <wp:positionV relativeFrom="paragraph">
                  <wp:posOffset>27305</wp:posOffset>
                </wp:positionV>
                <wp:extent cx="866775" cy="3333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33375"/>
                        </a:xfrm>
                        <a:prstGeom prst="rect">
                          <a:avLst/>
                        </a:prstGeom>
                        <a:solidFill>
                          <a:srgbClr val="FFFFFF"/>
                        </a:solidFill>
                        <a:ln w="9525">
                          <a:solidFill>
                            <a:srgbClr val="000000"/>
                          </a:solidFill>
                          <a:miter lim="800000"/>
                          <a:headEnd/>
                          <a:tailEnd/>
                        </a:ln>
                      </wps:spPr>
                      <wps:txbx>
                        <w:txbxContent>
                          <w:p w:rsidR="00341D9E" w:rsidRPr="00AE225B" w:rsidRDefault="00341D9E">
                            <w:pPr>
                              <w:rPr>
                                <w:rFonts w:ascii="Times New Roman" w:hAnsi="Times New Roman" w:cs="Times New Roman"/>
                              </w:rPr>
                            </w:pPr>
                            <w:r w:rsidRPr="00AE225B">
                              <w:rPr>
                                <w:rFonts w:ascii="Times New Roman" w:hAnsi="Times New Roman" w:cs="Times New Roman"/>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2pt;margin-top:2.15pt;width:68.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FoIAIAAEUEAAAOAAAAZHJzL2Uyb0RvYy54bWysU9tu2zAMfR+wfxD0vjhJc2mNOEWXLsOA&#10;7gK0+wBalmNhkuhJSuzu60vJaZrdXobpQSBF6pA8JFfXvdHsIJ1XaAs+GY05k1Zgpeyu4F8ftm8u&#10;OfMBbAUarSz4o/T8ev361aprcznFBnUlHSMQ6/OuLXgTQptnmReNNOBH2EpLxhqdgUCq22WVg47Q&#10;jc6m4/Ei69BVrUMhvafX28HI1wm/rqUIn+vay8B0wSm3kG6X7jLe2XoF+c5B2yhxTAP+IQsDylLQ&#10;E9QtBGB7p36DMko49FiHkUCTYV0rIVMNVM1k/Es19w20MtVC5Pj2RJP/f7Di0+GLY6oq+MV4yZkF&#10;Q016kH1gb7Fn08hP1/qc3O5bcgw9PVOfU62+vUPxzTOLmwbsTt44h10joaL8JvFndvZ1wPERpOw+&#10;YkVhYB8wAfW1M5E8ooMROvXp8dSbmIqgx8vFYrmccybIdEGH5BgB8ufPrfPhvUTDolBwR61P4HC4&#10;82FwfXaJsTxqVW2V1klxu3KjHTsAjck2nSP6T27asq7gV/PpfKj/rxDjdP4EYVSgedfKUEUnJ8gj&#10;a+9sRWlCHkDpQabqtD3SGJkbOAx92ZNj5LbE6pEIdTjMNe0hCQ26H5x1NNMF99/34CRn+oOlplxN&#10;ZrO4BEmZzZdTUty5pTy3gBUEVfDA2SBuQlqcmKPFG2perRKxL5kcc6VZTa057lVchnM9eb1s//oJ&#10;AAD//wMAUEsDBBQABgAIAAAAIQDz8u+s3QAAAAcBAAAPAAAAZHJzL2Rvd25yZXYueG1sTI7BTsMw&#10;EETvSPyDtUhcEHVoQ0hCNhVCAsENCoKrG2+TiHgdbDcNf497guNoRm9etZ7NICZyvreMcLVIQBA3&#10;VvfcIry/PVzmIHxQrNVgmRB+yMO6Pj2pVKntgV9p2oRWRAj7UiF0IYyllL7pyCi/sCNx7HbWGRVi&#10;dK3UTh0i3AxymSSZNKrn+NCpke47ar42e4OQp0/Tp39evXw02W4owsXN9PjtEM/P5rtbEIHm8DeG&#10;o35Uhzo6be2etRcDQrZM4xIhXYE41kVegNgiXGc5yLqS//3rXwAAAP//AwBQSwECLQAUAAYACAAA&#10;ACEAtoM4kv4AAADhAQAAEwAAAAAAAAAAAAAAAAAAAAAAW0NvbnRlbnRfVHlwZXNdLnhtbFBLAQIt&#10;ABQABgAIAAAAIQA4/SH/1gAAAJQBAAALAAAAAAAAAAAAAAAAAC8BAABfcmVscy8ucmVsc1BLAQIt&#10;ABQABgAIAAAAIQC4UdFoIAIAAEUEAAAOAAAAAAAAAAAAAAAAAC4CAABkcnMvZTJvRG9jLnhtbFBL&#10;AQItABQABgAIAAAAIQDz8u+s3QAAAAcBAAAPAAAAAAAAAAAAAAAAAHoEAABkcnMvZG93bnJldi54&#10;bWxQSwUGAAAAAAQABADzAAAAhAUAAAAA&#10;">
                <v:textbox>
                  <w:txbxContent>
                    <w:p w:rsidR="00341D9E" w:rsidRPr="00AE225B" w:rsidRDefault="00341D9E">
                      <w:pPr>
                        <w:rPr>
                          <w:rFonts w:ascii="Times New Roman" w:hAnsi="Times New Roman" w:cs="Times New Roman"/>
                        </w:rPr>
                      </w:pPr>
                      <w:r w:rsidRPr="00AE225B">
                        <w:rPr>
                          <w:rFonts w:ascii="Times New Roman" w:hAnsi="Times New Roman" w:cs="Times New Roman"/>
                        </w:rPr>
                        <w:t>DỰ THẢO</w:t>
                      </w:r>
                    </w:p>
                  </w:txbxContent>
                </v:textbox>
              </v:shape>
            </w:pict>
          </mc:Fallback>
        </mc:AlternateContent>
      </w:r>
      <w:bookmarkStart w:id="1" w:name="loai_1"/>
      <w:r w:rsidR="00AD4EE4" w:rsidRPr="0020772C">
        <w:rPr>
          <w:rFonts w:ascii="Times New Roman" w:eastAsia="Times New Roman" w:hAnsi="Times New Roman" w:cs="Times New Roman"/>
          <w:b/>
          <w:bCs/>
          <w:color w:val="000000"/>
          <w:sz w:val="28"/>
          <w:szCs w:val="28"/>
          <w:lang w:val="vi-VN"/>
        </w:rPr>
        <w:t>QUYẾT ĐỊNH</w:t>
      </w:r>
      <w:bookmarkEnd w:id="1"/>
    </w:p>
    <w:p w:rsidR="00816CEB" w:rsidRDefault="00D32BA3" w:rsidP="00D32BA3">
      <w:pPr>
        <w:shd w:val="clear" w:color="auto" w:fill="FFFFFF"/>
        <w:spacing w:after="0" w:line="234" w:lineRule="atLeast"/>
        <w:jc w:val="center"/>
        <w:rPr>
          <w:rFonts w:ascii="Times New Roman" w:eastAsia="Times New Roman" w:hAnsi="Times New Roman" w:cs="Times New Roman"/>
          <w:b/>
          <w:color w:val="000000"/>
          <w:sz w:val="28"/>
          <w:szCs w:val="28"/>
        </w:rPr>
      </w:pPr>
      <w:bookmarkStart w:id="2" w:name="loai_1_name"/>
      <w:r w:rsidRPr="00F51335">
        <w:rPr>
          <w:rFonts w:ascii="Times New Roman" w:eastAsia="Times New Roman" w:hAnsi="Times New Roman" w:cs="Times New Roman"/>
          <w:b/>
          <w:color w:val="000000"/>
          <w:sz w:val="28"/>
          <w:szCs w:val="28"/>
        </w:rPr>
        <w:t>Ban hành Q</w:t>
      </w:r>
      <w:r w:rsidRPr="00F51335">
        <w:rPr>
          <w:rFonts w:ascii="Times New Roman" w:eastAsia="Times New Roman" w:hAnsi="Times New Roman" w:cs="Times New Roman"/>
          <w:b/>
          <w:color w:val="000000"/>
          <w:sz w:val="28"/>
          <w:szCs w:val="28"/>
          <w:lang w:val="vi-VN"/>
        </w:rPr>
        <w:t xml:space="preserve">uy định chức năng, nhiệm vụ, quyền hạn và cơ cấu </w:t>
      </w:r>
    </w:p>
    <w:p w:rsidR="00AD4EE4" w:rsidRPr="00F51335" w:rsidRDefault="00D32BA3" w:rsidP="00D32BA3">
      <w:pPr>
        <w:shd w:val="clear" w:color="auto" w:fill="FFFFFF"/>
        <w:spacing w:after="0" w:line="234" w:lineRule="atLeast"/>
        <w:jc w:val="center"/>
        <w:rPr>
          <w:rFonts w:ascii="Times New Roman" w:eastAsia="Times New Roman" w:hAnsi="Times New Roman" w:cs="Times New Roman"/>
          <w:b/>
          <w:color w:val="000000"/>
          <w:sz w:val="28"/>
          <w:szCs w:val="28"/>
        </w:rPr>
      </w:pPr>
      <w:r w:rsidRPr="00F51335">
        <w:rPr>
          <w:rFonts w:ascii="Times New Roman" w:eastAsia="Times New Roman" w:hAnsi="Times New Roman" w:cs="Times New Roman"/>
          <w:b/>
          <w:color w:val="000000"/>
          <w:sz w:val="28"/>
          <w:szCs w:val="28"/>
          <w:lang w:val="vi-VN"/>
        </w:rPr>
        <w:t xml:space="preserve">tổ chức của </w:t>
      </w:r>
      <w:r w:rsidRPr="00F51335">
        <w:rPr>
          <w:rFonts w:ascii="Times New Roman" w:eastAsia="Times New Roman" w:hAnsi="Times New Roman" w:cs="Times New Roman"/>
          <w:b/>
          <w:color w:val="000000"/>
          <w:sz w:val="28"/>
          <w:szCs w:val="28"/>
        </w:rPr>
        <w:t>S</w:t>
      </w:r>
      <w:r w:rsidRPr="00F51335">
        <w:rPr>
          <w:rFonts w:ascii="Times New Roman" w:eastAsia="Times New Roman" w:hAnsi="Times New Roman" w:cs="Times New Roman"/>
          <w:b/>
          <w:color w:val="000000"/>
          <w:sz w:val="28"/>
          <w:szCs w:val="28"/>
          <w:lang w:val="vi-VN"/>
        </w:rPr>
        <w:t xml:space="preserve">ở </w:t>
      </w:r>
      <w:r w:rsidRPr="00F51335">
        <w:rPr>
          <w:rFonts w:ascii="Times New Roman" w:eastAsia="Times New Roman" w:hAnsi="Times New Roman" w:cs="Times New Roman"/>
          <w:b/>
          <w:color w:val="000000"/>
          <w:sz w:val="28"/>
          <w:szCs w:val="28"/>
        </w:rPr>
        <w:t>G</w:t>
      </w:r>
      <w:r w:rsidRPr="00F51335">
        <w:rPr>
          <w:rFonts w:ascii="Times New Roman" w:eastAsia="Times New Roman" w:hAnsi="Times New Roman" w:cs="Times New Roman"/>
          <w:b/>
          <w:color w:val="000000"/>
          <w:sz w:val="28"/>
          <w:szCs w:val="28"/>
          <w:lang w:val="vi-VN"/>
        </w:rPr>
        <w:t xml:space="preserve">iáo dục và </w:t>
      </w:r>
      <w:r w:rsidRPr="00F51335">
        <w:rPr>
          <w:rFonts w:ascii="Times New Roman" w:eastAsia="Times New Roman" w:hAnsi="Times New Roman" w:cs="Times New Roman"/>
          <w:b/>
          <w:color w:val="000000"/>
          <w:sz w:val="28"/>
          <w:szCs w:val="28"/>
        </w:rPr>
        <w:t>Đ</w:t>
      </w:r>
      <w:r w:rsidRPr="00F51335">
        <w:rPr>
          <w:rFonts w:ascii="Times New Roman" w:eastAsia="Times New Roman" w:hAnsi="Times New Roman" w:cs="Times New Roman"/>
          <w:b/>
          <w:color w:val="000000"/>
          <w:sz w:val="28"/>
          <w:szCs w:val="28"/>
          <w:lang w:val="vi-VN"/>
        </w:rPr>
        <w:t xml:space="preserve">ào tạo thành phố </w:t>
      </w:r>
      <w:bookmarkEnd w:id="2"/>
      <w:r w:rsidRPr="00F51335">
        <w:rPr>
          <w:rFonts w:ascii="Times New Roman" w:eastAsia="Times New Roman" w:hAnsi="Times New Roman" w:cs="Times New Roman"/>
          <w:b/>
          <w:color w:val="000000"/>
          <w:sz w:val="28"/>
          <w:szCs w:val="28"/>
        </w:rPr>
        <w:t>Hải Phòng</w:t>
      </w:r>
    </w:p>
    <w:p w:rsidR="00F51335" w:rsidRPr="00D32BA3" w:rsidRDefault="00F51335" w:rsidP="00D32BA3">
      <w:pPr>
        <w:shd w:val="clear" w:color="auto" w:fill="FFFFFF"/>
        <w:spacing w:after="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6CA37D2D" wp14:editId="570612F2">
                <wp:simplePos x="0" y="0"/>
                <wp:positionH relativeFrom="column">
                  <wp:posOffset>2482215</wp:posOffset>
                </wp:positionH>
                <wp:positionV relativeFrom="paragraph">
                  <wp:posOffset>132080</wp:posOffset>
                </wp:positionV>
                <wp:extent cx="8477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847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45pt,10.4pt" to="262.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7xKugEAAMUDAAAOAAAAZHJzL2Uyb0RvYy54bWysU02P0zAQvSPxHyzfadIuy+5GTffQFVwQ&#10;VCz8AK8zbiz5S2PTpP+esZNmESChRVwcjz3vzbznyfZ+tIadAKP2ruXrVc0ZOOk77Y4t//b1/Ztb&#10;zmISrhPGO2j5GSK/371+tR1CAxvfe9MBMiJxsRlCy/uUQlNVUfZgRVz5AI4ulUcrEoV4rDoUA7Fb&#10;U23q+l01eOwCegkx0unDdMl3hV8pkOmzUhESMy2n3lJZsaxPea12W9EcUYRey7kN8Q9dWKEdFV2o&#10;HkQS7Dvq36isluijV2klva28UlpC0UBq1vUvah57EaBoIXNiWGyK/49WfjodkOmu5VecOWHpiR4T&#10;Cn3sE9t758hAj+wq+zSE2FD63h1wjmI4YBY9KrT5S3LYWLw9L97CmJikw9u3Nzeba84kXd1d0444&#10;qmdowJg+gLcsb1putMvCRSNOH2OaUi8phMutTMXLLp0N5GTjvoAiMVRuXdBljGBvkJ0EDYCQElxa&#10;z6VLdoYpbcwCrP8OnPMzFMqIvQS8IEpl79ICttp5/FP1NF5aVlP+xYFJd7bgyXfn8izFGpqVYu48&#10;13kYf44L/Pnv2/0AAAD//wMAUEsDBBQABgAIAAAAIQC1W2Cd4AAAAAkBAAAPAAAAZHJzL2Rvd25y&#10;ZXYueG1sTI/BToNAEIbvJr7DZky8GLtIwbTI0qhJ04M1xuIDbNkRiOwsYRdKfXrHkx5n5ss/359v&#10;ZtuJCQffOlJwt4hAIFXOtFQr+Ci3tysQPmgyunOECs7oYVNcXuQ6M+5E7zgdQi04hHymFTQh9JmU&#10;vmrQar9wPRLfPt1gdeBxqKUZ9InDbSfjKLqXVrfEHxrd43OD1ddhtAp22yd8Sc9jnZh0V95M5f71&#10;+22l1PXV/PgAIuAc/mD41Wd1KNjp6EYyXnQKlutozaiCOOIKDKRxkoA48iJegixy+b9B8QMAAP//&#10;AwBQSwECLQAUAAYACAAAACEAtoM4kv4AAADhAQAAEwAAAAAAAAAAAAAAAAAAAAAAW0NvbnRlbnRf&#10;VHlwZXNdLnhtbFBLAQItABQABgAIAAAAIQA4/SH/1gAAAJQBAAALAAAAAAAAAAAAAAAAAC8BAABf&#10;cmVscy8ucmVsc1BLAQItABQABgAIAAAAIQD957xKugEAAMUDAAAOAAAAAAAAAAAAAAAAAC4CAABk&#10;cnMvZTJvRG9jLnhtbFBLAQItABQABgAIAAAAIQC1W2Cd4AAAAAkBAAAPAAAAAAAAAAAAAAAAABQE&#10;AABkcnMvZG93bnJldi54bWxQSwUGAAAAAAQABADzAAAAIQUAAAAA&#10;" strokecolor="#4579b8 [3044]"/>
            </w:pict>
          </mc:Fallback>
        </mc:AlternateContent>
      </w:r>
    </w:p>
    <w:p w:rsidR="00AD4EE4" w:rsidRPr="00D32BA3" w:rsidRDefault="00AD4EE4" w:rsidP="00A31824">
      <w:pPr>
        <w:shd w:val="clear" w:color="auto" w:fill="FFFFFF"/>
        <w:spacing w:before="240" w:after="120" w:line="234" w:lineRule="atLeast"/>
        <w:jc w:val="center"/>
        <w:rPr>
          <w:rFonts w:ascii="Times New Roman" w:eastAsia="Times New Roman" w:hAnsi="Times New Roman" w:cs="Times New Roman"/>
          <w:color w:val="000000"/>
          <w:sz w:val="28"/>
          <w:szCs w:val="28"/>
        </w:rPr>
      </w:pPr>
      <w:r w:rsidRPr="0020772C">
        <w:rPr>
          <w:rFonts w:ascii="Times New Roman" w:eastAsia="Times New Roman" w:hAnsi="Times New Roman" w:cs="Times New Roman"/>
          <w:b/>
          <w:bCs/>
          <w:color w:val="000000"/>
          <w:sz w:val="28"/>
          <w:szCs w:val="28"/>
          <w:lang w:val="vi-VN"/>
        </w:rPr>
        <w:t xml:space="preserve">ỦY BAN NHÂN DÂN THÀNH PHỐ </w:t>
      </w:r>
      <w:r w:rsidR="00D32BA3">
        <w:rPr>
          <w:rFonts w:ascii="Times New Roman" w:eastAsia="Times New Roman" w:hAnsi="Times New Roman" w:cs="Times New Roman"/>
          <w:b/>
          <w:bCs/>
          <w:color w:val="000000"/>
          <w:sz w:val="28"/>
          <w:szCs w:val="28"/>
        </w:rPr>
        <w:t>HẢI PHÒNG</w:t>
      </w:r>
    </w:p>
    <w:p w:rsidR="00A31824" w:rsidRDefault="00AD4EE4"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rPr>
      </w:pPr>
      <w:r w:rsidRPr="00D32BA3">
        <w:rPr>
          <w:rFonts w:ascii="Times New Roman" w:eastAsia="Times New Roman" w:hAnsi="Times New Roman" w:cs="Times New Roman"/>
          <w:i/>
          <w:color w:val="000000"/>
          <w:sz w:val="28"/>
          <w:szCs w:val="28"/>
          <w:lang w:val="vi-VN"/>
        </w:rPr>
        <w:t>Căn cứ Luật Tổ chức chính quyền địa phương ngày 19/6/2015</w:t>
      </w:r>
      <w:r w:rsidR="00A31824">
        <w:rPr>
          <w:rFonts w:ascii="Times New Roman" w:eastAsia="Times New Roman" w:hAnsi="Times New Roman" w:cs="Times New Roman"/>
          <w:i/>
          <w:color w:val="000000"/>
          <w:sz w:val="28"/>
          <w:szCs w:val="28"/>
        </w:rPr>
        <w:t>;</w:t>
      </w:r>
    </w:p>
    <w:p w:rsidR="00AD4EE4" w:rsidRDefault="00A31824"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Căn cứ</w:t>
      </w:r>
      <w:r w:rsidR="00AD4EE4" w:rsidRPr="00D32BA3">
        <w:rPr>
          <w:rFonts w:ascii="Times New Roman" w:eastAsia="Times New Roman" w:hAnsi="Times New Roman" w:cs="Times New Roman"/>
          <w:i/>
          <w:color w:val="000000"/>
          <w:sz w:val="28"/>
          <w:szCs w:val="28"/>
          <w:lang w:val="vi-VN"/>
        </w:rPr>
        <w:t xml:space="preserve"> Luật sửa đổi, bổ sung một số điều của Luật Tổ chức Chính phủ và Luật Tổ chức chính quyền địa phương ngày 22/11/2019;</w:t>
      </w:r>
    </w:p>
    <w:p w:rsidR="00816CEB" w:rsidRDefault="00A31824"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Căn cứ </w:t>
      </w:r>
      <w:r w:rsidR="00816CEB">
        <w:rPr>
          <w:rFonts w:ascii="Times New Roman" w:eastAsia="Times New Roman" w:hAnsi="Times New Roman" w:cs="Times New Roman"/>
          <w:i/>
          <w:color w:val="000000"/>
          <w:sz w:val="28"/>
          <w:szCs w:val="28"/>
        </w:rPr>
        <w:t xml:space="preserve">Luật Ban hành văn bản quy phạm pháp luật ngày </w:t>
      </w:r>
      <w:r w:rsidR="00816CEB" w:rsidRPr="00816CEB">
        <w:rPr>
          <w:rFonts w:ascii="Times New Roman" w:eastAsia="Times New Roman" w:hAnsi="Times New Roman" w:cs="Times New Roman"/>
          <w:i/>
          <w:color w:val="000000"/>
          <w:sz w:val="28"/>
          <w:szCs w:val="28"/>
        </w:rPr>
        <w:t>22/6/2015</w:t>
      </w:r>
      <w:r w:rsidR="00816CEB">
        <w:rPr>
          <w:rFonts w:ascii="Times New Roman" w:eastAsia="Times New Roman" w:hAnsi="Times New Roman" w:cs="Times New Roman"/>
          <w:i/>
          <w:color w:val="000000"/>
          <w:sz w:val="28"/>
          <w:szCs w:val="28"/>
        </w:rPr>
        <w:t>;</w:t>
      </w:r>
    </w:p>
    <w:p w:rsidR="00A31824" w:rsidRDefault="00A31824"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Luật sửa đổi, bổ sung một số điều của Luật Ban hành văn bản quy phạm pháp luật ngày 18/6/2020;</w:t>
      </w:r>
    </w:p>
    <w:p w:rsidR="00816CEB" w:rsidRDefault="00816CEB"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rPr>
      </w:pPr>
      <w:r w:rsidRPr="00816CEB">
        <w:rPr>
          <w:rFonts w:ascii="Times New Roman" w:eastAsia="Times New Roman" w:hAnsi="Times New Roman" w:cs="Times New Roman"/>
          <w:i/>
          <w:color w:val="000000"/>
          <w:sz w:val="28"/>
          <w:szCs w:val="28"/>
        </w:rPr>
        <w:t xml:space="preserve">Nghị định số 34/2016/NĐ-CP ngày 14/5/2016 của Chính phủ quy định chi tiết một số điều và biện pháp thi hành Luật Ban hành văn bản quy phạm pháp luật; </w:t>
      </w:r>
    </w:p>
    <w:p w:rsidR="00816CEB" w:rsidRPr="00A31824" w:rsidRDefault="00816CEB"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Căn cứ </w:t>
      </w:r>
      <w:r w:rsidRPr="00816CEB">
        <w:rPr>
          <w:rFonts w:ascii="Times New Roman" w:eastAsia="Times New Roman" w:hAnsi="Times New Roman" w:cs="Times New Roman"/>
          <w:i/>
          <w:color w:val="000000"/>
          <w:sz w:val="28"/>
          <w:szCs w:val="28"/>
        </w:rPr>
        <w:t>Nghị định số 154/2020/NĐ-CP ngày 31/12/2020 của Chính phủ sửa đổi, bổ sung một số điều của Nghị định số 34/2016/NĐ-CP ngày 14/5/2016 của Chính phủ</w:t>
      </w:r>
      <w:r>
        <w:rPr>
          <w:rFonts w:ascii="Times New Roman" w:eastAsia="Times New Roman" w:hAnsi="Times New Roman" w:cs="Times New Roman"/>
          <w:i/>
          <w:color w:val="000000"/>
          <w:sz w:val="28"/>
          <w:szCs w:val="28"/>
        </w:rPr>
        <w:t>;</w:t>
      </w:r>
    </w:p>
    <w:p w:rsidR="00AD4EE4" w:rsidRPr="00D32BA3" w:rsidRDefault="00AD4EE4"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lang w:val="vi-VN"/>
        </w:rPr>
      </w:pPr>
      <w:r w:rsidRPr="00D32BA3">
        <w:rPr>
          <w:rFonts w:ascii="Times New Roman" w:eastAsia="Times New Roman" w:hAnsi="Times New Roman" w:cs="Times New Roman"/>
          <w:i/>
          <w:color w:val="000000"/>
          <w:sz w:val="28"/>
          <w:szCs w:val="28"/>
          <w:lang w:val="vi-VN"/>
        </w:rPr>
        <w:t xml:space="preserve">Căn cứ Luật Giáo dục </w:t>
      </w:r>
      <w:r w:rsidR="001B4355">
        <w:rPr>
          <w:rFonts w:ascii="Times New Roman" w:eastAsia="Times New Roman" w:hAnsi="Times New Roman" w:cs="Times New Roman"/>
          <w:i/>
          <w:color w:val="000000"/>
          <w:sz w:val="28"/>
          <w:szCs w:val="28"/>
        </w:rPr>
        <w:t xml:space="preserve">năm </w:t>
      </w:r>
      <w:r w:rsidRPr="00D32BA3">
        <w:rPr>
          <w:rFonts w:ascii="Times New Roman" w:eastAsia="Times New Roman" w:hAnsi="Times New Roman" w:cs="Times New Roman"/>
          <w:i/>
          <w:color w:val="000000"/>
          <w:sz w:val="28"/>
          <w:szCs w:val="28"/>
          <w:lang w:val="vi-VN"/>
        </w:rPr>
        <w:t>2019;</w:t>
      </w:r>
    </w:p>
    <w:p w:rsidR="00BA1DE2" w:rsidRDefault="00AD4EE4"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rPr>
      </w:pPr>
      <w:r w:rsidRPr="00D32BA3">
        <w:rPr>
          <w:rFonts w:ascii="Times New Roman" w:eastAsia="Times New Roman" w:hAnsi="Times New Roman" w:cs="Times New Roman"/>
          <w:i/>
          <w:color w:val="000000"/>
          <w:sz w:val="28"/>
          <w:szCs w:val="28"/>
          <w:lang w:val="vi-VN"/>
        </w:rPr>
        <w:t>Căn cứ Nghị định số </w:t>
      </w:r>
      <w:hyperlink r:id="rId8" w:tgtFrame="_blank" w:tooltip="Nghị định 24/2014/NĐ-CP" w:history="1">
        <w:r w:rsidRPr="00D32BA3">
          <w:rPr>
            <w:rFonts w:ascii="Times New Roman" w:eastAsia="Times New Roman" w:hAnsi="Times New Roman" w:cs="Times New Roman"/>
            <w:i/>
            <w:color w:val="000000"/>
            <w:sz w:val="28"/>
            <w:szCs w:val="28"/>
            <w:lang w:val="vi-VN"/>
          </w:rPr>
          <w:t>24/2014/NĐ-CP</w:t>
        </w:r>
      </w:hyperlink>
      <w:r w:rsidRPr="00D32BA3">
        <w:rPr>
          <w:rFonts w:ascii="Times New Roman" w:eastAsia="Times New Roman" w:hAnsi="Times New Roman" w:cs="Times New Roman"/>
          <w:i/>
          <w:color w:val="000000"/>
          <w:sz w:val="28"/>
          <w:szCs w:val="28"/>
          <w:lang w:val="vi-VN"/>
        </w:rPr>
        <w:t xml:space="preserve"> ngày 04/4/2014 của Chính phủ quy định tổ chức các cơ quan chuyên môn thuộc Ủy ban nhân dân tỉnh, thành phố trực thuộc </w:t>
      </w:r>
      <w:r w:rsidR="001B4355">
        <w:rPr>
          <w:rFonts w:ascii="Times New Roman" w:eastAsia="Times New Roman" w:hAnsi="Times New Roman" w:cs="Times New Roman"/>
          <w:i/>
          <w:color w:val="000000"/>
          <w:sz w:val="28"/>
          <w:szCs w:val="28"/>
        </w:rPr>
        <w:t>T</w:t>
      </w:r>
      <w:r w:rsidRPr="00D32BA3">
        <w:rPr>
          <w:rFonts w:ascii="Times New Roman" w:eastAsia="Times New Roman" w:hAnsi="Times New Roman" w:cs="Times New Roman"/>
          <w:i/>
          <w:color w:val="000000"/>
          <w:sz w:val="28"/>
          <w:szCs w:val="28"/>
          <w:lang w:val="vi-VN"/>
        </w:rPr>
        <w:t xml:space="preserve">rung ương; </w:t>
      </w:r>
    </w:p>
    <w:p w:rsidR="00AD4EE4" w:rsidRPr="00D32BA3" w:rsidRDefault="00BA1DE2"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t xml:space="preserve">Căn cứ </w:t>
      </w:r>
      <w:r w:rsidR="00AD4EE4" w:rsidRPr="00D32BA3">
        <w:rPr>
          <w:rFonts w:ascii="Times New Roman" w:eastAsia="Times New Roman" w:hAnsi="Times New Roman" w:cs="Times New Roman"/>
          <w:i/>
          <w:color w:val="000000"/>
          <w:sz w:val="28"/>
          <w:szCs w:val="28"/>
          <w:lang w:val="vi-VN"/>
        </w:rPr>
        <w:t>Nghị định số </w:t>
      </w:r>
      <w:hyperlink r:id="rId9" w:tgtFrame="_blank" w:tooltip="Nghị định 107/2020/NĐ-CP" w:history="1">
        <w:r w:rsidR="00AD4EE4" w:rsidRPr="00D32BA3">
          <w:rPr>
            <w:rFonts w:ascii="Times New Roman" w:eastAsia="Times New Roman" w:hAnsi="Times New Roman" w:cs="Times New Roman"/>
            <w:i/>
            <w:color w:val="000000"/>
            <w:sz w:val="28"/>
            <w:szCs w:val="28"/>
            <w:lang w:val="vi-VN"/>
          </w:rPr>
          <w:t>107/2020/NĐ-CP</w:t>
        </w:r>
      </w:hyperlink>
      <w:r w:rsidR="00AD4EE4" w:rsidRPr="00D32BA3">
        <w:rPr>
          <w:rFonts w:ascii="Times New Roman" w:eastAsia="Times New Roman" w:hAnsi="Times New Roman" w:cs="Times New Roman"/>
          <w:i/>
          <w:color w:val="000000"/>
          <w:sz w:val="28"/>
          <w:szCs w:val="28"/>
          <w:lang w:val="vi-VN"/>
        </w:rPr>
        <w:t> ngày 14/9/2020 của Chính phủ sửa đổi, bổ sung một số điều của Nghị định số </w:t>
      </w:r>
      <w:hyperlink r:id="rId10" w:tgtFrame="_blank" w:tooltip="Nghị định 24/2014/NĐ-CP" w:history="1">
        <w:r w:rsidR="00AD4EE4" w:rsidRPr="00D32BA3">
          <w:rPr>
            <w:rFonts w:ascii="Times New Roman" w:eastAsia="Times New Roman" w:hAnsi="Times New Roman" w:cs="Times New Roman"/>
            <w:i/>
            <w:color w:val="000000"/>
            <w:sz w:val="28"/>
            <w:szCs w:val="28"/>
            <w:lang w:val="vi-VN"/>
          </w:rPr>
          <w:t>24/2014/NĐ-CP</w:t>
        </w:r>
      </w:hyperlink>
      <w:r w:rsidR="00AD4EE4" w:rsidRPr="00D32BA3">
        <w:rPr>
          <w:rFonts w:ascii="Times New Roman" w:eastAsia="Times New Roman" w:hAnsi="Times New Roman" w:cs="Times New Roman"/>
          <w:i/>
          <w:color w:val="000000"/>
          <w:sz w:val="28"/>
          <w:szCs w:val="28"/>
          <w:lang w:val="vi-VN"/>
        </w:rPr>
        <w:t> ngày 04/4/2014 của Chính phủ quy định tổ chức các cơ quan chuyên môn thuộc Ủy ban nhân dân tỉnh, thành phố trực thuộc trung ương;</w:t>
      </w:r>
    </w:p>
    <w:p w:rsidR="00312381" w:rsidRPr="00312381" w:rsidRDefault="00AD4EE4" w:rsidP="00312381">
      <w:pPr>
        <w:tabs>
          <w:tab w:val="left" w:pos="737"/>
        </w:tabs>
        <w:spacing w:before="120" w:after="120" w:line="240" w:lineRule="auto"/>
        <w:ind w:firstLine="720"/>
        <w:jc w:val="both"/>
        <w:rPr>
          <w:rFonts w:ascii="Times New Roman" w:eastAsia="Times New Roman" w:hAnsi="Times New Roman" w:cs="Times New Roman"/>
          <w:i/>
          <w:color w:val="000000"/>
          <w:sz w:val="28"/>
          <w:szCs w:val="28"/>
          <w:lang w:val="vi-VN"/>
        </w:rPr>
      </w:pPr>
      <w:r w:rsidRPr="00D32BA3">
        <w:rPr>
          <w:rFonts w:ascii="Times New Roman" w:eastAsia="Times New Roman" w:hAnsi="Times New Roman" w:cs="Times New Roman"/>
          <w:i/>
          <w:color w:val="000000"/>
          <w:sz w:val="28"/>
          <w:szCs w:val="28"/>
          <w:lang w:val="vi-VN"/>
        </w:rPr>
        <w:t xml:space="preserve">Căn cứ </w:t>
      </w:r>
      <w:r w:rsidR="00312381" w:rsidRPr="00312381">
        <w:rPr>
          <w:rFonts w:ascii="Times New Roman" w:eastAsia="Times New Roman" w:hAnsi="Times New Roman" w:cs="Times New Roman"/>
          <w:i/>
          <w:color w:val="000000"/>
          <w:sz w:val="28"/>
          <w:szCs w:val="28"/>
          <w:lang w:val="vi-VN"/>
        </w:rPr>
        <w:t>Nghị định 125/2024/NĐ-CP ngày 05/10/2024 của Chính phủ quy định về điều kiện đầu tư và hoạt động trong lĩnh vực giáo dục;</w:t>
      </w:r>
      <w:r w:rsidR="00312381" w:rsidRPr="00D32BA3">
        <w:rPr>
          <w:rFonts w:ascii="Times New Roman" w:eastAsia="Times New Roman" w:hAnsi="Times New Roman" w:cs="Times New Roman"/>
          <w:i/>
          <w:color w:val="000000"/>
          <w:sz w:val="28"/>
          <w:szCs w:val="28"/>
          <w:lang w:val="vi-VN"/>
        </w:rPr>
        <w:t xml:space="preserve"> </w:t>
      </w:r>
    </w:p>
    <w:p w:rsidR="00AD4EE4" w:rsidRDefault="00AD4EE4" w:rsidP="00312381">
      <w:pPr>
        <w:tabs>
          <w:tab w:val="left" w:pos="737"/>
        </w:tabs>
        <w:spacing w:before="120" w:after="120" w:line="240" w:lineRule="auto"/>
        <w:ind w:firstLine="720"/>
        <w:jc w:val="both"/>
        <w:rPr>
          <w:rFonts w:ascii="Times New Roman" w:eastAsia="Times New Roman" w:hAnsi="Times New Roman" w:cs="Times New Roman"/>
          <w:i/>
          <w:color w:val="000000"/>
          <w:sz w:val="28"/>
          <w:szCs w:val="28"/>
        </w:rPr>
      </w:pPr>
      <w:r w:rsidRPr="00D32BA3">
        <w:rPr>
          <w:rFonts w:ascii="Times New Roman" w:eastAsia="Times New Roman" w:hAnsi="Times New Roman" w:cs="Times New Roman"/>
          <w:i/>
          <w:color w:val="000000"/>
          <w:sz w:val="28"/>
          <w:szCs w:val="28"/>
          <w:lang w:val="vi-VN"/>
        </w:rPr>
        <w:t>Căn cứ Nghị định số </w:t>
      </w:r>
      <w:hyperlink r:id="rId11" w:tgtFrame="_blank" w:tooltip="Nghị định 86/2018/NĐ-CP" w:history="1">
        <w:r w:rsidRPr="00D32BA3">
          <w:rPr>
            <w:rFonts w:ascii="Times New Roman" w:eastAsia="Times New Roman" w:hAnsi="Times New Roman" w:cs="Times New Roman"/>
            <w:i/>
            <w:color w:val="000000"/>
            <w:sz w:val="28"/>
            <w:szCs w:val="28"/>
            <w:lang w:val="vi-VN"/>
          </w:rPr>
          <w:t>86/2018/NĐ-CP</w:t>
        </w:r>
      </w:hyperlink>
      <w:r w:rsidRPr="00D32BA3">
        <w:rPr>
          <w:rFonts w:ascii="Times New Roman" w:eastAsia="Times New Roman" w:hAnsi="Times New Roman" w:cs="Times New Roman"/>
          <w:i/>
          <w:color w:val="000000"/>
          <w:sz w:val="28"/>
          <w:szCs w:val="28"/>
          <w:lang w:val="vi-VN"/>
        </w:rPr>
        <w:t> ngày 06/6/2018 của Chính phủ quy định về hợp tác, đầu tư của nước ngoài trong lĩnh vực giáo dục;</w:t>
      </w:r>
    </w:p>
    <w:p w:rsidR="00961C3E" w:rsidRPr="00961C3E" w:rsidRDefault="00961C3E" w:rsidP="00312381">
      <w:pPr>
        <w:tabs>
          <w:tab w:val="left" w:pos="737"/>
        </w:tabs>
        <w:spacing w:before="120" w:after="120" w:line="240" w:lineRule="auto"/>
        <w:ind w:firstLine="720"/>
        <w:jc w:val="both"/>
        <w:rPr>
          <w:rFonts w:ascii="Times New Roman" w:eastAsia="Times New Roman" w:hAnsi="Times New Roman" w:cs="Times New Roman"/>
          <w:i/>
          <w:color w:val="000000"/>
          <w:sz w:val="28"/>
          <w:szCs w:val="28"/>
        </w:rPr>
      </w:pPr>
      <w:r w:rsidRPr="00961C3E">
        <w:rPr>
          <w:rFonts w:ascii="Times New Roman" w:eastAsia="Times New Roman" w:hAnsi="Times New Roman" w:cs="Times New Roman"/>
          <w:i/>
          <w:color w:val="000000"/>
          <w:sz w:val="28"/>
          <w:szCs w:val="28"/>
          <w:lang w:val="vi-VN"/>
        </w:rPr>
        <w:t>Nghị định </w:t>
      </w:r>
      <w:hyperlink r:id="rId12" w:tgtFrame="_blank" w:history="1">
        <w:r w:rsidRPr="00961C3E">
          <w:rPr>
            <w:rFonts w:ascii="Times New Roman" w:eastAsia="Times New Roman" w:hAnsi="Times New Roman" w:cs="Times New Roman"/>
            <w:i/>
            <w:color w:val="000000"/>
            <w:sz w:val="28"/>
            <w:szCs w:val="28"/>
            <w:lang w:val="vi-VN"/>
          </w:rPr>
          <w:t>124/2024/NĐ-CP</w:t>
        </w:r>
      </w:hyperlink>
      <w:r w:rsidRPr="00961C3E">
        <w:rPr>
          <w:rFonts w:ascii="Times New Roman" w:eastAsia="Times New Roman" w:hAnsi="Times New Roman" w:cs="Times New Roman"/>
          <w:i/>
          <w:color w:val="000000"/>
          <w:sz w:val="28"/>
          <w:szCs w:val="28"/>
          <w:lang w:val="vi-VN"/>
        </w:rPr>
        <w:t> ngày 05 tháng 10 năm 2024 của Chính phủ sửa đổi, bổ sung một số điều của Nghị định </w:t>
      </w:r>
      <w:hyperlink r:id="rId13" w:tgtFrame="_blank" w:history="1">
        <w:r w:rsidRPr="00961C3E">
          <w:rPr>
            <w:rFonts w:ascii="Times New Roman" w:eastAsia="Times New Roman" w:hAnsi="Times New Roman" w:cs="Times New Roman"/>
            <w:i/>
            <w:color w:val="000000"/>
            <w:sz w:val="28"/>
            <w:szCs w:val="28"/>
            <w:lang w:val="vi-VN"/>
          </w:rPr>
          <w:t>86/2018/NĐ-CP</w:t>
        </w:r>
      </w:hyperlink>
      <w:r w:rsidRPr="00961C3E">
        <w:rPr>
          <w:rFonts w:ascii="Times New Roman" w:eastAsia="Times New Roman" w:hAnsi="Times New Roman" w:cs="Times New Roman"/>
          <w:i/>
          <w:color w:val="000000"/>
          <w:sz w:val="28"/>
          <w:szCs w:val="28"/>
          <w:lang w:val="vi-VN"/>
        </w:rPr>
        <w:t> quy định về hợp tác, đầu tư của nước ngoài trong lĩnh vực giáo dục</w:t>
      </w:r>
      <w:r>
        <w:rPr>
          <w:rFonts w:ascii="Times New Roman" w:eastAsia="Times New Roman" w:hAnsi="Times New Roman" w:cs="Times New Roman"/>
          <w:i/>
          <w:color w:val="000000"/>
          <w:sz w:val="28"/>
          <w:szCs w:val="28"/>
        </w:rPr>
        <w:t>;</w:t>
      </w:r>
    </w:p>
    <w:p w:rsidR="00AD4EE4" w:rsidRDefault="00AD4EE4"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rPr>
      </w:pPr>
      <w:r w:rsidRPr="00D32BA3">
        <w:rPr>
          <w:rFonts w:ascii="Times New Roman" w:eastAsia="Times New Roman" w:hAnsi="Times New Roman" w:cs="Times New Roman"/>
          <w:i/>
          <w:color w:val="000000"/>
          <w:sz w:val="28"/>
          <w:szCs w:val="28"/>
          <w:lang w:val="vi-VN"/>
        </w:rPr>
        <w:lastRenderedPageBreak/>
        <w:t>Căn cứ Nghị định số </w:t>
      </w:r>
      <w:hyperlink r:id="rId14" w:tgtFrame="_blank" w:tooltip="Nghị định 127/2018/NĐ-CP" w:history="1">
        <w:r w:rsidRPr="00D32BA3">
          <w:rPr>
            <w:rFonts w:ascii="Times New Roman" w:eastAsia="Times New Roman" w:hAnsi="Times New Roman" w:cs="Times New Roman"/>
            <w:i/>
            <w:color w:val="000000"/>
            <w:sz w:val="28"/>
            <w:szCs w:val="28"/>
            <w:lang w:val="vi-VN"/>
          </w:rPr>
          <w:t>127/2018/NĐ-CP</w:t>
        </w:r>
      </w:hyperlink>
      <w:r w:rsidRPr="00D32BA3">
        <w:rPr>
          <w:rFonts w:ascii="Times New Roman" w:eastAsia="Times New Roman" w:hAnsi="Times New Roman" w:cs="Times New Roman"/>
          <w:i/>
          <w:color w:val="000000"/>
          <w:sz w:val="28"/>
          <w:szCs w:val="28"/>
          <w:lang w:val="vi-VN"/>
        </w:rPr>
        <w:t> ngày 21/9/2018 của Chính phủ quy định trách nhiệm quản lý nhà nước về giáo dục;</w:t>
      </w:r>
    </w:p>
    <w:p w:rsidR="009E6054" w:rsidRPr="00D32BA3" w:rsidRDefault="009E6054"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lang w:val="vi-VN"/>
        </w:rPr>
      </w:pPr>
      <w:r w:rsidRPr="00D32BA3">
        <w:rPr>
          <w:rFonts w:ascii="Times New Roman" w:eastAsia="Times New Roman" w:hAnsi="Times New Roman" w:cs="Times New Roman"/>
          <w:i/>
          <w:color w:val="000000"/>
          <w:sz w:val="28"/>
          <w:szCs w:val="28"/>
          <w:lang w:val="vi-VN"/>
        </w:rPr>
        <w:t>Căn cứ Nghị định số </w:t>
      </w:r>
      <w:hyperlink r:id="rId15" w:tgtFrame="_blank" w:tooltip="Nghị định 158/2018/NĐ-CP" w:history="1">
        <w:r w:rsidRPr="00D32BA3">
          <w:rPr>
            <w:rFonts w:ascii="Times New Roman" w:eastAsia="Times New Roman" w:hAnsi="Times New Roman" w:cs="Times New Roman"/>
            <w:i/>
            <w:color w:val="000000"/>
            <w:sz w:val="28"/>
            <w:szCs w:val="28"/>
            <w:lang w:val="vi-VN"/>
          </w:rPr>
          <w:t>158/2018/NĐ-CP</w:t>
        </w:r>
      </w:hyperlink>
      <w:r w:rsidRPr="00D32BA3">
        <w:rPr>
          <w:rFonts w:ascii="Times New Roman" w:eastAsia="Times New Roman" w:hAnsi="Times New Roman" w:cs="Times New Roman"/>
          <w:i/>
          <w:color w:val="000000"/>
          <w:sz w:val="28"/>
          <w:szCs w:val="28"/>
          <w:lang w:val="vi-VN"/>
        </w:rPr>
        <w:t> ngày 22/11/2018 của Chính phủ quy định về thành lập, tổ chức lại, giải thể tổ chức hành chính;</w:t>
      </w:r>
    </w:p>
    <w:p w:rsidR="00AD4EE4" w:rsidRPr="00D32BA3" w:rsidRDefault="00AD4EE4"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lang w:val="vi-VN"/>
        </w:rPr>
      </w:pPr>
      <w:r w:rsidRPr="00D32BA3">
        <w:rPr>
          <w:rFonts w:ascii="Times New Roman" w:eastAsia="Times New Roman" w:hAnsi="Times New Roman" w:cs="Times New Roman"/>
          <w:i/>
          <w:color w:val="000000"/>
          <w:sz w:val="28"/>
          <w:szCs w:val="28"/>
          <w:lang w:val="vi-VN"/>
        </w:rPr>
        <w:t>Căn cứ Nghị định số </w:t>
      </w:r>
      <w:hyperlink r:id="rId16" w:tgtFrame="_blank" w:tooltip="Nghị định 99/2019/NĐ-CP" w:history="1">
        <w:r w:rsidRPr="00D32BA3">
          <w:rPr>
            <w:rFonts w:ascii="Times New Roman" w:eastAsia="Times New Roman" w:hAnsi="Times New Roman" w:cs="Times New Roman"/>
            <w:i/>
            <w:color w:val="000000"/>
            <w:sz w:val="28"/>
            <w:szCs w:val="28"/>
            <w:lang w:val="vi-VN"/>
          </w:rPr>
          <w:t>99/2019/NĐ-CP</w:t>
        </w:r>
      </w:hyperlink>
      <w:r w:rsidRPr="00D32BA3">
        <w:rPr>
          <w:rFonts w:ascii="Times New Roman" w:eastAsia="Times New Roman" w:hAnsi="Times New Roman" w:cs="Times New Roman"/>
          <w:i/>
          <w:color w:val="000000"/>
          <w:sz w:val="28"/>
          <w:szCs w:val="28"/>
          <w:lang w:val="vi-VN"/>
        </w:rPr>
        <w:t> ngày 30/12/2019 của Chính phủ quy định chi tiết và hướng dẫn thi hành một số điều của Luật sửa đổi, bổ sung một số điều của Luật Giáo dục đại học;</w:t>
      </w:r>
    </w:p>
    <w:p w:rsidR="00AD4EE4" w:rsidRPr="00D32BA3" w:rsidRDefault="00AD4EE4" w:rsidP="005651C9">
      <w:pPr>
        <w:tabs>
          <w:tab w:val="left" w:pos="737"/>
        </w:tabs>
        <w:spacing w:before="80" w:after="80" w:line="240" w:lineRule="auto"/>
        <w:ind w:firstLine="720"/>
        <w:jc w:val="both"/>
        <w:rPr>
          <w:rFonts w:ascii="Times New Roman" w:eastAsia="Times New Roman" w:hAnsi="Times New Roman" w:cs="Times New Roman"/>
          <w:i/>
          <w:color w:val="000000"/>
          <w:sz w:val="28"/>
          <w:szCs w:val="28"/>
          <w:lang w:val="vi-VN"/>
        </w:rPr>
      </w:pPr>
      <w:r w:rsidRPr="00D32BA3">
        <w:rPr>
          <w:rFonts w:ascii="Times New Roman" w:eastAsia="Times New Roman" w:hAnsi="Times New Roman" w:cs="Times New Roman"/>
          <w:i/>
          <w:color w:val="000000"/>
          <w:sz w:val="28"/>
          <w:szCs w:val="28"/>
          <w:lang w:val="vi-VN"/>
        </w:rPr>
        <w:t>Căn cứ Nghị định số </w:t>
      </w:r>
      <w:hyperlink r:id="rId17" w:tgtFrame="_blank" w:tooltip="Nghị định 84/2020/NĐ-CP" w:history="1">
        <w:r w:rsidRPr="00D32BA3">
          <w:rPr>
            <w:rFonts w:ascii="Times New Roman" w:eastAsia="Times New Roman" w:hAnsi="Times New Roman" w:cs="Times New Roman"/>
            <w:i/>
            <w:color w:val="000000"/>
            <w:sz w:val="28"/>
            <w:szCs w:val="28"/>
            <w:lang w:val="vi-VN"/>
          </w:rPr>
          <w:t>84/2020/NĐ-CP</w:t>
        </w:r>
      </w:hyperlink>
      <w:r w:rsidRPr="00D32BA3">
        <w:rPr>
          <w:rFonts w:ascii="Times New Roman" w:eastAsia="Times New Roman" w:hAnsi="Times New Roman" w:cs="Times New Roman"/>
          <w:i/>
          <w:color w:val="000000"/>
          <w:sz w:val="28"/>
          <w:szCs w:val="28"/>
          <w:lang w:val="vi-VN"/>
        </w:rPr>
        <w:t> ngày 17/7/2020 của Chính phủ quy định chi tiết một số điều của Luật Giáo dục;</w:t>
      </w:r>
    </w:p>
    <w:p w:rsidR="00AD4EE4" w:rsidRPr="00D32BA3" w:rsidRDefault="00AD4EE4" w:rsidP="005651C9">
      <w:pPr>
        <w:tabs>
          <w:tab w:val="left" w:pos="737"/>
        </w:tabs>
        <w:spacing w:before="80" w:after="80" w:line="240" w:lineRule="auto"/>
        <w:ind w:firstLine="720"/>
        <w:jc w:val="both"/>
        <w:rPr>
          <w:rFonts w:ascii="Times New Roman" w:eastAsia="Times New Roman" w:hAnsi="Times New Roman" w:cs="Times New Roman"/>
          <w:i/>
          <w:color w:val="000000"/>
          <w:sz w:val="28"/>
          <w:szCs w:val="28"/>
          <w:lang w:val="vi-VN"/>
        </w:rPr>
      </w:pPr>
      <w:r w:rsidRPr="00D32BA3">
        <w:rPr>
          <w:rFonts w:ascii="Times New Roman" w:eastAsia="Times New Roman" w:hAnsi="Times New Roman" w:cs="Times New Roman"/>
          <w:i/>
          <w:color w:val="000000"/>
          <w:sz w:val="28"/>
          <w:szCs w:val="28"/>
          <w:lang w:val="vi-VN"/>
        </w:rPr>
        <w:t>Căn cứ Nghị định số </w:t>
      </w:r>
      <w:hyperlink r:id="rId18" w:tgtFrame="_blank" w:tooltip="Nghị định 24/2021/NĐ-CP" w:history="1">
        <w:r w:rsidRPr="00D32BA3">
          <w:rPr>
            <w:rFonts w:ascii="Times New Roman" w:eastAsia="Times New Roman" w:hAnsi="Times New Roman" w:cs="Times New Roman"/>
            <w:i/>
            <w:color w:val="000000"/>
            <w:sz w:val="28"/>
            <w:szCs w:val="28"/>
            <w:lang w:val="vi-VN"/>
          </w:rPr>
          <w:t>24/2021/NĐ-CP</w:t>
        </w:r>
      </w:hyperlink>
      <w:r w:rsidRPr="00D32BA3">
        <w:rPr>
          <w:rFonts w:ascii="Times New Roman" w:eastAsia="Times New Roman" w:hAnsi="Times New Roman" w:cs="Times New Roman"/>
          <w:i/>
          <w:color w:val="000000"/>
          <w:sz w:val="28"/>
          <w:szCs w:val="28"/>
          <w:lang w:val="vi-VN"/>
        </w:rPr>
        <w:t> ngày 23/3/2021 của Chính phủ quy định việc quản lý trong cơ sở giáo dục mầm non và cơ sở giáo dục phổ thông công lập;</w:t>
      </w:r>
    </w:p>
    <w:p w:rsidR="00BA1DE2" w:rsidRDefault="00AD4EE4" w:rsidP="005651C9">
      <w:pPr>
        <w:tabs>
          <w:tab w:val="left" w:pos="737"/>
        </w:tabs>
        <w:spacing w:before="80" w:after="80" w:line="240" w:lineRule="auto"/>
        <w:ind w:firstLine="720"/>
        <w:jc w:val="both"/>
        <w:rPr>
          <w:rFonts w:ascii="Times New Roman" w:eastAsia="Times New Roman" w:hAnsi="Times New Roman" w:cs="Times New Roman"/>
          <w:i/>
          <w:color w:val="000000"/>
          <w:sz w:val="28"/>
          <w:szCs w:val="28"/>
        </w:rPr>
      </w:pPr>
      <w:r w:rsidRPr="00D32BA3">
        <w:rPr>
          <w:rFonts w:ascii="Times New Roman" w:eastAsia="Times New Roman" w:hAnsi="Times New Roman" w:cs="Times New Roman"/>
          <w:i/>
          <w:color w:val="000000"/>
          <w:sz w:val="28"/>
          <w:szCs w:val="28"/>
          <w:lang w:val="vi-VN"/>
        </w:rPr>
        <w:t>Căn cứ Thông tư số </w:t>
      </w:r>
      <w:hyperlink r:id="rId19" w:tgtFrame="_blank" w:tooltip="Thông tư 12/2020/TT-BGDĐT" w:history="1">
        <w:r w:rsidRPr="00D32BA3">
          <w:rPr>
            <w:rFonts w:ascii="Times New Roman" w:eastAsia="Times New Roman" w:hAnsi="Times New Roman" w:cs="Times New Roman"/>
            <w:i/>
            <w:color w:val="000000"/>
            <w:sz w:val="28"/>
            <w:szCs w:val="28"/>
            <w:lang w:val="vi-VN"/>
          </w:rPr>
          <w:t>12/2020/TT-BGDĐT</w:t>
        </w:r>
      </w:hyperlink>
      <w:r w:rsidRPr="00D32BA3">
        <w:rPr>
          <w:rFonts w:ascii="Times New Roman" w:eastAsia="Times New Roman" w:hAnsi="Times New Roman" w:cs="Times New Roman"/>
          <w:i/>
          <w:color w:val="000000"/>
          <w:sz w:val="28"/>
          <w:szCs w:val="28"/>
          <w:lang w:val="vi-VN"/>
        </w:rPr>
        <w:t> ngày 22/5/2020 của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w:t>
      </w:r>
      <w:r w:rsidR="006E2272">
        <w:rPr>
          <w:rFonts w:ascii="Times New Roman" w:eastAsia="Times New Roman" w:hAnsi="Times New Roman" w:cs="Times New Roman"/>
          <w:i/>
          <w:color w:val="000000"/>
          <w:sz w:val="28"/>
          <w:szCs w:val="28"/>
        </w:rPr>
        <w:t xml:space="preserve"> </w:t>
      </w:r>
    </w:p>
    <w:p w:rsidR="002E0C4F" w:rsidRDefault="00BA1DE2" w:rsidP="005651C9">
      <w:pPr>
        <w:tabs>
          <w:tab w:val="left" w:pos="737"/>
        </w:tabs>
        <w:spacing w:before="80" w:after="8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Căn cứ </w:t>
      </w:r>
      <w:r w:rsidR="002E0C4F">
        <w:rPr>
          <w:rFonts w:ascii="Times New Roman" w:eastAsia="Times New Roman" w:hAnsi="Times New Roman" w:cs="Times New Roman"/>
          <w:i/>
          <w:color w:val="000000"/>
          <w:sz w:val="28"/>
          <w:szCs w:val="28"/>
        </w:rPr>
        <w:t>T</w:t>
      </w:r>
      <w:r w:rsidR="002E0C4F" w:rsidRPr="002E0C4F">
        <w:rPr>
          <w:rFonts w:ascii="Times New Roman" w:eastAsia="Times New Roman" w:hAnsi="Times New Roman" w:cs="Times New Roman"/>
          <w:i/>
          <w:color w:val="000000"/>
          <w:sz w:val="28"/>
          <w:szCs w:val="28"/>
          <w:lang w:val="vi-VN"/>
        </w:rPr>
        <w:t xml:space="preserve">hông tư </w:t>
      </w:r>
      <w:r w:rsidR="002E0C4F">
        <w:rPr>
          <w:rFonts w:ascii="Times New Roman" w:eastAsia="Times New Roman" w:hAnsi="Times New Roman" w:cs="Times New Roman"/>
          <w:i/>
          <w:color w:val="000000"/>
          <w:sz w:val="28"/>
          <w:szCs w:val="28"/>
        </w:rPr>
        <w:t>s</w:t>
      </w:r>
      <w:r w:rsidR="002E0C4F" w:rsidRPr="002E0C4F">
        <w:rPr>
          <w:rFonts w:ascii="Times New Roman" w:eastAsia="Times New Roman" w:hAnsi="Times New Roman" w:cs="Times New Roman"/>
          <w:i/>
          <w:color w:val="000000"/>
          <w:sz w:val="28"/>
          <w:szCs w:val="28"/>
          <w:lang w:val="vi-VN"/>
        </w:rPr>
        <w:t>ố</w:t>
      </w:r>
      <w:r w:rsidR="002E0C4F">
        <w:rPr>
          <w:rFonts w:ascii="Times New Roman" w:eastAsia="Times New Roman" w:hAnsi="Times New Roman" w:cs="Times New Roman"/>
          <w:i/>
          <w:color w:val="000000"/>
          <w:sz w:val="28"/>
          <w:szCs w:val="28"/>
        </w:rPr>
        <w:t xml:space="preserve"> </w:t>
      </w:r>
      <w:r w:rsidR="002C5441">
        <w:rPr>
          <w:rFonts w:ascii="Times New Roman" w:eastAsia="Times New Roman" w:hAnsi="Times New Roman" w:cs="Times New Roman"/>
          <w:i/>
          <w:color w:val="000000"/>
          <w:sz w:val="28"/>
          <w:szCs w:val="28"/>
          <w:lang w:val="vi-VN"/>
        </w:rPr>
        <w:t>40/2021/TT-BGDĐT ngày 30</w:t>
      </w:r>
      <w:r w:rsidR="002C5441">
        <w:rPr>
          <w:rFonts w:ascii="Times New Roman" w:eastAsia="Times New Roman" w:hAnsi="Times New Roman" w:cs="Times New Roman"/>
          <w:i/>
          <w:color w:val="000000"/>
          <w:sz w:val="28"/>
          <w:szCs w:val="28"/>
        </w:rPr>
        <w:t>/</w:t>
      </w:r>
      <w:r w:rsidR="002C5441">
        <w:rPr>
          <w:rFonts w:ascii="Times New Roman" w:eastAsia="Times New Roman" w:hAnsi="Times New Roman" w:cs="Times New Roman"/>
          <w:i/>
          <w:color w:val="000000"/>
          <w:sz w:val="28"/>
          <w:szCs w:val="28"/>
          <w:lang w:val="vi-VN"/>
        </w:rPr>
        <w:t>12</w:t>
      </w:r>
      <w:r w:rsidR="002C5441">
        <w:rPr>
          <w:rFonts w:ascii="Times New Roman" w:eastAsia="Times New Roman" w:hAnsi="Times New Roman" w:cs="Times New Roman"/>
          <w:i/>
          <w:color w:val="000000"/>
          <w:sz w:val="28"/>
          <w:szCs w:val="28"/>
        </w:rPr>
        <w:t>/</w:t>
      </w:r>
      <w:r w:rsidR="002E0C4F" w:rsidRPr="002E0C4F">
        <w:rPr>
          <w:rFonts w:ascii="Times New Roman" w:eastAsia="Times New Roman" w:hAnsi="Times New Roman" w:cs="Times New Roman"/>
          <w:i/>
          <w:color w:val="000000"/>
          <w:sz w:val="28"/>
          <w:szCs w:val="28"/>
          <w:lang w:val="vi-VN"/>
        </w:rPr>
        <w:t xml:space="preserve">2021 </w:t>
      </w:r>
      <w:r w:rsidR="002E0C4F" w:rsidRPr="00D32BA3">
        <w:rPr>
          <w:rFonts w:ascii="Times New Roman" w:eastAsia="Times New Roman" w:hAnsi="Times New Roman" w:cs="Times New Roman"/>
          <w:i/>
          <w:color w:val="000000"/>
          <w:sz w:val="28"/>
          <w:szCs w:val="28"/>
          <w:lang w:val="vi-VN"/>
        </w:rPr>
        <w:t>của Bộ Giáo dục và Đào tạo</w:t>
      </w:r>
      <w:r w:rsidR="002E0C4F">
        <w:rPr>
          <w:rFonts w:ascii="Times New Roman" w:eastAsia="Times New Roman" w:hAnsi="Times New Roman" w:cs="Times New Roman"/>
          <w:i/>
          <w:color w:val="000000"/>
          <w:sz w:val="28"/>
          <w:szCs w:val="28"/>
        </w:rPr>
        <w:t xml:space="preserve"> </w:t>
      </w:r>
      <w:r w:rsidR="002E0C4F" w:rsidRPr="002E0C4F">
        <w:rPr>
          <w:rFonts w:ascii="Times New Roman" w:eastAsia="Times New Roman" w:hAnsi="Times New Roman" w:cs="Times New Roman"/>
          <w:i/>
          <w:color w:val="000000"/>
          <w:sz w:val="28"/>
          <w:szCs w:val="28"/>
          <w:lang w:val="vi-VN"/>
        </w:rPr>
        <w:t>ban hành quy chế tổ chức và hoạt động của trường tiểu học, trường trung học cơ sở, trường trung học phổ thông và trường phổ thông có nhiều cấp học loại hình tư thục</w:t>
      </w:r>
      <w:r w:rsidR="002E0C4F">
        <w:rPr>
          <w:rFonts w:ascii="Times New Roman" w:eastAsia="Times New Roman" w:hAnsi="Times New Roman" w:cs="Times New Roman"/>
          <w:i/>
          <w:color w:val="000000"/>
          <w:sz w:val="28"/>
          <w:szCs w:val="28"/>
        </w:rPr>
        <w:t>;</w:t>
      </w:r>
    </w:p>
    <w:p w:rsidR="00D4049C" w:rsidRPr="00202543" w:rsidRDefault="00D4049C" w:rsidP="00D4049C">
      <w:pPr>
        <w:shd w:val="clear" w:color="auto" w:fill="FFFFFF"/>
        <w:tabs>
          <w:tab w:val="left" w:pos="567"/>
        </w:tabs>
        <w:spacing w:before="120" w:after="120"/>
        <w:ind w:firstLine="709"/>
        <w:jc w:val="both"/>
        <w:rPr>
          <w:rFonts w:ascii="Times New Roman" w:hAnsi="Times New Roman" w:cs="Times New Roman"/>
          <w:sz w:val="28"/>
          <w:szCs w:val="28"/>
        </w:rPr>
      </w:pPr>
      <w:r>
        <w:rPr>
          <w:rFonts w:ascii="Times New Roman" w:eastAsia="Times New Roman" w:hAnsi="Times New Roman" w:cs="Times New Roman"/>
          <w:i/>
          <w:color w:val="000000"/>
          <w:sz w:val="28"/>
          <w:szCs w:val="28"/>
        </w:rPr>
        <w:t xml:space="preserve">Căn cứ </w:t>
      </w:r>
      <w:r w:rsidRPr="00D4049C">
        <w:rPr>
          <w:rFonts w:ascii="Times New Roman" w:eastAsia="Times New Roman" w:hAnsi="Times New Roman" w:cs="Times New Roman"/>
          <w:i/>
          <w:color w:val="000000"/>
          <w:sz w:val="28"/>
          <w:szCs w:val="28"/>
        </w:rPr>
        <w:t>Thông tư số 11/2021/TT-BLĐTBXH ngày 30/9/2021 của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sidR="00AD4EE4" w:rsidRPr="00D32BA3" w:rsidRDefault="009E6054" w:rsidP="005651C9">
      <w:pPr>
        <w:tabs>
          <w:tab w:val="left" w:pos="737"/>
        </w:tabs>
        <w:spacing w:before="120" w:after="120" w:line="240" w:lineRule="auto"/>
        <w:ind w:firstLine="720"/>
        <w:jc w:val="both"/>
        <w:rPr>
          <w:rFonts w:ascii="Times New Roman" w:eastAsia="Times New Roman" w:hAnsi="Times New Roman" w:cs="Times New Roman"/>
          <w:i/>
          <w:color w:val="000000"/>
          <w:sz w:val="28"/>
          <w:szCs w:val="28"/>
          <w:lang w:val="vi-VN"/>
        </w:rPr>
      </w:pPr>
      <w:r w:rsidRPr="009E6054">
        <w:rPr>
          <w:rFonts w:ascii="Times New Roman" w:eastAsia="Times New Roman" w:hAnsi="Times New Roman" w:cs="Times New Roman"/>
          <w:i/>
          <w:color w:val="000000"/>
          <w:sz w:val="28"/>
          <w:szCs w:val="28"/>
          <w:lang w:val="vi-VN"/>
        </w:rPr>
        <w:t>Xét</w:t>
      </w:r>
      <w:r w:rsidR="00AD4EE4" w:rsidRPr="00D32BA3">
        <w:rPr>
          <w:rFonts w:ascii="Times New Roman" w:eastAsia="Times New Roman" w:hAnsi="Times New Roman" w:cs="Times New Roman"/>
          <w:i/>
          <w:color w:val="000000"/>
          <w:sz w:val="28"/>
          <w:szCs w:val="28"/>
          <w:lang w:val="vi-VN"/>
        </w:rPr>
        <w:t xml:space="preserve"> đề nghị của Sở Giáo dục và Đào tạo tại Tờ trình số </w:t>
      </w:r>
      <w:r w:rsidR="00F51335" w:rsidRPr="009E6054">
        <w:rPr>
          <w:rFonts w:ascii="Times New Roman" w:eastAsia="Times New Roman" w:hAnsi="Times New Roman" w:cs="Times New Roman"/>
          <w:i/>
          <w:color w:val="000000"/>
          <w:sz w:val="28"/>
          <w:szCs w:val="28"/>
          <w:lang w:val="vi-VN"/>
        </w:rPr>
        <w:t>…</w:t>
      </w:r>
      <w:r w:rsidR="00AD4EE4" w:rsidRPr="00D32BA3">
        <w:rPr>
          <w:rFonts w:ascii="Times New Roman" w:eastAsia="Times New Roman" w:hAnsi="Times New Roman" w:cs="Times New Roman"/>
          <w:i/>
          <w:color w:val="000000"/>
          <w:sz w:val="28"/>
          <w:szCs w:val="28"/>
          <w:lang w:val="vi-VN"/>
        </w:rPr>
        <w:t xml:space="preserve">/TTr-SGDĐT </w:t>
      </w:r>
      <w:r w:rsidRPr="009E6054">
        <w:rPr>
          <w:rFonts w:ascii="Times New Roman" w:eastAsia="Times New Roman" w:hAnsi="Times New Roman" w:cs="Times New Roman"/>
          <w:i/>
          <w:color w:val="000000"/>
          <w:sz w:val="28"/>
          <w:szCs w:val="28"/>
          <w:lang w:val="vi-VN"/>
        </w:rPr>
        <w:t>ngày    …/.…/202</w:t>
      </w:r>
      <w:r w:rsidR="00D4049C">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 xml:space="preserve">; đề </w:t>
      </w:r>
      <w:r w:rsidR="00AD4EE4" w:rsidRPr="00D32BA3">
        <w:rPr>
          <w:rFonts w:ascii="Times New Roman" w:eastAsia="Times New Roman" w:hAnsi="Times New Roman" w:cs="Times New Roman"/>
          <w:i/>
          <w:color w:val="000000"/>
          <w:sz w:val="28"/>
          <w:szCs w:val="28"/>
          <w:lang w:val="vi-VN"/>
        </w:rPr>
        <w:t xml:space="preserve">nghị của Sở Nội vụ tại Tờ trình số </w:t>
      </w:r>
      <w:r w:rsidR="00F51335" w:rsidRPr="009E6054">
        <w:rPr>
          <w:rFonts w:ascii="Times New Roman" w:eastAsia="Times New Roman" w:hAnsi="Times New Roman" w:cs="Times New Roman"/>
          <w:i/>
          <w:color w:val="000000"/>
          <w:sz w:val="28"/>
          <w:szCs w:val="28"/>
          <w:lang w:val="vi-VN"/>
        </w:rPr>
        <w:t>…</w:t>
      </w:r>
      <w:r w:rsidR="00AD4EE4" w:rsidRPr="00D32BA3">
        <w:rPr>
          <w:rFonts w:ascii="Times New Roman" w:eastAsia="Times New Roman" w:hAnsi="Times New Roman" w:cs="Times New Roman"/>
          <w:i/>
          <w:color w:val="000000"/>
          <w:sz w:val="28"/>
          <w:szCs w:val="28"/>
          <w:lang w:val="vi-VN"/>
        </w:rPr>
        <w:t xml:space="preserve">/TTr-SNV </w:t>
      </w:r>
      <w:r w:rsidRPr="009E6054">
        <w:rPr>
          <w:rFonts w:ascii="Times New Roman" w:eastAsia="Times New Roman" w:hAnsi="Times New Roman" w:cs="Times New Roman"/>
          <w:i/>
          <w:color w:val="000000"/>
          <w:sz w:val="28"/>
          <w:szCs w:val="28"/>
          <w:lang w:val="vi-VN"/>
        </w:rPr>
        <w:t>ngày    …/.…/202</w:t>
      </w:r>
      <w:r w:rsidR="00D4049C">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w:t>
      </w:r>
      <w:r w:rsidR="00816CEB" w:rsidRPr="009E6054">
        <w:rPr>
          <w:rFonts w:ascii="Times New Roman" w:eastAsia="Times New Roman" w:hAnsi="Times New Roman" w:cs="Times New Roman"/>
          <w:i/>
          <w:color w:val="000000"/>
          <w:sz w:val="28"/>
          <w:szCs w:val="28"/>
          <w:lang w:val="vi-VN"/>
        </w:rPr>
        <w:t xml:space="preserve">Báo cáo thẩm định của Sở Tư pháp tại   </w:t>
      </w:r>
      <w:r w:rsidRPr="009E6054">
        <w:rPr>
          <w:rFonts w:ascii="Times New Roman" w:eastAsia="Times New Roman" w:hAnsi="Times New Roman" w:cs="Times New Roman"/>
          <w:i/>
          <w:color w:val="000000"/>
          <w:sz w:val="28"/>
          <w:szCs w:val="28"/>
          <w:lang w:val="vi-VN"/>
        </w:rPr>
        <w:t xml:space="preserve"> </w:t>
      </w:r>
      <w:r>
        <w:rPr>
          <w:rFonts w:ascii="Times New Roman" w:eastAsia="Times New Roman" w:hAnsi="Times New Roman" w:cs="Times New Roman"/>
          <w:i/>
          <w:color w:val="000000"/>
          <w:sz w:val="28"/>
          <w:szCs w:val="28"/>
        </w:rPr>
        <w:t>/</w:t>
      </w:r>
      <w:r w:rsidRPr="009E6054">
        <w:rPr>
          <w:rFonts w:ascii="Times New Roman" w:eastAsia="Times New Roman" w:hAnsi="Times New Roman" w:cs="Times New Roman"/>
          <w:i/>
          <w:color w:val="000000"/>
          <w:sz w:val="28"/>
          <w:szCs w:val="28"/>
          <w:lang w:val="vi-VN"/>
        </w:rPr>
        <w:t>BCTĐ-STP ngày    …/.…/202</w:t>
      </w:r>
      <w:r w:rsidR="00D4049C">
        <w:rPr>
          <w:rFonts w:ascii="Times New Roman" w:eastAsia="Times New Roman" w:hAnsi="Times New Roman" w:cs="Times New Roman"/>
          <w:i/>
          <w:color w:val="000000"/>
          <w:sz w:val="28"/>
          <w:szCs w:val="28"/>
        </w:rPr>
        <w:t>..</w:t>
      </w:r>
      <w:r w:rsidRPr="009E6054">
        <w:rPr>
          <w:rFonts w:ascii="Times New Roman" w:eastAsia="Times New Roman" w:hAnsi="Times New Roman" w:cs="Times New Roman"/>
          <w:i/>
          <w:color w:val="000000"/>
          <w:sz w:val="28"/>
          <w:szCs w:val="28"/>
          <w:lang w:val="vi-VN"/>
        </w:rPr>
        <w:t>.</w:t>
      </w:r>
      <w:r w:rsidR="00816CEB" w:rsidRPr="009E6054">
        <w:rPr>
          <w:rFonts w:ascii="Times New Roman" w:eastAsia="Times New Roman" w:hAnsi="Times New Roman" w:cs="Times New Roman"/>
          <w:i/>
          <w:color w:val="000000"/>
          <w:sz w:val="28"/>
          <w:szCs w:val="28"/>
          <w:lang w:val="vi-VN"/>
        </w:rPr>
        <w:t xml:space="preserve">                     </w:t>
      </w:r>
      <w:r w:rsidR="00AD4EE4" w:rsidRPr="00D32BA3">
        <w:rPr>
          <w:rFonts w:ascii="Times New Roman" w:eastAsia="Times New Roman" w:hAnsi="Times New Roman" w:cs="Times New Roman"/>
          <w:i/>
          <w:color w:val="000000"/>
          <w:sz w:val="28"/>
          <w:szCs w:val="28"/>
          <w:lang w:val="vi-VN"/>
        </w:rPr>
        <w:t xml:space="preserve"> </w:t>
      </w:r>
    </w:p>
    <w:p w:rsidR="00631C9C" w:rsidRDefault="00AD4EE4" w:rsidP="00F51335">
      <w:pPr>
        <w:shd w:val="clear" w:color="auto" w:fill="FFFFFF"/>
        <w:spacing w:before="120" w:after="120" w:line="234" w:lineRule="atLeast"/>
        <w:jc w:val="center"/>
        <w:rPr>
          <w:rFonts w:ascii="Times New Roman" w:eastAsia="Times New Roman" w:hAnsi="Times New Roman" w:cs="Times New Roman"/>
          <w:b/>
          <w:bCs/>
          <w:color w:val="000000"/>
          <w:sz w:val="28"/>
          <w:szCs w:val="28"/>
        </w:rPr>
      </w:pPr>
      <w:r w:rsidRPr="0020772C">
        <w:rPr>
          <w:rFonts w:ascii="Times New Roman" w:eastAsia="Times New Roman" w:hAnsi="Times New Roman" w:cs="Times New Roman"/>
          <w:b/>
          <w:bCs/>
          <w:color w:val="000000"/>
          <w:sz w:val="28"/>
          <w:szCs w:val="28"/>
          <w:lang w:val="vi-VN"/>
        </w:rPr>
        <w:t>QUYẾT ĐỊNH:</w:t>
      </w:r>
    </w:p>
    <w:p w:rsidR="009B7AFF" w:rsidRDefault="00631C9C" w:rsidP="009E6054">
      <w:pPr>
        <w:tabs>
          <w:tab w:val="left" w:pos="737"/>
        </w:tabs>
        <w:spacing w:after="0" w:line="264" w:lineRule="auto"/>
        <w:ind w:firstLine="720"/>
        <w:jc w:val="both"/>
        <w:rPr>
          <w:rFonts w:ascii="Times New Roman" w:eastAsia="Times New Roman" w:hAnsi="Times New Roman" w:cs="Times New Roman"/>
          <w:color w:val="000000"/>
          <w:sz w:val="28"/>
          <w:szCs w:val="28"/>
        </w:rPr>
      </w:pPr>
      <w:bookmarkStart w:id="3" w:name="dieu_6"/>
      <w:r w:rsidRPr="0020772C">
        <w:rPr>
          <w:rFonts w:ascii="Times New Roman" w:eastAsia="Times New Roman" w:hAnsi="Times New Roman" w:cs="Times New Roman"/>
          <w:b/>
          <w:bCs/>
          <w:color w:val="000000"/>
          <w:sz w:val="28"/>
          <w:szCs w:val="28"/>
          <w:lang w:val="vi-VN"/>
        </w:rPr>
        <w:t xml:space="preserve">Điều </w:t>
      </w:r>
      <w:r>
        <w:rPr>
          <w:rFonts w:ascii="Times New Roman" w:eastAsia="Times New Roman" w:hAnsi="Times New Roman" w:cs="Times New Roman"/>
          <w:b/>
          <w:bCs/>
          <w:color w:val="000000"/>
          <w:sz w:val="28"/>
          <w:szCs w:val="28"/>
        </w:rPr>
        <w:t>1</w:t>
      </w:r>
      <w:r w:rsidRPr="009B7AFF">
        <w:rPr>
          <w:rFonts w:ascii="Times New Roman" w:eastAsia="Times New Roman" w:hAnsi="Times New Roman" w:cs="Times New Roman"/>
          <w:bCs/>
          <w:color w:val="000000"/>
          <w:sz w:val="28"/>
          <w:szCs w:val="28"/>
          <w:lang w:val="vi-VN"/>
        </w:rPr>
        <w:t>.</w:t>
      </w:r>
      <w:r w:rsidRPr="0020772C">
        <w:rPr>
          <w:rFonts w:ascii="Times New Roman" w:eastAsia="Times New Roman" w:hAnsi="Times New Roman" w:cs="Times New Roman"/>
          <w:b/>
          <w:bCs/>
          <w:color w:val="000000"/>
          <w:sz w:val="28"/>
          <w:szCs w:val="28"/>
          <w:lang w:val="vi-VN"/>
        </w:rPr>
        <w:t xml:space="preserve"> </w:t>
      </w:r>
      <w:bookmarkEnd w:id="3"/>
      <w:r w:rsidRPr="009B7AFF">
        <w:rPr>
          <w:rFonts w:ascii="Times New Roman" w:eastAsia="Times New Roman" w:hAnsi="Times New Roman" w:cs="Times New Roman"/>
          <w:color w:val="000000"/>
          <w:sz w:val="28"/>
          <w:szCs w:val="28"/>
        </w:rPr>
        <w:t xml:space="preserve">Ban hành </w:t>
      </w:r>
      <w:r>
        <w:rPr>
          <w:rFonts w:ascii="Times New Roman" w:eastAsia="Times New Roman" w:hAnsi="Times New Roman" w:cs="Times New Roman"/>
          <w:color w:val="000000"/>
          <w:sz w:val="28"/>
          <w:szCs w:val="28"/>
        </w:rPr>
        <w:t xml:space="preserve">kèm theo </w:t>
      </w:r>
      <w:r w:rsidR="009B7AFF">
        <w:rPr>
          <w:rFonts w:ascii="Times New Roman" w:eastAsia="Times New Roman" w:hAnsi="Times New Roman" w:cs="Times New Roman"/>
          <w:color w:val="000000"/>
          <w:sz w:val="28"/>
          <w:szCs w:val="28"/>
        </w:rPr>
        <w:t xml:space="preserve">Quyết định này </w:t>
      </w:r>
      <w:r w:rsidR="009B7AFF" w:rsidRPr="009B7AFF">
        <w:rPr>
          <w:rFonts w:ascii="Times New Roman" w:eastAsia="Times New Roman" w:hAnsi="Times New Roman" w:cs="Times New Roman"/>
          <w:color w:val="000000"/>
          <w:sz w:val="28"/>
          <w:szCs w:val="28"/>
        </w:rPr>
        <w:t>Quy định chức năng, nhiệm vụ, quyền hạn và cơ cấu tổ chức của Sở Giáo dục và Đào tạo thành phố Hải Phòng</w:t>
      </w:r>
      <w:r w:rsidR="00816CEB">
        <w:rPr>
          <w:rFonts w:ascii="Times New Roman" w:eastAsia="Times New Roman" w:hAnsi="Times New Roman" w:cs="Times New Roman"/>
          <w:color w:val="000000"/>
          <w:sz w:val="28"/>
          <w:szCs w:val="28"/>
        </w:rPr>
        <w:t>.</w:t>
      </w:r>
    </w:p>
    <w:p w:rsidR="00631C9C" w:rsidRPr="00D9242A" w:rsidRDefault="009B7AFF" w:rsidP="009E6054">
      <w:pPr>
        <w:tabs>
          <w:tab w:val="left" w:pos="737"/>
        </w:tabs>
        <w:spacing w:after="0" w:line="264" w:lineRule="auto"/>
        <w:ind w:firstLine="720"/>
        <w:jc w:val="both"/>
        <w:rPr>
          <w:rFonts w:ascii="Times New Roman" w:eastAsia="Times New Roman" w:hAnsi="Times New Roman" w:cs="Times New Roman"/>
          <w:color w:val="000000"/>
          <w:sz w:val="28"/>
          <w:szCs w:val="28"/>
          <w:lang w:val="vi-VN"/>
        </w:rPr>
      </w:pPr>
      <w:r w:rsidRPr="009B7AFF">
        <w:rPr>
          <w:rFonts w:ascii="Times New Roman" w:eastAsia="Times New Roman" w:hAnsi="Times New Roman" w:cs="Times New Roman"/>
          <w:b/>
          <w:color w:val="000000"/>
          <w:sz w:val="28"/>
          <w:szCs w:val="28"/>
        </w:rPr>
        <w:t>Điều 2</w:t>
      </w:r>
      <w:r>
        <w:rPr>
          <w:rFonts w:ascii="Times New Roman" w:eastAsia="Times New Roman" w:hAnsi="Times New Roman" w:cs="Times New Roman"/>
          <w:color w:val="000000"/>
          <w:sz w:val="28"/>
          <w:szCs w:val="28"/>
        </w:rPr>
        <w:t xml:space="preserve">. </w:t>
      </w:r>
      <w:r w:rsidR="00631C9C" w:rsidRPr="00D9242A">
        <w:rPr>
          <w:rFonts w:ascii="Times New Roman" w:eastAsia="Times New Roman" w:hAnsi="Times New Roman" w:cs="Times New Roman"/>
          <w:color w:val="000000"/>
          <w:sz w:val="28"/>
          <w:szCs w:val="28"/>
          <w:lang w:val="vi-VN"/>
        </w:rPr>
        <w:t xml:space="preserve">Quyết định này Quy định có hiệu lực </w:t>
      </w:r>
      <w:r w:rsidR="00631C9C" w:rsidRPr="0020772C">
        <w:rPr>
          <w:rFonts w:ascii="Times New Roman" w:eastAsia="Times New Roman" w:hAnsi="Times New Roman" w:cs="Times New Roman"/>
          <w:color w:val="000000"/>
          <w:sz w:val="28"/>
          <w:szCs w:val="28"/>
          <w:lang w:val="vi-VN"/>
        </w:rPr>
        <w:t xml:space="preserve">từ ngày </w:t>
      </w:r>
      <w:r w:rsidR="00631C9C" w:rsidRPr="00D9242A">
        <w:rPr>
          <w:rFonts w:ascii="Times New Roman" w:eastAsia="Times New Roman" w:hAnsi="Times New Roman" w:cs="Times New Roman"/>
          <w:color w:val="000000"/>
          <w:sz w:val="28"/>
          <w:szCs w:val="28"/>
          <w:lang w:val="vi-VN"/>
        </w:rPr>
        <w:t>….</w:t>
      </w:r>
      <w:r w:rsidR="00631C9C" w:rsidRPr="0020772C">
        <w:rPr>
          <w:rFonts w:ascii="Times New Roman" w:eastAsia="Times New Roman" w:hAnsi="Times New Roman" w:cs="Times New Roman"/>
          <w:color w:val="000000"/>
          <w:sz w:val="28"/>
          <w:szCs w:val="28"/>
          <w:lang w:val="vi-VN"/>
        </w:rPr>
        <w:t>/</w:t>
      </w:r>
      <w:r w:rsidR="00816CEB" w:rsidRPr="00D9242A">
        <w:rPr>
          <w:rFonts w:ascii="Times New Roman" w:eastAsia="Times New Roman" w:hAnsi="Times New Roman" w:cs="Times New Roman"/>
          <w:color w:val="000000"/>
          <w:sz w:val="28"/>
          <w:szCs w:val="28"/>
          <w:lang w:val="vi-VN"/>
        </w:rPr>
        <w:t>…./</w:t>
      </w:r>
      <w:r w:rsidR="00631C9C" w:rsidRPr="0020772C">
        <w:rPr>
          <w:rFonts w:ascii="Times New Roman" w:eastAsia="Times New Roman" w:hAnsi="Times New Roman" w:cs="Times New Roman"/>
          <w:color w:val="000000"/>
          <w:sz w:val="28"/>
          <w:szCs w:val="28"/>
          <w:lang w:val="vi-VN"/>
        </w:rPr>
        <w:t>202</w:t>
      </w:r>
      <w:r w:rsidR="00D9242A">
        <w:rPr>
          <w:rFonts w:ascii="Times New Roman" w:eastAsia="Times New Roman" w:hAnsi="Times New Roman" w:cs="Times New Roman"/>
          <w:color w:val="000000"/>
          <w:sz w:val="28"/>
          <w:szCs w:val="28"/>
        </w:rPr>
        <w:t>5</w:t>
      </w:r>
      <w:r w:rsidR="00631C9C" w:rsidRPr="0020772C">
        <w:rPr>
          <w:rFonts w:ascii="Times New Roman" w:eastAsia="Times New Roman" w:hAnsi="Times New Roman" w:cs="Times New Roman"/>
          <w:color w:val="000000"/>
          <w:sz w:val="28"/>
          <w:szCs w:val="28"/>
          <w:lang w:val="vi-VN"/>
        </w:rPr>
        <w:t xml:space="preserve"> và thay thế </w:t>
      </w:r>
      <w:r w:rsidR="00D9242A" w:rsidRPr="00D9242A">
        <w:rPr>
          <w:rFonts w:ascii="Times New Roman" w:eastAsia="Times New Roman" w:hAnsi="Times New Roman" w:cs="Times New Roman"/>
          <w:color w:val="000000"/>
          <w:sz w:val="28"/>
          <w:szCs w:val="28"/>
          <w:lang w:val="vi-VN"/>
        </w:rPr>
        <w:t>Quyết định số 44/2022/QĐ-UBND ngày 18/8/2022 của UBND thành phố Quy định chức năng, nhiệm vụ, quyền hạn và cơ cấu tổ chức của Sở Giáo dục và Đào tạo thành phố Hải Phòng</w:t>
      </w:r>
      <w:r w:rsidR="00631C9C" w:rsidRPr="00D9242A">
        <w:rPr>
          <w:rFonts w:ascii="Times New Roman" w:eastAsia="Times New Roman" w:hAnsi="Times New Roman" w:cs="Times New Roman"/>
          <w:color w:val="000000"/>
          <w:sz w:val="28"/>
          <w:szCs w:val="28"/>
          <w:lang w:val="vi-VN"/>
        </w:rPr>
        <w:t>.</w:t>
      </w:r>
    </w:p>
    <w:p w:rsidR="00631C9C" w:rsidRPr="0020772C" w:rsidRDefault="00A31824" w:rsidP="009E6054">
      <w:pPr>
        <w:tabs>
          <w:tab w:val="left" w:pos="737"/>
        </w:tabs>
        <w:spacing w:after="0" w:line="264" w:lineRule="auto"/>
        <w:ind w:firstLine="720"/>
        <w:jc w:val="both"/>
        <w:rPr>
          <w:rFonts w:ascii="Times New Roman" w:eastAsia="Times New Roman" w:hAnsi="Times New Roman" w:cs="Times New Roman"/>
          <w:color w:val="000000"/>
          <w:sz w:val="28"/>
          <w:szCs w:val="28"/>
          <w:lang w:val="vi-VN"/>
        </w:rPr>
      </w:pPr>
      <w:r w:rsidRPr="00A31824">
        <w:rPr>
          <w:rFonts w:ascii="Times New Roman" w:eastAsia="Times New Roman" w:hAnsi="Times New Roman" w:cs="Times New Roman"/>
          <w:b/>
          <w:color w:val="000000"/>
          <w:sz w:val="28"/>
          <w:szCs w:val="28"/>
        </w:rPr>
        <w:t>Điều 3</w:t>
      </w:r>
      <w:r>
        <w:rPr>
          <w:rFonts w:ascii="Times New Roman" w:eastAsia="Times New Roman" w:hAnsi="Times New Roman" w:cs="Times New Roman"/>
          <w:color w:val="000000"/>
          <w:sz w:val="28"/>
          <w:szCs w:val="28"/>
        </w:rPr>
        <w:t>.</w:t>
      </w:r>
      <w:r w:rsidR="00631C9C" w:rsidRPr="0020772C">
        <w:rPr>
          <w:rFonts w:ascii="Times New Roman" w:eastAsia="Times New Roman" w:hAnsi="Times New Roman" w:cs="Times New Roman"/>
          <w:color w:val="000000"/>
          <w:sz w:val="28"/>
          <w:szCs w:val="28"/>
          <w:lang w:val="vi-VN"/>
        </w:rPr>
        <w:t xml:space="preserve"> Chánh Văn phòng Ủy ban nhân dân </w:t>
      </w:r>
      <w:r w:rsidR="004E1B76">
        <w:rPr>
          <w:rFonts w:ascii="Times New Roman" w:eastAsia="Times New Roman" w:hAnsi="Times New Roman" w:cs="Times New Roman"/>
          <w:color w:val="000000"/>
          <w:sz w:val="28"/>
          <w:szCs w:val="28"/>
        </w:rPr>
        <w:t>t</w:t>
      </w:r>
      <w:r w:rsidR="00631C9C" w:rsidRPr="0020772C">
        <w:rPr>
          <w:rFonts w:ascii="Times New Roman" w:eastAsia="Times New Roman" w:hAnsi="Times New Roman" w:cs="Times New Roman"/>
          <w:color w:val="000000"/>
          <w:sz w:val="28"/>
          <w:szCs w:val="28"/>
          <w:lang w:val="vi-VN"/>
        </w:rPr>
        <w:t xml:space="preserve">hành phố; Giám đốc Sở Nội vụ, Giám đốc Sở Giáo dục và Đào tạo, Thủ trưởng các sở, ban, ngành; Chủ tịch </w:t>
      </w:r>
      <w:r w:rsidR="00631C9C" w:rsidRPr="0020772C">
        <w:rPr>
          <w:rFonts w:ascii="Times New Roman" w:eastAsia="Times New Roman" w:hAnsi="Times New Roman" w:cs="Times New Roman"/>
          <w:color w:val="000000"/>
          <w:sz w:val="28"/>
          <w:szCs w:val="28"/>
          <w:lang w:val="vi-VN"/>
        </w:rPr>
        <w:lastRenderedPageBreak/>
        <w:t>Ủ</w:t>
      </w:r>
      <w:r w:rsidR="00631C9C">
        <w:rPr>
          <w:rFonts w:ascii="Times New Roman" w:eastAsia="Times New Roman" w:hAnsi="Times New Roman" w:cs="Times New Roman"/>
          <w:color w:val="000000"/>
          <w:sz w:val="28"/>
          <w:szCs w:val="28"/>
          <w:lang w:val="vi-VN"/>
        </w:rPr>
        <w:t>y ban nhân dân các quận, huyện</w:t>
      </w:r>
      <w:r w:rsidR="00631C9C">
        <w:rPr>
          <w:rFonts w:ascii="Times New Roman" w:eastAsia="Times New Roman" w:hAnsi="Times New Roman" w:cs="Times New Roman"/>
          <w:color w:val="000000"/>
          <w:sz w:val="28"/>
          <w:szCs w:val="28"/>
        </w:rPr>
        <w:t xml:space="preserve"> </w:t>
      </w:r>
      <w:r w:rsidR="00631C9C" w:rsidRPr="0020772C">
        <w:rPr>
          <w:rFonts w:ascii="Times New Roman" w:eastAsia="Times New Roman" w:hAnsi="Times New Roman" w:cs="Times New Roman"/>
          <w:color w:val="000000"/>
          <w:sz w:val="28"/>
          <w:szCs w:val="28"/>
          <w:lang w:val="vi-VN"/>
        </w:rPr>
        <w:t>và các cơ quan, đơn vị, cá nhân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52"/>
      </w:tblGrid>
      <w:tr w:rsidR="00631C9C" w:rsidRPr="00AD4EE4" w:rsidTr="00A76365">
        <w:trPr>
          <w:tblCellSpacing w:w="0" w:type="dxa"/>
        </w:trPr>
        <w:tc>
          <w:tcPr>
            <w:tcW w:w="4428" w:type="dxa"/>
            <w:shd w:val="clear" w:color="auto" w:fill="FFFFFF"/>
            <w:tcMar>
              <w:top w:w="0" w:type="dxa"/>
              <w:left w:w="108" w:type="dxa"/>
              <w:bottom w:w="0" w:type="dxa"/>
              <w:right w:w="108" w:type="dxa"/>
            </w:tcMar>
            <w:hideMark/>
          </w:tcPr>
          <w:p w:rsidR="00631C9C" w:rsidRPr="00AD4EE4" w:rsidRDefault="00631C9C" w:rsidP="005651C9">
            <w:pPr>
              <w:spacing w:before="120" w:after="120" w:line="234" w:lineRule="atLeast"/>
              <w:rPr>
                <w:rFonts w:ascii="Arial" w:eastAsia="Times New Roman" w:hAnsi="Arial" w:cs="Arial"/>
                <w:color w:val="000000"/>
                <w:sz w:val="18"/>
                <w:szCs w:val="18"/>
              </w:rPr>
            </w:pPr>
            <w:r w:rsidRPr="0020772C">
              <w:rPr>
                <w:rFonts w:ascii="Times New Roman" w:eastAsia="Times New Roman" w:hAnsi="Times New Roman" w:cs="Times New Roman"/>
                <w:b/>
                <w:bCs/>
                <w:i/>
                <w:iCs/>
                <w:color w:val="000000"/>
                <w:sz w:val="24"/>
                <w:szCs w:val="24"/>
                <w:lang w:val="vi-VN"/>
              </w:rPr>
              <w:t>Nơi nhận:</w:t>
            </w:r>
            <w:r w:rsidRPr="00AD4EE4">
              <w:rPr>
                <w:rFonts w:ascii="Arial" w:eastAsia="Times New Roman" w:hAnsi="Arial" w:cs="Arial"/>
                <w:b/>
                <w:bCs/>
                <w:i/>
                <w:iCs/>
                <w:color w:val="000000"/>
                <w:sz w:val="18"/>
                <w:szCs w:val="18"/>
                <w:lang w:val="vi-VN"/>
              </w:rPr>
              <w:br/>
            </w:r>
            <w:r w:rsidRPr="0020772C">
              <w:rPr>
                <w:rFonts w:ascii="Times New Roman" w:eastAsia="Times New Roman" w:hAnsi="Times New Roman" w:cs="Times New Roman"/>
                <w:color w:val="000000"/>
                <w:lang w:val="vi-VN"/>
              </w:rPr>
              <w:t xml:space="preserve">- Như Điều </w:t>
            </w:r>
            <w:r w:rsidR="004E1B76">
              <w:rPr>
                <w:rFonts w:ascii="Times New Roman" w:eastAsia="Times New Roman" w:hAnsi="Times New Roman" w:cs="Times New Roman"/>
                <w:color w:val="000000"/>
              </w:rPr>
              <w:t>3</w:t>
            </w:r>
            <w:r w:rsidRPr="0020772C">
              <w:rPr>
                <w:rFonts w:ascii="Times New Roman" w:eastAsia="Times New Roman" w:hAnsi="Times New Roman" w:cs="Times New Roman"/>
                <w:color w:val="000000"/>
                <w:lang w:val="vi-VN"/>
              </w:rPr>
              <w:t>;</w:t>
            </w:r>
            <w:r w:rsidRPr="0020772C">
              <w:rPr>
                <w:rFonts w:ascii="Times New Roman" w:eastAsia="Times New Roman" w:hAnsi="Times New Roman" w:cs="Times New Roman"/>
                <w:color w:val="000000"/>
                <w:lang w:val="vi-VN"/>
              </w:rPr>
              <w:br/>
              <w:t>- Bộ Giáo dục và Đào tạo;</w:t>
            </w:r>
            <w:r w:rsidRPr="0020772C">
              <w:rPr>
                <w:rFonts w:ascii="Times New Roman" w:eastAsia="Times New Roman" w:hAnsi="Times New Roman" w:cs="Times New Roman"/>
                <w:color w:val="000000"/>
                <w:lang w:val="vi-VN"/>
              </w:rPr>
              <w:br/>
              <w:t xml:space="preserve">- </w:t>
            </w:r>
            <w:r>
              <w:rPr>
                <w:rFonts w:ascii="Times New Roman" w:eastAsia="Times New Roman" w:hAnsi="Times New Roman" w:cs="Times New Roman"/>
                <w:color w:val="000000"/>
              </w:rPr>
              <w:t xml:space="preserve">Sở </w:t>
            </w:r>
            <w:r w:rsidRPr="0020772C">
              <w:rPr>
                <w:rFonts w:ascii="Times New Roman" w:eastAsia="Times New Roman" w:hAnsi="Times New Roman" w:cs="Times New Roman"/>
                <w:color w:val="000000"/>
                <w:lang w:val="vi-VN"/>
              </w:rPr>
              <w:t xml:space="preserve">Tư pháp; </w:t>
            </w:r>
            <w:r>
              <w:rPr>
                <w:rFonts w:ascii="Times New Roman" w:eastAsia="Times New Roman" w:hAnsi="Times New Roman" w:cs="Times New Roman"/>
                <w:color w:val="000000"/>
              </w:rPr>
              <w:t xml:space="preserve">Sở </w:t>
            </w:r>
            <w:r w:rsidRPr="0020772C">
              <w:rPr>
                <w:rFonts w:ascii="Times New Roman" w:eastAsia="Times New Roman" w:hAnsi="Times New Roman" w:cs="Times New Roman"/>
                <w:color w:val="000000"/>
                <w:lang w:val="vi-VN"/>
              </w:rPr>
              <w:t>Nội vụ;</w:t>
            </w:r>
            <w:r w:rsidRPr="0020772C">
              <w:rPr>
                <w:rFonts w:ascii="Times New Roman" w:eastAsia="Times New Roman" w:hAnsi="Times New Roman" w:cs="Times New Roman"/>
                <w:color w:val="000000"/>
                <w:lang w:val="vi-VN"/>
              </w:rPr>
              <w:br/>
              <w:t>- Thường trực Thành ủy;</w:t>
            </w:r>
            <w:r w:rsidRPr="0020772C">
              <w:rPr>
                <w:rFonts w:ascii="Times New Roman" w:eastAsia="Times New Roman" w:hAnsi="Times New Roman" w:cs="Times New Roman"/>
                <w:color w:val="000000"/>
                <w:lang w:val="vi-VN"/>
              </w:rPr>
              <w:br/>
              <w:t>- Thường trực HĐND TP;</w:t>
            </w:r>
            <w:r w:rsidRPr="0020772C">
              <w:rPr>
                <w:rFonts w:ascii="Times New Roman" w:eastAsia="Times New Roman" w:hAnsi="Times New Roman" w:cs="Times New Roman"/>
                <w:color w:val="000000"/>
                <w:lang w:val="vi-VN"/>
              </w:rPr>
              <w:br/>
              <w:t>- Chủ tịch, các Phó Chủ tịch UBND TP;</w:t>
            </w:r>
            <w:r w:rsidRPr="0020772C">
              <w:rPr>
                <w:rFonts w:ascii="Times New Roman" w:eastAsia="Times New Roman" w:hAnsi="Times New Roman" w:cs="Times New Roman"/>
                <w:color w:val="000000"/>
                <w:lang w:val="vi-VN"/>
              </w:rPr>
              <w:br/>
            </w:r>
            <w:r w:rsidRPr="00396381">
              <w:rPr>
                <w:rFonts w:ascii="Times New Roman" w:eastAsia="Times New Roman" w:hAnsi="Times New Roman" w:cs="Times New Roman"/>
                <w:color w:val="000000"/>
                <w:lang w:val="vi-VN"/>
              </w:rPr>
              <w:t>- Các Ban HĐND TP;</w:t>
            </w:r>
            <w:r w:rsidRPr="00396381">
              <w:rPr>
                <w:rFonts w:ascii="Times New Roman" w:eastAsia="Times New Roman" w:hAnsi="Times New Roman" w:cs="Times New Roman"/>
                <w:color w:val="000000"/>
                <w:lang w:val="vi-VN"/>
              </w:rPr>
              <w:br/>
              <w:t>- Cổng Thông tin điện tử Chính phủ;</w:t>
            </w:r>
            <w:r w:rsidRPr="00396381">
              <w:rPr>
                <w:rFonts w:ascii="Times New Roman" w:eastAsia="Times New Roman" w:hAnsi="Times New Roman" w:cs="Times New Roman"/>
                <w:color w:val="000000"/>
                <w:lang w:val="vi-VN"/>
              </w:rPr>
              <w:br/>
              <w:t>- Văn phòng UBND TP: Các PCVP, Phòng: TKBT, NC, KGVX, TH;</w:t>
            </w:r>
            <w:r w:rsidRPr="00396381">
              <w:rPr>
                <w:rFonts w:ascii="Times New Roman" w:eastAsia="Times New Roman" w:hAnsi="Times New Roman" w:cs="Times New Roman"/>
                <w:color w:val="000000"/>
                <w:lang w:val="vi-VN"/>
              </w:rPr>
              <w:br/>
              <w:t>- Cổng Giao tiếp điện tử TP; Công báo;</w:t>
            </w:r>
            <w:r w:rsidRPr="00396381">
              <w:rPr>
                <w:rFonts w:ascii="Times New Roman" w:eastAsia="Times New Roman" w:hAnsi="Times New Roman" w:cs="Times New Roman"/>
                <w:color w:val="000000"/>
                <w:lang w:val="vi-VN"/>
              </w:rPr>
              <w:br/>
              <w:t>- Lưu: VT.</w:t>
            </w:r>
          </w:p>
        </w:tc>
        <w:tc>
          <w:tcPr>
            <w:tcW w:w="4752" w:type="dxa"/>
            <w:shd w:val="clear" w:color="auto" w:fill="FFFFFF"/>
            <w:tcMar>
              <w:top w:w="0" w:type="dxa"/>
              <w:left w:w="108" w:type="dxa"/>
              <w:bottom w:w="0" w:type="dxa"/>
              <w:right w:w="108" w:type="dxa"/>
            </w:tcMar>
            <w:hideMark/>
          </w:tcPr>
          <w:p w:rsidR="009E6054" w:rsidRDefault="00631C9C" w:rsidP="009E6054">
            <w:pPr>
              <w:spacing w:before="120" w:after="120" w:line="234" w:lineRule="atLeast"/>
              <w:jc w:val="center"/>
              <w:rPr>
                <w:rFonts w:ascii="Times New Roman" w:eastAsia="Times New Roman" w:hAnsi="Times New Roman" w:cs="Times New Roman"/>
                <w:b/>
                <w:bCs/>
                <w:color w:val="000000"/>
                <w:sz w:val="36"/>
                <w:szCs w:val="28"/>
              </w:rPr>
            </w:pPr>
            <w:r w:rsidRPr="0020772C">
              <w:rPr>
                <w:rFonts w:ascii="Times New Roman" w:eastAsia="Times New Roman" w:hAnsi="Times New Roman" w:cs="Times New Roman"/>
                <w:b/>
                <w:bCs/>
                <w:color w:val="000000"/>
                <w:sz w:val="28"/>
                <w:szCs w:val="28"/>
                <w:lang w:val="vi-VN"/>
              </w:rPr>
              <w:t>TM. ỦY BAN NHÂN DÂN</w:t>
            </w:r>
            <w:r w:rsidRPr="0020772C">
              <w:rPr>
                <w:rFonts w:ascii="Times New Roman" w:eastAsia="Times New Roman" w:hAnsi="Times New Roman" w:cs="Times New Roman"/>
                <w:b/>
                <w:bCs/>
                <w:color w:val="000000"/>
                <w:sz w:val="28"/>
                <w:szCs w:val="28"/>
                <w:lang w:val="vi-VN"/>
              </w:rPr>
              <w:br/>
              <w:t>CHỦ TỊCH</w:t>
            </w:r>
            <w:r w:rsidRPr="0020772C">
              <w:rPr>
                <w:rFonts w:ascii="Times New Roman" w:eastAsia="Times New Roman" w:hAnsi="Times New Roman" w:cs="Times New Roman"/>
                <w:b/>
                <w:bCs/>
                <w:color w:val="000000"/>
                <w:sz w:val="28"/>
                <w:szCs w:val="28"/>
                <w:lang w:val="vi-VN"/>
              </w:rPr>
              <w:br/>
            </w:r>
            <w:r w:rsidRPr="0020772C">
              <w:rPr>
                <w:rFonts w:ascii="Times New Roman" w:eastAsia="Times New Roman" w:hAnsi="Times New Roman" w:cs="Times New Roman"/>
                <w:b/>
                <w:bCs/>
                <w:color w:val="000000"/>
                <w:sz w:val="28"/>
                <w:szCs w:val="28"/>
                <w:lang w:val="vi-VN"/>
              </w:rPr>
              <w:br/>
            </w:r>
            <w:r w:rsidRPr="0020772C">
              <w:rPr>
                <w:rFonts w:ascii="Times New Roman" w:eastAsia="Times New Roman" w:hAnsi="Times New Roman" w:cs="Times New Roman"/>
                <w:b/>
                <w:bCs/>
                <w:color w:val="000000"/>
                <w:sz w:val="28"/>
                <w:szCs w:val="28"/>
                <w:lang w:val="vi-VN"/>
              </w:rPr>
              <w:br/>
            </w:r>
          </w:p>
          <w:p w:rsidR="009E6054" w:rsidRDefault="009E6054" w:rsidP="009E6054">
            <w:pPr>
              <w:spacing w:before="120" w:after="120" w:line="234" w:lineRule="atLeast"/>
              <w:jc w:val="center"/>
              <w:rPr>
                <w:rFonts w:ascii="Times New Roman" w:eastAsia="Times New Roman" w:hAnsi="Times New Roman" w:cs="Times New Roman"/>
                <w:b/>
                <w:bCs/>
                <w:color w:val="000000"/>
                <w:sz w:val="36"/>
                <w:szCs w:val="28"/>
              </w:rPr>
            </w:pPr>
          </w:p>
          <w:p w:rsidR="00631C9C" w:rsidRPr="00396381" w:rsidRDefault="00631C9C" w:rsidP="009E6054">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Nguyễn Văn Tùng</w:t>
            </w:r>
          </w:p>
        </w:tc>
      </w:tr>
    </w:tbl>
    <w:p w:rsidR="00A66E12" w:rsidRDefault="00A66E12"/>
    <w:sectPr w:rsidR="00A66E12" w:rsidSect="00961C3E">
      <w:headerReference w:type="default" r:id="rId2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39A" w:rsidRDefault="0016339A" w:rsidP="001F7C66">
      <w:pPr>
        <w:spacing w:after="0" w:line="240" w:lineRule="auto"/>
      </w:pPr>
      <w:r>
        <w:separator/>
      </w:r>
    </w:p>
  </w:endnote>
  <w:endnote w:type="continuationSeparator" w:id="0">
    <w:p w:rsidR="0016339A" w:rsidRDefault="0016339A" w:rsidP="001F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39A" w:rsidRDefault="0016339A" w:rsidP="001F7C66">
      <w:pPr>
        <w:spacing w:after="0" w:line="240" w:lineRule="auto"/>
      </w:pPr>
      <w:r>
        <w:separator/>
      </w:r>
    </w:p>
  </w:footnote>
  <w:footnote w:type="continuationSeparator" w:id="0">
    <w:p w:rsidR="0016339A" w:rsidRDefault="0016339A" w:rsidP="001F7C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886884"/>
      <w:docPartObj>
        <w:docPartGallery w:val="Page Numbers (Top of Page)"/>
        <w:docPartUnique/>
      </w:docPartObj>
    </w:sdtPr>
    <w:sdtEndPr>
      <w:rPr>
        <w:noProof/>
      </w:rPr>
    </w:sdtEndPr>
    <w:sdtContent>
      <w:p w:rsidR="00677BF8" w:rsidRDefault="00677BF8">
        <w:pPr>
          <w:pStyle w:val="Header"/>
          <w:jc w:val="center"/>
        </w:pPr>
        <w:r w:rsidRPr="00677BF8">
          <w:rPr>
            <w:rFonts w:ascii="Times New Roman" w:hAnsi="Times New Roman" w:cs="Times New Roman"/>
            <w:sz w:val="28"/>
            <w:szCs w:val="28"/>
          </w:rPr>
          <w:fldChar w:fldCharType="begin"/>
        </w:r>
        <w:r w:rsidRPr="00677BF8">
          <w:rPr>
            <w:rFonts w:ascii="Times New Roman" w:hAnsi="Times New Roman" w:cs="Times New Roman"/>
            <w:sz w:val="28"/>
            <w:szCs w:val="28"/>
          </w:rPr>
          <w:instrText xml:space="preserve"> PAGE   \* MERGEFORMAT </w:instrText>
        </w:r>
        <w:r w:rsidRPr="00677BF8">
          <w:rPr>
            <w:rFonts w:ascii="Times New Roman" w:hAnsi="Times New Roman" w:cs="Times New Roman"/>
            <w:sz w:val="28"/>
            <w:szCs w:val="28"/>
          </w:rPr>
          <w:fldChar w:fldCharType="separate"/>
        </w:r>
        <w:r w:rsidR="00702643">
          <w:rPr>
            <w:rFonts w:ascii="Times New Roman" w:hAnsi="Times New Roman" w:cs="Times New Roman"/>
            <w:noProof/>
            <w:sz w:val="28"/>
            <w:szCs w:val="28"/>
          </w:rPr>
          <w:t>2</w:t>
        </w:r>
        <w:r w:rsidRPr="00677BF8">
          <w:rPr>
            <w:rFonts w:ascii="Times New Roman" w:hAnsi="Times New Roman" w:cs="Times New Roman"/>
            <w:noProof/>
            <w:sz w:val="28"/>
            <w:szCs w:val="28"/>
          </w:rPr>
          <w:fldChar w:fldCharType="end"/>
        </w:r>
      </w:p>
    </w:sdtContent>
  </w:sdt>
  <w:p w:rsidR="00677BF8" w:rsidRDefault="00677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E4"/>
    <w:rsid w:val="00027AEA"/>
    <w:rsid w:val="001153A5"/>
    <w:rsid w:val="0016339A"/>
    <w:rsid w:val="001B4355"/>
    <w:rsid w:val="001F7C66"/>
    <w:rsid w:val="0020772C"/>
    <w:rsid w:val="00253AC6"/>
    <w:rsid w:val="00257923"/>
    <w:rsid w:val="002C5441"/>
    <w:rsid w:val="002E0C4F"/>
    <w:rsid w:val="00312381"/>
    <w:rsid w:val="00313012"/>
    <w:rsid w:val="00315619"/>
    <w:rsid w:val="00341D9E"/>
    <w:rsid w:val="00367C55"/>
    <w:rsid w:val="003954E9"/>
    <w:rsid w:val="00396381"/>
    <w:rsid w:val="00460C04"/>
    <w:rsid w:val="00493D60"/>
    <w:rsid w:val="004D28F5"/>
    <w:rsid w:val="004E1B76"/>
    <w:rsid w:val="005456C4"/>
    <w:rsid w:val="005651C9"/>
    <w:rsid w:val="0059687A"/>
    <w:rsid w:val="005C74BA"/>
    <w:rsid w:val="005D0CE8"/>
    <w:rsid w:val="00614FB9"/>
    <w:rsid w:val="00631C9C"/>
    <w:rsid w:val="00637911"/>
    <w:rsid w:val="00677BF8"/>
    <w:rsid w:val="006E14D2"/>
    <w:rsid w:val="006E2272"/>
    <w:rsid w:val="00702643"/>
    <w:rsid w:val="007150F1"/>
    <w:rsid w:val="00761266"/>
    <w:rsid w:val="0078036A"/>
    <w:rsid w:val="00794B23"/>
    <w:rsid w:val="007D1A87"/>
    <w:rsid w:val="00816CEB"/>
    <w:rsid w:val="008739C3"/>
    <w:rsid w:val="008C6AED"/>
    <w:rsid w:val="008D4266"/>
    <w:rsid w:val="00955451"/>
    <w:rsid w:val="00961C3E"/>
    <w:rsid w:val="00994793"/>
    <w:rsid w:val="009B7AFF"/>
    <w:rsid w:val="009E6054"/>
    <w:rsid w:val="00A003F5"/>
    <w:rsid w:val="00A221EA"/>
    <w:rsid w:val="00A24D12"/>
    <w:rsid w:val="00A31824"/>
    <w:rsid w:val="00A66E12"/>
    <w:rsid w:val="00AA11AC"/>
    <w:rsid w:val="00AD4EE4"/>
    <w:rsid w:val="00AE225B"/>
    <w:rsid w:val="00B16446"/>
    <w:rsid w:val="00B70779"/>
    <w:rsid w:val="00BA1DE2"/>
    <w:rsid w:val="00C0565A"/>
    <w:rsid w:val="00C310A0"/>
    <w:rsid w:val="00C9572F"/>
    <w:rsid w:val="00D3203B"/>
    <w:rsid w:val="00D32BA3"/>
    <w:rsid w:val="00D4049C"/>
    <w:rsid w:val="00D63A3E"/>
    <w:rsid w:val="00D81D40"/>
    <w:rsid w:val="00D9242A"/>
    <w:rsid w:val="00E61009"/>
    <w:rsid w:val="00E665E5"/>
    <w:rsid w:val="00EC58F6"/>
    <w:rsid w:val="00ED7064"/>
    <w:rsid w:val="00F51335"/>
    <w:rsid w:val="00F87566"/>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D4E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EE4"/>
    <w:rPr>
      <w:color w:val="0000FF"/>
      <w:u w:val="single"/>
    </w:rPr>
  </w:style>
  <w:style w:type="character" w:styleId="FollowedHyperlink">
    <w:name w:val="FollowedHyperlink"/>
    <w:basedOn w:val="DefaultParagraphFont"/>
    <w:uiPriority w:val="99"/>
    <w:semiHidden/>
    <w:unhideWhenUsed/>
    <w:rsid w:val="00AD4EE4"/>
    <w:rPr>
      <w:color w:val="800080"/>
      <w:u w:val="single"/>
    </w:rPr>
  </w:style>
  <w:style w:type="paragraph" w:styleId="BalloonText">
    <w:name w:val="Balloon Text"/>
    <w:basedOn w:val="Normal"/>
    <w:link w:val="BalloonTextChar"/>
    <w:uiPriority w:val="99"/>
    <w:semiHidden/>
    <w:unhideWhenUsed/>
    <w:rsid w:val="00AE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25B"/>
    <w:rPr>
      <w:rFonts w:ascii="Tahoma" w:hAnsi="Tahoma" w:cs="Tahoma"/>
      <w:sz w:val="16"/>
      <w:szCs w:val="16"/>
    </w:rPr>
  </w:style>
  <w:style w:type="paragraph" w:styleId="Header">
    <w:name w:val="header"/>
    <w:basedOn w:val="Normal"/>
    <w:link w:val="HeaderChar"/>
    <w:uiPriority w:val="99"/>
    <w:unhideWhenUsed/>
    <w:rsid w:val="001F7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C66"/>
  </w:style>
  <w:style w:type="paragraph" w:styleId="Footer">
    <w:name w:val="footer"/>
    <w:basedOn w:val="Normal"/>
    <w:link w:val="FooterChar"/>
    <w:uiPriority w:val="99"/>
    <w:unhideWhenUsed/>
    <w:rsid w:val="001F7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66"/>
  </w:style>
  <w:style w:type="paragraph" w:customStyle="1" w:styleId="1CharCharCharCharCharCharCharCharCharCharCharCharChar">
    <w:name w:val="1 Char Char Char Char Char Char Char Char Char Char Char Char Char"/>
    <w:basedOn w:val="DocumentMap"/>
    <w:autoRedefine/>
    <w:rsid w:val="00816CEB"/>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816C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6CEB"/>
    <w:rPr>
      <w:rFonts w:ascii="Tahoma" w:hAnsi="Tahoma" w:cs="Tahoma"/>
      <w:sz w:val="16"/>
      <w:szCs w:val="16"/>
    </w:rPr>
  </w:style>
  <w:style w:type="character" w:customStyle="1" w:styleId="NormalWebChar">
    <w:name w:val="Normal (Web) Char"/>
    <w:link w:val="NormalWeb"/>
    <w:uiPriority w:val="99"/>
    <w:rsid w:val="00D404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D4E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EE4"/>
    <w:rPr>
      <w:color w:val="0000FF"/>
      <w:u w:val="single"/>
    </w:rPr>
  </w:style>
  <w:style w:type="character" w:styleId="FollowedHyperlink">
    <w:name w:val="FollowedHyperlink"/>
    <w:basedOn w:val="DefaultParagraphFont"/>
    <w:uiPriority w:val="99"/>
    <w:semiHidden/>
    <w:unhideWhenUsed/>
    <w:rsid w:val="00AD4EE4"/>
    <w:rPr>
      <w:color w:val="800080"/>
      <w:u w:val="single"/>
    </w:rPr>
  </w:style>
  <w:style w:type="paragraph" w:styleId="BalloonText">
    <w:name w:val="Balloon Text"/>
    <w:basedOn w:val="Normal"/>
    <w:link w:val="BalloonTextChar"/>
    <w:uiPriority w:val="99"/>
    <w:semiHidden/>
    <w:unhideWhenUsed/>
    <w:rsid w:val="00AE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25B"/>
    <w:rPr>
      <w:rFonts w:ascii="Tahoma" w:hAnsi="Tahoma" w:cs="Tahoma"/>
      <w:sz w:val="16"/>
      <w:szCs w:val="16"/>
    </w:rPr>
  </w:style>
  <w:style w:type="paragraph" w:styleId="Header">
    <w:name w:val="header"/>
    <w:basedOn w:val="Normal"/>
    <w:link w:val="HeaderChar"/>
    <w:uiPriority w:val="99"/>
    <w:unhideWhenUsed/>
    <w:rsid w:val="001F7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C66"/>
  </w:style>
  <w:style w:type="paragraph" w:styleId="Footer">
    <w:name w:val="footer"/>
    <w:basedOn w:val="Normal"/>
    <w:link w:val="FooterChar"/>
    <w:uiPriority w:val="99"/>
    <w:unhideWhenUsed/>
    <w:rsid w:val="001F7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66"/>
  </w:style>
  <w:style w:type="paragraph" w:customStyle="1" w:styleId="1CharCharCharCharCharCharCharCharCharCharCharCharChar">
    <w:name w:val="1 Char Char Char Char Char Char Char Char Char Char Char Char Char"/>
    <w:basedOn w:val="DocumentMap"/>
    <w:autoRedefine/>
    <w:rsid w:val="00816CEB"/>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816C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6CEB"/>
    <w:rPr>
      <w:rFonts w:ascii="Tahoma" w:hAnsi="Tahoma" w:cs="Tahoma"/>
      <w:sz w:val="16"/>
      <w:szCs w:val="16"/>
    </w:rPr>
  </w:style>
  <w:style w:type="character" w:customStyle="1" w:styleId="NormalWebChar">
    <w:name w:val="Normal (Web) Char"/>
    <w:link w:val="NormalWeb"/>
    <w:uiPriority w:val="99"/>
    <w:rsid w:val="00D404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352390">
      <w:bodyDiv w:val="1"/>
      <w:marLeft w:val="0"/>
      <w:marRight w:val="0"/>
      <w:marTop w:val="0"/>
      <w:marBottom w:val="0"/>
      <w:divBdr>
        <w:top w:val="none" w:sz="0" w:space="0" w:color="auto"/>
        <w:left w:val="none" w:sz="0" w:space="0" w:color="auto"/>
        <w:bottom w:val="none" w:sz="0" w:space="0" w:color="auto"/>
        <w:right w:val="none" w:sz="0" w:space="0" w:color="auto"/>
      </w:divBdr>
    </w:div>
    <w:div w:id="1523125966">
      <w:bodyDiv w:val="1"/>
      <w:marLeft w:val="0"/>
      <w:marRight w:val="0"/>
      <w:marTop w:val="0"/>
      <w:marBottom w:val="0"/>
      <w:divBdr>
        <w:top w:val="none" w:sz="0" w:space="0" w:color="auto"/>
        <w:left w:val="none" w:sz="0" w:space="0" w:color="auto"/>
        <w:bottom w:val="none" w:sz="0" w:space="0" w:color="auto"/>
        <w:right w:val="none" w:sz="0" w:space="0" w:color="auto"/>
      </w:divBdr>
    </w:div>
    <w:div w:id="160040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4-2014-nd-cp-to-chuc-co-quan-chuyen-mon-thuoc-ubnd-tinh-tp-truc-thuoc-trung-uong-225599.aspx" TargetMode="External"/><Relationship Id="rId13" Type="http://schemas.openxmlformats.org/officeDocument/2006/relationships/hyperlink" Target="https://thuvienphapluat.vn/phap-luat/tim-van-ban.aspx?keyword=86%2f2018%2fN%c4%90-CP&amp;area=2&amp;type=0&amp;lan=1&amp;match=False&amp;sort=2&amp;vc=True" TargetMode="External"/><Relationship Id="rId18" Type="http://schemas.openxmlformats.org/officeDocument/2006/relationships/hyperlink" Target="https://thuvienphapluat.vn/van-ban/giao-duc/nghi-dinh-24-2021-nd-cp-quan-ly-trong-co-so-giao-duc-mam-non-giao-duc-pho-thong-cong-lap-468478.asp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uvienphapluat.vn/phap-luat/tim-van-ban.aspx?keyword=124%2f2024%2fN%c4%90-CP&amp;area=2&amp;type=0&amp;lan=1&amp;match=False&amp;sort=2&amp;vc=True" TargetMode="External"/><Relationship Id="rId17" Type="http://schemas.openxmlformats.org/officeDocument/2006/relationships/hyperlink" Target="https://thuvienphapluat.vn/van-ban/giao-duc/nghi-dinh-84-2020-nd-cp-huong-dan-luat-giao-duc-447674.aspx" TargetMode="External"/><Relationship Id="rId2" Type="http://schemas.openxmlformats.org/officeDocument/2006/relationships/styles" Target="styles.xml"/><Relationship Id="rId16" Type="http://schemas.openxmlformats.org/officeDocument/2006/relationships/hyperlink" Target="https://thuvienphapluat.vn/van-ban/giao-duc/nghi-dinh-99-2019-nd-cp-huong-dan-thi-hanh-luat-giao-duc-dai-hoc-sua-doi-432145.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dau-tu/nghi-dinh-86-2018-nd-cp-quy-dinh-ve-hop-tac-dau-tu-cua-nuoc-ngoai-trong-linh-vuc-giao-duc-337783.aspx" TargetMode="External"/><Relationship Id="rId5" Type="http://schemas.openxmlformats.org/officeDocument/2006/relationships/webSettings" Target="webSettings.xml"/><Relationship Id="rId15" Type="http://schemas.openxmlformats.org/officeDocument/2006/relationships/hyperlink" Target="https://thuvienphapluat.vn/van-ban/bo-may-hanh-chinh/nghi-dinh-158-2018-nd-cp-quy-dinh-ve-thanh-lap-to-chuc-lai-giai-the-to-chuc-hanh-chinh-379358.aspx" TargetMode="External"/><Relationship Id="rId10" Type="http://schemas.openxmlformats.org/officeDocument/2006/relationships/hyperlink" Target="https://thuvienphapluat.vn/van-ban/bo-may-hanh-chinh/nghi-dinh-24-2014-nd-cp-to-chuc-co-quan-chuyen-mon-thuoc-ubnd-tinh-tp-truc-thuoc-trung-uong-225599.aspx" TargetMode="External"/><Relationship Id="rId19" Type="http://schemas.openxmlformats.org/officeDocument/2006/relationships/hyperlink" Target="https://thuvienphapluat.vn/van-ban/bo-may-hanh-chinh/thong-tu-12-2020-tt-bgddt-chuc-nang-nhiem-vu-so-giao-duc-thuoc-uy-ban-nhan-dan-tinh-443567.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107-2020-nd-cp-sua-doi-nghi-dinh-24-2014-nd-cp-to-chuc-co-quan-chuyen-mon-327884.aspx" TargetMode="External"/><Relationship Id="rId14" Type="http://schemas.openxmlformats.org/officeDocument/2006/relationships/hyperlink" Target="https://thuvienphapluat.vn/van-ban/bo-may-hanh-chinh/nghi-dinh-127-2018-nd-cp-quy-dinh-trach-nhiem-quan-ly-nha-nuoc-ve-giao-duc-335845.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3CCCF-E3FD-4201-8B02-C88B073C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HienTCCB</dc:creator>
  <cp:lastModifiedBy>ADMIN</cp:lastModifiedBy>
  <cp:revision>5</cp:revision>
  <cp:lastPrinted>2022-04-21T04:31:00Z</cp:lastPrinted>
  <dcterms:created xsi:type="dcterms:W3CDTF">2024-12-25T10:49:00Z</dcterms:created>
  <dcterms:modified xsi:type="dcterms:W3CDTF">2024-12-25T12:06:00Z</dcterms:modified>
</cp:coreProperties>
</file>