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6E9E" w14:textId="34913151" w:rsidR="00425B7F" w:rsidRPr="003D4889" w:rsidRDefault="00425B7F" w:rsidP="00425B7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bookmarkStart w:id="0" w:name="_Hlk122611772"/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</w:t>
      </w:r>
      <w:r w:rsidR="00955641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MÔN HÓA HỌC LỚP 11</w:t>
      </w:r>
    </w:p>
    <w:p w14:paraId="715197E9" w14:textId="1458BB82" w:rsidR="00425B7F" w:rsidRDefault="00955641" w:rsidP="00955641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I - </w:t>
      </w:r>
      <w:r w:rsidR="00425B7F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p w14:paraId="33D1FCB8" w14:textId="77777777" w:rsidR="00F53DEE" w:rsidRDefault="00F53DEE" w:rsidP="00F53DEE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- </w:t>
      </w: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ĐỀ 1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11: BDCBBCCADBAACACABBABBABCCBCA</w:t>
      </w:r>
    </w:p>
    <w:bookmarkEnd w:id="0"/>
    <w:p w14:paraId="7A70E84F" w14:textId="3847BD68" w:rsidR="00425B7F" w:rsidRDefault="00955641" w:rsidP="00955641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- Đề 112: ACCBCDCBBABABDBCCABABDABBCAB</w:t>
      </w:r>
    </w:p>
    <w:p w14:paraId="599EB8A0" w14:textId="77777777" w:rsidR="00DC5730" w:rsidRDefault="00DC5730" w:rsidP="00DC5730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- </w:t>
      </w: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ĐỀ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113: BDCBBCACABBABBABCCBCACAADBAA</w:t>
      </w:r>
    </w:p>
    <w:p w14:paraId="4F329722" w14:textId="41F09930" w:rsidR="00955641" w:rsidRDefault="00955641" w:rsidP="00955641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- Đề 114:</w:t>
      </w:r>
      <w:r w:rsidR="004C6C50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CDABAACBBDCCABBBABBCAABBCCDA</w:t>
      </w:r>
    </w:p>
    <w:p w14:paraId="3CCA7D65" w14:textId="77777777" w:rsidR="00DC5730" w:rsidRDefault="00DC5730" w:rsidP="00DC5730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- ĐỀ 115: AACACBBBABBABCCBCABDCBBCAADB</w:t>
      </w:r>
    </w:p>
    <w:p w14:paraId="0ACDA6A0" w14:textId="15D6BCA7" w:rsidR="00955641" w:rsidRDefault="00955641" w:rsidP="00955641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- Đề 116:</w:t>
      </w:r>
      <w:r w:rsidR="004C6C50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BCBABACBABCBACADDBCDABACBCAB</w:t>
      </w:r>
    </w:p>
    <w:p w14:paraId="4E23D15E" w14:textId="77777777" w:rsidR="00DC5730" w:rsidRPr="003D4889" w:rsidRDefault="00DC5730" w:rsidP="00DC5730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- ĐỀ 117:ABBABBABCCBCABDCBBCAADBAACAC</w:t>
      </w:r>
    </w:p>
    <w:p w14:paraId="4C5FD5FF" w14:textId="1910B10B" w:rsidR="00955641" w:rsidRDefault="00955641" w:rsidP="00955641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- Đề 118:</w:t>
      </w:r>
      <w:r w:rsidR="004C6C50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ABABBCBCBCAAADCCBCBDABCBADBA</w:t>
      </w:r>
    </w:p>
    <w:p w14:paraId="0BD19D98" w14:textId="0397893E" w:rsidR="00955641" w:rsidRDefault="00955641" w:rsidP="00425B7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6778CBC4" w14:textId="77777777" w:rsidR="00955641" w:rsidRDefault="00955641" w:rsidP="00425B7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21613FBE" w14:textId="011E3AED" w:rsidR="00425B7F" w:rsidRPr="004B63A8" w:rsidRDefault="00425B7F" w:rsidP="00425B7F">
      <w:pPr>
        <w:jc w:val="center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 w:rsidRPr="00C72C2B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TỰ LUẬN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ĐỀ 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11</w:t>
      </w:r>
      <w:r w:rsidR="004C6C50">
        <w:rPr>
          <w:rFonts w:ascii="Times New Roman" w:hAnsi="Times New Roman"/>
          <w:b/>
          <w:bCs/>
          <w:iCs/>
          <w:sz w:val="26"/>
          <w:szCs w:val="26"/>
          <w:lang w:val="en-US"/>
        </w:rPr>
        <w:t>2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, 11</w:t>
      </w:r>
      <w:r w:rsidR="004C6C50">
        <w:rPr>
          <w:rFonts w:ascii="Times New Roman" w:hAnsi="Times New Roman"/>
          <w:b/>
          <w:bCs/>
          <w:iCs/>
          <w:sz w:val="26"/>
          <w:szCs w:val="26"/>
          <w:lang w:val="en-US"/>
        </w:rPr>
        <w:t>4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, 11</w:t>
      </w:r>
      <w:r w:rsidR="004C6C50">
        <w:rPr>
          <w:rFonts w:ascii="Times New Roman" w:hAnsi="Times New Roman"/>
          <w:b/>
          <w:bCs/>
          <w:iCs/>
          <w:sz w:val="26"/>
          <w:szCs w:val="26"/>
          <w:lang w:val="en-US"/>
        </w:rPr>
        <w:t>6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, 11</w:t>
      </w:r>
      <w:r w:rsidR="004C6C50">
        <w:rPr>
          <w:rFonts w:ascii="Times New Roman" w:hAnsi="Times New Roman"/>
          <w:b/>
          <w:bCs/>
          <w:iCs/>
          <w:sz w:val="26"/>
          <w:szCs w:val="26"/>
          <w:lang w:val="en-US"/>
        </w:rPr>
        <w:t>8</w:t>
      </w:r>
    </w:p>
    <w:p w14:paraId="2AD7302B" w14:textId="77777777" w:rsidR="00425B7F" w:rsidRPr="00C72C2B" w:rsidRDefault="00425B7F" w:rsidP="00425B7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1277"/>
        <w:gridCol w:w="8263"/>
        <w:gridCol w:w="900"/>
      </w:tblGrid>
      <w:tr w:rsidR="00425B7F" w:rsidRPr="00C72C2B" w14:paraId="1B134315" w14:textId="77777777" w:rsidTr="00802039">
        <w:tc>
          <w:tcPr>
            <w:tcW w:w="1277" w:type="dxa"/>
          </w:tcPr>
          <w:p w14:paraId="1C5FBACA" w14:textId="77777777" w:rsidR="00425B7F" w:rsidRPr="00C72C2B" w:rsidRDefault="00425B7F" w:rsidP="0095353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8263" w:type="dxa"/>
          </w:tcPr>
          <w:p w14:paraId="1F8D90B5" w14:textId="77777777" w:rsidR="00425B7F" w:rsidRPr="00C72C2B" w:rsidRDefault="00425B7F" w:rsidP="0095353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00" w:type="dxa"/>
          </w:tcPr>
          <w:p w14:paraId="14F52182" w14:textId="77777777" w:rsidR="00425B7F" w:rsidRPr="00E10BE7" w:rsidRDefault="00425B7F" w:rsidP="00E10BE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425B7F" w:rsidRPr="00C72C2B" w14:paraId="6BF45B5A" w14:textId="77777777" w:rsidTr="004C6C50">
        <w:trPr>
          <w:trHeight w:val="1259"/>
        </w:trPr>
        <w:tc>
          <w:tcPr>
            <w:tcW w:w="1277" w:type="dxa"/>
            <w:vAlign w:val="center"/>
          </w:tcPr>
          <w:p w14:paraId="4D0141B6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29</w:t>
            </w:r>
          </w:p>
          <w:p w14:paraId="4442CF17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8263" w:type="dxa"/>
            <w:shd w:val="clear" w:color="auto" w:fill="auto"/>
          </w:tcPr>
          <w:p w14:paraId="737FDA99" w14:textId="2D2FF2B4" w:rsidR="004C6C50" w:rsidRPr="004C6C50" w:rsidRDefault="004C6C50" w:rsidP="004C6C50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 CaC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+ 2H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 → Ca(OH)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+ C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0AF21C7E" w14:textId="4BB92573" w:rsidR="004C6C50" w:rsidRPr="004C6C50" w:rsidRDefault="004C6C50" w:rsidP="004C6C50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 C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+ 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4C6C50">
              <w:rPr>
                <w:rFonts w:ascii="Times New Roman" w:eastAsiaTheme="minorHAnsi" w:hAnsi="Times New Roman"/>
                <w:position w:val="-6"/>
                <w:sz w:val="24"/>
                <w:szCs w:val="24"/>
                <w:lang w:val="en-US"/>
              </w:rPr>
              <w:object w:dxaOrig="960" w:dyaOrig="320" w14:anchorId="6F3032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85pt;height:15.4pt" o:ole="">
                  <v:imagedata r:id="rId5" o:title=""/>
                </v:shape>
                <o:OLEObject Type="Embed" ProgID="Equation.DSMT4" ShapeID="_x0000_i1025" DrawAspect="Content" ObjectID="_1770786392" r:id="rId6"/>
              </w:objec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14:paraId="053BB976" w14:textId="29C5A542" w:rsidR="004C6C50" w:rsidRPr="004C6C50" w:rsidRDefault="004C6C50" w:rsidP="004C6C50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 C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+ 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 </w:t>
            </w:r>
            <w:r w:rsidRPr="004C6C50">
              <w:rPr>
                <w:rFonts w:ascii="Times New Roman" w:eastAsiaTheme="minorHAnsi" w:hAnsi="Times New Roman"/>
                <w:position w:val="-6"/>
                <w:sz w:val="24"/>
                <w:szCs w:val="24"/>
                <w:lang w:val="en-US"/>
              </w:rPr>
              <w:object w:dxaOrig="920" w:dyaOrig="360" w14:anchorId="271544C2">
                <v:shape id="_x0000_i1026" type="#_x0000_t75" style="width:46.2pt;height:18.3pt" o:ole="">
                  <v:imagedata r:id="rId7" o:title=""/>
                </v:shape>
                <o:OLEObject Type="Embed" ProgID="Equation.DSMT4" ShapeID="_x0000_i1026" DrawAspect="Content" ObjectID="_1770786393" r:id="rId8"/>
              </w:objec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OH</w:t>
            </w:r>
          </w:p>
          <w:p w14:paraId="5F46935F" w14:textId="1F2CB6C5" w:rsidR="004C6C50" w:rsidRPr="004C6C50" w:rsidRDefault="004C6C50" w:rsidP="004C6C50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</w:t>
            </w:r>
            <w:r w:rsidRPr="004C6C5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) </w:t>
            </w:r>
            <w:r w:rsidRPr="004C6C50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n CH</w:t>
            </w:r>
            <w:r w:rsidRPr="004C6C50">
              <w:rPr>
                <w:rFonts w:ascii="Times New Roman" w:eastAsiaTheme="minorHAnsi" w:hAnsi="Times New Roman"/>
                <w:iCs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4C6C50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= CH</w:t>
            </w:r>
            <w:r w:rsidRPr="004C6C50">
              <w:rPr>
                <w:rFonts w:ascii="Times New Roman" w:eastAsiaTheme="minorHAnsi" w:hAnsi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4C6C50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  </w:t>
            </w:r>
            <w:r w:rsidRPr="004C6C50">
              <w:rPr>
                <w:rFonts w:ascii="Times New Roman" w:eastAsiaTheme="minorHAnsi" w:hAnsi="Times New Roman"/>
                <w:position w:val="-6"/>
                <w:sz w:val="24"/>
                <w:szCs w:val="24"/>
                <w:lang w:val="en-US"/>
              </w:rPr>
              <w:object w:dxaOrig="960" w:dyaOrig="360" w14:anchorId="75FB9094">
                <v:shape id="_x0000_i1027" type="#_x0000_t75" style="width:48.3pt;height:18.3pt" o:ole="">
                  <v:imagedata r:id="rId9" o:title=""/>
                </v:shape>
                <o:OLEObject Type="Embed" ProgID="Equation.DSMT4" ShapeID="_x0000_i1027" DrawAspect="Content" ObjectID="_1770786394" r:id="rId10"/>
              </w:object>
            </w:r>
            <w:r w:rsidRPr="004C6C50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    </w:t>
            </w:r>
            <w:r w:rsidRPr="004C6C50">
              <w:rPr>
                <w:rFonts w:ascii="Times New Roman" w:eastAsia="Times New Roman" w:hAnsi="Times New Roman"/>
                <w:noProof/>
                <w:position w:val="-12"/>
                <w:sz w:val="24"/>
                <w:szCs w:val="24"/>
                <w:lang w:val="en-US"/>
              </w:rPr>
              <w:drawing>
                <wp:inline distT="0" distB="0" distL="0" distR="0" wp14:anchorId="4EE67041" wp14:editId="478DAEFC">
                  <wp:extent cx="1105535" cy="231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C50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 </w:t>
            </w:r>
          </w:p>
          <w:p w14:paraId="0A02BD05" w14:textId="7E925975" w:rsidR="00425B7F" w:rsidRPr="004C6C50" w:rsidRDefault="00425B7F" w:rsidP="00802039">
            <w:pPr>
              <w:spacing w:after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261A0F2E" w14:textId="06FE7792" w:rsidR="00425B7F" w:rsidRPr="00E10BE7" w:rsidRDefault="00425B7F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4C6C50"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A64B6A"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802039"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64B6A"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380ABFE5" w14:textId="4E2D314F" w:rsidR="00425B7F" w:rsidRPr="00E10BE7" w:rsidRDefault="00425B7F" w:rsidP="00E10BE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0,</w:t>
            </w:r>
            <w:r w:rsidR="00802039"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64B6A"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57C961EB" w14:textId="77777777" w:rsidR="00802039" w:rsidRPr="00E10BE7" w:rsidRDefault="00802039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  <w:p w14:paraId="0F708D96" w14:textId="63BE68BC" w:rsidR="00425B7F" w:rsidRPr="00E10BE7" w:rsidRDefault="00802039" w:rsidP="00E10BE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425B7F" w:rsidRPr="00C72C2B" w14:paraId="3E55F966" w14:textId="77777777" w:rsidTr="00802039">
        <w:tc>
          <w:tcPr>
            <w:tcW w:w="1277" w:type="dxa"/>
            <w:vAlign w:val="center"/>
          </w:tcPr>
          <w:p w14:paraId="18617DD0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30</w:t>
            </w:r>
          </w:p>
          <w:p w14:paraId="6F24609D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8263" w:type="dxa"/>
          </w:tcPr>
          <w:p w14:paraId="7BEBFFB6" w14:textId="33F6B50D" w:rsidR="00425B7F" w:rsidRDefault="00E10BE7" w:rsidP="00802039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- Viết đúng công thức phân tử của mỗi chất được 0,25đ mỗi công thức.</w:t>
            </w:r>
          </w:p>
          <w:p w14:paraId="5597E101" w14:textId="77777777" w:rsidR="00E10BE7" w:rsidRDefault="00E10BE7" w:rsidP="00802039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 xml:space="preserve">- 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Gọi tên đúng mỗi chất được 0,25 đ</w:t>
            </w:r>
          </w:p>
          <w:p w14:paraId="4A29CE6D" w14:textId="79DD7957" w:rsidR="00E10BE7" w:rsidRDefault="00E10BE7" w:rsidP="00802039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</w:pPr>
            <w:r w:rsidRPr="004E3922">
              <w:object w:dxaOrig="3105" w:dyaOrig="420" w14:anchorId="2C032960">
                <v:shape id="_x0000_i1028" type="#_x0000_t75" style="width:155.65pt;height:20.8pt" o:ole="">
                  <v:imagedata r:id="rId12" o:title=""/>
                </v:shape>
                <o:OLEObject Type="Embed" ProgID="ChemWindow.Document" ShapeID="_x0000_i1028" DrawAspect="Content" ObjectID="_1770786395" r:id="rId13"/>
              </w:object>
            </w:r>
          </w:p>
          <w:p w14:paraId="46CFE9AC" w14:textId="6930B00A" w:rsidR="00E10BE7" w:rsidRPr="00E10BE7" w:rsidRDefault="00E10BE7" w:rsidP="00802039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  <w:rPr>
                <w:rFonts w:ascii="Times New Roman" w:hAnsi="Times New Roman"/>
              </w:rPr>
            </w:pPr>
            <w:r w:rsidRPr="004E3922">
              <w:object w:dxaOrig="2925" w:dyaOrig="420" w14:anchorId="50E561D7">
                <v:shape id="_x0000_i1029" type="#_x0000_t75" style="width:146.1pt;height:20.8pt" o:ole="">
                  <v:imagedata r:id="rId14" o:title=""/>
                </v:shape>
                <o:OLEObject Type="Embed" ProgID="ChemWindow.Document" ShapeID="_x0000_i1029" DrawAspect="Content" ObjectID="_1770786396" r:id="rId15"/>
              </w:object>
            </w:r>
          </w:p>
        </w:tc>
        <w:tc>
          <w:tcPr>
            <w:tcW w:w="900" w:type="dxa"/>
          </w:tcPr>
          <w:p w14:paraId="2AC0B7C0" w14:textId="1A8C7F1A" w:rsidR="00425B7F" w:rsidRPr="00E10BE7" w:rsidRDefault="00425B7F" w:rsidP="00E10BE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25B7F" w:rsidRPr="00C72C2B" w14:paraId="2DFE3566" w14:textId="77777777" w:rsidTr="00802039">
        <w:trPr>
          <w:trHeight w:val="1421"/>
        </w:trPr>
        <w:tc>
          <w:tcPr>
            <w:tcW w:w="1277" w:type="dxa"/>
            <w:vAlign w:val="center"/>
          </w:tcPr>
          <w:p w14:paraId="034D94D3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31</w:t>
            </w:r>
          </w:p>
          <w:p w14:paraId="5253232A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8263" w:type="dxa"/>
            <w:shd w:val="clear" w:color="auto" w:fill="auto"/>
          </w:tcPr>
          <w:p w14:paraId="0252E21F" w14:textId="77777777" w:rsidR="00E10BE7" w:rsidRPr="00E10BE7" w:rsidRDefault="00E10BE7" w:rsidP="00E10BE7">
            <w:pPr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E10BE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Gọi </w:t>
            </w:r>
            <w:r w:rsidRPr="00E10BE7">
              <w:rPr>
                <w:rFonts w:ascii="Times New Roman" w:eastAsiaTheme="minorHAnsi" w:hAnsi="Times New Roman"/>
                <w:position w:val="-36"/>
                <w:sz w:val="26"/>
                <w:szCs w:val="26"/>
                <w:lang w:val="en-US"/>
              </w:rPr>
              <w:object w:dxaOrig="1660" w:dyaOrig="840" w14:anchorId="6C7FC70B">
                <v:shape id="_x0000_i1030" type="#_x0000_t75" style="width:83.65pt;height:42.05pt" o:ole="">
                  <v:imagedata r:id="rId16" o:title=""/>
                </v:shape>
                <o:OLEObject Type="Embed" ProgID="Equation.DSMT4" ShapeID="_x0000_i1030" DrawAspect="Content" ObjectID="_1770786397" r:id="rId17"/>
              </w:object>
            </w:r>
            <w:r w:rsidRPr="00E10BE7">
              <w:rPr>
                <w:rFonts w:ascii="Times New Roman" w:eastAsiaTheme="minorHAnsi" w:hAnsi="Times New Roman"/>
                <w:position w:val="-10"/>
                <w:sz w:val="26"/>
                <w:szCs w:val="26"/>
                <w:lang w:val="en-US"/>
              </w:rPr>
              <w:object w:dxaOrig="2060" w:dyaOrig="320" w14:anchorId="7D03F1F2">
                <v:shape id="_x0000_i1031" type="#_x0000_t75" style="width:104.9pt;height:15.8pt" o:ole="">
                  <v:imagedata r:id="rId18" o:title=""/>
                </v:shape>
                <o:OLEObject Type="Embed" ProgID="Equation.DSMT4" ShapeID="_x0000_i1031" DrawAspect="Content" ObjectID="_1770786398" r:id="rId19"/>
              </w:object>
            </w:r>
          </w:p>
          <w:p w14:paraId="40B979DB" w14:textId="77777777" w:rsidR="00E10BE7" w:rsidRPr="00E10BE7" w:rsidRDefault="00E10BE7" w:rsidP="00E10BE7">
            <w:pPr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E10BE7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12 gam X tỏa ra lượng nhiệt là: </w:t>
            </w:r>
            <w:r w:rsidRPr="00E10BE7">
              <w:rPr>
                <w:rFonts w:ascii="Times New Roman" w:eastAsiaTheme="minorHAnsi" w:hAnsi="Times New Roman"/>
                <w:position w:val="-10"/>
                <w:sz w:val="26"/>
                <w:szCs w:val="26"/>
                <w:lang w:val="en-US"/>
              </w:rPr>
              <w:object w:dxaOrig="2640" w:dyaOrig="320" w14:anchorId="1B65C1FC">
                <v:shape id="_x0000_i1032" type="#_x0000_t75" style="width:132.75pt;height:15.8pt" o:ole="">
                  <v:imagedata r:id="rId20" o:title=""/>
                </v:shape>
                <o:OLEObject Type="Embed" ProgID="Equation.DSMT4" ShapeID="_x0000_i1032" DrawAspect="Content" ObjectID="_1770786399" r:id="rId21"/>
              </w:object>
            </w:r>
            <w:r w:rsidRPr="00E10BE7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(2)</w:t>
            </w:r>
          </w:p>
          <w:p w14:paraId="6BE259C3" w14:textId="3F3065EA" w:rsidR="00425B7F" w:rsidRPr="00E10BE7" w:rsidRDefault="00E10BE7" w:rsidP="00E10BE7">
            <w:pPr>
              <w:tabs>
                <w:tab w:val="left" w:pos="992"/>
              </w:tabs>
              <w:spacing w:after="0"/>
              <w:jc w:val="both"/>
              <w:rPr>
                <w:rFonts w:ascii="Times New Roman" w:hAnsi="Times New Roman"/>
                <w:b/>
                <w:color w:val="0000CC"/>
                <w:sz w:val="26"/>
                <w:szCs w:val="26"/>
                <w:lang w:val="en-US"/>
              </w:rPr>
            </w:pPr>
            <w:r w:rsidRPr="00E10BE7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Từ (1) và (2) ta có hệ phương trình: </w:t>
            </w:r>
            <w:r w:rsidRPr="00E10BE7">
              <w:rPr>
                <w:rFonts w:ascii="Times New Roman" w:eastAsiaTheme="minorHAnsi" w:hAnsi="Times New Roman"/>
                <w:position w:val="-30"/>
                <w:sz w:val="26"/>
                <w:szCs w:val="26"/>
                <w:lang w:val="en-US"/>
              </w:rPr>
              <w:object w:dxaOrig="3800" w:dyaOrig="720" w14:anchorId="29CF97C5">
                <v:shape id="_x0000_i1033" type="#_x0000_t75" style="width:191.45pt;height:36.6pt" o:ole="">
                  <v:imagedata r:id="rId22" o:title=""/>
                </v:shape>
                <o:OLEObject Type="Embed" ProgID="Equation.DSMT4" ShapeID="_x0000_i1033" DrawAspect="Content" ObjectID="_1770786400" r:id="rId23"/>
              </w:object>
            </w:r>
            <w:r w:rsidRPr="00E10BE7">
              <w:rPr>
                <w:rFonts w:ascii="Times New Roman" w:eastAsiaTheme="minorHAnsi" w:hAnsi="Times New Roman"/>
                <w:position w:val="-6"/>
                <w:sz w:val="26"/>
                <w:szCs w:val="26"/>
                <w:lang w:val="en-US"/>
              </w:rPr>
              <w:object w:dxaOrig="1359" w:dyaOrig="279" w14:anchorId="1BFE3563">
                <v:shape id="_x0000_i1034" type="#_x0000_t75" style="width:67.85pt;height:14.55pt" o:ole="">
                  <v:imagedata r:id="rId24" o:title=""/>
                </v:shape>
                <o:OLEObject Type="Embed" ProgID="Equation.DSMT4" ShapeID="_x0000_i1034" DrawAspect="Content" ObjectID="_1770786401" r:id="rId25"/>
              </w:object>
            </w:r>
          </w:p>
        </w:tc>
        <w:tc>
          <w:tcPr>
            <w:tcW w:w="900" w:type="dxa"/>
          </w:tcPr>
          <w:p w14:paraId="348251E2" w14:textId="75995C0E" w:rsidR="00A64B6A" w:rsidRPr="00E10BE7" w:rsidRDefault="00A64B6A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0,</w:t>
            </w:r>
            <w:r w:rsidR="00E10BE7"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514ABF31" w14:textId="77777777" w:rsidR="00E10BE7" w:rsidRPr="00E10BE7" w:rsidRDefault="00E10BE7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CF8AC37" w14:textId="77777777" w:rsidR="00E10BE7" w:rsidRPr="00E10BE7" w:rsidRDefault="00E10BE7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0,1</w:t>
            </w:r>
          </w:p>
          <w:p w14:paraId="1916C14F" w14:textId="77777777" w:rsidR="00E10BE7" w:rsidRPr="00E10BE7" w:rsidRDefault="00E10BE7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0,2</w:t>
            </w:r>
          </w:p>
          <w:p w14:paraId="7074055A" w14:textId="2EE5C12B" w:rsidR="00E10BE7" w:rsidRPr="00E10BE7" w:rsidRDefault="00E10BE7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0,1</w:t>
            </w:r>
          </w:p>
        </w:tc>
      </w:tr>
      <w:tr w:rsidR="00425B7F" w:rsidRPr="00C72C2B" w14:paraId="1A1CD5C6" w14:textId="77777777" w:rsidTr="00A611C0">
        <w:trPr>
          <w:trHeight w:val="1704"/>
        </w:trPr>
        <w:tc>
          <w:tcPr>
            <w:tcW w:w="1277" w:type="dxa"/>
            <w:vAlign w:val="center"/>
          </w:tcPr>
          <w:p w14:paraId="0C534C85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32</w:t>
            </w:r>
          </w:p>
          <w:p w14:paraId="72AB4236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8263" w:type="dxa"/>
            <w:shd w:val="clear" w:color="auto" w:fill="FFFFFF" w:themeFill="background1"/>
          </w:tcPr>
          <w:p w14:paraId="2E1E87F5" w14:textId="77777777" w:rsidR="00E10BE7" w:rsidRPr="00E10BE7" w:rsidRDefault="00E10BE7" w:rsidP="00E10B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Gọi công thức tổng quát của 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Safrol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là C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y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z</w:t>
            </w:r>
          </w:p>
          <w:p w14:paraId="64528D12" w14:textId="77777777" w:rsidR="00E10BE7" w:rsidRPr="00E10BE7" w:rsidRDefault="00E10BE7" w:rsidP="00E10B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Ta có tỉ lệ: x : y : z = </w:t>
            </w:r>
            <w:r w:rsidRPr="00E10BE7">
              <w:rPr>
                <w:rFonts w:ascii="Times New Roman" w:eastAsia="Times New Roman" w:hAnsi="Times New Roman"/>
                <w:position w:val="-24"/>
                <w:sz w:val="24"/>
                <w:szCs w:val="24"/>
                <w:vertAlign w:val="subscript"/>
                <w:lang w:val="en-US"/>
              </w:rPr>
              <w:object w:dxaOrig="1579" w:dyaOrig="620" w14:anchorId="667E1408">
                <v:shape id="_x0000_i1035" type="#_x0000_t75" style="width:79.1pt;height:31.65pt" o:ole="">
                  <v:imagedata r:id="rId26" o:title=""/>
                </v:shape>
                <o:OLEObject Type="Embed" ProgID="Equation.DSMT4" ShapeID="_x0000_i1035" DrawAspect="Content" ObjectID="_1770786402" r:id="rId27"/>
              </w:objec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10BE7">
              <w:rPr>
                <w:rFonts w:ascii="Times New Roman" w:eastAsia="Times New Roman" w:hAnsi="Times New Roman"/>
                <w:position w:val="-24"/>
                <w:sz w:val="24"/>
                <w:szCs w:val="24"/>
                <w:vertAlign w:val="subscript"/>
                <w:lang w:val="en-US"/>
              </w:rPr>
              <w:object w:dxaOrig="1980" w:dyaOrig="620" w14:anchorId="0DD358B2">
                <v:shape id="_x0000_i1036" type="#_x0000_t75" style="width:99.9pt;height:31.65pt" o:ole="">
                  <v:imagedata r:id="rId28" o:title=""/>
                </v:shape>
                <o:OLEObject Type="Embed" ProgID="Equation.DSMT4" ShapeID="_x0000_i1036" DrawAspect="Content" ObjectID="_1770786403" r:id="rId29"/>
              </w:objec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 6,1725: 6,18: 1,234 = 5: 5 : 1</w:t>
            </w:r>
          </w:p>
          <w:p w14:paraId="4DFADCA5" w14:textId="77777777" w:rsidR="00E10BE7" w:rsidRPr="00E10BE7" w:rsidRDefault="00E10BE7" w:rsidP="00E10BE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E10BE7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300" w:dyaOrig="240" w14:anchorId="7FFE4A59">
                <v:shape id="_x0000_i1037" type="#_x0000_t75" style="width:15.8pt;height:11.65pt" o:ole="">
                  <v:imagedata r:id="rId30" o:title=""/>
                </v:shape>
                <o:OLEObject Type="Embed" ProgID="Equation.DSMT4" ShapeID="_x0000_i1037" DrawAspect="Content" ObjectID="_1770786404" r:id="rId31"/>
              </w:objec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CTĐGN của 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Safrol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là C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Pr="00E10BE7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300" w:dyaOrig="240" w14:anchorId="5977468B">
                <v:shape id="_x0000_i1038" type="#_x0000_t75" style="width:15.8pt;height:11.65pt" o:ole="">
                  <v:imagedata r:id="rId30" o:title=""/>
                </v:shape>
                <o:OLEObject Type="Embed" ProgID="Equation.DSMT4" ShapeID="_x0000_i1038" DrawAspect="Content" ObjectID="_1770786405" r:id="rId32"/>
              </w:objec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CTPT của Safrol có dạng: (C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/>
              </w:rPr>
              <w:t>5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H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/>
              </w:rPr>
              <w:t>5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O)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/>
              </w:rPr>
              <w:t>n</w:t>
            </w:r>
          </w:p>
          <w:p w14:paraId="40367B17" w14:textId="0A25F083" w:rsidR="00425B7F" w:rsidRPr="00E10BE7" w:rsidRDefault="00E10BE7" w:rsidP="00E10BE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/>
              </w:rPr>
              <w:t>X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= 162 </w:t>
            </w:r>
            <w:r w:rsidRPr="00E10BE7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300" w:dyaOrig="240" w14:anchorId="4FDA3968">
                <v:shape id="_x0000_i1039" type="#_x0000_t75" style="width:15.8pt;height:11.65pt" o:ole="">
                  <v:imagedata r:id="rId30" o:title=""/>
                </v:shape>
                <o:OLEObject Type="Embed" ProgID="Equation.DSMT4" ShapeID="_x0000_i1039" DrawAspect="Content" ObjectID="_1770786406" r:id="rId33"/>
              </w:objec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81n = 162 </w:t>
            </w:r>
            <w:r w:rsidRPr="00E10BE7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300" w:dyaOrig="240" w14:anchorId="01D92EBD">
                <v:shape id="_x0000_i1040" type="#_x0000_t75" style="width:15.8pt;height:11.65pt" o:ole="">
                  <v:imagedata r:id="rId30" o:title=""/>
                </v:shape>
                <o:OLEObject Type="Embed" ProgID="Equation.DSMT4" ShapeID="_x0000_i1040" DrawAspect="Content" ObjectID="_1770786407" r:id="rId34"/>
              </w:objec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n = 2 </w:t>
            </w:r>
            <w:r w:rsidRPr="00E10BE7">
              <w:rPr>
                <w:rFonts w:ascii="Times New Roman" w:eastAsia="Times New Roman" w:hAnsi="Times New Roman"/>
                <w:position w:val="-6"/>
                <w:sz w:val="24"/>
                <w:szCs w:val="24"/>
                <w:lang w:val="vi-VN"/>
              </w:rPr>
              <w:object w:dxaOrig="300" w:dyaOrig="240" w14:anchorId="03E2C7FB">
                <v:shape id="_x0000_i1041" type="#_x0000_t75" style="width:15.8pt;height:11.65pt" o:ole="">
                  <v:imagedata r:id="rId30" o:title=""/>
                </v:shape>
                <o:OLEObject Type="Embed" ProgID="Equation.DSMT4" ShapeID="_x0000_i1041" DrawAspect="Content" ObjectID="_1770786408" r:id="rId35"/>
              </w:objec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CTPT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của Safrol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là C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E10BE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00" w:type="dxa"/>
          </w:tcPr>
          <w:p w14:paraId="43A1218D" w14:textId="7C2EFC28" w:rsidR="00425B7F" w:rsidRPr="00E10BE7" w:rsidRDefault="00E10BE7" w:rsidP="00E10BE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0,1</w:t>
            </w:r>
          </w:p>
          <w:p w14:paraId="4779D88E" w14:textId="3F7B9F5B" w:rsidR="00425B7F" w:rsidRPr="00E10BE7" w:rsidRDefault="00425B7F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0,</w:t>
            </w:r>
            <w:r w:rsidR="00E10BE7"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20EB1DBF" w14:textId="77777777" w:rsidR="00157428" w:rsidRPr="00E10BE7" w:rsidRDefault="00157428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6AB3702" w14:textId="77777777" w:rsidR="00E10BE7" w:rsidRPr="00E10BE7" w:rsidRDefault="00E10BE7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0,1</w:t>
            </w:r>
          </w:p>
          <w:p w14:paraId="30F09F52" w14:textId="5E628D3A" w:rsidR="00E10BE7" w:rsidRPr="00E10BE7" w:rsidRDefault="00E10BE7" w:rsidP="00E10BE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0BE7">
              <w:rPr>
                <w:rFonts w:ascii="Times New Roman" w:hAnsi="Times New Roman"/>
                <w:b/>
                <w:bCs/>
                <w:sz w:val="26"/>
                <w:szCs w:val="26"/>
              </w:rPr>
              <w:t>0,1</w:t>
            </w:r>
          </w:p>
        </w:tc>
      </w:tr>
    </w:tbl>
    <w:p w14:paraId="5F41BD42" w14:textId="3EB4F1C8" w:rsidR="00425B7F" w:rsidRDefault="00425B7F" w:rsidP="00425B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3EAC5E26" w14:textId="77777777" w:rsidR="00157428" w:rsidRPr="00C72C2B" w:rsidRDefault="00157428" w:rsidP="00425B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78066CE2" w14:textId="77777777" w:rsidR="00425B7F" w:rsidRPr="00C72C2B" w:rsidRDefault="00425B7F" w:rsidP="00425B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98C0720" w14:textId="77777777" w:rsidR="00425B7F" w:rsidRPr="00C72C2B" w:rsidRDefault="00425B7F" w:rsidP="00425B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FA1530" w14:textId="77777777" w:rsidR="00425B7F" w:rsidRPr="00C72C2B" w:rsidRDefault="00425B7F" w:rsidP="00425B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CA5B5A3" w14:textId="3F92C597" w:rsidR="00425B7F" w:rsidRPr="00A5213A" w:rsidRDefault="00425B7F" w:rsidP="00425B7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 w:rsidRPr="00C72C2B">
        <w:rPr>
          <w:rFonts w:ascii="Times New Roman" w:hAnsi="Times New Roman"/>
          <w:b/>
          <w:bCs/>
          <w:iCs/>
          <w:sz w:val="26"/>
          <w:szCs w:val="26"/>
          <w:lang w:val="nl-NL"/>
        </w:rPr>
        <w:lastRenderedPageBreak/>
        <w:t>ĐÁP ÁN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 xml:space="preserve">TỰ LUẬN 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ĐỀ 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11</w:t>
      </w:r>
      <w:r w:rsidR="005A4B22">
        <w:rPr>
          <w:rFonts w:ascii="Times New Roman" w:hAnsi="Times New Roman"/>
          <w:b/>
          <w:bCs/>
          <w:iCs/>
          <w:sz w:val="26"/>
          <w:szCs w:val="26"/>
          <w:lang w:val="en-US"/>
        </w:rPr>
        <w:t>1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, 11</w:t>
      </w:r>
      <w:r w:rsidR="005A4B22">
        <w:rPr>
          <w:rFonts w:ascii="Times New Roman" w:hAnsi="Times New Roman"/>
          <w:b/>
          <w:bCs/>
          <w:iCs/>
          <w:sz w:val="26"/>
          <w:szCs w:val="26"/>
          <w:lang w:val="en-US"/>
        </w:rPr>
        <w:t>3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, 11</w:t>
      </w:r>
      <w:r w:rsidR="005A4B22">
        <w:rPr>
          <w:rFonts w:ascii="Times New Roman" w:hAnsi="Times New Roman"/>
          <w:b/>
          <w:bCs/>
          <w:iCs/>
          <w:sz w:val="26"/>
          <w:szCs w:val="26"/>
          <w:lang w:val="en-US"/>
        </w:rPr>
        <w:t>5</w:t>
      </w:r>
      <w:r w:rsidR="004B63A8">
        <w:rPr>
          <w:rFonts w:ascii="Times New Roman" w:hAnsi="Times New Roman"/>
          <w:b/>
          <w:bCs/>
          <w:iCs/>
          <w:sz w:val="26"/>
          <w:szCs w:val="26"/>
          <w:lang w:val="en-US"/>
        </w:rPr>
        <w:t>, 11</w:t>
      </w:r>
      <w:r w:rsidR="005A4B22">
        <w:rPr>
          <w:rFonts w:ascii="Times New Roman" w:hAnsi="Times New Roman"/>
          <w:b/>
          <w:bCs/>
          <w:iCs/>
          <w:sz w:val="26"/>
          <w:szCs w:val="26"/>
          <w:lang w:val="en-US"/>
        </w:rPr>
        <w:t>7</w:t>
      </w:r>
    </w:p>
    <w:p w14:paraId="1C35EA63" w14:textId="77777777" w:rsidR="00425B7F" w:rsidRPr="00C72C2B" w:rsidRDefault="00425B7F" w:rsidP="00425B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1170"/>
        <w:gridCol w:w="8640"/>
        <w:gridCol w:w="990"/>
      </w:tblGrid>
      <w:tr w:rsidR="00425B7F" w:rsidRPr="00C72C2B" w14:paraId="7DA15E00" w14:textId="77777777" w:rsidTr="00802039">
        <w:tc>
          <w:tcPr>
            <w:tcW w:w="1170" w:type="dxa"/>
          </w:tcPr>
          <w:p w14:paraId="5B6D85F8" w14:textId="77777777" w:rsidR="00425B7F" w:rsidRPr="00C72C2B" w:rsidRDefault="00425B7F" w:rsidP="0095353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8640" w:type="dxa"/>
          </w:tcPr>
          <w:p w14:paraId="13B9692B" w14:textId="77777777" w:rsidR="00425B7F" w:rsidRPr="00C72C2B" w:rsidRDefault="00425B7F" w:rsidP="0095353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90" w:type="dxa"/>
          </w:tcPr>
          <w:p w14:paraId="4B044394" w14:textId="77777777" w:rsidR="00425B7F" w:rsidRPr="00C72C2B" w:rsidRDefault="00425B7F" w:rsidP="0095353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802039" w:rsidRPr="00C72C2B" w14:paraId="39F5623A" w14:textId="77777777" w:rsidTr="00802039">
        <w:tc>
          <w:tcPr>
            <w:tcW w:w="1170" w:type="dxa"/>
            <w:vAlign w:val="center"/>
          </w:tcPr>
          <w:p w14:paraId="32A03304" w14:textId="77777777" w:rsidR="00802039" w:rsidRPr="00C72C2B" w:rsidRDefault="00802039" w:rsidP="00802039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29</w:t>
            </w:r>
          </w:p>
          <w:p w14:paraId="46D1F499" w14:textId="77777777" w:rsidR="00802039" w:rsidRPr="00C72C2B" w:rsidRDefault="00802039" w:rsidP="00802039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8640" w:type="dxa"/>
          </w:tcPr>
          <w:p w14:paraId="6A55DEFC" w14:textId="2566C48D" w:rsidR="005A4B22" w:rsidRPr="005A4B22" w:rsidRDefault="005A4B22" w:rsidP="005A4B22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(1) 2CH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5A4B22">
              <w:rPr>
                <w:rFonts w:ascii="Times New Roman" w:eastAsiaTheme="minorHAnsi" w:hAnsi="Times New Roman"/>
                <w:position w:val="-16"/>
                <w:sz w:val="24"/>
                <w:szCs w:val="24"/>
                <w:lang w:val="en-US"/>
              </w:rPr>
              <w:object w:dxaOrig="1440" w:dyaOrig="460" w14:anchorId="306A99D5">
                <v:shape id="_x0000_i1042" type="#_x0000_t75" style="width:1in;height:23.7pt" o:ole="">
                  <v:imagedata r:id="rId36" o:title=""/>
                </v:shape>
                <o:OLEObject Type="Embed" ProgID="Equation.DSMT4" ShapeID="_x0000_i1042" DrawAspect="Content" ObjectID="_1770786409" r:id="rId37"/>
              </w:objec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+ 3H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7B586A92" w14:textId="79BCCE1A" w:rsidR="005A4B22" w:rsidRPr="005A4B22" w:rsidRDefault="005A4B22" w:rsidP="005A4B22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 C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+ 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5A4B22">
              <w:rPr>
                <w:rFonts w:ascii="Times New Roman" w:eastAsiaTheme="minorHAnsi" w:hAnsi="Times New Roman"/>
                <w:position w:val="-6"/>
                <w:sz w:val="24"/>
                <w:szCs w:val="24"/>
                <w:lang w:val="en-US"/>
              </w:rPr>
              <w:object w:dxaOrig="960" w:dyaOrig="320" w14:anchorId="049C56C6">
                <v:shape id="_x0000_i1043" type="#_x0000_t75" style="width:47.85pt;height:15.4pt" o:ole="">
                  <v:imagedata r:id="rId5" o:title=""/>
                </v:shape>
                <o:OLEObject Type="Embed" ProgID="Equation.DSMT4" ShapeID="_x0000_i1043" DrawAspect="Content" ObjectID="_1770786410" r:id="rId38"/>
              </w:objec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14:paraId="09FD5B01" w14:textId="1D9AA10E" w:rsidR="005A4B22" w:rsidRPr="005A4B22" w:rsidRDefault="005A4B22" w:rsidP="005A4B22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 C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+ 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 </w:t>
            </w:r>
            <w:r w:rsidRPr="005A4B22">
              <w:rPr>
                <w:rFonts w:ascii="Times New Roman" w:eastAsiaTheme="minorHAnsi" w:hAnsi="Times New Roman"/>
                <w:position w:val="-6"/>
                <w:sz w:val="24"/>
                <w:szCs w:val="24"/>
                <w:lang w:val="en-US"/>
              </w:rPr>
              <w:object w:dxaOrig="920" w:dyaOrig="360" w14:anchorId="7CB9ADF6">
                <v:shape id="_x0000_i1044" type="#_x0000_t75" style="width:46.2pt;height:18.3pt" o:ole="">
                  <v:imagedata r:id="rId7" o:title=""/>
                </v:shape>
                <o:OLEObject Type="Embed" ProgID="Equation.DSMT4" ShapeID="_x0000_i1044" DrawAspect="Content" ObjectID="_1770786411" r:id="rId39"/>
              </w:objec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C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OH</w:t>
            </w:r>
          </w:p>
          <w:p w14:paraId="5798E17F" w14:textId="2909FFBC" w:rsidR="005A4B22" w:rsidRPr="005A4B22" w:rsidRDefault="005A4B22" w:rsidP="005A4B22">
            <w:pPr>
              <w:tabs>
                <w:tab w:val="left" w:pos="142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</w:t>
            </w:r>
            <w:r w:rsidRPr="005A4B2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) </w:t>
            </w:r>
            <w:r w:rsidRPr="005A4B22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n CH</w:t>
            </w:r>
            <w:r w:rsidRPr="005A4B22">
              <w:rPr>
                <w:rFonts w:ascii="Times New Roman" w:eastAsiaTheme="minorHAnsi" w:hAnsi="Times New Roman"/>
                <w:iCs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5A4B22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= CH</w:t>
            </w:r>
            <w:r w:rsidRPr="005A4B22">
              <w:rPr>
                <w:rFonts w:ascii="Times New Roman" w:eastAsiaTheme="minorHAnsi" w:hAnsi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5A4B22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  </w:t>
            </w:r>
            <w:r w:rsidRPr="005A4B22">
              <w:rPr>
                <w:rFonts w:ascii="Times New Roman" w:eastAsiaTheme="minorHAnsi" w:hAnsi="Times New Roman"/>
                <w:position w:val="-6"/>
                <w:sz w:val="24"/>
                <w:szCs w:val="24"/>
                <w:lang w:val="en-US"/>
              </w:rPr>
              <w:object w:dxaOrig="960" w:dyaOrig="360" w14:anchorId="7A53B3DE">
                <v:shape id="_x0000_i1045" type="#_x0000_t75" style="width:48.3pt;height:18.3pt" o:ole="">
                  <v:imagedata r:id="rId9" o:title=""/>
                </v:shape>
                <o:OLEObject Type="Embed" ProgID="Equation.DSMT4" ShapeID="_x0000_i1045" DrawAspect="Content" ObjectID="_1770786412" r:id="rId40"/>
              </w:object>
            </w:r>
            <w:r w:rsidRPr="005A4B22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    </w:t>
            </w:r>
            <w:r w:rsidRPr="005A4B22">
              <w:rPr>
                <w:rFonts w:ascii="Times New Roman" w:eastAsia="Times New Roman" w:hAnsi="Times New Roman"/>
                <w:noProof/>
                <w:position w:val="-12"/>
                <w:sz w:val="24"/>
                <w:szCs w:val="24"/>
                <w:lang w:val="en-US"/>
              </w:rPr>
              <w:drawing>
                <wp:inline distT="0" distB="0" distL="0" distR="0" wp14:anchorId="78285570" wp14:editId="4EA67510">
                  <wp:extent cx="1105535" cy="231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4B22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  </w:t>
            </w:r>
          </w:p>
          <w:p w14:paraId="6C98C2D4" w14:textId="21074EE6" w:rsidR="00802039" w:rsidRPr="00C72C2B" w:rsidRDefault="00802039" w:rsidP="00802039">
            <w:pPr>
              <w:widowControl w:val="0"/>
              <w:shd w:val="clear" w:color="auto" w:fill="FFFFFF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90" w:type="dxa"/>
          </w:tcPr>
          <w:p w14:paraId="16536F74" w14:textId="77777777" w:rsidR="00802039" w:rsidRPr="00C72C2B" w:rsidRDefault="00802039" w:rsidP="00802039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  <w:p w14:paraId="19E77548" w14:textId="77777777" w:rsidR="00802039" w:rsidRPr="00C72C2B" w:rsidRDefault="00802039" w:rsidP="0080203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  <w:p w14:paraId="5F8B1136" w14:textId="77777777" w:rsidR="00802039" w:rsidRPr="00C72C2B" w:rsidRDefault="00802039" w:rsidP="00802039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  <w:p w14:paraId="4FCE573B" w14:textId="75203E73" w:rsidR="00802039" w:rsidRPr="00C72C2B" w:rsidRDefault="00802039" w:rsidP="00802039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425B7F" w:rsidRPr="00C72C2B" w14:paraId="63E9E1BC" w14:textId="77777777" w:rsidTr="00802039">
        <w:tc>
          <w:tcPr>
            <w:tcW w:w="1170" w:type="dxa"/>
            <w:vAlign w:val="center"/>
          </w:tcPr>
          <w:p w14:paraId="15C62536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30</w:t>
            </w:r>
          </w:p>
          <w:p w14:paraId="6D8E4FCC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8640" w:type="dxa"/>
          </w:tcPr>
          <w:p w14:paraId="28D66C0D" w14:textId="77777777" w:rsidR="005A4B22" w:rsidRDefault="005A4B22" w:rsidP="005A4B22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- Viết đúng công thức phân tử của mỗi chất được 0,25đ mỗi công thức.</w:t>
            </w:r>
          </w:p>
          <w:p w14:paraId="44FBEEA3" w14:textId="77777777" w:rsidR="005A4B22" w:rsidRDefault="005A4B22" w:rsidP="005A4B22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 xml:space="preserve">- 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Gọi tên đúng mỗi chất được 0,25 đ</w:t>
            </w:r>
          </w:p>
          <w:p w14:paraId="2771248C" w14:textId="77777777" w:rsidR="00425B7F" w:rsidRDefault="005A4B22" w:rsidP="00802039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  <w:rPr>
                <w:rFonts w:ascii="Times New Roman" w:hAnsi="Times New Roman"/>
              </w:rPr>
            </w:pPr>
            <w:r w:rsidRPr="00D6145E">
              <w:rPr>
                <w:rFonts w:ascii="Times New Roman" w:hAnsi="Times New Roman"/>
              </w:rPr>
              <w:object w:dxaOrig="3210" w:dyaOrig="435" w14:anchorId="35F036D8">
                <v:shape id="_x0000_i1046" type="#_x0000_t75" style="width:160.25pt;height:22.05pt" o:ole="">
                  <v:imagedata r:id="rId41" o:title=""/>
                </v:shape>
                <o:OLEObject Type="Embed" ProgID="ChemWindow.Document" ShapeID="_x0000_i1046" DrawAspect="Content" ObjectID="_1770786413" r:id="rId42"/>
              </w:object>
            </w:r>
          </w:p>
          <w:p w14:paraId="5824B23A" w14:textId="6015D372" w:rsidR="005A4B22" w:rsidRPr="00802039" w:rsidRDefault="005A4B22" w:rsidP="00802039">
            <w:pPr>
              <w:tabs>
                <w:tab w:val="left" w:pos="142"/>
                <w:tab w:val="left" w:pos="2552"/>
                <w:tab w:val="left" w:pos="4678"/>
                <w:tab w:val="left" w:pos="6663"/>
              </w:tabs>
              <w:spacing w:after="0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D6145E">
              <w:rPr>
                <w:rFonts w:ascii="Times New Roman" w:hAnsi="Times New Roman"/>
              </w:rPr>
              <w:object w:dxaOrig="2160" w:dyaOrig="1020" w14:anchorId="05607284">
                <v:shape id="_x0000_i1047" type="#_x0000_t75" style="width:108.2pt;height:51.2pt" o:ole="">
                  <v:imagedata r:id="rId43" o:title=""/>
                </v:shape>
                <o:OLEObject Type="Embed" ProgID="ChemWindow.Document" ShapeID="_x0000_i1047" DrawAspect="Content" ObjectID="_1770786414" r:id="rId44"/>
              </w:object>
            </w:r>
          </w:p>
        </w:tc>
        <w:tc>
          <w:tcPr>
            <w:tcW w:w="990" w:type="dxa"/>
          </w:tcPr>
          <w:p w14:paraId="7C6BF05B" w14:textId="77777777" w:rsidR="00802039" w:rsidRDefault="00425B7F" w:rsidP="0095353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</w:p>
          <w:p w14:paraId="12D643D3" w14:textId="5D5AB8AF" w:rsidR="00425B7F" w:rsidRPr="00C72C2B" w:rsidRDefault="00425B7F" w:rsidP="0095353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0,25</w:t>
            </w:r>
          </w:p>
          <w:p w14:paraId="04A76D10" w14:textId="77777777" w:rsidR="00425B7F" w:rsidRPr="00C72C2B" w:rsidRDefault="00425B7F" w:rsidP="0095353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  <w:p w14:paraId="4126AA5A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0,25</w:t>
            </w:r>
          </w:p>
          <w:p w14:paraId="03620F19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425B7F" w:rsidRPr="00C72C2B" w14:paraId="7457B00E" w14:textId="77777777" w:rsidTr="00802039">
        <w:tc>
          <w:tcPr>
            <w:tcW w:w="1170" w:type="dxa"/>
            <w:vAlign w:val="center"/>
          </w:tcPr>
          <w:p w14:paraId="1E85D738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31</w:t>
            </w:r>
          </w:p>
          <w:p w14:paraId="0F9E44BB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8640" w:type="dxa"/>
          </w:tcPr>
          <w:p w14:paraId="5427CF35" w14:textId="77777777" w:rsidR="005A4B22" w:rsidRPr="005A4B22" w:rsidRDefault="005A4B22" w:rsidP="005A4B2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position w:val="-36"/>
                <w:sz w:val="26"/>
                <w:szCs w:val="26"/>
                <w:lang w:val="en-US"/>
              </w:rPr>
              <w:object w:dxaOrig="5140" w:dyaOrig="840" w14:anchorId="02FF39F2">
                <v:shape id="_x0000_i1048" type="#_x0000_t75" style="width:257.6pt;height:42.05pt" o:ole="">
                  <v:imagedata r:id="rId45" o:title=""/>
                </v:shape>
                <o:OLEObject Type="Embed" ProgID="Equation.DSMT4" ShapeID="_x0000_i1048" DrawAspect="Content" ObjectID="_1770786415" r:id="rId46"/>
              </w:object>
            </w:r>
          </w:p>
          <w:p w14:paraId="16451181" w14:textId="77777777" w:rsidR="005A4B22" w:rsidRPr="005A4B22" w:rsidRDefault="005A4B22" w:rsidP="005A4B2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Tổng lượng nhiệt tỏa ra khi đốt cháy 12 kg khí gas là 75.2220 + 150.2850 = 594000 kJ</w:t>
            </w:r>
          </w:p>
          <w:p w14:paraId="72BD2EE4" w14:textId="77777777" w:rsidR="005A4B22" w:rsidRPr="005A4B22" w:rsidRDefault="005A4B22" w:rsidP="005A4B2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Vì H% = 70% </w:t>
            </w:r>
            <w:r w:rsidRPr="005A4B22">
              <w:rPr>
                <w:rFonts w:ascii="Times New Roman" w:eastAsiaTheme="minorHAnsi" w:hAnsi="Times New Roman"/>
                <w:position w:val="-6"/>
                <w:sz w:val="26"/>
                <w:szCs w:val="26"/>
                <w:lang w:val="en-US"/>
              </w:rPr>
              <w:object w:dxaOrig="300" w:dyaOrig="240" w14:anchorId="145EA367">
                <v:shape id="_x0000_i1049" type="#_x0000_t75" style="width:15.4pt;height:11.65pt" o:ole="">
                  <v:imagedata r:id="rId30" o:title=""/>
                </v:shape>
                <o:OLEObject Type="Embed" ProgID="Equation.DSMT4" ShapeID="_x0000_i1049" DrawAspect="Content" ObjectID="_1770786416" r:id="rId47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lượng nhiệt thực tế đã dùng là 594000.70% = 415800 kJ</w:t>
            </w:r>
          </w:p>
          <w:p w14:paraId="5EBCE766" w14:textId="77777777" w:rsidR="005A4B22" w:rsidRPr="005A4B22" w:rsidRDefault="005A4B22" w:rsidP="005A4B2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position w:val="-6"/>
                <w:sz w:val="26"/>
                <w:szCs w:val="26"/>
                <w:lang w:val="en-US"/>
              </w:rPr>
              <w:object w:dxaOrig="300" w:dyaOrig="240" w14:anchorId="0DAF5986">
                <v:shape id="_x0000_i1050" type="#_x0000_t75" style="width:15.4pt;height:11.65pt" o:ole="">
                  <v:imagedata r:id="rId30" o:title=""/>
                </v:shape>
                <o:OLEObject Type="Embed" ProgID="Equation.DSMT4" ShapeID="_x0000_i1050" DrawAspect="Content" ObjectID="_1770786417" r:id="rId48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Số ngày dùng hết bình gas là </w:t>
            </w:r>
            <w:r w:rsidRPr="005A4B22">
              <w:rPr>
                <w:rFonts w:ascii="Times New Roman" w:eastAsiaTheme="minorHAnsi" w:hAnsi="Times New Roman"/>
                <w:position w:val="-24"/>
                <w:sz w:val="26"/>
                <w:szCs w:val="26"/>
                <w:lang w:val="en-US"/>
              </w:rPr>
              <w:object w:dxaOrig="1660" w:dyaOrig="620" w14:anchorId="1B0A2F84">
                <v:shape id="_x0000_i1051" type="#_x0000_t75" style="width:83.25pt;height:30.4pt" o:ole="">
                  <v:imagedata r:id="rId49" o:title=""/>
                </v:shape>
                <o:OLEObject Type="Embed" ProgID="Equation.DSMT4" ShapeID="_x0000_i1051" DrawAspect="Content" ObjectID="_1770786418" r:id="rId50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ngày</w:t>
            </w:r>
          </w:p>
          <w:p w14:paraId="10061697" w14:textId="77777777" w:rsidR="005A4B22" w:rsidRPr="005A4B22" w:rsidRDefault="005A4B22" w:rsidP="005A4B2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                   41,58 ngày dùng hết bình gas trị giá 400000 đồng</w:t>
            </w:r>
          </w:p>
          <w:p w14:paraId="5CFA59A0" w14:textId="46437D0E" w:rsidR="00425B7F" w:rsidRPr="005A4B22" w:rsidRDefault="005A4B22" w:rsidP="005A4B2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position w:val="-6"/>
                <w:sz w:val="26"/>
                <w:szCs w:val="26"/>
                <w:lang w:val="en-US"/>
              </w:rPr>
              <w:object w:dxaOrig="300" w:dyaOrig="240" w14:anchorId="70CD9984">
                <v:shape id="_x0000_i1052" type="#_x0000_t75" style="width:15.4pt;height:11.65pt" o:ole="">
                  <v:imagedata r:id="rId30" o:title=""/>
                </v:shape>
                <o:OLEObject Type="Embed" ProgID="Equation.DSMT4" ShapeID="_x0000_i1052" DrawAspect="Content" ObjectID="_1770786419" r:id="rId51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1 tháng (30 ngày) tiêu tốn hết </w:t>
            </w:r>
            <w:r w:rsidRPr="005A4B22">
              <w:rPr>
                <w:rFonts w:ascii="Times New Roman" w:eastAsiaTheme="minorHAnsi" w:hAnsi="Times New Roman"/>
                <w:position w:val="-28"/>
                <w:sz w:val="26"/>
                <w:szCs w:val="26"/>
                <w:lang w:val="en-US"/>
              </w:rPr>
              <w:object w:dxaOrig="2120" w:dyaOrig="660" w14:anchorId="1A87507F">
                <v:shape id="_x0000_i1053" type="#_x0000_t75" style="width:105.3pt;height:33.7pt" o:ole="">
                  <v:imagedata r:id="rId52" o:title=""/>
                </v:shape>
                <o:OLEObject Type="Embed" ProgID="Equation.DSMT4" ShapeID="_x0000_i1053" DrawAspect="Content" ObjectID="_1770786420" r:id="rId53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đồng</w:t>
            </w:r>
          </w:p>
        </w:tc>
        <w:tc>
          <w:tcPr>
            <w:tcW w:w="990" w:type="dxa"/>
          </w:tcPr>
          <w:p w14:paraId="0B4D2A2B" w14:textId="12E0E99B" w:rsidR="00425B7F" w:rsidRPr="00C72C2B" w:rsidRDefault="00425B7F" w:rsidP="0095353F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>0,</w:t>
            </w:r>
            <w:r w:rsidR="00157428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0F79C099" w14:textId="77777777" w:rsidR="005A4B22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</w:p>
          <w:p w14:paraId="09826458" w14:textId="319A81FE" w:rsidR="00425B7F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 xml:space="preserve">0, </w:t>
            </w:r>
            <w:r w:rsidR="00157428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5595D4A4" w14:textId="4CDE6075" w:rsidR="00157428" w:rsidRDefault="00157428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41BD771D" w14:textId="2B535746" w:rsidR="00157428" w:rsidRDefault="00157428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5A82BCA3" w14:textId="77777777" w:rsidR="00157428" w:rsidRDefault="00157428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  <w:p w14:paraId="5E245D40" w14:textId="77777777" w:rsidR="005A4B22" w:rsidRDefault="005A4B22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  <w:p w14:paraId="2A575B56" w14:textId="1A478EF1" w:rsidR="005A4B22" w:rsidRPr="00C72C2B" w:rsidRDefault="005A4B22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</w:tr>
      <w:tr w:rsidR="00425B7F" w:rsidRPr="00C72C2B" w14:paraId="14091D3F" w14:textId="77777777" w:rsidTr="00157428">
        <w:trPr>
          <w:trHeight w:val="1734"/>
        </w:trPr>
        <w:tc>
          <w:tcPr>
            <w:tcW w:w="1170" w:type="dxa"/>
            <w:vAlign w:val="center"/>
          </w:tcPr>
          <w:p w14:paraId="630A03AB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32</w:t>
            </w:r>
          </w:p>
          <w:p w14:paraId="123B9742" w14:textId="77777777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8640" w:type="dxa"/>
            <w:shd w:val="clear" w:color="auto" w:fill="FFFFFF" w:themeFill="background1"/>
          </w:tcPr>
          <w:p w14:paraId="571D3290" w14:textId="77777777" w:rsidR="005A4B22" w:rsidRPr="005A4B22" w:rsidRDefault="005A4B22" w:rsidP="005A4B22">
            <w:pPr>
              <w:spacing w:after="0" w:line="259" w:lineRule="auto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Gọi công thức phân tử của 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a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niline là C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>x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H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>y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N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>z</w:t>
            </w:r>
          </w:p>
          <w:p w14:paraId="16299C5A" w14:textId="77777777" w:rsidR="005A4B22" w:rsidRPr="005A4B22" w:rsidRDefault="005A4B22" w:rsidP="005A4B22">
            <w:pPr>
              <w:spacing w:after="0" w:line="259" w:lineRule="auto"/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Dựa vào phổ khối lượng </w:t>
            </w:r>
            <w:r w:rsidRPr="005A4B22">
              <w:rPr>
                <w:rFonts w:ascii="Times New Roman" w:eastAsiaTheme="minorHAnsi" w:hAnsi="Times New Roman"/>
                <w:position w:val="-6"/>
                <w:sz w:val="26"/>
                <w:szCs w:val="26"/>
                <w:lang w:val="vi-VN"/>
              </w:rPr>
              <w:object w:dxaOrig="300" w:dyaOrig="240" w14:anchorId="30C06CD9">
                <v:shape id="_x0000_i1054" type="#_x0000_t75" style="width:15.8pt;height:11.65pt" o:ole="">
                  <v:imagedata r:id="rId30" o:title=""/>
                </v:shape>
                <o:OLEObject Type="Embed" ProgID="Equation.DSMT4" ShapeID="_x0000_i1054" DrawAspect="Content" ObjectID="_1770786421" r:id="rId54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M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>Aniline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 = 93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; %m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vi-VN"/>
              </w:rPr>
              <w:t>N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= 100 – 77,42 – 7,53 = 15,05%</w:t>
            </w:r>
          </w:p>
          <w:p w14:paraId="157B17E0" w14:textId="77777777" w:rsidR="005A4B22" w:rsidRDefault="005A4B22" w:rsidP="005A4B22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Ta có: x : y : z = </w:t>
            </w:r>
            <w:r w:rsidRPr="005A4B22">
              <w:rPr>
                <w:rFonts w:ascii="Times New Roman" w:eastAsiaTheme="minorHAnsi" w:hAnsi="Times New Roman"/>
                <w:position w:val="-24"/>
                <w:sz w:val="26"/>
                <w:szCs w:val="26"/>
                <w:lang w:val="en-US"/>
              </w:rPr>
              <w:object w:dxaOrig="4760" w:dyaOrig="620" w14:anchorId="611C96B3">
                <v:shape id="_x0000_i1055" type="#_x0000_t75" style="width:237.25pt;height:31.65pt" o:ole="">
                  <v:imagedata r:id="rId55" o:title=""/>
                </v:shape>
                <o:OLEObject Type="Embed" ProgID="Equation.DSMT4" ShapeID="_x0000_i1055" DrawAspect="Content" ObjectID="_1770786422" r:id="rId56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</w:t>
            </w:r>
          </w:p>
          <w:p w14:paraId="555FDA99" w14:textId="28105434" w:rsidR="005A4B22" w:rsidRPr="005A4B22" w:rsidRDefault="005A4B22" w:rsidP="005A4B22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</w:pPr>
            <w:r w:rsidRPr="005A4B22">
              <w:rPr>
                <w:rFonts w:ascii="Times New Roman" w:eastAsiaTheme="minorHAnsi" w:hAnsi="Times New Roman"/>
                <w:position w:val="-6"/>
                <w:sz w:val="26"/>
                <w:szCs w:val="26"/>
                <w:lang w:val="vi-VN"/>
              </w:rPr>
              <w:object w:dxaOrig="300" w:dyaOrig="240" w14:anchorId="20CE3103">
                <v:shape id="_x0000_i1056" type="#_x0000_t75" style="width:15.8pt;height:11.65pt" o:ole="">
                  <v:imagedata r:id="rId30" o:title=""/>
                </v:shape>
                <o:OLEObject Type="Embed" ProgID="Equation.DSMT4" ShapeID="_x0000_i1056" DrawAspect="Content" ObjectID="_1770786423" r:id="rId57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CTĐGN của aniline là C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vi-VN"/>
              </w:rPr>
              <w:t>6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H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vi-VN"/>
              </w:rPr>
              <w:t>7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N</w:t>
            </w:r>
          </w:p>
          <w:p w14:paraId="5951F85F" w14:textId="77777777" w:rsidR="005A4B22" w:rsidRPr="005A4B22" w:rsidRDefault="005A4B22" w:rsidP="005A4B22">
            <w:pPr>
              <w:spacing w:after="0" w:line="259" w:lineRule="auto"/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Công thức phân tử của aniline có dạng (C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vi-VN"/>
              </w:rPr>
              <w:t>6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H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vi-VN"/>
              </w:rPr>
              <w:t>7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N)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vi-VN"/>
              </w:rPr>
              <w:t>n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</w:t>
            </w:r>
          </w:p>
          <w:p w14:paraId="38B237B8" w14:textId="77777777" w:rsidR="005A4B22" w:rsidRPr="005A4B22" w:rsidRDefault="005A4B22" w:rsidP="005A4B22">
            <w:pPr>
              <w:spacing w:after="0" w:line="259" w:lineRule="auto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M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vi-VN"/>
              </w:rPr>
              <w:t>aniline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= 93n = 93 </w:t>
            </w:r>
            <w:r w:rsidRPr="005A4B22">
              <w:rPr>
                <w:rFonts w:ascii="Times New Roman" w:eastAsiaTheme="minorHAnsi" w:hAnsi="Times New Roman"/>
                <w:position w:val="-6"/>
                <w:sz w:val="26"/>
                <w:szCs w:val="26"/>
                <w:lang w:val="vi-VN"/>
              </w:rPr>
              <w:object w:dxaOrig="300" w:dyaOrig="240" w14:anchorId="213B0DB8">
                <v:shape id="_x0000_i1057" type="#_x0000_t75" style="width:15.8pt;height:11.65pt" o:ole="">
                  <v:imagedata r:id="rId30" o:title=""/>
                </v:shape>
                <o:OLEObject Type="Embed" ProgID="Equation.DSMT4" ShapeID="_x0000_i1057" DrawAspect="Content" ObjectID="_1770786424" r:id="rId58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n = 1 </w:t>
            </w:r>
            <w:r w:rsidRPr="005A4B22">
              <w:rPr>
                <w:rFonts w:ascii="Times New Roman" w:eastAsiaTheme="minorHAnsi" w:hAnsi="Times New Roman"/>
                <w:position w:val="-6"/>
                <w:sz w:val="26"/>
                <w:szCs w:val="26"/>
                <w:lang w:val="vi-VN"/>
              </w:rPr>
              <w:object w:dxaOrig="300" w:dyaOrig="240" w14:anchorId="718A0636">
                <v:shape id="_x0000_i1058" type="#_x0000_t75" style="width:15.8pt;height:11.65pt" o:ole="">
                  <v:imagedata r:id="rId30" o:title=""/>
                </v:shape>
                <o:OLEObject Type="Embed" ProgID="Equation.DSMT4" ShapeID="_x0000_i1058" DrawAspect="Content" ObjectID="_1770786425" r:id="rId59"/>
              </w:objec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 xml:space="preserve"> C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ông thức phân tử của 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a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niline là C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>6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H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vertAlign w:val="subscript"/>
                <w:lang w:val="en-US"/>
              </w:rPr>
              <w:t>7</w:t>
            </w:r>
            <w:r w:rsidRPr="005A4B22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N</w:t>
            </w:r>
          </w:p>
          <w:p w14:paraId="52639170" w14:textId="56B31F31" w:rsidR="00425B7F" w:rsidRPr="00A611C0" w:rsidRDefault="00425B7F" w:rsidP="00A611C0">
            <w:pPr>
              <w:spacing w:after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14:paraId="50CF4C87" w14:textId="40B66C53" w:rsidR="00425B7F" w:rsidRPr="00C72C2B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0,</w:t>
            </w:r>
            <w:r w:rsidR="00157428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F3B854D" w14:textId="77777777" w:rsidR="005A4B22" w:rsidRDefault="005A4B22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  <w:p w14:paraId="50BA17A0" w14:textId="2E4F9CB5" w:rsidR="00425B7F" w:rsidRDefault="00425B7F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0, 2</w:t>
            </w:r>
          </w:p>
          <w:p w14:paraId="5F62AFBA" w14:textId="3A83302D" w:rsidR="00157428" w:rsidRDefault="005A4B22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</w:p>
          <w:p w14:paraId="3BB7C4E3" w14:textId="76553E0B" w:rsidR="00157428" w:rsidRPr="00C72C2B" w:rsidRDefault="00157428" w:rsidP="0095353F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5A4B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14:paraId="3CB3B920" w14:textId="77777777" w:rsidR="00425B7F" w:rsidRPr="003D4889" w:rsidRDefault="00425B7F" w:rsidP="00425B7F">
      <w:pPr>
        <w:jc w:val="center"/>
        <w:rPr>
          <w:rFonts w:ascii="Times New Roman" w:hAnsi="Times New Roman"/>
          <w:sz w:val="26"/>
          <w:szCs w:val="26"/>
        </w:rPr>
      </w:pPr>
    </w:p>
    <w:p w14:paraId="6D46259B" w14:textId="77777777" w:rsidR="006B35DD" w:rsidRDefault="006B35DD"/>
    <w:sectPr w:rsidR="006B35DD" w:rsidSect="0095353F">
      <w:pgSz w:w="12240" w:h="15840"/>
      <w:pgMar w:top="45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055C"/>
    <w:multiLevelType w:val="hybridMultilevel"/>
    <w:tmpl w:val="43FC858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DEA"/>
    <w:multiLevelType w:val="hybridMultilevel"/>
    <w:tmpl w:val="11C4F616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01477"/>
    <w:multiLevelType w:val="hybridMultilevel"/>
    <w:tmpl w:val="89CCEB3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6705A"/>
    <w:multiLevelType w:val="hybridMultilevel"/>
    <w:tmpl w:val="E29E5546"/>
    <w:lvl w:ilvl="0" w:tplc="B7D297E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36CF5"/>
    <w:multiLevelType w:val="hybridMultilevel"/>
    <w:tmpl w:val="67E09188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04604"/>
    <w:multiLevelType w:val="hybridMultilevel"/>
    <w:tmpl w:val="81783CF6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7F"/>
    <w:rsid w:val="000D46F7"/>
    <w:rsid w:val="00157428"/>
    <w:rsid w:val="002B1336"/>
    <w:rsid w:val="002C0C83"/>
    <w:rsid w:val="002C27C6"/>
    <w:rsid w:val="00425B7F"/>
    <w:rsid w:val="0049568A"/>
    <w:rsid w:val="004B63A8"/>
    <w:rsid w:val="004C6C50"/>
    <w:rsid w:val="005A4B22"/>
    <w:rsid w:val="006B35DD"/>
    <w:rsid w:val="00802039"/>
    <w:rsid w:val="0095353F"/>
    <w:rsid w:val="00955641"/>
    <w:rsid w:val="009C1E23"/>
    <w:rsid w:val="009F37E1"/>
    <w:rsid w:val="00A611C0"/>
    <w:rsid w:val="00A64B6A"/>
    <w:rsid w:val="00B103B8"/>
    <w:rsid w:val="00DC5730"/>
    <w:rsid w:val="00DE1B85"/>
    <w:rsid w:val="00E10BE7"/>
    <w:rsid w:val="00E147CB"/>
    <w:rsid w:val="00F266FA"/>
    <w:rsid w:val="00F5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89F3"/>
  <w15:chartTrackingRefBased/>
  <w15:docId w15:val="{D3842645-7E84-4D66-9F37-25ED74CA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7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25B7F"/>
    <w:pPr>
      <w:ind w:left="720"/>
      <w:contextualSpacing/>
    </w:p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25B7F"/>
    <w:rPr>
      <w:rFonts w:ascii="Calibri" w:eastAsia="Calibri" w:hAnsi="Calibri" w:cs="Times New Roman"/>
      <w:lang w:val="en-GB"/>
    </w:rPr>
  </w:style>
  <w:style w:type="table" w:styleId="TableGrid">
    <w:name w:val="Table Grid"/>
    <w:aliases w:val="tham khao"/>
    <w:basedOn w:val="TableNormal"/>
    <w:uiPriority w:val="39"/>
    <w:rsid w:val="0042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802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80203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E10BE7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3.bin"/><Relationship Id="rId5" Type="http://schemas.openxmlformats.org/officeDocument/2006/relationships/image" Target="media/image1.wmf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4.bin"/><Relationship Id="rId20" Type="http://schemas.openxmlformats.org/officeDocument/2006/relationships/image" Target="media/image9.wmf"/><Relationship Id="rId41" Type="http://schemas.openxmlformats.org/officeDocument/2006/relationships/image" Target="media/image16.wmf"/><Relationship Id="rId54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5.wmf"/><Relationship Id="rId49" Type="http://schemas.openxmlformats.org/officeDocument/2006/relationships/image" Target="media/image19.wmf"/><Relationship Id="rId57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 tran ha</dc:creator>
  <cp:keywords/>
  <dc:description/>
  <cp:lastModifiedBy>tran ha tran ha</cp:lastModifiedBy>
  <cp:revision>5</cp:revision>
  <dcterms:created xsi:type="dcterms:W3CDTF">2024-02-28T14:05:00Z</dcterms:created>
  <dcterms:modified xsi:type="dcterms:W3CDTF">2024-03-01T01:07:00Z</dcterms:modified>
</cp:coreProperties>
</file>