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47" w:rsidRDefault="006A1147" w:rsidP="006A1147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E787D">
        <w:rPr>
          <w:rFonts w:cs="Times New Roman"/>
          <w:b/>
          <w:sz w:val="26"/>
          <w:szCs w:val="26"/>
        </w:rPr>
        <w:t xml:space="preserve">HƯỚNG DẪN CHẤM ĐỀ KIỂM TRA </w:t>
      </w:r>
      <w:r w:rsidR="00ED24C3">
        <w:rPr>
          <w:rFonts w:cs="Times New Roman"/>
          <w:b/>
          <w:sz w:val="26"/>
          <w:szCs w:val="26"/>
        </w:rPr>
        <w:t>GIỮA HỌC KÌ 2</w:t>
      </w:r>
    </w:p>
    <w:p w:rsidR="006A1147" w:rsidRPr="00AE787D" w:rsidRDefault="006A1147" w:rsidP="006A1147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NĂM HỌC 2023 - 2024</w:t>
      </w:r>
    </w:p>
    <w:p w:rsidR="006A1147" w:rsidRDefault="006A1147" w:rsidP="006A1147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E787D">
        <w:rPr>
          <w:rFonts w:cs="Times New Roman"/>
          <w:b/>
          <w:sz w:val="26"/>
          <w:szCs w:val="26"/>
        </w:rPr>
        <w:t>MÔN ĐỊA LÍ LỚP 10</w:t>
      </w:r>
    </w:p>
    <w:p w:rsidR="00C75F71" w:rsidRPr="00AE787D" w:rsidRDefault="00C75F71" w:rsidP="006A1147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6A1147" w:rsidRPr="003D6777" w:rsidRDefault="006A1147" w:rsidP="006A1147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MÃ 101</w:t>
      </w:r>
    </w:p>
    <w:p w:rsidR="006A1147" w:rsidRDefault="006A1147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C75F71" w:rsidRPr="003D6777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6A1147" w:rsidRPr="003D6777" w:rsidTr="00C75F71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47" w:rsidRPr="003D6777" w:rsidRDefault="006A1147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145EE5" w:rsidTr="00C75F71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145EE5" w:rsidRPr="00145EE5" w:rsidTr="007D6C62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145EE5" w:rsidTr="00F15B0A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145EE5" w:rsidRDefault="00145EE5" w:rsidP="00C75F7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5EE5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:rsidR="006A1147" w:rsidRPr="00145EE5" w:rsidRDefault="006A1147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C75F71" w:rsidRPr="003D6777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102</w:t>
      </w:r>
    </w:p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C75F71" w:rsidRPr="003D6777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ED24C3" w:rsidRPr="003D6777" w:rsidTr="00296226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3D6777" w:rsidTr="00296226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145EE5" w:rsidRPr="003D6777" w:rsidTr="00296226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3D6777" w:rsidTr="00296226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:rsidR="00C75F71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:rsidR="00C75F71" w:rsidRPr="003D6777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103</w:t>
      </w:r>
    </w:p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C75F71" w:rsidRPr="003D6777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ED24C3" w:rsidRPr="003D6777" w:rsidTr="00296226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3D6777" w:rsidTr="00296226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145EE5" w:rsidRPr="003D6777" w:rsidTr="00296226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3D6777" w:rsidTr="00296226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C75F71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:rsidR="00C75F71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:rsidR="007D6C62" w:rsidRDefault="007D6C62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:rsidR="00C75F71" w:rsidRPr="003D6777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MÃ 104</w:t>
      </w:r>
    </w:p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C75F71" w:rsidRPr="003D6777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ED24C3" w:rsidRPr="003D6777" w:rsidTr="00296226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3D6777" w:rsidTr="00296226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145EE5" w:rsidRPr="003D6777" w:rsidTr="00296226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3D6777" w:rsidTr="00296226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145EE5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</w:tr>
    </w:tbl>
    <w:p w:rsidR="00ED24C3" w:rsidRDefault="00ED24C3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:rsidR="00C75F71" w:rsidRPr="003D6777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105</w:t>
      </w:r>
    </w:p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C75F71" w:rsidRPr="003D6777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ED24C3" w:rsidRPr="003D6777" w:rsidTr="00296226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3D6777" w:rsidTr="00296226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145EE5" w:rsidRPr="003D6777" w:rsidTr="00296226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3D6777" w:rsidTr="00296226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C75F71" w:rsidRPr="003D6777" w:rsidRDefault="00C75F71" w:rsidP="00C75F7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106</w:t>
      </w:r>
    </w:p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C75F71" w:rsidRPr="003D6777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ED24C3" w:rsidRPr="003D6777" w:rsidTr="00296226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3D6777" w:rsidTr="00296226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145EE5" w:rsidRPr="003D6777" w:rsidTr="00296226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3D6777" w:rsidTr="00296226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</w:tr>
    </w:tbl>
    <w:p w:rsidR="00C75F71" w:rsidRPr="003D6777" w:rsidRDefault="00C75F71" w:rsidP="00145EE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107</w:t>
      </w:r>
    </w:p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C75F71" w:rsidRPr="003D6777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ED24C3" w:rsidRPr="003D6777" w:rsidTr="00296226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3D6777" w:rsidTr="00296226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145EE5" w:rsidRPr="003D6777" w:rsidTr="00296226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3D6777" w:rsidTr="00296226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7D6C62" w:rsidRDefault="007D6C62" w:rsidP="00827D82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:rsidR="00827D82" w:rsidRPr="003D6777" w:rsidRDefault="00827D82" w:rsidP="00827D82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108</w:t>
      </w:r>
    </w:p>
    <w:p w:rsidR="00827D82" w:rsidRDefault="00827D82" w:rsidP="00827D82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D6777">
        <w:rPr>
          <w:rFonts w:cs="Times New Roman"/>
          <w:b/>
          <w:sz w:val="26"/>
          <w:szCs w:val="26"/>
        </w:rPr>
        <w:t>I. CÂU HỎI TRẮC NGHIỆM (4</w:t>
      </w:r>
      <w:proofErr w:type="gramStart"/>
      <w:r w:rsidRPr="003D6777">
        <w:rPr>
          <w:rFonts w:cs="Times New Roman"/>
          <w:b/>
          <w:sz w:val="26"/>
          <w:szCs w:val="26"/>
        </w:rPr>
        <w:t>,0</w:t>
      </w:r>
      <w:proofErr w:type="gramEnd"/>
      <w:r w:rsidRPr="003D6777">
        <w:rPr>
          <w:rFonts w:cs="Times New Roman"/>
          <w:b/>
          <w:sz w:val="26"/>
          <w:szCs w:val="26"/>
        </w:rPr>
        <w:t xml:space="preserve"> ĐIỂM)</w:t>
      </w:r>
    </w:p>
    <w:p w:rsidR="00827D82" w:rsidRPr="003D6777" w:rsidRDefault="00827D82" w:rsidP="00827D82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10455" w:type="dxa"/>
        <w:jc w:val="center"/>
        <w:tblLook w:val="04A0"/>
      </w:tblPr>
      <w:tblGrid>
        <w:gridCol w:w="1430"/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ED24C3" w:rsidRPr="003D6777" w:rsidTr="00296226">
        <w:trPr>
          <w:trHeight w:val="32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C3" w:rsidRPr="003D6777" w:rsidRDefault="00ED24C3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145EE5" w:rsidRPr="003D6777" w:rsidTr="00296226">
        <w:trPr>
          <w:trHeight w:val="3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145EE5" w:rsidRPr="003D6777" w:rsidTr="00296226">
        <w:trPr>
          <w:trHeight w:val="30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</w:tr>
      <w:tr w:rsidR="00145EE5" w:rsidRPr="003D6777" w:rsidTr="00296226">
        <w:trPr>
          <w:trHeight w:val="31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E5" w:rsidRPr="003D6777" w:rsidRDefault="00145EE5" w:rsidP="0029622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67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E5" w:rsidRPr="005D4E11" w:rsidRDefault="00145EE5" w:rsidP="007C0CD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4E11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C75F71" w:rsidRDefault="00C75F71" w:rsidP="00C75F7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6A1147" w:rsidRDefault="006A1147" w:rsidP="00827D82">
      <w:pPr>
        <w:jc w:val="center"/>
        <w:rPr>
          <w:rFonts w:cs="Times New Roman"/>
          <w:b/>
          <w:sz w:val="26"/>
          <w:szCs w:val="26"/>
        </w:rPr>
      </w:pPr>
      <w:r w:rsidRPr="00AE787D">
        <w:rPr>
          <w:rFonts w:cs="Times New Roman"/>
          <w:b/>
          <w:sz w:val="26"/>
          <w:szCs w:val="26"/>
        </w:rPr>
        <w:t>II. CÂU HỎI TỰ LUẬN (6</w:t>
      </w:r>
      <w:proofErr w:type="gramStart"/>
      <w:r w:rsidRPr="00AE787D">
        <w:rPr>
          <w:rFonts w:cs="Times New Roman"/>
          <w:b/>
          <w:sz w:val="26"/>
          <w:szCs w:val="26"/>
        </w:rPr>
        <w:t>,0</w:t>
      </w:r>
      <w:proofErr w:type="gramEnd"/>
      <w:r w:rsidRPr="00AE787D">
        <w:rPr>
          <w:rFonts w:cs="Times New Roman"/>
          <w:b/>
          <w:sz w:val="26"/>
          <w:szCs w:val="26"/>
        </w:rPr>
        <w:t xml:space="preserve"> ĐIỂM)</w:t>
      </w:r>
    </w:p>
    <w:p w:rsidR="00DA7E73" w:rsidRDefault="00DA7E73" w:rsidP="006C785E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đề lẻ</w:t>
      </w:r>
    </w:p>
    <w:tbl>
      <w:tblPr>
        <w:tblStyle w:val="TableGrid"/>
        <w:tblW w:w="4931" w:type="pct"/>
        <w:tblLook w:val="04A0"/>
      </w:tblPr>
      <w:tblGrid>
        <w:gridCol w:w="1239"/>
        <w:gridCol w:w="12295"/>
        <w:gridCol w:w="1183"/>
      </w:tblGrid>
      <w:tr w:rsidR="00D572A1" w:rsidRPr="005308C7" w:rsidTr="0040534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A1" w:rsidRPr="005308C7" w:rsidRDefault="00D572A1" w:rsidP="00405340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308C7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A1" w:rsidRPr="005308C7" w:rsidRDefault="00D572A1" w:rsidP="00405340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308C7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A1" w:rsidRPr="005308C7" w:rsidRDefault="00D572A1" w:rsidP="00405340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308C7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D572A1" w:rsidRPr="0064269E" w:rsidTr="005308C7">
        <w:trPr>
          <w:trHeight w:val="9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1" w:rsidRDefault="00D572A1" w:rsidP="004053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269E">
              <w:rPr>
                <w:rFonts w:cs="Times New Roman"/>
                <w:b/>
                <w:sz w:val="24"/>
                <w:szCs w:val="24"/>
              </w:rPr>
              <w:t>Câu 1</w:t>
            </w:r>
          </w:p>
          <w:p w:rsidR="00D572A1" w:rsidRPr="0064269E" w:rsidRDefault="00D572A1" w:rsidP="004053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(3,5đ)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A1" w:rsidRPr="00D572A1" w:rsidRDefault="00D572A1" w:rsidP="00405340">
            <w:pPr>
              <w:ind w:left="48" w:right="48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a) Vẽ biểu đồ</w:t>
            </w:r>
          </w:p>
          <w:p w:rsidR="00D572A1" w:rsidRPr="00D572A1" w:rsidRDefault="00D572A1" w:rsidP="00405340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>- Vẽ biểu đồ tròn</w:t>
            </w:r>
          </w:p>
          <w:p w:rsidR="00D572A1" w:rsidRDefault="005308C7" w:rsidP="00405340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- Có đầy đủ chú giải,</w:t>
            </w:r>
            <w:r w:rsidR="00D572A1"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tên biểu đồ  (thiếu mỗi nội dung trừ 0,25đ)</w:t>
            </w:r>
          </w:p>
          <w:p w:rsidR="005308C7" w:rsidRDefault="005308C7" w:rsidP="00405340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5308C7" w:rsidRDefault="005308C7" w:rsidP="00405340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308C7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2009775" cy="2390775"/>
                  <wp:effectExtent l="0" t="0" r="0" b="0"/>
                  <wp:docPr id="1" name="Picture 1" descr="Dựa vào bảng 1 trang 101, vẽ biểu đồ tròn thể hiện cơ cấu dân số theo nhóm tuổi ở châu Â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Dựa vào bảng 1 trang 101, vẽ biểu đồ tròn thể hiện cơ cấu dân số theo nhóm tuổi ở châu Â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184" cy="2391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                                    </w:t>
            </w:r>
            <w:r w:rsidRPr="005308C7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933575" cy="2390774"/>
                  <wp:effectExtent l="0" t="0" r="0" b="0"/>
                  <wp:docPr id="2" name="Picture 2" descr="Dựa vào bảng 1 trang 101, vẽ biểu đồ tròn thể hiện cơ cấu dân số theo nhóm tuổi ở châu Â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Picture 6" descr="Dựa vào bảng 1 trang 101, vẽ biểu đồ tròn thể hiện cơ cấu dân số theo nhóm tuổi ở châu Â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069" cy="239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08C7" w:rsidRPr="00D572A1" w:rsidRDefault="005308C7" w:rsidP="00405340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572A1" w:rsidRPr="00D572A1" w:rsidRDefault="00D572A1" w:rsidP="00405340">
            <w:pPr>
              <w:tabs>
                <w:tab w:val="left" w:pos="2550"/>
              </w:tabs>
              <w:ind w:left="48" w:right="48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b) Nhận xét </w:t>
            </w:r>
            <w:r w:rsidRPr="00D572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ab/>
            </w:r>
          </w:p>
          <w:p w:rsidR="00D572A1" w:rsidRPr="00D572A1" w:rsidRDefault="00D572A1" w:rsidP="00405340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- Tỉ lệ số người 0 - 14 tuổi giảm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(từ 25,1% xuống còn 16,1% giảm 9% )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:rsidR="00D572A1" w:rsidRPr="00D572A1" w:rsidRDefault="00D572A1" w:rsidP="00405340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 xml:space="preserve">- Tỉ lệ số người 15 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65 tuổi giảm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(từ 66,9% xuống 64,8% giảm 2,1% )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D572A1" w:rsidRPr="00D572A1" w:rsidRDefault="00D572A1" w:rsidP="00405340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- Tỉ lệ số người từ 65 tuổi trở lên tăng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(từ 11,6% lên 19,1% tăng 7,5%)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D572A1" w:rsidRPr="00D572A1" w:rsidRDefault="00D572A1" w:rsidP="00405340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=&gt; 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Như vậy, dân số châu Âu có xu hướng già hoá.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72A1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Pr="0064269E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72A1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  <w:p w:rsidR="00D572A1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0,5</w:t>
            </w: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D572A1" w:rsidRPr="0064269E" w:rsidTr="00405340"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1" w:rsidRPr="0064269E" w:rsidRDefault="00D572A1" w:rsidP="00405340">
            <w:pPr>
              <w:ind w:left="-120" w:right="-10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269E">
              <w:rPr>
                <w:rFonts w:cs="Times New Roman"/>
                <w:b/>
                <w:sz w:val="24"/>
                <w:szCs w:val="24"/>
              </w:rPr>
              <w:lastRenderedPageBreak/>
              <w:t>Câu 2</w:t>
            </w:r>
            <w:r>
              <w:rPr>
                <w:rFonts w:cs="Times New Roman"/>
                <w:b/>
                <w:sz w:val="24"/>
                <w:szCs w:val="24"/>
              </w:rPr>
              <w:t xml:space="preserve"> (2.5đ)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A1" w:rsidRPr="00D572A1" w:rsidRDefault="00D572A1" w:rsidP="00405340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D572A1">
              <w:rPr>
                <w:b/>
                <w:bCs/>
                <w:color w:val="000000"/>
                <w:sz w:val="26"/>
                <w:szCs w:val="26"/>
              </w:rPr>
              <w:t>a) Đặc điểm ngành chăn nuôi</w:t>
            </w:r>
          </w:p>
          <w:p w:rsidR="00D572A1" w:rsidRPr="00D572A1" w:rsidRDefault="00D572A1" w:rsidP="00D572A1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sz w:val="26"/>
                <w:szCs w:val="26"/>
              </w:rPr>
            </w:pPr>
            <w:r w:rsidRPr="00D572A1">
              <w:rPr>
                <w:sz w:val="26"/>
                <w:szCs w:val="26"/>
              </w:rPr>
              <w:t>+ Đối tượng của ngành chăn nuôi là các cơ thể sống, tuân theo quy luật sinh học nhất định.</w:t>
            </w:r>
          </w:p>
          <w:p w:rsidR="00D572A1" w:rsidRPr="00D572A1" w:rsidRDefault="00D572A1" w:rsidP="00D572A1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sz w:val="26"/>
                <w:szCs w:val="26"/>
              </w:rPr>
            </w:pPr>
            <w:r w:rsidRPr="00D572A1">
              <w:rPr>
                <w:sz w:val="26"/>
                <w:szCs w:val="26"/>
              </w:rPr>
              <w:t xml:space="preserve">+ Chăn nuôi phụ thuộc chặt chẽ vào nguồn thức ăn. </w:t>
            </w:r>
          </w:p>
          <w:p w:rsidR="00D572A1" w:rsidRPr="00D572A1" w:rsidRDefault="00D572A1" w:rsidP="00D572A1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sz w:val="26"/>
                <w:szCs w:val="26"/>
              </w:rPr>
            </w:pPr>
            <w:r w:rsidRPr="00D572A1">
              <w:rPr>
                <w:sz w:val="26"/>
                <w:szCs w:val="26"/>
              </w:rPr>
              <w:t>+ Có nhiều thay đổi về hình thức chăn nuôi và hướng chuyên môn hoá, áp dụng rộng rãi khoa học - công nghệ trong sản xuất.</w:t>
            </w:r>
            <w:r w:rsidRPr="00D572A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69E">
              <w:rPr>
                <w:rFonts w:cs="Times New Roman"/>
                <w:sz w:val="24"/>
                <w:szCs w:val="24"/>
              </w:rPr>
              <w:t>0.5</w:t>
            </w: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D572A1" w:rsidRPr="0064269E" w:rsidTr="00405340"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1" w:rsidRPr="0064269E" w:rsidRDefault="00D572A1" w:rsidP="004053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A1" w:rsidRPr="00D572A1" w:rsidRDefault="00D572A1" w:rsidP="00D572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D572A1">
              <w:rPr>
                <w:b/>
                <w:bCs/>
                <w:sz w:val="26"/>
                <w:szCs w:val="26"/>
              </w:rPr>
              <w:t>b) Tại sao nói sản xuất nông nghiệp phụ thuộc nhiều vào điều kiện tự nhiên?</w:t>
            </w:r>
          </w:p>
          <w:p w:rsidR="00D572A1" w:rsidRPr="00D572A1" w:rsidRDefault="00D572A1" w:rsidP="00D572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72A1">
              <w:rPr>
                <w:sz w:val="26"/>
                <w:szCs w:val="26"/>
              </w:rPr>
              <w:t>- Sản xuất nông nghiệp phụ thuộc nhiều vào điều kiện tự nhiên, vì:</w:t>
            </w:r>
          </w:p>
          <w:p w:rsidR="00D572A1" w:rsidRDefault="00D572A1" w:rsidP="00D572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72A1">
              <w:rPr>
                <w:sz w:val="26"/>
                <w:szCs w:val="26"/>
              </w:rPr>
              <w:t>+ Trong nông nghiệp, đất là tư liệu sản xuất; cây trồng, vật nuôi là đối tượng sản xuất.</w:t>
            </w:r>
          </w:p>
          <w:p w:rsidR="009A1420" w:rsidRPr="00D572A1" w:rsidRDefault="009A1420" w:rsidP="00D572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A1420">
              <w:rPr>
                <w:sz w:val="26"/>
                <w:szCs w:val="26"/>
              </w:rPr>
              <w:t>+ Mỗi loại cây trồng, vật nuôi chỉ có thể sinh trưởng và phát triển trong những điều kiện tự nhiên nhất định.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A1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69E">
              <w:rPr>
                <w:rFonts w:cs="Times New Roman"/>
                <w:sz w:val="24"/>
                <w:szCs w:val="24"/>
              </w:rPr>
              <w:t>0,5</w:t>
            </w:r>
          </w:p>
          <w:p w:rsidR="00D572A1" w:rsidRPr="0064269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69E">
              <w:rPr>
                <w:rFonts w:cs="Times New Roman"/>
                <w:sz w:val="24"/>
                <w:szCs w:val="24"/>
              </w:rPr>
              <w:t>0,5</w:t>
            </w:r>
          </w:p>
        </w:tc>
      </w:tr>
    </w:tbl>
    <w:p w:rsidR="00DA7E73" w:rsidRDefault="00DA7E73" w:rsidP="006C785E">
      <w:pPr>
        <w:rPr>
          <w:rFonts w:cs="Times New Roman"/>
          <w:b/>
          <w:sz w:val="26"/>
          <w:szCs w:val="26"/>
        </w:rPr>
      </w:pPr>
    </w:p>
    <w:p w:rsidR="006C785E" w:rsidRDefault="006C785E" w:rsidP="006C785E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Mã đề</w:t>
      </w:r>
      <w:r w:rsidR="00DA7E73">
        <w:rPr>
          <w:rFonts w:cs="Times New Roman"/>
          <w:b/>
          <w:sz w:val="26"/>
          <w:szCs w:val="26"/>
        </w:rPr>
        <w:t xml:space="preserve"> chẵn</w:t>
      </w:r>
    </w:p>
    <w:tbl>
      <w:tblPr>
        <w:tblStyle w:val="TableGrid"/>
        <w:tblW w:w="4931" w:type="pct"/>
        <w:tblLook w:val="04A0"/>
      </w:tblPr>
      <w:tblGrid>
        <w:gridCol w:w="1239"/>
        <w:gridCol w:w="12295"/>
        <w:gridCol w:w="1183"/>
      </w:tblGrid>
      <w:tr w:rsidR="00B91BA4" w:rsidRPr="0064269E" w:rsidTr="0040534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A4" w:rsidRPr="0064269E" w:rsidRDefault="00B91BA4" w:rsidP="00405340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269E"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A4" w:rsidRPr="0064269E" w:rsidRDefault="00B91BA4" w:rsidP="00405340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269E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A4" w:rsidRPr="0064269E" w:rsidRDefault="00B91BA4" w:rsidP="00405340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269E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B91BA4" w:rsidRPr="0064269E" w:rsidTr="008577B4">
        <w:trPr>
          <w:trHeight w:val="9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A4" w:rsidRDefault="00B91BA4" w:rsidP="004053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269E">
              <w:rPr>
                <w:rFonts w:cs="Times New Roman"/>
                <w:b/>
                <w:sz w:val="24"/>
                <w:szCs w:val="24"/>
              </w:rPr>
              <w:t>Câu 1</w:t>
            </w:r>
          </w:p>
          <w:p w:rsidR="00B91BA4" w:rsidRPr="0064269E" w:rsidRDefault="00B91BA4" w:rsidP="004053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(3,5đ)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C7" w:rsidRPr="00D572A1" w:rsidRDefault="00B91BA4" w:rsidP="005308C7">
            <w:pPr>
              <w:ind w:left="48" w:right="48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0BF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  <w:r w:rsidR="005308C7" w:rsidRPr="00D572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a) Vẽ biểu đồ</w:t>
            </w:r>
          </w:p>
          <w:p w:rsidR="005308C7" w:rsidRPr="00D572A1" w:rsidRDefault="005308C7" w:rsidP="005308C7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>- Vẽ biểu đồ tròn</w:t>
            </w:r>
          </w:p>
          <w:p w:rsidR="005308C7" w:rsidRDefault="005308C7" w:rsidP="005308C7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- Có đầy đủ chú giải,</w:t>
            </w:r>
            <w:r w:rsidRPr="00D572A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tên biểu đồ  (thiếu mỗi nội dung trừ 0,25đ)</w:t>
            </w:r>
          </w:p>
          <w:p w:rsidR="005308C7" w:rsidRDefault="005308C7" w:rsidP="005308C7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5308C7" w:rsidRDefault="005308C7" w:rsidP="005308C7">
            <w:pPr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308C7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2009775" cy="2390775"/>
                  <wp:effectExtent l="0" t="0" r="0" b="0"/>
                  <wp:docPr id="3" name="Picture 1" descr="Dựa vào bảng 1 trang 101, vẽ biểu đồ tròn thể hiện cơ cấu dân số theo nhóm tuổi ở châu Â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Dựa vào bảng 1 trang 101, vẽ biểu đồ tròn thể hiện cơ cấu dân số theo nhóm tuổi ở châu Â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184" cy="2391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                                    </w:t>
            </w:r>
            <w:r w:rsidRPr="005308C7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2009775" cy="2390775"/>
                  <wp:effectExtent l="0" t="0" r="0" b="0"/>
                  <wp:docPr id="4" name="Picture 2" descr="Dựa vào bảng 1 trang 101, vẽ biểu đồ tròn thể hiện cơ cấu dân số theo nhóm tuổi ở châu Â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Picture 6" descr="Dựa vào bảng 1 trang 101, vẽ biểu đồ tròn thể hiện cơ cấu dân số theo nhóm tuổi ở châu Â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288" cy="239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08C7" w:rsidRDefault="005308C7" w:rsidP="00405340">
            <w:pPr>
              <w:tabs>
                <w:tab w:val="left" w:pos="2550"/>
              </w:tabs>
              <w:ind w:left="48" w:right="48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B91BA4" w:rsidRPr="00AE0BFE" w:rsidRDefault="00B91BA4" w:rsidP="00405340">
            <w:pPr>
              <w:tabs>
                <w:tab w:val="left" w:pos="2550"/>
              </w:tabs>
              <w:ind w:left="48" w:right="48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0BF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b) Nhận xét </w:t>
            </w:r>
            <w:r w:rsidRPr="00AE0BF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ab/>
            </w:r>
          </w:p>
          <w:p w:rsidR="00AE0BFE" w:rsidRPr="00AE0BFE" w:rsidRDefault="00AE0BFE" w:rsidP="00AE0BFE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- Tỉ lệ số người 0 - 14 tuổi giảm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(từ 25,1% xuống còn 16,1% giảm 9% )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:rsidR="00AE0BFE" w:rsidRPr="00AE0BFE" w:rsidRDefault="00AE0BFE" w:rsidP="00AE0BFE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- Tỉ lệ số người 15 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65 tuổi giảm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(từ 66,9% xuống 64,8% giảm 2,1% )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AE0BFE" w:rsidRPr="00AE0BFE" w:rsidRDefault="00AE0BFE" w:rsidP="00AE0BFE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- Tỉ lệ số người từ 65 tuổi trở lên tăng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(từ 11,6% lên 19,1% tăng 7,5%)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B91BA4" w:rsidRPr="00AE0BFE" w:rsidRDefault="00AE0BFE" w:rsidP="00AE0BFE">
            <w:pPr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E0BF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=&gt; </w:t>
            </w:r>
            <w:r w:rsidRPr="00AE0BF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Như vậy, dân số châu Âu có xu hướng già hoá.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A4" w:rsidRPr="0064269E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1BA4" w:rsidRPr="0064269E" w:rsidRDefault="00D572A1" w:rsidP="00B91B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  <w:p w:rsidR="00B91BA4" w:rsidRPr="0064269E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1BA4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8C7" w:rsidRPr="0064269E" w:rsidRDefault="005308C7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1BA4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0,5</w:t>
            </w:r>
          </w:p>
          <w:p w:rsidR="00AE0BFE" w:rsidRDefault="00D572A1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  <w:p w:rsidR="00B91BA4" w:rsidRPr="0064269E" w:rsidRDefault="00D572A1" w:rsidP="00AE0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  <w:p w:rsidR="00B91BA4" w:rsidRPr="0064269E" w:rsidRDefault="00AE0BFE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B91BA4" w:rsidRPr="0064269E" w:rsidTr="00405340"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A4" w:rsidRPr="0064269E" w:rsidRDefault="00B91BA4" w:rsidP="00405340">
            <w:pPr>
              <w:ind w:left="-120" w:right="-10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269E">
              <w:rPr>
                <w:rFonts w:cs="Times New Roman"/>
                <w:b/>
                <w:sz w:val="24"/>
                <w:szCs w:val="24"/>
              </w:rPr>
              <w:lastRenderedPageBreak/>
              <w:t>Câu 2</w:t>
            </w:r>
            <w:r>
              <w:rPr>
                <w:rFonts w:cs="Times New Roman"/>
                <w:b/>
                <w:sz w:val="24"/>
                <w:szCs w:val="24"/>
              </w:rPr>
              <w:t xml:space="preserve"> (2.5đ)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A4" w:rsidRPr="00AE0BFE" w:rsidRDefault="00B91BA4" w:rsidP="00405340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AE0BFE">
              <w:rPr>
                <w:b/>
                <w:bCs/>
                <w:color w:val="000000"/>
                <w:sz w:val="26"/>
                <w:szCs w:val="26"/>
              </w:rPr>
              <w:t>a) Đặc điểm ngành trồng trọt</w:t>
            </w:r>
          </w:p>
          <w:p w:rsidR="00B91BA4" w:rsidRPr="00AE0BFE" w:rsidRDefault="00B91BA4" w:rsidP="00405340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 w:rsidRPr="00AE0BFE">
              <w:rPr>
                <w:color w:val="000000"/>
                <w:sz w:val="26"/>
                <w:szCs w:val="26"/>
              </w:rPr>
              <w:t>- Đ</w:t>
            </w:r>
            <w:r w:rsidR="00B40C73">
              <w:rPr>
                <w:color w:val="000000"/>
                <w:sz w:val="26"/>
                <w:szCs w:val="26"/>
              </w:rPr>
              <w:t>ất là tư liệu sản xuất chủ yếu.</w:t>
            </w:r>
          </w:p>
          <w:p w:rsidR="00B91BA4" w:rsidRPr="00AE0BFE" w:rsidRDefault="00B91BA4" w:rsidP="00405340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 w:rsidRPr="00AE0BFE">
              <w:rPr>
                <w:color w:val="000000"/>
                <w:sz w:val="26"/>
                <w:szCs w:val="26"/>
              </w:rPr>
              <w:t>- Cây trồng là đối tượng sản xuất.</w:t>
            </w:r>
          </w:p>
          <w:p w:rsidR="00B91BA4" w:rsidRPr="00AE0BFE" w:rsidRDefault="00B91BA4" w:rsidP="005F6CD6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 w:rsidRPr="00AE0BFE">
              <w:rPr>
                <w:color w:val="000000"/>
                <w:sz w:val="26"/>
                <w:szCs w:val="26"/>
              </w:rPr>
              <w:t xml:space="preserve">- Hoạt động trồng trọt có tính mùa vụ và phân bố tương đối rộng.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A4" w:rsidRPr="0064269E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1BA4" w:rsidRPr="0064269E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69E">
              <w:rPr>
                <w:rFonts w:cs="Times New Roman"/>
                <w:sz w:val="24"/>
                <w:szCs w:val="24"/>
              </w:rPr>
              <w:t>0.5</w:t>
            </w:r>
          </w:p>
          <w:p w:rsidR="00B91BA4" w:rsidRPr="0064269E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  <w:p w:rsidR="00B91BA4" w:rsidRPr="0064269E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B91BA4" w:rsidRPr="0064269E" w:rsidTr="00405340"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A4" w:rsidRPr="0064269E" w:rsidRDefault="00B91BA4" w:rsidP="004053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A4" w:rsidRPr="00AE0BFE" w:rsidRDefault="00B91BA4" w:rsidP="00405340">
            <w:pPr>
              <w:spacing w:line="288" w:lineRule="auto"/>
              <w:rPr>
                <w:b/>
                <w:bCs/>
                <w:sz w:val="26"/>
                <w:szCs w:val="26"/>
              </w:rPr>
            </w:pPr>
            <w:r w:rsidRPr="00AE0BFE">
              <w:rPr>
                <w:b/>
                <w:bCs/>
                <w:sz w:val="26"/>
                <w:szCs w:val="26"/>
              </w:rPr>
              <w:t xml:space="preserve">b) Phân tích ảnh hưởng của khí hậu, nguồn nước đến sản xuất nông nghiệp. </w:t>
            </w:r>
          </w:p>
          <w:p w:rsidR="005F6CD6" w:rsidRPr="00AE0BFE" w:rsidRDefault="005F6CD6" w:rsidP="005F6CD6">
            <w:pPr>
              <w:spacing w:line="288" w:lineRule="auto"/>
              <w:rPr>
                <w:sz w:val="26"/>
                <w:szCs w:val="26"/>
              </w:rPr>
            </w:pPr>
            <w:r w:rsidRPr="00AE0BFE">
              <w:rPr>
                <w:sz w:val="26"/>
                <w:szCs w:val="26"/>
              </w:rPr>
              <w:t xml:space="preserve">- </w:t>
            </w:r>
            <w:r w:rsidR="008F29F2" w:rsidRPr="008F29F2">
              <w:rPr>
                <w:sz w:val="26"/>
                <w:szCs w:val="26"/>
              </w:rPr>
              <w:t>Khí hậu và nguồn nước ảnh hưởng đến việc xác định</w:t>
            </w:r>
            <w:r w:rsidR="008F29F2">
              <w:rPr>
                <w:sz w:val="26"/>
                <w:szCs w:val="26"/>
              </w:rPr>
              <w:t xml:space="preserve"> c</w:t>
            </w:r>
            <w:r w:rsidRPr="00AE0BFE">
              <w:rPr>
                <w:sz w:val="26"/>
                <w:szCs w:val="26"/>
              </w:rPr>
              <w:t>ơ cấu, năng suất cây trồng, vật nuôi; mùa vụ, khả năng xen canh, tăng vụ; sự phân bố nông nghiệp.</w:t>
            </w:r>
          </w:p>
          <w:p w:rsidR="00B91BA4" w:rsidRPr="00AE0BFE" w:rsidRDefault="005F6CD6" w:rsidP="00405340">
            <w:pPr>
              <w:spacing w:line="288" w:lineRule="auto"/>
              <w:rPr>
                <w:sz w:val="26"/>
                <w:szCs w:val="26"/>
              </w:rPr>
            </w:pPr>
            <w:r w:rsidRPr="00AE0BFE">
              <w:rPr>
                <w:sz w:val="26"/>
                <w:szCs w:val="26"/>
              </w:rPr>
              <w:t>- Mặt nước nuôi trồng thủy sản, phù sa, nước tưới</w:t>
            </w:r>
            <w:proofErr w:type="gramStart"/>
            <w:r w:rsidRPr="00AE0BFE">
              <w:rPr>
                <w:sz w:val="26"/>
                <w:szCs w:val="26"/>
              </w:rPr>
              <w:t>,…</w:t>
            </w:r>
            <w:proofErr w:type="gramEnd"/>
            <w:r w:rsidRPr="00AE0BF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D6" w:rsidRDefault="005F6CD6" w:rsidP="005F6CD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1BA4" w:rsidRPr="0064269E" w:rsidRDefault="00B91BA4" w:rsidP="005F6C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69E">
              <w:rPr>
                <w:rFonts w:cs="Times New Roman"/>
                <w:sz w:val="24"/>
                <w:szCs w:val="24"/>
              </w:rPr>
              <w:t>0,5</w:t>
            </w:r>
          </w:p>
          <w:p w:rsidR="00B91BA4" w:rsidRPr="0064269E" w:rsidRDefault="00B91BA4" w:rsidP="004053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69E">
              <w:rPr>
                <w:rFonts w:cs="Times New Roman"/>
                <w:sz w:val="24"/>
                <w:szCs w:val="24"/>
              </w:rPr>
              <w:t>0,5</w:t>
            </w:r>
          </w:p>
        </w:tc>
      </w:tr>
    </w:tbl>
    <w:p w:rsidR="00043FC3" w:rsidRDefault="00043FC3" w:rsidP="006C785E">
      <w:pPr>
        <w:rPr>
          <w:rFonts w:cs="Times New Roman"/>
          <w:b/>
          <w:sz w:val="26"/>
          <w:szCs w:val="26"/>
        </w:rPr>
      </w:pPr>
    </w:p>
    <w:p w:rsidR="00043FC3" w:rsidRDefault="00043FC3" w:rsidP="006C785E">
      <w:pPr>
        <w:rPr>
          <w:rFonts w:cs="Times New Roman"/>
          <w:b/>
          <w:sz w:val="26"/>
          <w:szCs w:val="26"/>
        </w:rPr>
      </w:pPr>
    </w:p>
    <w:p w:rsidR="00043FC3" w:rsidRDefault="00043FC3" w:rsidP="006C785E">
      <w:pPr>
        <w:rPr>
          <w:rFonts w:cs="Times New Roman"/>
          <w:b/>
          <w:sz w:val="26"/>
          <w:szCs w:val="26"/>
        </w:rPr>
      </w:pPr>
    </w:p>
    <w:p w:rsidR="00543187" w:rsidRDefault="007C0CD0" w:rsidP="007C0CD0">
      <w:pPr>
        <w:tabs>
          <w:tab w:val="left" w:pos="5340"/>
        </w:tabs>
        <w:rPr>
          <w:rStyle w:val="Strong"/>
          <w:b w:val="0"/>
          <w:sz w:val="30"/>
          <w:szCs w:val="30"/>
          <w:shd w:val="clear" w:color="auto" w:fill="FFFFFF"/>
        </w:rPr>
      </w:pPr>
      <w:r>
        <w:rPr>
          <w:rStyle w:val="Strong"/>
          <w:b w:val="0"/>
          <w:sz w:val="30"/>
          <w:szCs w:val="30"/>
          <w:shd w:val="clear" w:color="auto" w:fill="FFFFFF"/>
        </w:rPr>
        <w:tab/>
      </w:r>
    </w:p>
    <w:p w:rsidR="002C18A4" w:rsidRDefault="002C18A4" w:rsidP="00DB7905">
      <w:pPr>
        <w:rPr>
          <w:rStyle w:val="Strong"/>
          <w:b w:val="0"/>
          <w:sz w:val="30"/>
          <w:szCs w:val="30"/>
          <w:shd w:val="clear" w:color="auto" w:fill="FFFFFF"/>
        </w:rPr>
      </w:pPr>
    </w:p>
    <w:p w:rsidR="002C18A4" w:rsidRDefault="002C18A4" w:rsidP="00DB7905">
      <w:pPr>
        <w:rPr>
          <w:rStyle w:val="Strong"/>
          <w:b w:val="0"/>
          <w:sz w:val="30"/>
          <w:szCs w:val="30"/>
          <w:shd w:val="clear" w:color="auto" w:fill="FFFFFF"/>
        </w:rPr>
      </w:pPr>
    </w:p>
    <w:p w:rsidR="007D0F80" w:rsidRDefault="007D0F80">
      <w:pPr>
        <w:rPr>
          <w:rStyle w:val="Strong"/>
          <w:b w:val="0"/>
          <w:sz w:val="30"/>
          <w:szCs w:val="30"/>
          <w:shd w:val="clear" w:color="auto" w:fill="FFFFFF"/>
        </w:rPr>
      </w:pPr>
    </w:p>
    <w:sectPr w:rsidR="007D0F80" w:rsidSect="00D31B17">
      <w:pgSz w:w="16834" w:h="11909" w:orient="landscape" w:code="9"/>
      <w:pgMar w:top="567" w:right="567" w:bottom="567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0C1F"/>
    <w:multiLevelType w:val="hybridMultilevel"/>
    <w:tmpl w:val="09F4412E"/>
    <w:lvl w:ilvl="0" w:tplc="5096E3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7905"/>
    <w:rsid w:val="00043FC3"/>
    <w:rsid w:val="0008475D"/>
    <w:rsid w:val="00100BCE"/>
    <w:rsid w:val="00117FEA"/>
    <w:rsid w:val="001359EE"/>
    <w:rsid w:val="00145EE5"/>
    <w:rsid w:val="001516F0"/>
    <w:rsid w:val="001A0B00"/>
    <w:rsid w:val="002564AB"/>
    <w:rsid w:val="002C18A4"/>
    <w:rsid w:val="003B6025"/>
    <w:rsid w:val="0043045B"/>
    <w:rsid w:val="00475B86"/>
    <w:rsid w:val="004C0F29"/>
    <w:rsid w:val="004C1740"/>
    <w:rsid w:val="004C4EA9"/>
    <w:rsid w:val="004D3C0B"/>
    <w:rsid w:val="00516560"/>
    <w:rsid w:val="005308C7"/>
    <w:rsid w:val="00540637"/>
    <w:rsid w:val="00543187"/>
    <w:rsid w:val="005C1CA8"/>
    <w:rsid w:val="005F6CD6"/>
    <w:rsid w:val="0061762F"/>
    <w:rsid w:val="006A1147"/>
    <w:rsid w:val="006C785E"/>
    <w:rsid w:val="006D71EB"/>
    <w:rsid w:val="006E41CB"/>
    <w:rsid w:val="007953EF"/>
    <w:rsid w:val="007C0CD0"/>
    <w:rsid w:val="007C5CEE"/>
    <w:rsid w:val="007D0F80"/>
    <w:rsid w:val="007D1BAF"/>
    <w:rsid w:val="007D6C62"/>
    <w:rsid w:val="00827D82"/>
    <w:rsid w:val="008577B4"/>
    <w:rsid w:val="008640AA"/>
    <w:rsid w:val="008F29F2"/>
    <w:rsid w:val="009237F2"/>
    <w:rsid w:val="00924A22"/>
    <w:rsid w:val="009471B3"/>
    <w:rsid w:val="00960128"/>
    <w:rsid w:val="009A1420"/>
    <w:rsid w:val="009F0610"/>
    <w:rsid w:val="00A4332F"/>
    <w:rsid w:val="00A652B0"/>
    <w:rsid w:val="00AE0BFE"/>
    <w:rsid w:val="00B1352C"/>
    <w:rsid w:val="00B33327"/>
    <w:rsid w:val="00B347B2"/>
    <w:rsid w:val="00B36FA1"/>
    <w:rsid w:val="00B40C73"/>
    <w:rsid w:val="00B44873"/>
    <w:rsid w:val="00B7266F"/>
    <w:rsid w:val="00B75E61"/>
    <w:rsid w:val="00B91BA4"/>
    <w:rsid w:val="00C121EF"/>
    <w:rsid w:val="00C306C8"/>
    <w:rsid w:val="00C31283"/>
    <w:rsid w:val="00C610E7"/>
    <w:rsid w:val="00C6720E"/>
    <w:rsid w:val="00C75F71"/>
    <w:rsid w:val="00C80103"/>
    <w:rsid w:val="00CD28FF"/>
    <w:rsid w:val="00D31B17"/>
    <w:rsid w:val="00D572A1"/>
    <w:rsid w:val="00DA7E73"/>
    <w:rsid w:val="00DB7905"/>
    <w:rsid w:val="00DE43F3"/>
    <w:rsid w:val="00E03178"/>
    <w:rsid w:val="00ED24C3"/>
    <w:rsid w:val="00EE702F"/>
    <w:rsid w:val="00F03022"/>
    <w:rsid w:val="00F6320E"/>
    <w:rsid w:val="00F77021"/>
    <w:rsid w:val="00F93CC4"/>
    <w:rsid w:val="00F9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7905"/>
    <w:rPr>
      <w:b/>
      <w:bCs/>
    </w:rPr>
  </w:style>
  <w:style w:type="paragraph" w:styleId="ListParagraph">
    <w:name w:val="List Paragraph"/>
    <w:basedOn w:val="Normal"/>
    <w:uiPriority w:val="34"/>
    <w:qFormat/>
    <w:rsid w:val="00DB7905"/>
    <w:pPr>
      <w:ind w:left="720"/>
      <w:contextualSpacing/>
    </w:pPr>
  </w:style>
  <w:style w:type="table" w:styleId="TableGrid">
    <w:name w:val="Table Grid"/>
    <w:basedOn w:val="TableNormal"/>
    <w:uiPriority w:val="59"/>
    <w:rsid w:val="006A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1B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dcterms:created xsi:type="dcterms:W3CDTF">2023-12-06T08:33:00Z</dcterms:created>
  <dcterms:modified xsi:type="dcterms:W3CDTF">2024-02-28T13:20:00Z</dcterms:modified>
</cp:coreProperties>
</file>