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351" w:tblpY="846"/>
        <w:tblW w:w="9889" w:type="dxa"/>
        <w:tblLook w:val="01E0" w:firstRow="1" w:lastRow="1" w:firstColumn="1" w:lastColumn="1" w:noHBand="0" w:noVBand="0"/>
      </w:tblPr>
      <w:tblGrid>
        <w:gridCol w:w="4077"/>
        <w:gridCol w:w="5812"/>
      </w:tblGrid>
      <w:tr w:rsidR="006E0E87" w:rsidRPr="008C2339" w:rsidTr="00A8164A">
        <w:trPr>
          <w:trHeight w:val="889"/>
        </w:trPr>
        <w:tc>
          <w:tcPr>
            <w:tcW w:w="4077" w:type="dxa"/>
          </w:tcPr>
          <w:p w:rsidR="006E0E87" w:rsidRPr="008C2339" w:rsidRDefault="006E0E87" w:rsidP="00A8164A">
            <w:pPr>
              <w:spacing w:after="0" w:line="240" w:lineRule="auto"/>
              <w:ind w:left="-142"/>
              <w:jc w:val="center"/>
              <w:rPr>
                <w:rFonts w:cs="Times New Roman"/>
                <w:sz w:val="26"/>
                <w:szCs w:val="28"/>
                <w:lang w:val="de-DE"/>
              </w:rPr>
            </w:pPr>
            <w:r>
              <w:rPr>
                <w:rFonts w:cs="Times New Roman"/>
                <w:sz w:val="26"/>
                <w:szCs w:val="28"/>
                <w:lang w:val="de-DE"/>
              </w:rPr>
              <w:t>UBND QUẬN HỒNG BÀNG</w:t>
            </w:r>
          </w:p>
          <w:p w:rsidR="006E0E87" w:rsidRPr="00BE4CBB" w:rsidRDefault="008749DB" w:rsidP="00A8164A">
            <w:pPr>
              <w:spacing w:after="0" w:line="240" w:lineRule="auto"/>
              <w:ind w:left="-142"/>
              <w:jc w:val="center"/>
              <w:rPr>
                <w:rFonts w:cs="Times New Roman"/>
                <w:b/>
                <w:sz w:val="24"/>
                <w:szCs w:val="24"/>
                <w:lang w:val="pt-BR"/>
              </w:rPr>
            </w:pPr>
            <w:r>
              <w:rPr>
                <w:rFonts w:cs="Times New Roman"/>
                <w:noProof/>
                <w:szCs w:val="28"/>
              </w:rPr>
              <mc:AlternateContent>
                <mc:Choice Requires="wps">
                  <w:drawing>
                    <wp:anchor distT="0" distB="0" distL="114300" distR="114300" simplePos="0" relativeHeight="251659264" behindDoc="0" locked="0" layoutInCell="1" allowOverlap="1" wp14:anchorId="4DE35732" wp14:editId="25950211">
                      <wp:simplePos x="0" y="0"/>
                      <wp:positionH relativeFrom="column">
                        <wp:posOffset>636270</wp:posOffset>
                      </wp:positionH>
                      <wp:positionV relativeFrom="paragraph">
                        <wp:posOffset>171450</wp:posOffset>
                      </wp:positionV>
                      <wp:extent cx="11525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B91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3.5pt" to="140.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"/>
                  </w:pict>
                </mc:Fallback>
              </mc:AlternateContent>
            </w:r>
            <w:r w:rsidR="001A2945">
              <w:rPr>
                <w:rFonts w:cs="Times New Roman"/>
                <w:b/>
                <w:sz w:val="24"/>
                <w:szCs w:val="24"/>
                <w:lang w:val="pt-BR"/>
              </w:rPr>
              <w:t xml:space="preserve">  </w:t>
            </w:r>
            <w:r w:rsidR="006E0E87" w:rsidRPr="00BE4CBB">
              <w:rPr>
                <w:rFonts w:cs="Times New Roman"/>
                <w:b/>
                <w:sz w:val="24"/>
                <w:szCs w:val="24"/>
                <w:lang w:val="pt-BR"/>
              </w:rPr>
              <w:t>TRƯỜ</w:t>
            </w:r>
            <w:r w:rsidR="00C50FBA">
              <w:rPr>
                <w:rFonts w:cs="Times New Roman"/>
                <w:b/>
                <w:sz w:val="24"/>
                <w:szCs w:val="24"/>
                <w:lang w:val="pt-BR"/>
              </w:rPr>
              <w:t>NG MẦM NON BẠCH ĐẰNG</w:t>
            </w:r>
          </w:p>
          <w:p w:rsidR="006E0E87" w:rsidRPr="008C2339" w:rsidRDefault="006E0E87" w:rsidP="00A8164A">
            <w:pPr>
              <w:spacing w:after="0" w:line="240" w:lineRule="auto"/>
              <w:ind w:left="-426"/>
              <w:jc w:val="center"/>
              <w:rPr>
                <w:rFonts w:cs="Times New Roman"/>
                <w:szCs w:val="28"/>
                <w:lang w:val="pt-BR"/>
              </w:rPr>
            </w:pPr>
          </w:p>
        </w:tc>
        <w:tc>
          <w:tcPr>
            <w:tcW w:w="5812" w:type="dxa"/>
          </w:tcPr>
          <w:p w:rsidR="006E0E87" w:rsidRPr="008C2339" w:rsidRDefault="006E0E87" w:rsidP="00A8164A">
            <w:pPr>
              <w:spacing w:after="0" w:line="240" w:lineRule="auto"/>
              <w:ind w:left="-111" w:firstLine="32"/>
              <w:jc w:val="center"/>
              <w:rPr>
                <w:rFonts w:cs="Times New Roman"/>
                <w:b/>
                <w:sz w:val="26"/>
                <w:szCs w:val="26"/>
                <w:lang w:val="pt-BR"/>
              </w:rPr>
            </w:pPr>
            <w:r w:rsidRPr="008C2339">
              <w:rPr>
                <w:rFonts w:cs="Times New Roman"/>
                <w:b/>
                <w:sz w:val="26"/>
                <w:szCs w:val="26"/>
                <w:lang w:val="pt-BR"/>
              </w:rPr>
              <w:t>CỘNG HÒA XÃ HỘI CHỦ NGHĨA VIỆT NAM</w:t>
            </w:r>
          </w:p>
          <w:p w:rsidR="006E0E87" w:rsidRPr="008C2339" w:rsidRDefault="00C50FBA" w:rsidP="00A8164A">
            <w:pPr>
              <w:spacing w:after="0" w:line="240" w:lineRule="auto"/>
              <w:ind w:left="-111" w:firstLine="32"/>
              <w:jc w:val="center"/>
              <w:rPr>
                <w:rFonts w:cs="Times New Roman"/>
                <w:b/>
                <w:szCs w:val="28"/>
                <w:lang w:val="pt-BR"/>
              </w:rPr>
            </w:pPr>
            <w:r>
              <w:rPr>
                <w:rFonts w:cs="Times New Roman"/>
                <w:b/>
                <w:noProof/>
                <w:szCs w:val="28"/>
              </w:rPr>
              <mc:AlternateContent>
                <mc:Choice Requires="wps">
                  <w:drawing>
                    <wp:anchor distT="0" distB="0" distL="114300" distR="114300" simplePos="0" relativeHeight="251676672" behindDoc="0" locked="0" layoutInCell="1" allowOverlap="1" wp14:anchorId="717C2FC4" wp14:editId="44416C6A">
                      <wp:simplePos x="0" y="0"/>
                      <wp:positionH relativeFrom="column">
                        <wp:posOffset>661035</wp:posOffset>
                      </wp:positionH>
                      <wp:positionV relativeFrom="paragraph">
                        <wp:posOffset>189865</wp:posOffset>
                      </wp:positionV>
                      <wp:extent cx="221488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ED0D6"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14.95pt" to="226.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VB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WT5fA4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"/>
                  </w:pict>
                </mc:Fallback>
              </mc:AlternateContent>
            </w:r>
            <w:r w:rsidR="006E0E87" w:rsidRPr="008C2339">
              <w:rPr>
                <w:rFonts w:cs="Times New Roman"/>
                <w:b/>
                <w:szCs w:val="28"/>
                <w:lang w:val="pt-BR"/>
              </w:rPr>
              <w:t>Độc lập - Tự do - Hạnh phúc</w:t>
            </w:r>
          </w:p>
          <w:p w:rsidR="006E0E87" w:rsidRPr="008C2339" w:rsidRDefault="006E0E87" w:rsidP="00A8164A">
            <w:pPr>
              <w:spacing w:after="0" w:line="240" w:lineRule="auto"/>
              <w:ind w:left="-111" w:firstLine="32"/>
              <w:jc w:val="center"/>
              <w:rPr>
                <w:rFonts w:cs="Times New Roman"/>
                <w:i/>
                <w:szCs w:val="28"/>
                <w:lang w:val="pt-BR"/>
              </w:rPr>
            </w:pPr>
          </w:p>
        </w:tc>
      </w:tr>
      <w:tr w:rsidR="006E0E87" w:rsidRPr="00CE27B2" w:rsidTr="00A8164A">
        <w:trPr>
          <w:trHeight w:val="441"/>
        </w:trPr>
        <w:tc>
          <w:tcPr>
            <w:tcW w:w="4077" w:type="dxa"/>
          </w:tcPr>
          <w:p w:rsidR="006E0E87" w:rsidRDefault="006E0E87" w:rsidP="00A8164A">
            <w:pPr>
              <w:spacing w:after="0" w:line="240" w:lineRule="auto"/>
              <w:ind w:left="-426"/>
              <w:jc w:val="center"/>
              <w:rPr>
                <w:rFonts w:cs="Times New Roman"/>
                <w:sz w:val="26"/>
                <w:szCs w:val="26"/>
                <w:lang w:val="pt-BR"/>
              </w:rPr>
            </w:pPr>
            <w:r w:rsidRPr="008749DB">
              <w:rPr>
                <w:rFonts w:cs="Times New Roman"/>
                <w:sz w:val="26"/>
                <w:szCs w:val="26"/>
                <w:lang w:val="pt-BR"/>
              </w:rPr>
              <w:t>Số</w:t>
            </w:r>
            <w:r w:rsidR="008C28B8">
              <w:rPr>
                <w:rFonts w:cs="Times New Roman"/>
                <w:sz w:val="26"/>
                <w:szCs w:val="26"/>
                <w:lang w:val="pt-BR"/>
              </w:rPr>
              <w:t xml:space="preserve">:  </w:t>
            </w:r>
            <w:r w:rsidR="002A0022">
              <w:rPr>
                <w:rFonts w:cs="Times New Roman"/>
                <w:sz w:val="26"/>
                <w:szCs w:val="26"/>
                <w:lang w:val="pt-BR"/>
              </w:rPr>
              <w:t>02</w:t>
            </w:r>
            <w:r w:rsidR="008C28B8">
              <w:rPr>
                <w:rFonts w:cs="Times New Roman"/>
                <w:sz w:val="26"/>
                <w:szCs w:val="26"/>
                <w:lang w:val="pt-BR"/>
              </w:rPr>
              <w:t>/</w:t>
            </w:r>
            <w:r w:rsidR="00C50FBA" w:rsidRPr="008749DB">
              <w:rPr>
                <w:rFonts w:cs="Times New Roman"/>
                <w:sz w:val="26"/>
                <w:szCs w:val="26"/>
                <w:lang w:val="pt-BR"/>
              </w:rPr>
              <w:t>MNBĐ</w:t>
            </w:r>
          </w:p>
          <w:p w:rsidR="002A0022" w:rsidRDefault="008C28B8" w:rsidP="002A0022">
            <w:pPr>
              <w:tabs>
                <w:tab w:val="left" w:pos="3381"/>
              </w:tabs>
              <w:spacing w:after="0" w:line="288" w:lineRule="auto"/>
              <w:jc w:val="center"/>
              <w:rPr>
                <w:sz w:val="24"/>
                <w:szCs w:val="24"/>
              </w:rPr>
            </w:pPr>
            <w:r>
              <w:rPr>
                <w:sz w:val="24"/>
                <w:szCs w:val="24"/>
              </w:rPr>
              <w:t xml:space="preserve">V/v hướng </w:t>
            </w:r>
            <w:r w:rsidR="002A0022">
              <w:rPr>
                <w:sz w:val="24"/>
                <w:szCs w:val="24"/>
              </w:rPr>
              <w:t xml:space="preserve">dẫn </w:t>
            </w:r>
            <w:r>
              <w:rPr>
                <w:sz w:val="24"/>
                <w:szCs w:val="24"/>
              </w:rPr>
              <w:t>t</w:t>
            </w:r>
            <w:r w:rsidRPr="008C28B8">
              <w:rPr>
                <w:sz w:val="24"/>
                <w:szCs w:val="24"/>
              </w:rPr>
              <w:t>hực hện công tác phòng, chống dịch COVID-19</w:t>
            </w:r>
            <w:r>
              <w:rPr>
                <w:sz w:val="24"/>
                <w:szCs w:val="24"/>
              </w:rPr>
              <w:t xml:space="preserve"> </w:t>
            </w:r>
            <w:r w:rsidRPr="008C28B8">
              <w:rPr>
                <w:sz w:val="24"/>
                <w:szCs w:val="24"/>
              </w:rPr>
              <w:t>khi</w:t>
            </w:r>
          </w:p>
          <w:p w:rsidR="006E0E87" w:rsidRPr="008C28B8" w:rsidRDefault="008C28B8" w:rsidP="002A0022">
            <w:pPr>
              <w:tabs>
                <w:tab w:val="left" w:pos="3381"/>
              </w:tabs>
              <w:spacing w:after="0" w:line="288" w:lineRule="auto"/>
              <w:jc w:val="center"/>
              <w:rPr>
                <w:sz w:val="24"/>
                <w:szCs w:val="24"/>
              </w:rPr>
            </w:pPr>
            <w:r w:rsidRPr="008C28B8">
              <w:rPr>
                <w:sz w:val="24"/>
                <w:szCs w:val="24"/>
              </w:rPr>
              <w:t xml:space="preserve"> tổ chức dạy, học trực tiếp</w:t>
            </w:r>
            <w:r>
              <w:rPr>
                <w:rFonts w:cs="Times New Roman"/>
                <w:szCs w:val="28"/>
                <w:lang w:val="de-DE"/>
              </w:rPr>
              <w:t xml:space="preserve">                                                               </w:t>
            </w:r>
          </w:p>
        </w:tc>
        <w:tc>
          <w:tcPr>
            <w:tcW w:w="5812" w:type="dxa"/>
          </w:tcPr>
          <w:p w:rsidR="006E0E87" w:rsidRPr="008749DB" w:rsidRDefault="00C50FBA" w:rsidP="00A8164A">
            <w:pPr>
              <w:spacing w:after="0" w:line="240" w:lineRule="auto"/>
              <w:ind w:left="-111" w:firstLine="32"/>
              <w:jc w:val="center"/>
              <w:rPr>
                <w:rFonts w:cs="Times New Roman"/>
                <w:b/>
                <w:sz w:val="26"/>
                <w:szCs w:val="26"/>
                <w:lang w:val="de-DE"/>
              </w:rPr>
            </w:pPr>
            <w:r w:rsidRPr="00A8164A">
              <w:rPr>
                <w:rFonts w:cs="Times New Roman"/>
                <w:i/>
                <w:szCs w:val="26"/>
                <w:lang w:val="de-DE"/>
              </w:rPr>
              <w:t>Sở Dầu</w:t>
            </w:r>
            <w:r w:rsidR="006E0E87" w:rsidRPr="00A8164A">
              <w:rPr>
                <w:rFonts w:cs="Times New Roman"/>
                <w:i/>
                <w:szCs w:val="26"/>
                <w:lang w:val="de-DE"/>
              </w:rPr>
              <w:t xml:space="preserve">, ngày </w:t>
            </w:r>
            <w:r w:rsidR="008C28B8" w:rsidRPr="00A8164A">
              <w:rPr>
                <w:rFonts w:cs="Times New Roman"/>
                <w:i/>
                <w:szCs w:val="26"/>
                <w:lang w:val="de-DE"/>
              </w:rPr>
              <w:t>22</w:t>
            </w:r>
            <w:r w:rsidR="006E0E87" w:rsidRPr="00A8164A">
              <w:rPr>
                <w:rFonts w:cs="Times New Roman"/>
                <w:i/>
                <w:szCs w:val="26"/>
                <w:lang w:val="de-DE"/>
              </w:rPr>
              <w:t xml:space="preserve"> tháng </w:t>
            </w:r>
            <w:r w:rsidR="002325AC" w:rsidRPr="00A8164A">
              <w:rPr>
                <w:rFonts w:cs="Times New Roman"/>
                <w:i/>
                <w:szCs w:val="26"/>
                <w:lang w:val="de-DE"/>
              </w:rPr>
              <w:t>02</w:t>
            </w:r>
            <w:r w:rsidR="006E0E87" w:rsidRPr="00A8164A">
              <w:rPr>
                <w:rFonts w:cs="Times New Roman"/>
                <w:i/>
                <w:szCs w:val="26"/>
                <w:lang w:val="de-DE"/>
              </w:rPr>
              <w:t xml:space="preserve"> năm 2022</w:t>
            </w:r>
          </w:p>
        </w:tc>
      </w:tr>
    </w:tbl>
    <w:p w:rsidR="002325AC" w:rsidRDefault="002325AC" w:rsidP="00430638">
      <w:pPr>
        <w:tabs>
          <w:tab w:val="left" w:pos="3381"/>
        </w:tabs>
        <w:spacing w:after="0" w:line="288" w:lineRule="auto"/>
        <w:ind w:left="-567"/>
        <w:jc w:val="center"/>
        <w:rPr>
          <w:b/>
        </w:rPr>
      </w:pPr>
    </w:p>
    <w:p w:rsidR="000D57BE" w:rsidRPr="00A8164A" w:rsidRDefault="00CF4B32" w:rsidP="008C28B8">
      <w:pPr>
        <w:pStyle w:val="Vnbnnidung21"/>
        <w:shd w:val="clear" w:color="auto" w:fill="auto"/>
        <w:spacing w:after="0" w:line="288" w:lineRule="auto"/>
        <w:ind w:firstLine="567"/>
        <w:jc w:val="both"/>
        <w:rPr>
          <w:rStyle w:val="Vnbnnidung2"/>
          <w:color w:val="000000"/>
          <w:sz w:val="28"/>
          <w:szCs w:val="28"/>
          <w:lang w:eastAsia="vi-VN"/>
        </w:rPr>
      </w:pPr>
      <w:r w:rsidRPr="00A8164A">
        <w:rPr>
          <w:rStyle w:val="Vnbnnidung2"/>
          <w:color w:val="000000"/>
          <w:sz w:val="28"/>
          <w:szCs w:val="28"/>
          <w:lang w:eastAsia="vi-VN"/>
        </w:rPr>
        <w:t>Thực hiện Nghị quyết số</w:t>
      </w:r>
      <w:r w:rsidR="00A735B7" w:rsidRPr="00A8164A">
        <w:rPr>
          <w:rStyle w:val="Vnbnnidung2"/>
          <w:color w:val="000000"/>
          <w:sz w:val="28"/>
          <w:szCs w:val="28"/>
          <w:lang w:eastAsia="vi-VN"/>
        </w:rPr>
        <w:t xml:space="preserve"> 128/NQ-CP ngày 11/10/</w:t>
      </w:r>
      <w:r w:rsidRPr="00A8164A">
        <w:rPr>
          <w:rStyle w:val="Vnbnnidung2"/>
          <w:color w:val="000000"/>
          <w:sz w:val="28"/>
          <w:szCs w:val="28"/>
          <w:lang w:eastAsia="vi-VN"/>
        </w:rPr>
        <w:t>2021 của Chính phủ ban hành Quy định tạm thời "Thích ứng an toàn, linh hoạt, kiểm soát hiệu quả dịch COVID-19", căn cứ tình hình dịch bệnh hiện nay trên thế giới và tại Việt Nam, tỷ lệ bao phủ vắc xin phòng COVID-19 cao trên phạm vi toàn quốc</w:t>
      </w:r>
      <w:r w:rsidR="00A8164A">
        <w:rPr>
          <w:rStyle w:val="Vnbnnidung2"/>
          <w:color w:val="000000"/>
          <w:sz w:val="28"/>
          <w:szCs w:val="28"/>
          <w:lang w:eastAsia="vi-VN"/>
        </w:rPr>
        <w:t>;</w:t>
      </w:r>
    </w:p>
    <w:p w:rsidR="000D57BE" w:rsidRPr="00A8164A" w:rsidRDefault="000D57BE" w:rsidP="008C28B8">
      <w:pPr>
        <w:pStyle w:val="Vnbnnidung21"/>
        <w:shd w:val="clear" w:color="auto" w:fill="auto"/>
        <w:spacing w:after="0" w:line="288" w:lineRule="auto"/>
        <w:ind w:firstLine="567"/>
        <w:jc w:val="both"/>
        <w:rPr>
          <w:rStyle w:val="Vnbnnidung2"/>
          <w:color w:val="000000"/>
          <w:sz w:val="28"/>
          <w:szCs w:val="28"/>
          <w:lang w:eastAsia="vi-VN"/>
        </w:rPr>
      </w:pPr>
      <w:r w:rsidRPr="00A8164A">
        <w:rPr>
          <w:rStyle w:val="Vnbnnidung2"/>
          <w:color w:val="000000"/>
          <w:sz w:val="28"/>
          <w:szCs w:val="28"/>
          <w:lang w:eastAsia="vi-VN"/>
        </w:rPr>
        <w:t>Thực hiện Công văn số 796/BYT-MT ngày 21/02/2022 của Bộ Y tế về việc hướng dẫn công tác phòng, chống dịch covid-19 khi tổ chức dạy, học trực tiếp</w:t>
      </w:r>
      <w:r w:rsidR="00A8164A">
        <w:rPr>
          <w:rStyle w:val="Vnbnnidung2"/>
          <w:color w:val="000000"/>
          <w:sz w:val="28"/>
          <w:szCs w:val="28"/>
          <w:lang w:eastAsia="vi-VN"/>
        </w:rPr>
        <w:t>;</w:t>
      </w:r>
    </w:p>
    <w:p w:rsidR="00CF4B32" w:rsidRPr="00A8164A" w:rsidRDefault="000D57BE" w:rsidP="008C28B8">
      <w:pPr>
        <w:pStyle w:val="Vnbnnidung21"/>
        <w:shd w:val="clear" w:color="auto" w:fill="auto"/>
        <w:spacing w:after="0" w:line="288" w:lineRule="auto"/>
        <w:ind w:firstLine="567"/>
        <w:jc w:val="both"/>
        <w:rPr>
          <w:sz w:val="28"/>
          <w:szCs w:val="28"/>
        </w:rPr>
      </w:pPr>
      <w:r w:rsidRPr="00A8164A">
        <w:rPr>
          <w:rStyle w:val="Vnbnnidung2"/>
          <w:color w:val="000000"/>
          <w:sz w:val="28"/>
          <w:szCs w:val="28"/>
          <w:lang w:eastAsia="vi-VN"/>
        </w:rPr>
        <w:t xml:space="preserve">Trường Mầm non Bạch Đằng </w:t>
      </w:r>
      <w:r w:rsidR="00CF4B32" w:rsidRPr="00A8164A">
        <w:rPr>
          <w:rStyle w:val="Vnbnnidung2"/>
          <w:color w:val="000000"/>
          <w:sz w:val="28"/>
          <w:szCs w:val="28"/>
          <w:lang w:eastAsia="vi-VN"/>
        </w:rPr>
        <w:t>xây dự</w:t>
      </w:r>
      <w:r w:rsidRPr="00A8164A">
        <w:rPr>
          <w:rStyle w:val="Vnbnnidung2"/>
          <w:color w:val="000000"/>
          <w:sz w:val="28"/>
          <w:szCs w:val="28"/>
          <w:lang w:eastAsia="vi-VN"/>
        </w:rPr>
        <w:t xml:space="preserve">ng </w:t>
      </w:r>
      <w:r w:rsidR="00CF4B32" w:rsidRPr="00A8164A">
        <w:rPr>
          <w:rStyle w:val="Vnbnnidung2"/>
          <w:color w:val="000000"/>
          <w:sz w:val="28"/>
          <w:szCs w:val="28"/>
          <w:lang w:eastAsia="vi-VN"/>
        </w:rPr>
        <w:t xml:space="preserve">nội dung </w:t>
      </w:r>
      <w:r w:rsidR="00A735B7" w:rsidRPr="00A8164A">
        <w:rPr>
          <w:rStyle w:val="Vnbnnidung2"/>
          <w:color w:val="000000"/>
          <w:sz w:val="28"/>
          <w:szCs w:val="28"/>
          <w:lang w:eastAsia="vi-VN"/>
        </w:rPr>
        <w:t xml:space="preserve">công văn </w:t>
      </w:r>
      <w:r w:rsidR="00CF4B32" w:rsidRPr="00A8164A">
        <w:rPr>
          <w:rStyle w:val="Vnbnnidung2"/>
          <w:color w:val="000000"/>
          <w:sz w:val="28"/>
          <w:szCs w:val="28"/>
          <w:lang w:eastAsia="vi-VN"/>
        </w:rPr>
        <w:t>hướng dẫn phòng, chống dịch COVID-19 trong trường học để tạo điều kiện thuận lợ</w:t>
      </w:r>
      <w:r w:rsidRPr="00A8164A">
        <w:rPr>
          <w:rStyle w:val="Vnbnnidung2"/>
          <w:color w:val="000000"/>
          <w:sz w:val="28"/>
          <w:szCs w:val="28"/>
          <w:lang w:eastAsia="vi-VN"/>
        </w:rPr>
        <w:t>i cho nhà trường</w:t>
      </w:r>
      <w:r w:rsidRPr="00A8164A">
        <w:rPr>
          <w:sz w:val="28"/>
          <w:szCs w:val="28"/>
        </w:rPr>
        <w:t xml:space="preserve"> </w:t>
      </w:r>
      <w:r w:rsidR="00CF4B32" w:rsidRPr="00A8164A">
        <w:rPr>
          <w:rStyle w:val="Vnbnnidung2"/>
          <w:color w:val="000000"/>
          <w:sz w:val="28"/>
          <w:szCs w:val="28"/>
          <w:lang w:eastAsia="vi-VN"/>
        </w:rPr>
        <w:t>khi tổ chức dạy, học trực tiếp, cụ thể như sau:</w:t>
      </w:r>
    </w:p>
    <w:p w:rsidR="00CF4B32" w:rsidRPr="00A8164A" w:rsidRDefault="000D57BE" w:rsidP="008C28B8">
      <w:pPr>
        <w:pStyle w:val="Vnbnnidung21"/>
        <w:shd w:val="clear" w:color="auto" w:fill="auto"/>
        <w:spacing w:after="0" w:line="288" w:lineRule="auto"/>
        <w:ind w:firstLine="567"/>
        <w:jc w:val="both"/>
        <w:rPr>
          <w:sz w:val="28"/>
          <w:szCs w:val="28"/>
        </w:rPr>
      </w:pPr>
      <w:r w:rsidRPr="00A8164A">
        <w:rPr>
          <w:rStyle w:val="Vnbnnidung2"/>
          <w:color w:val="000000"/>
          <w:sz w:val="28"/>
          <w:szCs w:val="28"/>
          <w:lang w:eastAsia="vi-VN"/>
        </w:rPr>
        <w:t xml:space="preserve">1. </w:t>
      </w:r>
      <w:r w:rsidR="00CF4B32" w:rsidRPr="00A8164A">
        <w:rPr>
          <w:rStyle w:val="Vnbnnidung2"/>
          <w:color w:val="000000"/>
          <w:sz w:val="28"/>
          <w:szCs w:val="28"/>
          <w:lang w:eastAsia="vi-VN"/>
        </w:rPr>
        <w:t>Về qui trình xử trí khi phát hiện trường hợ</w:t>
      </w:r>
      <w:r w:rsidRPr="00A8164A">
        <w:rPr>
          <w:rStyle w:val="Vnbnnidung2"/>
          <w:color w:val="000000"/>
          <w:sz w:val="28"/>
          <w:szCs w:val="28"/>
          <w:lang w:eastAsia="vi-VN"/>
        </w:rPr>
        <w:t>p F0 trong nhà trường</w:t>
      </w:r>
      <w:r w:rsidR="00CF4B32" w:rsidRPr="00A8164A">
        <w:rPr>
          <w:rStyle w:val="Vnbnnidung2"/>
          <w:color w:val="000000"/>
          <w:sz w:val="28"/>
          <w:szCs w:val="28"/>
          <w:lang w:eastAsia="vi-VN"/>
        </w:rPr>
        <w:t>:</w:t>
      </w:r>
    </w:p>
    <w:p w:rsidR="000D57BE" w:rsidRPr="00A8164A" w:rsidRDefault="00CF4B32" w:rsidP="008C28B8">
      <w:pPr>
        <w:pStyle w:val="Vnbnnidung21"/>
        <w:shd w:val="clear" w:color="auto" w:fill="auto"/>
        <w:spacing w:after="0" w:line="288" w:lineRule="auto"/>
        <w:ind w:firstLine="567"/>
        <w:jc w:val="both"/>
        <w:rPr>
          <w:sz w:val="28"/>
          <w:szCs w:val="28"/>
        </w:rPr>
      </w:pPr>
      <w:r w:rsidRPr="00A8164A">
        <w:rPr>
          <w:rStyle w:val="Vnbnnidung2"/>
          <w:b/>
          <w:color w:val="000000"/>
          <w:sz w:val="28"/>
          <w:szCs w:val="28"/>
          <w:lang w:eastAsia="vi-VN"/>
        </w:rPr>
        <w:t>Bước 1</w:t>
      </w:r>
      <w:r w:rsidRPr="00A8164A">
        <w:rPr>
          <w:rStyle w:val="Vnbnnidung2"/>
          <w:color w:val="000000"/>
          <w:sz w:val="28"/>
          <w:szCs w:val="28"/>
          <w:lang w:eastAsia="vi-VN"/>
        </w:rPr>
        <w:t>: Khi có trường hợp F0, báo ngay Hiệu trưởng/Ban chỉ đạo/Tổ an toàn phòng, chống dịch COVID-19 của nhà trường. Cán bộ y tế trường học hoặc Ban chỉ đạo/Tổ an toàn phòng, chống dịch COVID-19 của nhà trường chuyển ngay trường hợp F0 xuống phòng cách ly tạm thời của trường học theo lối đi riêng đã được phân luồng.</w:t>
      </w:r>
    </w:p>
    <w:p w:rsidR="00CF4B32" w:rsidRPr="00A8164A" w:rsidRDefault="00CF4B32" w:rsidP="008C28B8">
      <w:pPr>
        <w:pStyle w:val="Vnbnnidung21"/>
        <w:shd w:val="clear" w:color="auto" w:fill="auto"/>
        <w:spacing w:after="0" w:line="288" w:lineRule="auto"/>
        <w:ind w:firstLine="567"/>
        <w:jc w:val="both"/>
        <w:rPr>
          <w:sz w:val="28"/>
          <w:szCs w:val="28"/>
        </w:rPr>
      </w:pPr>
      <w:r w:rsidRPr="00A8164A">
        <w:rPr>
          <w:rStyle w:val="Vnbnnidung2"/>
          <w:b/>
          <w:color w:val="000000"/>
          <w:sz w:val="28"/>
          <w:szCs w:val="28"/>
          <w:lang w:eastAsia="vi-VN"/>
        </w:rPr>
        <w:t>Bước 2</w:t>
      </w:r>
      <w:r w:rsidRPr="00A8164A">
        <w:rPr>
          <w:rStyle w:val="Vnbnnidung2"/>
          <w:color w:val="000000"/>
          <w:sz w:val="28"/>
          <w:szCs w:val="28"/>
          <w:lang w:eastAsia="vi-VN"/>
        </w:rPr>
        <w:t>: Hiệu trưởng/Ban chỉ đạo/Tổ an toàn phòng, chống dịch COVID-19 của nhà trường thông báo đồng thời ngay cho trạm y tế</w:t>
      </w:r>
      <w:r w:rsidR="008C28B8" w:rsidRPr="00A8164A">
        <w:rPr>
          <w:rStyle w:val="Vnbnnidung2"/>
          <w:color w:val="000000"/>
          <w:sz w:val="28"/>
          <w:szCs w:val="28"/>
          <w:lang w:eastAsia="vi-VN"/>
        </w:rPr>
        <w:t xml:space="preserve"> phường</w:t>
      </w:r>
      <w:r w:rsidRPr="00A8164A">
        <w:rPr>
          <w:rStyle w:val="Vnbnnidung2"/>
          <w:color w:val="000000"/>
          <w:sz w:val="28"/>
          <w:szCs w:val="28"/>
          <w:lang w:eastAsia="vi-VN"/>
        </w:rPr>
        <w:t xml:space="preserve"> hoặc cơ sở y tế đã được giao nhiệm vụ phân công hỗ trợ trường học trong công tác phòng, chống dịch COVID-19 để ngay lập tức đến xử lý cùng.</w:t>
      </w:r>
    </w:p>
    <w:p w:rsidR="00CF4B32" w:rsidRPr="00A8164A" w:rsidRDefault="00CF4B32" w:rsidP="008C28B8">
      <w:pPr>
        <w:pStyle w:val="Vnbnnidung21"/>
        <w:shd w:val="clear" w:color="auto" w:fill="auto"/>
        <w:spacing w:after="0" w:line="288" w:lineRule="auto"/>
        <w:ind w:firstLine="567"/>
        <w:jc w:val="both"/>
        <w:rPr>
          <w:color w:val="000000"/>
          <w:sz w:val="28"/>
          <w:szCs w:val="28"/>
          <w:shd w:val="clear" w:color="auto" w:fill="FFFFFF"/>
          <w:lang w:eastAsia="vi-VN"/>
        </w:rPr>
      </w:pPr>
      <w:r w:rsidRPr="00A8164A">
        <w:rPr>
          <w:rStyle w:val="Vnbnnidung2"/>
          <w:b/>
          <w:color w:val="000000"/>
          <w:sz w:val="28"/>
          <w:szCs w:val="28"/>
          <w:lang w:eastAsia="vi-VN"/>
        </w:rPr>
        <w:t>Bước 3</w:t>
      </w:r>
      <w:r w:rsidRPr="00A8164A">
        <w:rPr>
          <w:rStyle w:val="Vnbnnidung2"/>
          <w:color w:val="000000"/>
          <w:sz w:val="28"/>
          <w:szCs w:val="28"/>
          <w:lang w:eastAsia="vi-VN"/>
        </w:rPr>
        <w:t>: Nếu trong lớp học có 01 ca xét nghiệm kháng nguyên nhanh dương tính với vi rút SARS-CoV-2 (F0) thì cho toàn bộ trẻ trong lớp đó cách ly, theo dõi sức khoẻ tại nhà, nơi lưu trú 07 ngày và xét nghiệm (RT-PCR hoặc kháng nguyên nhanh) vào ngày thứ 7. Các trường hợp có kết quả xét nghiệm âm tính với vi rút SARS-CoV-2 vào ngày thứ 7 được đi học trực tiếp trở lại, phụ huynh và giáo viên chủ nhiệm tiếp tục theo dõi sức khoẻ cho trẻ trong 03 ngày tiếp theo, nếu có dấu hiệu bất thường về sức khỏe như ho, sốt, khó thở, đau rát họng, mất vị giác,. hoặc triệu chứng nghi ngờ khác, thì phụ huynh/giáo viên chủ nhiệm thông báo ngay cho Trạm Y tế cấp xã, Hiệu trưởng/Ban chỉ đạo/Tổ an toàn phòng, chống dịch COVID-19 của nhà trường để theo dõi và xử trí theo qui định.</w:t>
      </w:r>
    </w:p>
    <w:p w:rsidR="00CF4B32" w:rsidRPr="00A8164A" w:rsidRDefault="00CF4B32" w:rsidP="008C28B8">
      <w:pPr>
        <w:pStyle w:val="Vnbnnidung21"/>
        <w:shd w:val="clear" w:color="auto" w:fill="auto"/>
        <w:spacing w:after="0" w:line="288" w:lineRule="auto"/>
        <w:ind w:firstLine="567"/>
        <w:jc w:val="both"/>
        <w:rPr>
          <w:b/>
          <w:sz w:val="28"/>
          <w:szCs w:val="28"/>
        </w:rPr>
      </w:pPr>
      <w:r w:rsidRPr="00A8164A">
        <w:rPr>
          <w:rStyle w:val="Vnbnnidung2"/>
          <w:b/>
          <w:color w:val="000000"/>
          <w:sz w:val="28"/>
          <w:szCs w:val="28"/>
          <w:lang w:eastAsia="vi-VN"/>
        </w:rPr>
        <w:t>Bước 4:</w:t>
      </w:r>
    </w:p>
    <w:p w:rsidR="00CF4B32" w:rsidRPr="00A8164A" w:rsidRDefault="008D0AAD" w:rsidP="008C28B8">
      <w:pPr>
        <w:pStyle w:val="Vnbnnidung21"/>
        <w:shd w:val="clear" w:color="auto" w:fill="auto"/>
        <w:tabs>
          <w:tab w:val="left" w:pos="1557"/>
        </w:tabs>
        <w:spacing w:after="0" w:line="288" w:lineRule="auto"/>
        <w:ind w:firstLine="567"/>
        <w:jc w:val="both"/>
        <w:rPr>
          <w:sz w:val="28"/>
          <w:szCs w:val="28"/>
        </w:rPr>
      </w:pPr>
      <w:r w:rsidRPr="00A8164A">
        <w:rPr>
          <w:rStyle w:val="Vnbnnidung2"/>
          <w:color w:val="000000"/>
          <w:sz w:val="28"/>
          <w:szCs w:val="28"/>
          <w:lang w:eastAsia="vi-VN"/>
        </w:rPr>
        <w:t xml:space="preserve">- </w:t>
      </w:r>
      <w:r w:rsidR="00CF4B32" w:rsidRPr="00A8164A">
        <w:rPr>
          <w:rStyle w:val="Vnbnnidung2"/>
          <w:color w:val="000000"/>
          <w:sz w:val="28"/>
          <w:szCs w:val="28"/>
          <w:lang w:eastAsia="vi-VN"/>
        </w:rPr>
        <w:t>Đối với lớp có họ</w:t>
      </w:r>
      <w:r w:rsidR="00A735B7" w:rsidRPr="00A8164A">
        <w:rPr>
          <w:rStyle w:val="Vnbnnidung2"/>
          <w:color w:val="000000"/>
          <w:sz w:val="28"/>
          <w:szCs w:val="28"/>
          <w:lang w:eastAsia="vi-VN"/>
        </w:rPr>
        <w:t>c sinh F0:</w:t>
      </w:r>
      <w:r w:rsidR="00CF4B32" w:rsidRPr="00A8164A">
        <w:rPr>
          <w:rStyle w:val="Vnbnnidung2"/>
          <w:color w:val="000000"/>
          <w:sz w:val="28"/>
          <w:szCs w:val="28"/>
          <w:lang w:eastAsia="vi-VN"/>
        </w:rPr>
        <w:t xml:space="preserve"> khử khuẩn toàn bộ lớp học.</w:t>
      </w:r>
    </w:p>
    <w:p w:rsidR="00CF4B32" w:rsidRPr="00A8164A" w:rsidRDefault="008D0AAD" w:rsidP="008C28B8">
      <w:pPr>
        <w:pStyle w:val="Vnbnnidung21"/>
        <w:shd w:val="clear" w:color="auto" w:fill="auto"/>
        <w:tabs>
          <w:tab w:val="left" w:pos="1552"/>
        </w:tabs>
        <w:spacing w:after="0" w:line="288" w:lineRule="auto"/>
        <w:ind w:firstLine="567"/>
        <w:jc w:val="both"/>
        <w:rPr>
          <w:sz w:val="28"/>
          <w:szCs w:val="28"/>
        </w:rPr>
      </w:pPr>
      <w:r w:rsidRPr="00A8164A">
        <w:rPr>
          <w:rStyle w:val="Vnbnnidung2"/>
          <w:color w:val="000000"/>
          <w:sz w:val="28"/>
          <w:szCs w:val="28"/>
          <w:lang w:eastAsia="vi-VN"/>
        </w:rPr>
        <w:t xml:space="preserve">- </w:t>
      </w:r>
      <w:r w:rsidR="00CF4B32" w:rsidRPr="00A8164A">
        <w:rPr>
          <w:rStyle w:val="Vnbnnidung2"/>
          <w:color w:val="000000"/>
          <w:sz w:val="28"/>
          <w:szCs w:val="28"/>
          <w:lang w:eastAsia="vi-VN"/>
        </w:rPr>
        <w:t>Đối với học sinh các lớp học khác:</w:t>
      </w:r>
    </w:p>
    <w:p w:rsidR="00CF4B32" w:rsidRPr="00A8164A" w:rsidRDefault="00CF4B32" w:rsidP="008C28B8">
      <w:pPr>
        <w:pStyle w:val="Vnbnnidung21"/>
        <w:shd w:val="clear" w:color="auto" w:fill="auto"/>
        <w:spacing w:after="0" w:line="288" w:lineRule="auto"/>
        <w:ind w:firstLine="567"/>
        <w:jc w:val="both"/>
        <w:rPr>
          <w:rStyle w:val="Vnbnnidung2"/>
          <w:color w:val="000000"/>
          <w:sz w:val="28"/>
          <w:szCs w:val="28"/>
          <w:lang w:eastAsia="vi-VN"/>
        </w:rPr>
      </w:pPr>
      <w:r w:rsidRPr="00A8164A">
        <w:rPr>
          <w:rStyle w:val="Vnbnnidung2"/>
          <w:color w:val="000000"/>
          <w:sz w:val="28"/>
          <w:szCs w:val="28"/>
          <w:lang w:eastAsia="vi-VN"/>
        </w:rPr>
        <w:lastRenderedPageBreak/>
        <w:t>+ Nếu không có sự giao lưu tiếp xúc với F0 thì cho đi học bình thường.</w:t>
      </w:r>
    </w:p>
    <w:p w:rsidR="008D0AAD" w:rsidRPr="00A8164A" w:rsidRDefault="00CF4B32" w:rsidP="008C28B8">
      <w:pPr>
        <w:pStyle w:val="Vnbnnidung21"/>
        <w:shd w:val="clear" w:color="auto" w:fill="auto"/>
        <w:spacing w:after="0" w:line="288" w:lineRule="auto"/>
        <w:ind w:firstLine="567"/>
        <w:jc w:val="both"/>
        <w:rPr>
          <w:rStyle w:val="Vnbnnidung2"/>
          <w:color w:val="000000"/>
          <w:sz w:val="28"/>
          <w:szCs w:val="28"/>
          <w:lang w:eastAsia="vi-VN"/>
        </w:rPr>
      </w:pPr>
      <w:r w:rsidRPr="00A8164A">
        <w:rPr>
          <w:rStyle w:val="Vnbnnidung2"/>
          <w:color w:val="000000"/>
          <w:sz w:val="28"/>
          <w:szCs w:val="28"/>
          <w:lang w:eastAsia="vi-VN"/>
        </w:rPr>
        <w:t>+ Nếu xác định có học sinh tiếp xúc gần (F1) với trường hợp F0 thì tiến hành xét nghiệm kháng nguyên nhanh với trường hợp là F1 đó và xử lý F1 như bước 3.</w:t>
      </w:r>
    </w:p>
    <w:p w:rsidR="00CF4B32" w:rsidRPr="00A8164A" w:rsidRDefault="00CF4B32" w:rsidP="008C28B8">
      <w:pPr>
        <w:pStyle w:val="Vnbnnidung21"/>
        <w:shd w:val="clear" w:color="auto" w:fill="auto"/>
        <w:spacing w:after="0" w:line="288" w:lineRule="auto"/>
        <w:ind w:firstLine="567"/>
        <w:jc w:val="both"/>
        <w:rPr>
          <w:i/>
          <w:sz w:val="28"/>
          <w:szCs w:val="28"/>
        </w:rPr>
      </w:pPr>
      <w:r w:rsidRPr="00A8164A">
        <w:rPr>
          <w:rStyle w:val="Vnbnnidung8"/>
          <w:i w:val="0"/>
          <w:iCs w:val="0"/>
          <w:color w:val="000000"/>
          <w:sz w:val="28"/>
          <w:szCs w:val="28"/>
          <w:lang w:eastAsia="vi-VN"/>
        </w:rPr>
        <w:t>* Lưu ý: Trường hợp phát hiện học sinh là F0 đang ở tại nhà, phụ huynh cho học sinh nghỉ học, báo ngay với nhà trường và trạm y tế</w:t>
      </w:r>
      <w:r w:rsidR="008D0AAD" w:rsidRPr="00A8164A">
        <w:rPr>
          <w:rStyle w:val="Vnbnnidung8"/>
          <w:i w:val="0"/>
          <w:iCs w:val="0"/>
          <w:color w:val="000000"/>
          <w:sz w:val="28"/>
          <w:szCs w:val="28"/>
          <w:lang w:eastAsia="vi-VN"/>
        </w:rPr>
        <w:t xml:space="preserve"> phường</w:t>
      </w:r>
      <w:r w:rsidRPr="00A8164A">
        <w:rPr>
          <w:rStyle w:val="Vnbnnidung8"/>
          <w:i w:val="0"/>
          <w:iCs w:val="0"/>
          <w:color w:val="000000"/>
          <w:sz w:val="28"/>
          <w:szCs w:val="28"/>
          <w:lang w:eastAsia="vi-VN"/>
        </w:rPr>
        <w:t>. Nhà</w:t>
      </w:r>
      <w:r w:rsidR="008D0AAD" w:rsidRPr="00A8164A">
        <w:rPr>
          <w:rStyle w:val="Vnbnnidung8"/>
          <w:i w:val="0"/>
          <w:iCs w:val="0"/>
          <w:color w:val="000000"/>
          <w:sz w:val="28"/>
          <w:szCs w:val="28"/>
          <w:lang w:eastAsia="vi-VN"/>
        </w:rPr>
        <w:t xml:space="preserve"> </w:t>
      </w:r>
      <w:r w:rsidRPr="00A8164A">
        <w:rPr>
          <w:rStyle w:val="Vnbnnidung8"/>
          <w:i w:val="0"/>
          <w:color w:val="000000"/>
          <w:sz w:val="28"/>
          <w:szCs w:val="28"/>
          <w:lang w:eastAsia="vi-VN"/>
        </w:rPr>
        <w:t>trường, Trạm Y tế</w:t>
      </w:r>
      <w:r w:rsidR="008D0AAD" w:rsidRPr="00A8164A">
        <w:rPr>
          <w:rStyle w:val="Vnbnnidung8"/>
          <w:i w:val="0"/>
          <w:color w:val="000000"/>
          <w:sz w:val="28"/>
          <w:szCs w:val="28"/>
          <w:lang w:eastAsia="vi-VN"/>
        </w:rPr>
        <w:t xml:space="preserve"> phường</w:t>
      </w:r>
      <w:r w:rsidRPr="00A8164A">
        <w:rPr>
          <w:rStyle w:val="Vnbnnidung8"/>
          <w:i w:val="0"/>
          <w:color w:val="000000"/>
          <w:sz w:val="28"/>
          <w:szCs w:val="28"/>
          <w:lang w:eastAsia="vi-VN"/>
        </w:rPr>
        <w:t xml:space="preserve"> tiến hành truy vết các trường hợp học sinh là F1 liên quan và xử lý các trường hợp F1 như trên.</w:t>
      </w:r>
    </w:p>
    <w:p w:rsidR="008D0AAD" w:rsidRPr="00A8164A" w:rsidRDefault="00CF4B32" w:rsidP="008C28B8">
      <w:pPr>
        <w:pStyle w:val="Vnbnnidung21"/>
        <w:shd w:val="clear" w:color="auto" w:fill="auto"/>
        <w:spacing w:after="0" w:line="288" w:lineRule="auto"/>
        <w:ind w:firstLine="567"/>
        <w:jc w:val="both"/>
        <w:rPr>
          <w:sz w:val="28"/>
          <w:szCs w:val="28"/>
        </w:rPr>
      </w:pPr>
      <w:r w:rsidRPr="00A8164A">
        <w:rPr>
          <w:rStyle w:val="Vnbnnidung2"/>
          <w:color w:val="000000"/>
          <w:sz w:val="28"/>
          <w:szCs w:val="28"/>
          <w:lang w:eastAsia="vi-VN"/>
        </w:rPr>
        <w:t>2</w:t>
      </w:r>
      <w:r w:rsidR="008C28B8" w:rsidRPr="00A8164A">
        <w:rPr>
          <w:rStyle w:val="Vnbnnidung2"/>
          <w:color w:val="000000"/>
          <w:sz w:val="28"/>
          <w:szCs w:val="28"/>
          <w:lang w:eastAsia="vi-VN"/>
        </w:rPr>
        <w:t>. Nhà t</w:t>
      </w:r>
      <w:r w:rsidR="008D0AAD" w:rsidRPr="00A8164A">
        <w:rPr>
          <w:rStyle w:val="Vnbnnidung2"/>
          <w:color w:val="000000"/>
          <w:sz w:val="28"/>
          <w:szCs w:val="28"/>
          <w:lang w:eastAsia="vi-VN"/>
        </w:rPr>
        <w:t>rường</w:t>
      </w:r>
      <w:r w:rsidR="008C28B8" w:rsidRPr="00A8164A">
        <w:rPr>
          <w:rStyle w:val="Vnbnnidung2"/>
          <w:color w:val="000000"/>
          <w:sz w:val="28"/>
          <w:szCs w:val="28"/>
          <w:lang w:eastAsia="vi-VN"/>
        </w:rPr>
        <w:t xml:space="preserve"> không bắ</w:t>
      </w:r>
      <w:r w:rsidRPr="00A8164A">
        <w:rPr>
          <w:rStyle w:val="Vnbnnidung2"/>
          <w:color w:val="000000"/>
          <w:sz w:val="28"/>
          <w:szCs w:val="28"/>
          <w:lang w:eastAsia="vi-VN"/>
        </w:rPr>
        <w:t>t buộ</w:t>
      </w:r>
      <w:r w:rsidR="008D0AAD" w:rsidRPr="00A8164A">
        <w:rPr>
          <w:rStyle w:val="Vnbnnidung2"/>
          <w:color w:val="000000"/>
          <w:sz w:val="28"/>
          <w:szCs w:val="28"/>
          <w:lang w:eastAsia="vi-VN"/>
        </w:rPr>
        <w:t>c tất</w:t>
      </w:r>
      <w:r w:rsidRPr="00A8164A">
        <w:rPr>
          <w:rStyle w:val="Vnbnnidung2"/>
          <w:color w:val="000000"/>
          <w:sz w:val="28"/>
          <w:szCs w:val="28"/>
          <w:lang w:eastAsia="vi-VN"/>
        </w:rPr>
        <w:t xml:space="preserve"> cả các học sinh phải xét nghiệm trước khi trở lại trường để học trực tiếp, chỉ xét nghiệm đối với các trường hợp nghi ngờ (sốt, ho, khó thở, ... hoặc có triệu chứng nghi ngờ khác) hoặc có tiền sử tiếp xúc với F0.</w:t>
      </w:r>
    </w:p>
    <w:p w:rsidR="00CF4B32" w:rsidRPr="00A8164A" w:rsidRDefault="00CF4B32" w:rsidP="008C28B8">
      <w:pPr>
        <w:pStyle w:val="Vnbnnidung21"/>
        <w:shd w:val="clear" w:color="auto" w:fill="auto"/>
        <w:spacing w:after="0" w:line="288" w:lineRule="auto"/>
        <w:ind w:firstLine="567"/>
        <w:jc w:val="both"/>
        <w:rPr>
          <w:sz w:val="28"/>
          <w:szCs w:val="28"/>
        </w:rPr>
      </w:pPr>
      <w:r w:rsidRPr="00A8164A">
        <w:rPr>
          <w:rStyle w:val="Vnbnnidung2"/>
          <w:color w:val="000000"/>
          <w:sz w:val="28"/>
          <w:szCs w:val="28"/>
          <w:lang w:eastAsia="vi-VN"/>
        </w:rPr>
        <w:t>3. Việc tổ chức học bán trú của học sinh.</w:t>
      </w:r>
    </w:p>
    <w:p w:rsidR="00CF4B32" w:rsidRPr="00A8164A" w:rsidRDefault="008D0AAD" w:rsidP="008C28B8">
      <w:pPr>
        <w:pStyle w:val="Vnbnnidung21"/>
        <w:shd w:val="clear" w:color="auto" w:fill="auto"/>
        <w:tabs>
          <w:tab w:val="left" w:pos="1622"/>
        </w:tabs>
        <w:spacing w:after="0" w:line="288" w:lineRule="auto"/>
        <w:ind w:firstLine="567"/>
        <w:jc w:val="both"/>
        <w:rPr>
          <w:sz w:val="28"/>
          <w:szCs w:val="28"/>
        </w:rPr>
      </w:pPr>
      <w:r w:rsidRPr="00A8164A">
        <w:rPr>
          <w:rStyle w:val="Vnbnnidung2"/>
          <w:color w:val="000000"/>
          <w:sz w:val="28"/>
          <w:szCs w:val="28"/>
          <w:lang w:eastAsia="vi-VN"/>
        </w:rPr>
        <w:t>- Vì</w:t>
      </w:r>
      <w:r w:rsidR="00CF4B32" w:rsidRPr="00A8164A">
        <w:rPr>
          <w:rStyle w:val="Vnbnnidung2"/>
          <w:color w:val="000000"/>
          <w:sz w:val="28"/>
          <w:szCs w:val="28"/>
          <w:lang w:eastAsia="vi-VN"/>
        </w:rPr>
        <w:t xml:space="preserve"> tổ chức cho trẻ học bán trú, nhà trườ</w:t>
      </w:r>
      <w:r w:rsidRPr="00A8164A">
        <w:rPr>
          <w:rStyle w:val="Vnbnnidung2"/>
          <w:color w:val="000000"/>
          <w:sz w:val="28"/>
          <w:szCs w:val="28"/>
          <w:lang w:eastAsia="vi-VN"/>
        </w:rPr>
        <w:t>ng</w:t>
      </w:r>
      <w:r w:rsidR="00CF4B32" w:rsidRPr="00A8164A">
        <w:rPr>
          <w:rStyle w:val="Vnbnnidung2"/>
          <w:color w:val="000000"/>
          <w:sz w:val="28"/>
          <w:szCs w:val="28"/>
          <w:lang w:eastAsia="vi-VN"/>
        </w:rPr>
        <w:t xml:space="preserve"> thực hiệ</w:t>
      </w:r>
      <w:r w:rsidRPr="00A8164A">
        <w:rPr>
          <w:rStyle w:val="Vnbnnidung2"/>
          <w:color w:val="000000"/>
          <w:sz w:val="28"/>
          <w:szCs w:val="28"/>
          <w:lang w:eastAsia="vi-VN"/>
        </w:rPr>
        <w:t>n đầy</w:t>
      </w:r>
      <w:r w:rsidR="00CF4B32" w:rsidRPr="00A8164A">
        <w:rPr>
          <w:rStyle w:val="Vnbnnidung2"/>
          <w:color w:val="000000"/>
          <w:sz w:val="28"/>
          <w:szCs w:val="28"/>
          <w:lang w:eastAsia="vi-VN"/>
        </w:rPr>
        <w:t xml:space="preserve"> đủ các biện pháp phòng, chống dịch bệnh theo hướng dẫn của ngành Y tế và ngành Giáo dục và Đào tạo, trong đó bảo đả</w:t>
      </w:r>
      <w:r w:rsidRPr="00A8164A">
        <w:rPr>
          <w:rStyle w:val="Vnbnnidung2"/>
          <w:color w:val="000000"/>
          <w:sz w:val="28"/>
          <w:szCs w:val="28"/>
          <w:lang w:eastAsia="vi-VN"/>
        </w:rPr>
        <w:t>m theo nguyên tắc</w:t>
      </w:r>
      <w:r w:rsidR="00CF4B32" w:rsidRPr="00A8164A">
        <w:rPr>
          <w:rStyle w:val="Vnbnnidung2"/>
          <w:color w:val="000000"/>
          <w:sz w:val="28"/>
          <w:szCs w:val="28"/>
          <w:lang w:eastAsia="vi-VN"/>
        </w:rPr>
        <w:t xml:space="preserve"> hạn chế giao lưu, tiếp xúc giữa các học sinh trong cùng lớp và giữa các lớp.</w:t>
      </w:r>
    </w:p>
    <w:p w:rsidR="00CF4B32" w:rsidRPr="00A8164A" w:rsidRDefault="008D0AAD" w:rsidP="008C28B8">
      <w:pPr>
        <w:pStyle w:val="Vnbnnidung21"/>
        <w:shd w:val="clear" w:color="auto" w:fill="auto"/>
        <w:tabs>
          <w:tab w:val="left" w:pos="1617"/>
        </w:tabs>
        <w:spacing w:after="0" w:line="288" w:lineRule="auto"/>
        <w:ind w:firstLine="567"/>
        <w:jc w:val="both"/>
        <w:rPr>
          <w:sz w:val="28"/>
          <w:szCs w:val="28"/>
        </w:rPr>
      </w:pPr>
      <w:r w:rsidRPr="00A8164A">
        <w:rPr>
          <w:rStyle w:val="Vnbnnidung2"/>
          <w:color w:val="000000"/>
          <w:sz w:val="28"/>
          <w:szCs w:val="28"/>
          <w:lang w:eastAsia="vi-VN"/>
        </w:rPr>
        <w:t xml:space="preserve">- </w:t>
      </w:r>
      <w:r w:rsidR="00CF4B32" w:rsidRPr="00A8164A">
        <w:rPr>
          <w:rStyle w:val="Vnbnnidung2"/>
          <w:color w:val="000000"/>
          <w:sz w:val="28"/>
          <w:szCs w:val="28"/>
          <w:lang w:eastAsia="vi-VN"/>
        </w:rPr>
        <w:t>Ưu tiên tổ chức ăn, ngủ, nghỉ ngay tại lớp học; học sinh lớp nào ăn, ngủ riêng theo lớp đó, không chung với các lớp khác.</w:t>
      </w:r>
    </w:p>
    <w:p w:rsidR="00CF4B32" w:rsidRPr="00A8164A" w:rsidRDefault="008D0AAD" w:rsidP="008C28B8">
      <w:pPr>
        <w:pStyle w:val="Vnbnnidung21"/>
        <w:shd w:val="clear" w:color="auto" w:fill="auto"/>
        <w:tabs>
          <w:tab w:val="left" w:pos="1617"/>
        </w:tabs>
        <w:spacing w:after="0" w:line="288" w:lineRule="auto"/>
        <w:ind w:firstLine="567"/>
        <w:jc w:val="both"/>
        <w:rPr>
          <w:sz w:val="28"/>
          <w:szCs w:val="28"/>
        </w:rPr>
      </w:pPr>
      <w:r w:rsidRPr="00A8164A">
        <w:rPr>
          <w:rStyle w:val="Vnbnnidung2"/>
          <w:color w:val="000000"/>
          <w:sz w:val="28"/>
          <w:szCs w:val="28"/>
          <w:lang w:eastAsia="vi-VN"/>
        </w:rPr>
        <w:t xml:space="preserve">- </w:t>
      </w:r>
      <w:r w:rsidR="00CF4B32" w:rsidRPr="00A8164A">
        <w:rPr>
          <w:rStyle w:val="Vnbnnidung2"/>
          <w:color w:val="000000"/>
          <w:sz w:val="28"/>
          <w:szCs w:val="28"/>
          <w:lang w:eastAsia="vi-VN"/>
        </w:rPr>
        <w:t>Họ</w:t>
      </w:r>
      <w:r w:rsidRPr="00A8164A">
        <w:rPr>
          <w:rStyle w:val="Vnbnnidung2"/>
          <w:color w:val="000000"/>
          <w:sz w:val="28"/>
          <w:szCs w:val="28"/>
          <w:lang w:eastAsia="vi-VN"/>
        </w:rPr>
        <w:t>c sinh ăn theo suất</w:t>
      </w:r>
      <w:r w:rsidR="00CF4B32" w:rsidRPr="00A8164A">
        <w:rPr>
          <w:rStyle w:val="Vnbnnidung2"/>
          <w:color w:val="000000"/>
          <w:sz w:val="28"/>
          <w:szCs w:val="28"/>
          <w:lang w:eastAsia="vi-VN"/>
        </w:rPr>
        <w:t xml:space="preserve"> ăn riêng, không dùng chung các đồ dùng cá nhân, rửa tay với nước sạch và xà phòng trước và sau khi ăn.</w:t>
      </w:r>
    </w:p>
    <w:p w:rsidR="008D0AAD" w:rsidRPr="00A8164A" w:rsidRDefault="008D0AAD" w:rsidP="008C28B8">
      <w:pPr>
        <w:pStyle w:val="Vnbnnidung21"/>
        <w:shd w:val="clear" w:color="auto" w:fill="auto"/>
        <w:tabs>
          <w:tab w:val="left" w:pos="1612"/>
        </w:tabs>
        <w:spacing w:after="0" w:line="288" w:lineRule="auto"/>
        <w:ind w:firstLine="567"/>
        <w:jc w:val="both"/>
        <w:rPr>
          <w:sz w:val="28"/>
          <w:szCs w:val="28"/>
        </w:rPr>
      </w:pPr>
      <w:r w:rsidRPr="00A8164A">
        <w:rPr>
          <w:rStyle w:val="Vnbnnidung2"/>
          <w:color w:val="000000"/>
          <w:sz w:val="28"/>
          <w:szCs w:val="28"/>
          <w:lang w:eastAsia="vi-VN"/>
        </w:rPr>
        <w:t xml:space="preserve">- </w:t>
      </w:r>
      <w:r w:rsidR="00CF4B32" w:rsidRPr="00A8164A">
        <w:rPr>
          <w:rStyle w:val="Vnbnnidung2"/>
          <w:color w:val="000000"/>
          <w:sz w:val="28"/>
          <w:szCs w:val="28"/>
          <w:lang w:eastAsia="vi-VN"/>
        </w:rPr>
        <w:t>Bảo đảm an toàn thực phẩm, không để xảy ra ngộ độc thực phẩm.</w:t>
      </w:r>
    </w:p>
    <w:p w:rsidR="008C28B8" w:rsidRPr="00A8164A" w:rsidRDefault="008D0AAD" w:rsidP="008C28B8">
      <w:pPr>
        <w:tabs>
          <w:tab w:val="left" w:pos="3381"/>
        </w:tabs>
        <w:spacing w:after="0" w:line="288" w:lineRule="auto"/>
        <w:ind w:firstLine="567"/>
        <w:jc w:val="both"/>
        <w:rPr>
          <w:szCs w:val="28"/>
        </w:rPr>
      </w:pPr>
      <w:r w:rsidRPr="00A8164A">
        <w:rPr>
          <w:szCs w:val="28"/>
        </w:rPr>
        <w:t xml:space="preserve">Trên đây </w:t>
      </w:r>
      <w:r w:rsidR="008C28B8" w:rsidRPr="00A8164A">
        <w:rPr>
          <w:szCs w:val="28"/>
        </w:rPr>
        <w:t>là hướng dẫn thực hiện công tác phòng, chống dịch COVI-19</w:t>
      </w:r>
    </w:p>
    <w:p w:rsidR="00A8164A" w:rsidRPr="00A8164A" w:rsidRDefault="008C28B8" w:rsidP="008C28B8">
      <w:pPr>
        <w:tabs>
          <w:tab w:val="left" w:pos="3381"/>
        </w:tabs>
        <w:spacing w:after="0" w:line="288" w:lineRule="auto"/>
        <w:jc w:val="both"/>
        <w:rPr>
          <w:b/>
          <w:szCs w:val="28"/>
        </w:rPr>
      </w:pPr>
      <w:r w:rsidRPr="00A8164A">
        <w:rPr>
          <w:szCs w:val="28"/>
        </w:rPr>
        <w:t xml:space="preserve">khi tổ chức dạy, học trực tiếp. </w:t>
      </w:r>
      <w:r w:rsidR="008D0AAD" w:rsidRPr="00A8164A">
        <w:rPr>
          <w:szCs w:val="28"/>
        </w:rPr>
        <w:t>Nhà trường</w:t>
      </w:r>
      <w:r w:rsidR="00CF4B32" w:rsidRPr="00A8164A">
        <w:rPr>
          <w:rStyle w:val="Vnbnnidung2"/>
          <w:color w:val="000000"/>
          <w:sz w:val="28"/>
          <w:szCs w:val="28"/>
          <w:lang w:eastAsia="vi-VN"/>
        </w:rPr>
        <w:t xml:space="preserve"> đề nghị</w:t>
      </w:r>
      <w:r w:rsidR="008D0AAD" w:rsidRPr="00A8164A">
        <w:rPr>
          <w:rStyle w:val="Vnbnnidung2"/>
          <w:color w:val="000000"/>
          <w:sz w:val="28"/>
          <w:szCs w:val="28"/>
          <w:lang w:eastAsia="vi-VN"/>
        </w:rPr>
        <w:t xml:space="preserve"> cán bộ, giáo viên, nhân viên </w:t>
      </w:r>
      <w:r w:rsidR="00CF4B32" w:rsidRPr="00A8164A">
        <w:rPr>
          <w:rStyle w:val="Vnbnnidung2"/>
          <w:color w:val="000000"/>
          <w:sz w:val="28"/>
          <w:szCs w:val="28"/>
          <w:lang w:eastAsia="vi-VN"/>
        </w:rPr>
        <w:t xml:space="preserve">căn cứ vào các nội dung hướng dẫn nêu trên để </w:t>
      </w:r>
      <w:r w:rsidR="008D0AAD" w:rsidRPr="00A8164A">
        <w:rPr>
          <w:rStyle w:val="Vnbnnidung2"/>
          <w:color w:val="000000"/>
          <w:sz w:val="28"/>
          <w:szCs w:val="28"/>
          <w:lang w:eastAsia="vi-VN"/>
        </w:rPr>
        <w:t>thực hiện nghiêm túc công văn hướng dẫn trên./.</w:t>
      </w:r>
      <w:r w:rsidR="002325AC" w:rsidRPr="00A8164A">
        <w:rPr>
          <w:b/>
          <w:szCs w:val="28"/>
        </w:rPr>
        <w:t xml:space="preserve">  </w:t>
      </w:r>
    </w:p>
    <w:tbl>
      <w:tblPr>
        <w:tblStyle w:val="TableGrid"/>
        <w:tblpPr w:leftFromText="180" w:rightFromText="180" w:vertAnchor="text" w:horzAnchor="page" w:tblpX="1135" w:tblpY="54"/>
        <w:tblW w:w="13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828"/>
        <w:gridCol w:w="4820"/>
      </w:tblGrid>
      <w:tr w:rsidR="00A8164A" w:rsidTr="00A8164A">
        <w:tc>
          <w:tcPr>
            <w:tcW w:w="5103" w:type="dxa"/>
          </w:tcPr>
          <w:p w:rsidR="00A8164A" w:rsidRPr="004C539C" w:rsidRDefault="00A8164A" w:rsidP="00A8164A">
            <w:pPr>
              <w:ind w:left="465"/>
              <w:jc w:val="both"/>
              <w:rPr>
                <w:sz w:val="22"/>
                <w:lang w:val="nb-NO"/>
              </w:rPr>
            </w:pPr>
            <w:bookmarkStart w:id="0" w:name="_GoBack"/>
            <w:bookmarkEnd w:id="0"/>
          </w:p>
        </w:tc>
        <w:tc>
          <w:tcPr>
            <w:tcW w:w="3828" w:type="dxa"/>
          </w:tcPr>
          <w:p w:rsidR="00A8164A" w:rsidRPr="00A8164A" w:rsidRDefault="00A8164A" w:rsidP="00A8164A">
            <w:pPr>
              <w:tabs>
                <w:tab w:val="left" w:pos="955"/>
              </w:tabs>
              <w:ind w:left="465"/>
              <w:jc w:val="center"/>
              <w:rPr>
                <w:b/>
                <w:sz w:val="24"/>
              </w:rPr>
            </w:pPr>
            <w:r w:rsidRPr="00A8164A">
              <w:rPr>
                <w:b/>
                <w:sz w:val="24"/>
              </w:rPr>
              <w:t>HIỆU TRƯỞNG</w:t>
            </w:r>
          </w:p>
          <w:p w:rsidR="00A8164A" w:rsidRDefault="00A8164A" w:rsidP="00A8164A">
            <w:pPr>
              <w:tabs>
                <w:tab w:val="left" w:pos="955"/>
              </w:tabs>
              <w:ind w:left="465"/>
              <w:jc w:val="center"/>
              <w:rPr>
                <w:i/>
              </w:rPr>
            </w:pPr>
          </w:p>
          <w:p w:rsidR="00A8164A" w:rsidRDefault="00A8164A" w:rsidP="00A8164A">
            <w:pPr>
              <w:tabs>
                <w:tab w:val="left" w:pos="955"/>
              </w:tabs>
              <w:ind w:left="465"/>
              <w:jc w:val="center"/>
              <w:rPr>
                <w:i/>
              </w:rPr>
            </w:pPr>
          </w:p>
          <w:p w:rsidR="00A8164A" w:rsidRPr="00DD4E8B" w:rsidRDefault="00A8164A" w:rsidP="00A8164A">
            <w:pPr>
              <w:tabs>
                <w:tab w:val="left" w:pos="955"/>
              </w:tabs>
              <w:rPr>
                <w:b/>
              </w:rPr>
            </w:pPr>
            <w:r w:rsidRPr="00DD4E8B">
              <w:rPr>
                <w:b/>
              </w:rPr>
              <w:t xml:space="preserve"> </w:t>
            </w:r>
          </w:p>
          <w:p w:rsidR="00A8164A" w:rsidRPr="00DD4E8B" w:rsidRDefault="00A8164A" w:rsidP="00A8164A">
            <w:pPr>
              <w:tabs>
                <w:tab w:val="left" w:pos="955"/>
              </w:tabs>
              <w:ind w:left="465"/>
              <w:jc w:val="center"/>
              <w:rPr>
                <w:b/>
              </w:rPr>
            </w:pPr>
          </w:p>
          <w:p w:rsidR="00A8164A" w:rsidRDefault="00A8164A" w:rsidP="00A8164A">
            <w:pPr>
              <w:tabs>
                <w:tab w:val="left" w:pos="955"/>
              </w:tabs>
              <w:ind w:left="465"/>
              <w:jc w:val="center"/>
            </w:pPr>
            <w:r>
              <w:rPr>
                <w:b/>
              </w:rPr>
              <w:t>Đào Thị Bích Ngọc</w:t>
            </w:r>
          </w:p>
          <w:p w:rsidR="00A8164A" w:rsidRDefault="00A8164A" w:rsidP="00A8164A">
            <w:pPr>
              <w:tabs>
                <w:tab w:val="left" w:pos="955"/>
              </w:tabs>
              <w:ind w:left="465"/>
            </w:pPr>
          </w:p>
        </w:tc>
        <w:tc>
          <w:tcPr>
            <w:tcW w:w="4820" w:type="dxa"/>
          </w:tcPr>
          <w:p w:rsidR="00A8164A" w:rsidRPr="00DD4E8B" w:rsidRDefault="00A8164A" w:rsidP="00A8164A">
            <w:pPr>
              <w:tabs>
                <w:tab w:val="left" w:pos="955"/>
              </w:tabs>
              <w:ind w:left="465"/>
              <w:jc w:val="center"/>
              <w:rPr>
                <w:b/>
              </w:rPr>
            </w:pPr>
          </w:p>
        </w:tc>
      </w:tr>
    </w:tbl>
    <w:p w:rsidR="002325AC" w:rsidRPr="008C28B8" w:rsidRDefault="002325AC" w:rsidP="008C28B8">
      <w:pPr>
        <w:tabs>
          <w:tab w:val="left" w:pos="3381"/>
        </w:tabs>
        <w:spacing w:after="0" w:line="288" w:lineRule="auto"/>
        <w:jc w:val="both"/>
        <w:rPr>
          <w:sz w:val="26"/>
          <w:szCs w:val="26"/>
        </w:rPr>
      </w:pPr>
      <w:r>
        <w:rPr>
          <w:b/>
        </w:rPr>
        <w:t xml:space="preserve">                     </w:t>
      </w:r>
    </w:p>
    <w:p w:rsidR="0037545B" w:rsidRPr="00B15B16" w:rsidRDefault="0037545B" w:rsidP="00B15B16">
      <w:pPr>
        <w:tabs>
          <w:tab w:val="left" w:pos="95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15B16" w:rsidTr="00DD4E8B">
        <w:tc>
          <w:tcPr>
            <w:tcW w:w="7110" w:type="dxa"/>
          </w:tcPr>
          <w:p w:rsidR="00DD4E8B" w:rsidRPr="00DD4E8B" w:rsidRDefault="00DD4E8B" w:rsidP="00DD4E8B">
            <w:pPr>
              <w:jc w:val="center"/>
              <w:rPr>
                <w:b/>
              </w:rPr>
            </w:pPr>
          </w:p>
        </w:tc>
        <w:tc>
          <w:tcPr>
            <w:tcW w:w="7111" w:type="dxa"/>
          </w:tcPr>
          <w:p w:rsidR="00DD4E8B" w:rsidRPr="00DD4E8B" w:rsidRDefault="00DD4E8B" w:rsidP="00DD4E8B">
            <w:pPr>
              <w:tabs>
                <w:tab w:val="left" w:pos="955"/>
              </w:tabs>
              <w:jc w:val="center"/>
              <w:rPr>
                <w:b/>
              </w:rPr>
            </w:pPr>
          </w:p>
        </w:tc>
      </w:tr>
    </w:tbl>
    <w:p w:rsidR="00B15B16" w:rsidRPr="00B15B16" w:rsidRDefault="00B15B16" w:rsidP="00B15B16">
      <w:pPr>
        <w:tabs>
          <w:tab w:val="left" w:pos="955"/>
        </w:tabs>
      </w:pPr>
    </w:p>
    <w:p w:rsidR="00815C7C" w:rsidRDefault="00815C7C" w:rsidP="00B15B16"/>
    <w:p w:rsidR="008C28B8" w:rsidRPr="00B15B16" w:rsidRDefault="008C28B8" w:rsidP="008C28B8"/>
    <w:sectPr w:rsidR="008C28B8" w:rsidRPr="00B15B16" w:rsidSect="00A8164A">
      <w:pgSz w:w="11907" w:h="16840" w:code="9"/>
      <w:pgMar w:top="993" w:right="1134" w:bottom="993"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268E4E42"/>
    <w:multiLevelType w:val="hybridMultilevel"/>
    <w:tmpl w:val="B1B8846C"/>
    <w:lvl w:ilvl="0" w:tplc="6A32734C">
      <w:start w:val="2"/>
      <w:numFmt w:val="bullet"/>
      <w:lvlText w:val="-"/>
      <w:lvlJc w:val="left"/>
      <w:pPr>
        <w:ind w:left="-207" w:hanging="360"/>
      </w:pPr>
      <w:rPr>
        <w:rFonts w:ascii="Times New Roman" w:eastAsiaTheme="minorHAnsi" w:hAnsi="Times New Roman" w:cs="Times New Roma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 w15:restartNumberingAfterBreak="0">
    <w:nsid w:val="31595FDD"/>
    <w:multiLevelType w:val="hybridMultilevel"/>
    <w:tmpl w:val="12D00EEC"/>
    <w:lvl w:ilvl="0" w:tplc="61B602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84CD4"/>
    <w:multiLevelType w:val="hybridMultilevel"/>
    <w:tmpl w:val="A50C6B92"/>
    <w:lvl w:ilvl="0" w:tplc="3F6EC54C">
      <w:start w:val="2"/>
      <w:numFmt w:val="bullet"/>
      <w:lvlText w:val="-"/>
      <w:lvlJc w:val="left"/>
      <w:pPr>
        <w:ind w:left="-207" w:hanging="360"/>
      </w:pPr>
      <w:rPr>
        <w:rFonts w:ascii="Times New Roman" w:eastAsiaTheme="minorHAnsi" w:hAnsi="Times New Roman" w:cs="Times New Roma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4" w15:restartNumberingAfterBreak="0">
    <w:nsid w:val="47E027A7"/>
    <w:multiLevelType w:val="hybridMultilevel"/>
    <w:tmpl w:val="1FB6E488"/>
    <w:lvl w:ilvl="0" w:tplc="AE5233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C6621"/>
    <w:multiLevelType w:val="hybridMultilevel"/>
    <w:tmpl w:val="3D9049A2"/>
    <w:lvl w:ilvl="0" w:tplc="6694D7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148CF"/>
    <w:multiLevelType w:val="hybridMultilevel"/>
    <w:tmpl w:val="1716F86C"/>
    <w:lvl w:ilvl="0" w:tplc="DEDE96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A630D"/>
    <w:multiLevelType w:val="hybridMultilevel"/>
    <w:tmpl w:val="16A8932C"/>
    <w:lvl w:ilvl="0" w:tplc="53FC6E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95AA6"/>
    <w:multiLevelType w:val="hybridMultilevel"/>
    <w:tmpl w:val="CDC8F70A"/>
    <w:lvl w:ilvl="0" w:tplc="D10C51F0">
      <w:start w:val="9"/>
      <w:numFmt w:val="bullet"/>
      <w:lvlText w:val="-"/>
      <w:lvlJc w:val="left"/>
      <w:pPr>
        <w:ind w:left="-207" w:hanging="360"/>
      </w:pPr>
      <w:rPr>
        <w:rFonts w:ascii="Times New Roman" w:eastAsiaTheme="minorHAnsi" w:hAnsi="Times New Roman" w:cs="Times New Roma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9" w15:restartNumberingAfterBreak="0">
    <w:nsid w:val="79E8026D"/>
    <w:multiLevelType w:val="hybridMultilevel"/>
    <w:tmpl w:val="03D2E628"/>
    <w:lvl w:ilvl="0" w:tplc="898E73A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A277D5A"/>
    <w:multiLevelType w:val="hybridMultilevel"/>
    <w:tmpl w:val="EA3C95D8"/>
    <w:lvl w:ilvl="0" w:tplc="A1EC64AE">
      <w:numFmt w:val="bullet"/>
      <w:lvlText w:val="-"/>
      <w:lvlJc w:val="left"/>
      <w:pPr>
        <w:tabs>
          <w:tab w:val="num" w:pos="502"/>
        </w:tabs>
        <w:ind w:left="502" w:hanging="360"/>
      </w:pPr>
      <w:rPr>
        <w:rFonts w:ascii=".VnTime" w:eastAsia="Times New Roman" w:hAnsi=".VnTime" w:cs="Times New Roman"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7D050394"/>
    <w:multiLevelType w:val="hybridMultilevel"/>
    <w:tmpl w:val="88B87436"/>
    <w:lvl w:ilvl="0" w:tplc="65004864">
      <w:start w:val="1"/>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5"/>
  </w:num>
  <w:num w:numId="2">
    <w:abstractNumId w:val="2"/>
  </w:num>
  <w:num w:numId="3">
    <w:abstractNumId w:val="7"/>
  </w:num>
  <w:num w:numId="4">
    <w:abstractNumId w:val="9"/>
  </w:num>
  <w:num w:numId="5">
    <w:abstractNumId w:val="4"/>
  </w:num>
  <w:num w:numId="6">
    <w:abstractNumId w:val="11"/>
  </w:num>
  <w:num w:numId="7">
    <w:abstractNumId w:val="1"/>
  </w:num>
  <w:num w:numId="8">
    <w:abstractNumId w:val="3"/>
  </w:num>
  <w:num w:numId="9">
    <w:abstractNumId w:val="10"/>
  </w:num>
  <w:num w:numId="10">
    <w:abstractNumId w:val="6"/>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B16"/>
    <w:rsid w:val="000D57BE"/>
    <w:rsid w:val="001A2945"/>
    <w:rsid w:val="002325AC"/>
    <w:rsid w:val="002A0022"/>
    <w:rsid w:val="0037545B"/>
    <w:rsid w:val="003E14AF"/>
    <w:rsid w:val="00430638"/>
    <w:rsid w:val="004C539C"/>
    <w:rsid w:val="004F5C1F"/>
    <w:rsid w:val="005772EA"/>
    <w:rsid w:val="006B78D6"/>
    <w:rsid w:val="006E0E87"/>
    <w:rsid w:val="00815C7C"/>
    <w:rsid w:val="008749DB"/>
    <w:rsid w:val="008C28B8"/>
    <w:rsid w:val="008D0AAD"/>
    <w:rsid w:val="00941E20"/>
    <w:rsid w:val="00A735B7"/>
    <w:rsid w:val="00A8164A"/>
    <w:rsid w:val="00B15B16"/>
    <w:rsid w:val="00BC6DDA"/>
    <w:rsid w:val="00C50FBA"/>
    <w:rsid w:val="00C75874"/>
    <w:rsid w:val="00CF4B32"/>
    <w:rsid w:val="00D205B6"/>
    <w:rsid w:val="00DD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7DF4"/>
  <w15:docId w15:val="{3ACC262E-7E33-40EF-A3A5-B2F2D6A1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5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5B16"/>
    <w:pPr>
      <w:ind w:left="720"/>
      <w:contextualSpacing/>
    </w:pPr>
  </w:style>
  <w:style w:type="paragraph" w:styleId="NoSpacing">
    <w:name w:val="No Spacing"/>
    <w:uiPriority w:val="1"/>
    <w:qFormat/>
    <w:rsid w:val="004C539C"/>
    <w:pPr>
      <w:spacing w:after="0" w:line="240" w:lineRule="auto"/>
    </w:pPr>
  </w:style>
  <w:style w:type="character" w:customStyle="1" w:styleId="Vnbnnidung2">
    <w:name w:val="Văn bản nội dung (2)_"/>
    <w:basedOn w:val="DefaultParagraphFont"/>
    <w:link w:val="Vnbnnidung21"/>
    <w:uiPriority w:val="99"/>
    <w:rsid w:val="00CF4B32"/>
    <w:rPr>
      <w:rFonts w:cs="Times New Roman"/>
      <w:sz w:val="26"/>
      <w:szCs w:val="26"/>
      <w:shd w:val="clear" w:color="auto" w:fill="FFFFFF"/>
    </w:rPr>
  </w:style>
  <w:style w:type="paragraph" w:customStyle="1" w:styleId="Vnbnnidung21">
    <w:name w:val="Văn bản nội dung (2)1"/>
    <w:basedOn w:val="Normal"/>
    <w:link w:val="Vnbnnidung2"/>
    <w:uiPriority w:val="99"/>
    <w:rsid w:val="00CF4B32"/>
    <w:pPr>
      <w:widowControl w:val="0"/>
      <w:shd w:val="clear" w:color="auto" w:fill="FFFFFF"/>
      <w:spacing w:after="420" w:line="240" w:lineRule="atLeast"/>
      <w:ind w:hanging="620"/>
    </w:pPr>
    <w:rPr>
      <w:rFonts w:cs="Times New Roman"/>
      <w:sz w:val="26"/>
      <w:szCs w:val="26"/>
    </w:rPr>
  </w:style>
  <w:style w:type="character" w:customStyle="1" w:styleId="Vnbnnidung7">
    <w:name w:val="Văn bản nội dung (7)_"/>
    <w:basedOn w:val="DefaultParagraphFont"/>
    <w:link w:val="Vnbnnidung71"/>
    <w:uiPriority w:val="99"/>
    <w:rsid w:val="00CF4B32"/>
    <w:rPr>
      <w:rFonts w:cs="Times New Roman"/>
      <w:spacing w:val="-10"/>
      <w:sz w:val="17"/>
      <w:szCs w:val="17"/>
      <w:shd w:val="clear" w:color="auto" w:fill="FFFFFF"/>
    </w:rPr>
  </w:style>
  <w:style w:type="character" w:customStyle="1" w:styleId="Vnbnnidung70">
    <w:name w:val="Văn bản nội dung (7)"/>
    <w:basedOn w:val="Vnbnnidung7"/>
    <w:uiPriority w:val="99"/>
    <w:rsid w:val="00CF4B32"/>
    <w:rPr>
      <w:rFonts w:cs="Times New Roman"/>
      <w:spacing w:val="-10"/>
      <w:sz w:val="17"/>
      <w:szCs w:val="17"/>
      <w:shd w:val="clear" w:color="auto" w:fill="FFFFFF"/>
    </w:rPr>
  </w:style>
  <w:style w:type="character" w:customStyle="1" w:styleId="Vnbnnidung8">
    <w:name w:val="Văn bản nội dung (8)_"/>
    <w:basedOn w:val="DefaultParagraphFont"/>
    <w:link w:val="Vnbnnidung80"/>
    <w:uiPriority w:val="99"/>
    <w:rsid w:val="00CF4B32"/>
    <w:rPr>
      <w:rFonts w:cs="Times New Roman"/>
      <w:i/>
      <w:iCs/>
      <w:sz w:val="26"/>
      <w:szCs w:val="26"/>
      <w:shd w:val="clear" w:color="auto" w:fill="FFFFFF"/>
    </w:rPr>
  </w:style>
  <w:style w:type="paragraph" w:customStyle="1" w:styleId="Vnbnnidung71">
    <w:name w:val="Văn bản nội dung (7)1"/>
    <w:basedOn w:val="Normal"/>
    <w:link w:val="Vnbnnidung7"/>
    <w:uiPriority w:val="99"/>
    <w:rsid w:val="00CF4B32"/>
    <w:pPr>
      <w:widowControl w:val="0"/>
      <w:shd w:val="clear" w:color="auto" w:fill="FFFFFF"/>
      <w:spacing w:after="0" w:line="240" w:lineRule="atLeast"/>
    </w:pPr>
    <w:rPr>
      <w:rFonts w:cs="Times New Roman"/>
      <w:spacing w:val="-10"/>
      <w:sz w:val="17"/>
      <w:szCs w:val="17"/>
    </w:rPr>
  </w:style>
  <w:style w:type="paragraph" w:customStyle="1" w:styleId="Vnbnnidung80">
    <w:name w:val="Văn bản nội dung (8)"/>
    <w:basedOn w:val="Normal"/>
    <w:link w:val="Vnbnnidung8"/>
    <w:uiPriority w:val="99"/>
    <w:rsid w:val="00CF4B32"/>
    <w:pPr>
      <w:widowControl w:val="0"/>
      <w:shd w:val="clear" w:color="auto" w:fill="FFFFFF"/>
      <w:spacing w:after="0" w:line="322" w:lineRule="exact"/>
      <w:ind w:firstLine="720"/>
      <w:jc w:val="both"/>
    </w:pPr>
    <w:rPr>
      <w:rFonts w:cs="Times New Roman"/>
      <w:i/>
      <w:iCs/>
      <w:sz w:val="26"/>
      <w:szCs w:val="26"/>
    </w:rPr>
  </w:style>
  <w:style w:type="character" w:customStyle="1" w:styleId="Vnbnnidung20">
    <w:name w:val="Văn bản nội dung (2)"/>
    <w:basedOn w:val="Vnbnnidung2"/>
    <w:uiPriority w:val="99"/>
    <w:rsid w:val="00CF4B32"/>
    <w:rPr>
      <w:rFonts w:ascii="Times New Roman" w:hAnsi="Times New Roman" w:cs="Times New Roman"/>
      <w:sz w:val="26"/>
      <w:szCs w:val="26"/>
      <w:u w:val="none"/>
      <w:shd w:val="clear" w:color="auto" w:fill="FFFFFF"/>
    </w:rPr>
  </w:style>
  <w:style w:type="paragraph" w:styleId="BalloonText">
    <w:name w:val="Balloon Text"/>
    <w:basedOn w:val="Normal"/>
    <w:link w:val="BalloonTextChar"/>
    <w:uiPriority w:val="99"/>
    <w:semiHidden/>
    <w:unhideWhenUsed/>
    <w:rsid w:val="00A735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8B7CD-141F-4A4C-A64C-508E0DD8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2022-03-07T07:13:00Z</cp:lastPrinted>
  <dcterms:created xsi:type="dcterms:W3CDTF">2022-02-28T02:00:00Z</dcterms:created>
  <dcterms:modified xsi:type="dcterms:W3CDTF">2022-03-07T07:15:00Z</dcterms:modified>
</cp:coreProperties>
</file>