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3E99" w:rsidRPr="00E15A85" w:rsidRDefault="007B3E99" w:rsidP="002A5B86">
      <w:pPr>
        <w:widowControl w:val="0"/>
        <w:jc w:val="center"/>
        <w:rPr>
          <w:color w:val="000000" w:themeColor="text1"/>
        </w:rPr>
      </w:pPr>
      <w:r w:rsidRPr="00E15A85">
        <w:rPr>
          <w:b/>
          <w:color w:val="000000" w:themeColor="text1"/>
          <w:szCs w:val="28"/>
        </w:rPr>
        <w:t>MỤC LỤC</w:t>
      </w:r>
    </w:p>
    <w:p w:rsidR="00506D88" w:rsidRPr="00E15A85" w:rsidRDefault="00506D88" w:rsidP="002A5B86">
      <w:pPr>
        <w:widowControl w:val="0"/>
        <w:spacing w:line="276" w:lineRule="auto"/>
        <w:ind w:hanging="142"/>
        <w:rPr>
          <w:b/>
          <w:color w:val="000000" w:themeColor="text1"/>
          <w:szCs w:val="28"/>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5"/>
        <w:gridCol w:w="1701"/>
      </w:tblGrid>
      <w:tr w:rsidR="00E15A85" w:rsidRPr="00E15A85" w:rsidTr="00D15461">
        <w:trPr>
          <w:trHeight w:val="510"/>
        </w:trPr>
        <w:tc>
          <w:tcPr>
            <w:tcW w:w="7655" w:type="dxa"/>
          </w:tcPr>
          <w:p w:rsidR="00510771" w:rsidRPr="00E15A85" w:rsidRDefault="00510771" w:rsidP="002A5B86">
            <w:pPr>
              <w:pStyle w:val="mucI"/>
              <w:spacing w:before="0" w:after="0" w:line="276" w:lineRule="auto"/>
              <w:ind w:left="0" w:hanging="142"/>
              <w:jc w:val="center"/>
              <w:rPr>
                <w:rFonts w:ascii="Times New Roman" w:hAnsi="Times New Roman" w:cs="Times New Roman"/>
                <w:bCs w:val="0"/>
                <w:color w:val="000000" w:themeColor="text1"/>
                <w:position w:val="4"/>
                <w:sz w:val="28"/>
                <w:szCs w:val="28"/>
                <w:lang w:val="pt-BR"/>
              </w:rPr>
            </w:pPr>
            <w:r w:rsidRPr="00E15A85">
              <w:rPr>
                <w:rFonts w:ascii="Times New Roman" w:hAnsi="Times New Roman" w:cs="Times New Roman"/>
                <w:bCs w:val="0"/>
                <w:color w:val="000000" w:themeColor="text1"/>
                <w:position w:val="4"/>
                <w:sz w:val="28"/>
                <w:szCs w:val="28"/>
                <w:lang w:val="pt-BR"/>
              </w:rPr>
              <w:t>NỘI DUNG</w:t>
            </w:r>
          </w:p>
        </w:tc>
        <w:tc>
          <w:tcPr>
            <w:tcW w:w="1701" w:type="dxa"/>
          </w:tcPr>
          <w:p w:rsidR="00510771" w:rsidRPr="00E15A85" w:rsidRDefault="00E93FB5" w:rsidP="002A5B86">
            <w:pPr>
              <w:pStyle w:val="mucI"/>
              <w:spacing w:before="0" w:after="0" w:line="276" w:lineRule="auto"/>
              <w:ind w:left="0" w:hanging="142"/>
              <w:jc w:val="center"/>
              <w:rPr>
                <w:rFonts w:ascii="Times New Roman" w:hAnsi="Times New Roman" w:cs="Times New Roman"/>
                <w:bCs w:val="0"/>
                <w:color w:val="000000" w:themeColor="text1"/>
                <w:position w:val="4"/>
                <w:sz w:val="28"/>
                <w:szCs w:val="28"/>
              </w:rPr>
            </w:pPr>
            <w:r w:rsidRPr="00E15A85">
              <w:rPr>
                <w:rFonts w:ascii="Times New Roman" w:hAnsi="Times New Roman" w:cs="Times New Roman"/>
                <w:bCs w:val="0"/>
                <w:color w:val="000000" w:themeColor="text1"/>
                <w:position w:val="4"/>
                <w:sz w:val="28"/>
                <w:szCs w:val="28"/>
              </w:rPr>
              <w:t>Trang</w:t>
            </w:r>
          </w:p>
        </w:tc>
      </w:tr>
      <w:tr w:rsidR="00E15A85" w:rsidRPr="00E15A85" w:rsidTr="00D15461">
        <w:trPr>
          <w:trHeight w:val="510"/>
        </w:trPr>
        <w:tc>
          <w:tcPr>
            <w:tcW w:w="7655" w:type="dxa"/>
          </w:tcPr>
          <w:p w:rsidR="0066226D" w:rsidRPr="00E15A85" w:rsidRDefault="0066226D"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Mục lục</w:t>
            </w:r>
          </w:p>
        </w:tc>
        <w:tc>
          <w:tcPr>
            <w:tcW w:w="1701" w:type="dxa"/>
          </w:tcPr>
          <w:p w:rsidR="0066226D" w:rsidRPr="00E15A85" w:rsidRDefault="00E35D86"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1</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Da</w:t>
            </w:r>
            <w:r w:rsidR="0066226D" w:rsidRPr="00E15A85">
              <w:rPr>
                <w:rFonts w:ascii="Times New Roman" w:hAnsi="Times New Roman" w:cs="Times New Roman"/>
                <w:b w:val="0"/>
                <w:bCs w:val="0"/>
                <w:color w:val="000000" w:themeColor="text1"/>
                <w:position w:val="4"/>
                <w:sz w:val="28"/>
                <w:szCs w:val="28"/>
              </w:rPr>
              <w:t xml:space="preserve">nh mục các chữ viết tắt </w:t>
            </w:r>
          </w:p>
        </w:tc>
        <w:tc>
          <w:tcPr>
            <w:tcW w:w="1701" w:type="dxa"/>
          </w:tcPr>
          <w:p w:rsidR="00510771" w:rsidRPr="00E15A85" w:rsidRDefault="00E35D86"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lang w:val="fr-FR"/>
              </w:rPr>
            </w:pPr>
            <w:r w:rsidRPr="00E15A85">
              <w:rPr>
                <w:rFonts w:ascii="Times New Roman" w:hAnsi="Times New Roman" w:cs="Times New Roman"/>
                <w:b w:val="0"/>
                <w:bCs w:val="0"/>
                <w:color w:val="000000" w:themeColor="text1"/>
                <w:position w:val="4"/>
                <w:sz w:val="28"/>
                <w:szCs w:val="28"/>
                <w:lang w:val="fr-FR"/>
              </w:rPr>
              <w:t>3</w:t>
            </w:r>
          </w:p>
        </w:tc>
      </w:tr>
      <w:tr w:rsidR="00E15A85" w:rsidRPr="00E15A85" w:rsidTr="00D15461">
        <w:trPr>
          <w:trHeight w:val="510"/>
        </w:trPr>
        <w:tc>
          <w:tcPr>
            <w:tcW w:w="7655" w:type="dxa"/>
          </w:tcPr>
          <w:p w:rsidR="00510771" w:rsidRPr="00E15A85" w:rsidRDefault="007E142D" w:rsidP="002A5B86">
            <w:pPr>
              <w:widowControl w:val="0"/>
              <w:spacing w:line="276" w:lineRule="auto"/>
              <w:rPr>
                <w:color w:val="000000" w:themeColor="text1"/>
                <w:szCs w:val="28"/>
              </w:rPr>
            </w:pPr>
            <w:r w:rsidRPr="00E15A85">
              <w:rPr>
                <w:color w:val="000000" w:themeColor="text1"/>
                <w:szCs w:val="28"/>
              </w:rPr>
              <w:t>T</w:t>
            </w:r>
            <w:r w:rsidR="00510771" w:rsidRPr="00E15A85">
              <w:rPr>
                <w:color w:val="000000" w:themeColor="text1"/>
                <w:szCs w:val="28"/>
              </w:rPr>
              <w:t>ổng hợp kết quả tự đánh giá</w:t>
            </w:r>
          </w:p>
        </w:tc>
        <w:tc>
          <w:tcPr>
            <w:tcW w:w="1701" w:type="dxa"/>
          </w:tcPr>
          <w:p w:rsidR="00510771" w:rsidRPr="00E15A85" w:rsidRDefault="00E35D86"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4</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sz w:val="28"/>
                <w:szCs w:val="28"/>
              </w:rPr>
            </w:pPr>
            <w:r w:rsidRPr="00E15A85">
              <w:rPr>
                <w:rFonts w:ascii="Times New Roman" w:hAnsi="Times New Roman" w:cs="Times New Roman"/>
                <w:color w:val="000000" w:themeColor="text1"/>
                <w:sz w:val="28"/>
                <w:szCs w:val="28"/>
              </w:rPr>
              <w:t>Phần I.</w:t>
            </w:r>
            <w:r w:rsidRPr="00E15A85">
              <w:rPr>
                <w:rFonts w:ascii="Times New Roman" w:hAnsi="Times New Roman" w:cs="Times New Roman"/>
                <w:bCs w:val="0"/>
                <w:color w:val="000000" w:themeColor="text1"/>
                <w:sz w:val="28"/>
                <w:szCs w:val="28"/>
              </w:rPr>
              <w:t>CƠ SỞ DỮ LIỆU</w:t>
            </w:r>
          </w:p>
        </w:tc>
        <w:tc>
          <w:tcPr>
            <w:tcW w:w="1701" w:type="dxa"/>
          </w:tcPr>
          <w:p w:rsidR="00510771" w:rsidRPr="00E15A85" w:rsidRDefault="00FD081A"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5</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color w:val="000000" w:themeColor="text1"/>
                <w:sz w:val="28"/>
                <w:szCs w:val="28"/>
              </w:rPr>
            </w:pPr>
            <w:r w:rsidRPr="00E15A85">
              <w:rPr>
                <w:rFonts w:ascii="Times New Roman" w:hAnsi="Times New Roman" w:cs="Times New Roman"/>
                <w:color w:val="000000" w:themeColor="text1"/>
                <w:sz w:val="28"/>
                <w:szCs w:val="28"/>
              </w:rPr>
              <w:t xml:space="preserve">Phần II. </w:t>
            </w:r>
            <w:r w:rsidRPr="00E15A85">
              <w:rPr>
                <w:rFonts w:ascii="Times New Roman" w:hAnsi="Times New Roman" w:cs="Times New Roman"/>
                <w:bCs w:val="0"/>
                <w:color w:val="000000" w:themeColor="text1"/>
                <w:sz w:val="28"/>
                <w:szCs w:val="28"/>
                <w:lang w:val="nb-NO"/>
              </w:rPr>
              <w:t>T</w:t>
            </w:r>
            <w:r w:rsidRPr="00E15A85">
              <w:rPr>
                <w:rFonts w:ascii="Times New Roman" w:hAnsi="Times New Roman" w:cs="Times New Roman"/>
                <w:bCs w:val="0"/>
                <w:color w:val="000000" w:themeColor="text1"/>
                <w:sz w:val="28"/>
                <w:szCs w:val="28"/>
                <w:lang w:val="vi-VN"/>
              </w:rPr>
              <w:t>Ự ĐÁNH GIÁ</w:t>
            </w:r>
          </w:p>
        </w:tc>
        <w:tc>
          <w:tcPr>
            <w:tcW w:w="1701" w:type="dxa"/>
          </w:tcPr>
          <w:p w:rsidR="00510771" w:rsidRPr="00E15A85" w:rsidRDefault="00FD081A"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9</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color w:val="000000" w:themeColor="text1"/>
                <w:position w:val="4"/>
                <w:sz w:val="28"/>
                <w:szCs w:val="28"/>
              </w:rPr>
            </w:pPr>
            <w:r w:rsidRPr="00E15A85">
              <w:rPr>
                <w:rFonts w:ascii="Times New Roman" w:hAnsi="Times New Roman" w:cs="Times New Roman"/>
                <w:color w:val="000000" w:themeColor="text1"/>
                <w:position w:val="4"/>
                <w:sz w:val="28"/>
                <w:szCs w:val="28"/>
              </w:rPr>
              <w:t>A. ĐẶT VẤN ĐỀ</w:t>
            </w:r>
          </w:p>
        </w:tc>
        <w:tc>
          <w:tcPr>
            <w:tcW w:w="1701" w:type="dxa"/>
          </w:tcPr>
          <w:p w:rsidR="00510771" w:rsidRPr="00E15A85" w:rsidRDefault="00FD081A"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9</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color w:val="000000" w:themeColor="text1"/>
                <w:position w:val="4"/>
                <w:sz w:val="28"/>
                <w:szCs w:val="28"/>
              </w:rPr>
            </w:pPr>
            <w:r w:rsidRPr="00E15A85">
              <w:rPr>
                <w:rFonts w:ascii="Times New Roman" w:hAnsi="Times New Roman" w:cs="Times New Roman"/>
                <w:color w:val="000000" w:themeColor="text1"/>
                <w:position w:val="4"/>
                <w:sz w:val="28"/>
                <w:szCs w:val="28"/>
              </w:rPr>
              <w:t>B. TỰ ĐÁNH GIÁ</w:t>
            </w:r>
          </w:p>
        </w:tc>
        <w:tc>
          <w:tcPr>
            <w:tcW w:w="1701" w:type="dxa"/>
          </w:tcPr>
          <w:p w:rsidR="00510771" w:rsidRPr="00E15A85" w:rsidRDefault="00FD081A"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12</w:t>
            </w:r>
          </w:p>
        </w:tc>
      </w:tr>
      <w:tr w:rsidR="00E15A85" w:rsidRPr="00E15A85" w:rsidTr="00D15461">
        <w:trPr>
          <w:trHeight w:val="510"/>
        </w:trPr>
        <w:tc>
          <w:tcPr>
            <w:tcW w:w="7655" w:type="dxa"/>
          </w:tcPr>
          <w:p w:rsidR="00510771" w:rsidRPr="00E15A85" w:rsidRDefault="00510771" w:rsidP="002A5B86">
            <w:pPr>
              <w:widowControl w:val="0"/>
              <w:spacing w:line="276" w:lineRule="auto"/>
              <w:rPr>
                <w:b/>
                <w:bCs/>
                <w:iCs/>
                <w:color w:val="000000" w:themeColor="text1"/>
                <w:position w:val="4"/>
                <w:szCs w:val="28"/>
              </w:rPr>
            </w:pPr>
            <w:r w:rsidRPr="00E15A85">
              <w:rPr>
                <w:b/>
                <w:bCs/>
                <w:color w:val="000000" w:themeColor="text1"/>
                <w:szCs w:val="28"/>
                <w:lang w:val="nb-NO"/>
              </w:rPr>
              <w:t>I. T</w:t>
            </w:r>
            <w:r w:rsidRPr="00E15A85">
              <w:rPr>
                <w:b/>
                <w:bCs/>
                <w:color w:val="000000" w:themeColor="text1"/>
                <w:szCs w:val="28"/>
                <w:lang w:val="vi-VN"/>
              </w:rPr>
              <w:t>Ự ĐÁNH GIÁ</w:t>
            </w:r>
            <w:r w:rsidRPr="00E15A85">
              <w:rPr>
                <w:b/>
                <w:bCs/>
                <w:color w:val="000000" w:themeColor="text1"/>
                <w:szCs w:val="28"/>
                <w:lang w:val="pt-BR"/>
              </w:rPr>
              <w:t xml:space="preserve"> TIÊU CHÍ MỨC 1, 2 VÀ 3</w:t>
            </w:r>
          </w:p>
        </w:tc>
        <w:tc>
          <w:tcPr>
            <w:tcW w:w="1701" w:type="dxa"/>
          </w:tcPr>
          <w:p w:rsidR="00510771" w:rsidRPr="00E15A85" w:rsidRDefault="00FD081A"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12</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Tiêu chuẩn 1: Tổ chức và quản lý nhà trường</w:t>
            </w:r>
          </w:p>
        </w:tc>
        <w:tc>
          <w:tcPr>
            <w:tcW w:w="1701" w:type="dxa"/>
          </w:tcPr>
          <w:p w:rsidR="00510771" w:rsidRPr="00E15A85" w:rsidRDefault="00FD081A"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12</w:t>
            </w:r>
          </w:p>
        </w:tc>
      </w:tr>
      <w:tr w:rsidR="00E15A85" w:rsidRPr="00E15A85" w:rsidTr="00D15461">
        <w:trPr>
          <w:trHeight w:val="510"/>
        </w:trPr>
        <w:tc>
          <w:tcPr>
            <w:tcW w:w="7655" w:type="dxa"/>
          </w:tcPr>
          <w:p w:rsidR="000024D0" w:rsidRPr="00E15A85" w:rsidRDefault="000024D0"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Mở đầu</w:t>
            </w:r>
          </w:p>
        </w:tc>
        <w:tc>
          <w:tcPr>
            <w:tcW w:w="1701" w:type="dxa"/>
          </w:tcPr>
          <w:p w:rsidR="000024D0" w:rsidRPr="00E15A85" w:rsidRDefault="00FD081A"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12</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1.1</w:t>
            </w:r>
            <w:r w:rsidR="00D870B4" w:rsidRPr="00E15A85">
              <w:rPr>
                <w:rFonts w:ascii="Times New Roman" w:hAnsi="Times New Roman" w:cs="Times New Roman"/>
                <w:b w:val="0"/>
                <w:bCs w:val="0"/>
                <w:color w:val="000000" w:themeColor="text1"/>
                <w:position w:val="4"/>
                <w:sz w:val="28"/>
                <w:szCs w:val="28"/>
              </w:rPr>
              <w:t>: Phương hướng và quản lý nhà trường</w:t>
            </w:r>
          </w:p>
        </w:tc>
        <w:tc>
          <w:tcPr>
            <w:tcW w:w="1701" w:type="dxa"/>
          </w:tcPr>
          <w:p w:rsidR="00510771" w:rsidRPr="00E15A85" w:rsidRDefault="00FD081A"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12</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1.2</w:t>
            </w:r>
            <w:r w:rsidR="00D870B4" w:rsidRPr="00E15A85">
              <w:rPr>
                <w:rFonts w:ascii="Times New Roman" w:hAnsi="Times New Roman" w:cs="Times New Roman"/>
                <w:b w:val="0"/>
                <w:bCs w:val="0"/>
                <w:color w:val="000000" w:themeColor="text1"/>
                <w:position w:val="4"/>
                <w:sz w:val="28"/>
                <w:szCs w:val="28"/>
              </w:rPr>
              <w:t>: Hội đồng trường và các hội đồng khác</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15</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color w:val="000000" w:themeColor="text1"/>
                <w:sz w:val="28"/>
                <w:szCs w:val="28"/>
              </w:rPr>
              <w:t>Tiêu chí 1.3</w:t>
            </w:r>
            <w:r w:rsidR="00D870B4" w:rsidRPr="00E15A85">
              <w:rPr>
                <w:rFonts w:ascii="Times New Roman" w:hAnsi="Times New Roman" w:cs="Times New Roman"/>
                <w:b w:val="0"/>
                <w:color w:val="000000" w:themeColor="text1"/>
                <w:sz w:val="28"/>
                <w:szCs w:val="28"/>
              </w:rPr>
              <w:t xml:space="preserve">: Tổ chức Đảng Cộng sản Việt Nam, các đoàn thể và tổ chức khác trong nhà trường </w:t>
            </w:r>
          </w:p>
        </w:tc>
        <w:tc>
          <w:tcPr>
            <w:tcW w:w="1701" w:type="dxa"/>
          </w:tcPr>
          <w:p w:rsidR="00510771" w:rsidRPr="00E15A85" w:rsidRDefault="00A1783E"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19</w:t>
            </w:r>
          </w:p>
        </w:tc>
      </w:tr>
      <w:tr w:rsidR="00E15A85" w:rsidRPr="00E15A85" w:rsidTr="00D15461">
        <w:trPr>
          <w:trHeight w:val="510"/>
        </w:trPr>
        <w:tc>
          <w:tcPr>
            <w:tcW w:w="7655" w:type="dxa"/>
          </w:tcPr>
          <w:p w:rsidR="00510771" w:rsidRPr="00E15A85" w:rsidRDefault="00510771" w:rsidP="002A5B86">
            <w:pPr>
              <w:widowControl w:val="0"/>
              <w:spacing w:line="276" w:lineRule="auto"/>
              <w:rPr>
                <w:color w:val="000000" w:themeColor="text1"/>
                <w:szCs w:val="28"/>
              </w:rPr>
            </w:pPr>
            <w:r w:rsidRPr="00E15A85">
              <w:rPr>
                <w:color w:val="000000" w:themeColor="text1"/>
                <w:szCs w:val="28"/>
              </w:rPr>
              <w:t xml:space="preserve">Tiêu chí: </w:t>
            </w:r>
            <w:r w:rsidRPr="00E15A85">
              <w:rPr>
                <w:color w:val="000000" w:themeColor="text1"/>
                <w:spacing w:val="6"/>
                <w:szCs w:val="28"/>
              </w:rPr>
              <w:t>1.4</w:t>
            </w:r>
            <w:r w:rsidR="00D870B4" w:rsidRPr="00E15A85">
              <w:rPr>
                <w:color w:val="000000" w:themeColor="text1"/>
                <w:spacing w:val="6"/>
                <w:szCs w:val="28"/>
              </w:rPr>
              <w:t>: Hiệu trưởng, Phó hiệu trưởng, tổ chuyên môn và tổ văn phòng</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24</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color w:val="000000" w:themeColor="text1"/>
                <w:sz w:val="28"/>
                <w:szCs w:val="28"/>
              </w:rPr>
              <w:t>Tiêu chí 1.5</w:t>
            </w:r>
            <w:r w:rsidR="00D870B4" w:rsidRPr="00E15A85">
              <w:rPr>
                <w:rFonts w:ascii="Times New Roman" w:hAnsi="Times New Roman" w:cs="Times New Roman"/>
                <w:b w:val="0"/>
                <w:color w:val="000000" w:themeColor="text1"/>
                <w:sz w:val="28"/>
                <w:szCs w:val="28"/>
              </w:rPr>
              <w:t>: Tổ chức nhóm trẻ và lớp mẫu giáo</w:t>
            </w:r>
          </w:p>
        </w:tc>
        <w:tc>
          <w:tcPr>
            <w:tcW w:w="1701" w:type="dxa"/>
          </w:tcPr>
          <w:p w:rsidR="00510771" w:rsidRPr="00E15A85" w:rsidRDefault="00A1783E"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27</w:t>
            </w:r>
          </w:p>
        </w:tc>
      </w:tr>
      <w:tr w:rsidR="00E15A85" w:rsidRPr="00E15A85" w:rsidTr="00D15461">
        <w:trPr>
          <w:trHeight w:val="510"/>
        </w:trPr>
        <w:tc>
          <w:tcPr>
            <w:tcW w:w="7655" w:type="dxa"/>
          </w:tcPr>
          <w:p w:rsidR="00510771" w:rsidRPr="00E15A85" w:rsidRDefault="00510771" w:rsidP="002A5B86">
            <w:pPr>
              <w:widowControl w:val="0"/>
              <w:spacing w:line="276" w:lineRule="auto"/>
              <w:rPr>
                <w:color w:val="000000" w:themeColor="text1"/>
                <w:szCs w:val="28"/>
              </w:rPr>
            </w:pPr>
            <w:r w:rsidRPr="00E15A85">
              <w:rPr>
                <w:color w:val="000000" w:themeColor="text1"/>
                <w:szCs w:val="28"/>
              </w:rPr>
              <w:t>Tiêu chí: 1.6</w:t>
            </w:r>
            <w:r w:rsidR="00D870B4" w:rsidRPr="00E15A85">
              <w:rPr>
                <w:color w:val="000000" w:themeColor="text1"/>
                <w:szCs w:val="28"/>
              </w:rPr>
              <w:t>: Quản lý hành chính, tài chính và tài sản</w:t>
            </w:r>
          </w:p>
        </w:tc>
        <w:tc>
          <w:tcPr>
            <w:tcW w:w="1701" w:type="dxa"/>
          </w:tcPr>
          <w:p w:rsidR="00510771" w:rsidRPr="00E15A85" w:rsidRDefault="00A1783E"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29</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color w:val="000000" w:themeColor="text1"/>
                <w:sz w:val="28"/>
                <w:szCs w:val="28"/>
              </w:rPr>
              <w:t>Tiêu chí 1.7</w:t>
            </w:r>
            <w:r w:rsidR="00D870B4" w:rsidRPr="00E15A85">
              <w:rPr>
                <w:rFonts w:ascii="Times New Roman" w:hAnsi="Times New Roman" w:cs="Times New Roman"/>
                <w:b w:val="0"/>
                <w:color w:val="000000" w:themeColor="text1"/>
                <w:sz w:val="28"/>
                <w:szCs w:val="28"/>
              </w:rPr>
              <w:t>: Quản lý cán bộ, giáo viên và nhân viên</w:t>
            </w:r>
          </w:p>
        </w:tc>
        <w:tc>
          <w:tcPr>
            <w:tcW w:w="1701" w:type="dxa"/>
          </w:tcPr>
          <w:p w:rsidR="00510771" w:rsidRPr="00E15A85" w:rsidRDefault="00A1783E"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33</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color w:val="000000" w:themeColor="text1"/>
                <w:sz w:val="28"/>
                <w:szCs w:val="28"/>
              </w:rPr>
              <w:t>Tiêu chí 1.8</w:t>
            </w:r>
            <w:r w:rsidR="00D870B4" w:rsidRPr="00E15A85">
              <w:rPr>
                <w:rFonts w:ascii="Times New Roman" w:hAnsi="Times New Roman" w:cs="Times New Roman"/>
                <w:b w:val="0"/>
                <w:color w:val="000000" w:themeColor="text1"/>
                <w:sz w:val="28"/>
                <w:szCs w:val="28"/>
              </w:rPr>
              <w:t>: Quản lý các hoạt động giáo dục</w:t>
            </w:r>
          </w:p>
        </w:tc>
        <w:tc>
          <w:tcPr>
            <w:tcW w:w="1701" w:type="dxa"/>
          </w:tcPr>
          <w:p w:rsidR="00510771" w:rsidRPr="00E15A85" w:rsidRDefault="0020626D"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36</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color w:val="000000" w:themeColor="text1"/>
                <w:sz w:val="28"/>
                <w:szCs w:val="28"/>
              </w:rPr>
              <w:t>Tiêu chí 1.9</w:t>
            </w:r>
            <w:r w:rsidR="00D870B4" w:rsidRPr="00E15A85">
              <w:rPr>
                <w:rFonts w:ascii="Times New Roman" w:hAnsi="Times New Roman" w:cs="Times New Roman"/>
                <w:b w:val="0"/>
                <w:color w:val="000000" w:themeColor="text1"/>
                <w:sz w:val="28"/>
                <w:szCs w:val="28"/>
              </w:rPr>
              <w:t>: Thực hiện quy chế dân chủ cơ sở</w:t>
            </w:r>
          </w:p>
        </w:tc>
        <w:tc>
          <w:tcPr>
            <w:tcW w:w="1701" w:type="dxa"/>
          </w:tcPr>
          <w:p w:rsidR="00510771" w:rsidRPr="00E15A85" w:rsidRDefault="0020626D"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38</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color w:val="000000" w:themeColor="text1"/>
                <w:sz w:val="28"/>
                <w:szCs w:val="28"/>
              </w:rPr>
              <w:t>Tiêu chí 1.10</w:t>
            </w:r>
            <w:r w:rsidR="00D870B4" w:rsidRPr="00E15A85">
              <w:rPr>
                <w:rFonts w:ascii="Times New Roman" w:hAnsi="Times New Roman" w:cs="Times New Roman"/>
                <w:b w:val="0"/>
                <w:color w:val="000000" w:themeColor="text1"/>
                <w:sz w:val="28"/>
                <w:szCs w:val="28"/>
              </w:rPr>
              <w:t>: Đảm bảo an ninh trật tự, an toàn trường học</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41</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
                <w:color w:val="000000" w:themeColor="text1"/>
                <w:position w:val="4"/>
                <w:sz w:val="28"/>
                <w:szCs w:val="28"/>
              </w:rPr>
            </w:pPr>
            <w:r w:rsidRPr="00E15A85">
              <w:rPr>
                <w:rFonts w:ascii="Times New Roman" w:hAnsi="Times New Roman" w:cs="Times New Roman"/>
                <w:bCs w:val="0"/>
                <w:i/>
                <w:color w:val="000000" w:themeColor="text1"/>
                <w:sz w:val="28"/>
                <w:szCs w:val="28"/>
                <w:lang w:val="nb-NO"/>
              </w:rPr>
              <w:t>Kết luận</w:t>
            </w:r>
            <w:r w:rsidR="006E2686" w:rsidRPr="00E15A85">
              <w:rPr>
                <w:rFonts w:ascii="Times New Roman" w:hAnsi="Times New Roman" w:cs="Times New Roman"/>
                <w:bCs w:val="0"/>
                <w:i/>
                <w:color w:val="000000" w:themeColor="text1"/>
                <w:sz w:val="28"/>
                <w:szCs w:val="28"/>
                <w:lang w:val="nb-NO"/>
              </w:rPr>
              <w:t xml:space="preserve"> </w:t>
            </w:r>
            <w:r w:rsidRPr="00E15A85">
              <w:rPr>
                <w:rFonts w:ascii="Times New Roman" w:hAnsi="Times New Roman" w:cs="Times New Roman"/>
                <w:bCs w:val="0"/>
                <w:i/>
                <w:color w:val="000000" w:themeColor="text1"/>
                <w:sz w:val="28"/>
                <w:szCs w:val="28"/>
                <w:lang w:val="nb-NO"/>
              </w:rPr>
              <w:t>về Tiêu chuẩn 1</w:t>
            </w:r>
          </w:p>
        </w:tc>
        <w:tc>
          <w:tcPr>
            <w:tcW w:w="1701" w:type="dxa"/>
          </w:tcPr>
          <w:p w:rsidR="00510771" w:rsidRPr="00E15A85" w:rsidRDefault="0020626D"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44</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Tiêu chuẩn 2</w:t>
            </w:r>
            <w:r w:rsidR="00DB7F10" w:rsidRPr="00E15A85">
              <w:rPr>
                <w:rFonts w:ascii="Times New Roman" w:hAnsi="Times New Roman" w:cs="Times New Roman"/>
                <w:bCs w:val="0"/>
                <w:iCs/>
                <w:color w:val="000000" w:themeColor="text1"/>
                <w:position w:val="4"/>
                <w:sz w:val="28"/>
                <w:szCs w:val="28"/>
              </w:rPr>
              <w:t>: Cán bộ quản lý, giáo viên, nhân viên</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45</w:t>
            </w:r>
          </w:p>
        </w:tc>
      </w:tr>
      <w:tr w:rsidR="00E15A85" w:rsidRPr="00E15A85" w:rsidTr="00D15461">
        <w:trPr>
          <w:trHeight w:val="510"/>
        </w:trPr>
        <w:tc>
          <w:tcPr>
            <w:tcW w:w="7655" w:type="dxa"/>
          </w:tcPr>
          <w:p w:rsidR="000024D0" w:rsidRPr="00E15A85" w:rsidRDefault="000024D0"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Mở đầu</w:t>
            </w:r>
            <w:r w:rsidR="007128DD" w:rsidRPr="00E15A85">
              <w:rPr>
                <w:rFonts w:ascii="Times New Roman" w:hAnsi="Times New Roman" w:cs="Times New Roman"/>
                <w:bCs w:val="0"/>
                <w:iCs/>
                <w:color w:val="000000" w:themeColor="text1"/>
                <w:position w:val="4"/>
                <w:sz w:val="28"/>
                <w:szCs w:val="28"/>
              </w:rPr>
              <w:t xml:space="preserve"> </w:t>
            </w:r>
          </w:p>
        </w:tc>
        <w:tc>
          <w:tcPr>
            <w:tcW w:w="1701" w:type="dxa"/>
          </w:tcPr>
          <w:p w:rsidR="000024D0"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45</w:t>
            </w:r>
          </w:p>
        </w:tc>
      </w:tr>
      <w:tr w:rsidR="00E15A85" w:rsidRPr="00E15A85" w:rsidTr="00D15461">
        <w:trPr>
          <w:trHeight w:val="510"/>
        </w:trPr>
        <w:tc>
          <w:tcPr>
            <w:tcW w:w="7655" w:type="dxa"/>
          </w:tcPr>
          <w:p w:rsidR="00510771" w:rsidRPr="00E15A85" w:rsidRDefault="00510771" w:rsidP="002A5B86">
            <w:pPr>
              <w:widowControl w:val="0"/>
              <w:autoSpaceDE w:val="0"/>
              <w:autoSpaceDN w:val="0"/>
              <w:adjustRightInd w:val="0"/>
              <w:spacing w:line="276" w:lineRule="auto"/>
              <w:outlineLvl w:val="3"/>
              <w:rPr>
                <w:bCs/>
                <w:i/>
                <w:color w:val="000000" w:themeColor="text1"/>
                <w:szCs w:val="28"/>
              </w:rPr>
            </w:pPr>
            <w:r w:rsidRPr="00E15A85">
              <w:rPr>
                <w:color w:val="000000" w:themeColor="text1"/>
                <w:szCs w:val="28"/>
                <w:lang w:val="vi-VN"/>
              </w:rPr>
              <w:t xml:space="preserve">Tiêu chí </w:t>
            </w:r>
            <w:r w:rsidRPr="00E15A85">
              <w:rPr>
                <w:color w:val="000000" w:themeColor="text1"/>
                <w:szCs w:val="28"/>
                <w:lang w:val="nb-NO"/>
              </w:rPr>
              <w:t>2.</w:t>
            </w:r>
            <w:r w:rsidRPr="00E15A85">
              <w:rPr>
                <w:color w:val="000000" w:themeColor="text1"/>
                <w:szCs w:val="28"/>
                <w:lang w:val="vi-VN"/>
              </w:rPr>
              <w:t>1</w:t>
            </w:r>
            <w:r w:rsidR="00322704" w:rsidRPr="00E15A85">
              <w:rPr>
                <w:color w:val="000000" w:themeColor="text1"/>
                <w:szCs w:val="28"/>
              </w:rPr>
              <w:t>: Đối với hiệu trưởng, phó hiệu trưởng</w:t>
            </w:r>
          </w:p>
        </w:tc>
        <w:tc>
          <w:tcPr>
            <w:tcW w:w="1701" w:type="dxa"/>
          </w:tcPr>
          <w:p w:rsidR="00510771" w:rsidRPr="00E15A85" w:rsidRDefault="00C84F32"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45</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lastRenderedPageBreak/>
              <w:t>Tiêu chí 2.2</w:t>
            </w:r>
            <w:r w:rsidR="00322704" w:rsidRPr="00E15A85">
              <w:rPr>
                <w:rFonts w:ascii="Times New Roman" w:hAnsi="Times New Roman" w:cs="Times New Roman"/>
                <w:b w:val="0"/>
                <w:bCs w:val="0"/>
                <w:color w:val="000000" w:themeColor="text1"/>
                <w:position w:val="4"/>
                <w:sz w:val="28"/>
                <w:szCs w:val="28"/>
              </w:rPr>
              <w:t>: Đối với giáo viên</w:t>
            </w:r>
          </w:p>
        </w:tc>
        <w:tc>
          <w:tcPr>
            <w:tcW w:w="1701" w:type="dxa"/>
          </w:tcPr>
          <w:p w:rsidR="00510771" w:rsidRPr="00E15A85" w:rsidRDefault="00C84F32"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50</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color w:val="000000" w:themeColor="text1"/>
                <w:sz w:val="28"/>
                <w:szCs w:val="28"/>
              </w:rPr>
              <w:t>Tiêu chí 2.3</w:t>
            </w:r>
            <w:r w:rsidR="00322704" w:rsidRPr="00E15A85">
              <w:rPr>
                <w:rFonts w:ascii="Times New Roman" w:hAnsi="Times New Roman" w:cs="Times New Roman"/>
                <w:b w:val="0"/>
                <w:color w:val="000000" w:themeColor="text1"/>
                <w:sz w:val="28"/>
                <w:szCs w:val="28"/>
              </w:rPr>
              <w:t>: Đối với nhân viên</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55</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
                <w:color w:val="000000" w:themeColor="text1"/>
                <w:position w:val="4"/>
                <w:sz w:val="28"/>
                <w:szCs w:val="28"/>
              </w:rPr>
            </w:pPr>
            <w:r w:rsidRPr="00E15A85">
              <w:rPr>
                <w:rFonts w:ascii="Times New Roman" w:hAnsi="Times New Roman" w:cs="Times New Roman"/>
                <w:bCs w:val="0"/>
                <w:i/>
                <w:color w:val="000000" w:themeColor="text1"/>
                <w:sz w:val="28"/>
                <w:szCs w:val="28"/>
                <w:lang w:val="nb-NO"/>
              </w:rPr>
              <w:t>Kết luận</w:t>
            </w:r>
            <w:r w:rsidR="000024D0" w:rsidRPr="00E15A85">
              <w:rPr>
                <w:rFonts w:ascii="Times New Roman" w:hAnsi="Times New Roman" w:cs="Times New Roman"/>
                <w:bCs w:val="0"/>
                <w:i/>
                <w:color w:val="000000" w:themeColor="text1"/>
                <w:sz w:val="28"/>
                <w:szCs w:val="28"/>
                <w:lang w:val="nb-NO"/>
              </w:rPr>
              <w:t xml:space="preserve"> </w:t>
            </w:r>
            <w:r w:rsidRPr="00E15A85">
              <w:rPr>
                <w:rFonts w:ascii="Times New Roman" w:hAnsi="Times New Roman" w:cs="Times New Roman"/>
                <w:bCs w:val="0"/>
                <w:i/>
                <w:color w:val="000000" w:themeColor="text1"/>
                <w:sz w:val="28"/>
                <w:szCs w:val="28"/>
                <w:lang w:val="nb-NO"/>
              </w:rPr>
              <w:t>về Tiêu chuẩn 2</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58</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Tiêu chuẩn 3</w:t>
            </w:r>
            <w:r w:rsidR="00DB7F10" w:rsidRPr="00E15A85">
              <w:rPr>
                <w:rFonts w:ascii="Times New Roman" w:hAnsi="Times New Roman" w:cs="Times New Roman"/>
                <w:bCs w:val="0"/>
                <w:iCs/>
                <w:color w:val="000000" w:themeColor="text1"/>
                <w:position w:val="4"/>
                <w:sz w:val="28"/>
                <w:szCs w:val="28"/>
              </w:rPr>
              <w:t>: Cơ sở vật chất và thiết bị dạy học</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59</w:t>
            </w:r>
          </w:p>
        </w:tc>
      </w:tr>
      <w:tr w:rsidR="00E15A85" w:rsidRPr="00E15A85" w:rsidTr="00D15461">
        <w:trPr>
          <w:trHeight w:val="510"/>
        </w:trPr>
        <w:tc>
          <w:tcPr>
            <w:tcW w:w="7655" w:type="dxa"/>
          </w:tcPr>
          <w:p w:rsidR="000024D0" w:rsidRPr="00E15A85" w:rsidRDefault="000024D0"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Mở đầu</w:t>
            </w:r>
          </w:p>
        </w:tc>
        <w:tc>
          <w:tcPr>
            <w:tcW w:w="1701" w:type="dxa"/>
          </w:tcPr>
          <w:p w:rsidR="000024D0"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59</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3.1</w:t>
            </w:r>
            <w:r w:rsidR="00031A4D" w:rsidRPr="00E15A85">
              <w:rPr>
                <w:rFonts w:ascii="Times New Roman" w:hAnsi="Times New Roman" w:cs="Times New Roman"/>
                <w:b w:val="0"/>
                <w:bCs w:val="0"/>
                <w:color w:val="000000" w:themeColor="text1"/>
                <w:position w:val="4"/>
                <w:sz w:val="28"/>
                <w:szCs w:val="28"/>
              </w:rPr>
              <w:t>: Diện tích, khuôn viên và sân vườn</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59</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3.2</w:t>
            </w:r>
            <w:r w:rsidR="00031A4D" w:rsidRPr="00E15A85">
              <w:rPr>
                <w:rFonts w:ascii="Times New Roman" w:hAnsi="Times New Roman" w:cs="Times New Roman"/>
                <w:b w:val="0"/>
                <w:bCs w:val="0"/>
                <w:color w:val="000000" w:themeColor="text1"/>
                <w:position w:val="4"/>
                <w:sz w:val="28"/>
                <w:szCs w:val="28"/>
              </w:rPr>
              <w:t>: Khối phòng nhóm trẻ, lớp mẫu giáo và khối phòng phục vụ học tập</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63</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3.3</w:t>
            </w:r>
            <w:r w:rsidR="00031A4D" w:rsidRPr="00E15A85">
              <w:rPr>
                <w:rFonts w:ascii="Times New Roman" w:hAnsi="Times New Roman" w:cs="Times New Roman"/>
                <w:b w:val="0"/>
                <w:bCs w:val="0"/>
                <w:color w:val="000000" w:themeColor="text1"/>
                <w:position w:val="4"/>
                <w:sz w:val="28"/>
                <w:szCs w:val="28"/>
              </w:rPr>
              <w:t>: Khối phòng hành chính - quản trị</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67</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3.4</w:t>
            </w:r>
            <w:r w:rsidR="00031A4D" w:rsidRPr="00E15A85">
              <w:rPr>
                <w:rFonts w:ascii="Times New Roman" w:hAnsi="Times New Roman" w:cs="Times New Roman"/>
                <w:b w:val="0"/>
                <w:bCs w:val="0"/>
                <w:color w:val="000000" w:themeColor="text1"/>
                <w:position w:val="4"/>
                <w:sz w:val="28"/>
                <w:szCs w:val="28"/>
              </w:rPr>
              <w:t>: Khối phòng tổ chức ăn</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69</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3.5</w:t>
            </w:r>
            <w:r w:rsidR="00031A4D" w:rsidRPr="00E15A85">
              <w:rPr>
                <w:rFonts w:ascii="Times New Roman" w:hAnsi="Times New Roman" w:cs="Times New Roman"/>
                <w:b w:val="0"/>
                <w:bCs w:val="0"/>
                <w:color w:val="000000" w:themeColor="text1"/>
                <w:position w:val="4"/>
                <w:sz w:val="28"/>
                <w:szCs w:val="28"/>
              </w:rPr>
              <w:t>: Thiết bị, đồ dùng, đồ chơi</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73</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3.6</w:t>
            </w:r>
            <w:r w:rsidR="00AD238D" w:rsidRPr="00E15A85">
              <w:rPr>
                <w:rFonts w:ascii="Times New Roman" w:hAnsi="Times New Roman" w:cs="Times New Roman"/>
                <w:b w:val="0"/>
                <w:bCs w:val="0"/>
                <w:color w:val="000000" w:themeColor="text1"/>
                <w:position w:val="4"/>
                <w:sz w:val="28"/>
                <w:szCs w:val="28"/>
              </w:rPr>
              <w:t>: Khu vệ sinh, hệ thống cấp thoát nước</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76</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
                <w:color w:val="000000" w:themeColor="text1"/>
                <w:position w:val="4"/>
                <w:sz w:val="28"/>
                <w:szCs w:val="28"/>
              </w:rPr>
            </w:pPr>
            <w:r w:rsidRPr="00E15A85">
              <w:rPr>
                <w:rFonts w:ascii="Times New Roman" w:hAnsi="Times New Roman" w:cs="Times New Roman"/>
                <w:bCs w:val="0"/>
                <w:i/>
                <w:color w:val="000000" w:themeColor="text1"/>
                <w:sz w:val="28"/>
                <w:szCs w:val="28"/>
                <w:lang w:val="nb-NO"/>
              </w:rPr>
              <w:t>Kết luận</w:t>
            </w:r>
            <w:r w:rsidR="000024D0" w:rsidRPr="00E15A85">
              <w:rPr>
                <w:rFonts w:ascii="Times New Roman" w:hAnsi="Times New Roman" w:cs="Times New Roman"/>
                <w:bCs w:val="0"/>
                <w:i/>
                <w:color w:val="000000" w:themeColor="text1"/>
                <w:sz w:val="28"/>
                <w:szCs w:val="28"/>
                <w:lang w:val="nb-NO"/>
              </w:rPr>
              <w:t xml:space="preserve"> </w:t>
            </w:r>
            <w:r w:rsidRPr="00E15A85">
              <w:rPr>
                <w:rFonts w:ascii="Times New Roman" w:hAnsi="Times New Roman" w:cs="Times New Roman"/>
                <w:bCs w:val="0"/>
                <w:i/>
                <w:color w:val="000000" w:themeColor="text1"/>
                <w:sz w:val="28"/>
                <w:szCs w:val="28"/>
                <w:lang w:val="nb-NO"/>
              </w:rPr>
              <w:t>về Tiêu chuẩn 3</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79</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Tiêu chuẩn 4</w:t>
            </w:r>
            <w:r w:rsidR="00DB7F10" w:rsidRPr="00E15A85">
              <w:rPr>
                <w:rFonts w:ascii="Times New Roman" w:hAnsi="Times New Roman" w:cs="Times New Roman"/>
                <w:bCs w:val="0"/>
                <w:iCs/>
                <w:color w:val="000000" w:themeColor="text1"/>
                <w:position w:val="4"/>
                <w:sz w:val="28"/>
                <w:szCs w:val="28"/>
              </w:rPr>
              <w:t>: Quan hệ giữa nhà trường, gia đình và xã hội</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79</w:t>
            </w:r>
          </w:p>
        </w:tc>
      </w:tr>
      <w:tr w:rsidR="00E15A85" w:rsidRPr="00E15A85" w:rsidTr="00D15461">
        <w:trPr>
          <w:trHeight w:val="510"/>
        </w:trPr>
        <w:tc>
          <w:tcPr>
            <w:tcW w:w="7655" w:type="dxa"/>
          </w:tcPr>
          <w:p w:rsidR="00FD081A" w:rsidRPr="00E15A85" w:rsidRDefault="00FD081A"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Mở đầu</w:t>
            </w:r>
          </w:p>
        </w:tc>
        <w:tc>
          <w:tcPr>
            <w:tcW w:w="1701" w:type="dxa"/>
          </w:tcPr>
          <w:p w:rsidR="00FD081A"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80</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 xml:space="preserve">Tiêu chí 4.1: </w:t>
            </w:r>
            <w:r w:rsidR="007E1A51" w:rsidRPr="00E15A85">
              <w:rPr>
                <w:rFonts w:ascii="Times New Roman" w:hAnsi="Times New Roman" w:cs="Times New Roman"/>
                <w:b w:val="0"/>
                <w:bCs w:val="0"/>
                <w:color w:val="000000" w:themeColor="text1"/>
                <w:position w:val="4"/>
                <w:sz w:val="28"/>
                <w:szCs w:val="28"/>
              </w:rPr>
              <w:t>Ban đại diện cha mẹ trẻ</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80</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4.2</w:t>
            </w:r>
            <w:r w:rsidR="007E1A51" w:rsidRPr="00E15A85">
              <w:rPr>
                <w:rFonts w:ascii="Times New Roman" w:hAnsi="Times New Roman" w:cs="Times New Roman"/>
                <w:b w:val="0"/>
                <w:bCs w:val="0"/>
                <w:color w:val="000000" w:themeColor="text1"/>
                <w:position w:val="4"/>
                <w:sz w:val="28"/>
                <w:szCs w:val="28"/>
              </w:rPr>
              <w:t>: Công tác tham mưu cấp ủy Đảng, chính quyền và phối hợp với các tổ chức, cá nhân của nhà trường</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85</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
                <w:color w:val="000000" w:themeColor="text1"/>
                <w:position w:val="4"/>
                <w:sz w:val="28"/>
                <w:szCs w:val="28"/>
              </w:rPr>
            </w:pPr>
            <w:r w:rsidRPr="00E15A85">
              <w:rPr>
                <w:rFonts w:ascii="Times New Roman" w:hAnsi="Times New Roman" w:cs="Times New Roman"/>
                <w:bCs w:val="0"/>
                <w:i/>
                <w:color w:val="000000" w:themeColor="text1"/>
                <w:sz w:val="28"/>
                <w:szCs w:val="28"/>
                <w:lang w:val="nb-NO"/>
              </w:rPr>
              <w:t>Kết luận</w:t>
            </w:r>
            <w:r w:rsidR="00214049" w:rsidRPr="00E15A85">
              <w:rPr>
                <w:rFonts w:ascii="Times New Roman" w:hAnsi="Times New Roman" w:cs="Times New Roman"/>
                <w:bCs w:val="0"/>
                <w:i/>
                <w:color w:val="000000" w:themeColor="text1"/>
                <w:sz w:val="28"/>
                <w:szCs w:val="28"/>
                <w:lang w:val="nb-NO"/>
              </w:rPr>
              <w:t xml:space="preserve"> </w:t>
            </w:r>
            <w:r w:rsidRPr="00E15A85">
              <w:rPr>
                <w:rFonts w:ascii="Times New Roman" w:hAnsi="Times New Roman" w:cs="Times New Roman"/>
                <w:bCs w:val="0"/>
                <w:i/>
                <w:color w:val="000000" w:themeColor="text1"/>
                <w:sz w:val="28"/>
                <w:szCs w:val="28"/>
                <w:lang w:val="nb-NO"/>
              </w:rPr>
              <w:t>về Tiêu chuẩn 4</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89</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Tiêu chuẩn 5</w:t>
            </w:r>
            <w:r w:rsidR="00DB7F10" w:rsidRPr="00E15A85">
              <w:rPr>
                <w:rFonts w:ascii="Times New Roman" w:hAnsi="Times New Roman" w:cs="Times New Roman"/>
                <w:bCs w:val="0"/>
                <w:iCs/>
                <w:color w:val="000000" w:themeColor="text1"/>
                <w:position w:val="4"/>
                <w:sz w:val="28"/>
                <w:szCs w:val="28"/>
              </w:rPr>
              <w:t>: Hoạt động và kết quả nuôi dưỡng, chăm sóc, giáo dục trẻ</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90</w:t>
            </w:r>
          </w:p>
        </w:tc>
      </w:tr>
      <w:tr w:rsidR="00E15A85" w:rsidRPr="00E15A85" w:rsidTr="00D15461">
        <w:trPr>
          <w:trHeight w:val="510"/>
        </w:trPr>
        <w:tc>
          <w:tcPr>
            <w:tcW w:w="7655" w:type="dxa"/>
          </w:tcPr>
          <w:p w:rsidR="000024D0" w:rsidRPr="00E15A85" w:rsidRDefault="000024D0" w:rsidP="002A5B86">
            <w:pPr>
              <w:pStyle w:val="mucI"/>
              <w:spacing w:before="0" w:after="0" w:line="276" w:lineRule="auto"/>
              <w:ind w:left="0" w:firstLine="0"/>
              <w:rPr>
                <w:rFonts w:ascii="Times New Roman" w:hAnsi="Times New Roman" w:cs="Times New Roman"/>
                <w:bCs w:val="0"/>
                <w:iCs/>
                <w:color w:val="000000" w:themeColor="text1"/>
                <w:position w:val="4"/>
                <w:sz w:val="28"/>
                <w:szCs w:val="28"/>
              </w:rPr>
            </w:pPr>
            <w:r w:rsidRPr="00E15A85">
              <w:rPr>
                <w:rFonts w:ascii="Times New Roman" w:hAnsi="Times New Roman" w:cs="Times New Roman"/>
                <w:bCs w:val="0"/>
                <w:iCs/>
                <w:color w:val="000000" w:themeColor="text1"/>
                <w:position w:val="4"/>
                <w:sz w:val="28"/>
                <w:szCs w:val="28"/>
              </w:rPr>
              <w:t>Mở đầu</w:t>
            </w:r>
          </w:p>
        </w:tc>
        <w:tc>
          <w:tcPr>
            <w:tcW w:w="1701" w:type="dxa"/>
          </w:tcPr>
          <w:p w:rsidR="000024D0"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90</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5.1</w:t>
            </w:r>
            <w:r w:rsidR="007E1A51" w:rsidRPr="00E15A85">
              <w:rPr>
                <w:rFonts w:ascii="Times New Roman" w:hAnsi="Times New Roman" w:cs="Times New Roman"/>
                <w:b w:val="0"/>
                <w:bCs w:val="0"/>
                <w:color w:val="000000" w:themeColor="text1"/>
                <w:position w:val="4"/>
                <w:sz w:val="28"/>
                <w:szCs w:val="28"/>
              </w:rPr>
              <w:t>: Thực hiện Chương trình giáo dục mầm non</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90</w:t>
            </w:r>
          </w:p>
        </w:tc>
      </w:tr>
      <w:tr w:rsidR="00E15A85" w:rsidRPr="00E15A85" w:rsidTr="00D15461">
        <w:trPr>
          <w:trHeight w:val="510"/>
        </w:trPr>
        <w:tc>
          <w:tcPr>
            <w:tcW w:w="7655" w:type="dxa"/>
          </w:tcPr>
          <w:p w:rsidR="00510771" w:rsidRPr="00E15A85" w:rsidRDefault="00E55BEE"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 xml:space="preserve">Tiêu chí </w:t>
            </w:r>
            <w:r w:rsidR="00510771" w:rsidRPr="00E15A85">
              <w:rPr>
                <w:rFonts w:ascii="Times New Roman" w:hAnsi="Times New Roman" w:cs="Times New Roman"/>
                <w:b w:val="0"/>
                <w:bCs w:val="0"/>
                <w:color w:val="000000" w:themeColor="text1"/>
                <w:position w:val="4"/>
                <w:sz w:val="28"/>
                <w:szCs w:val="28"/>
              </w:rPr>
              <w:t>5.2</w:t>
            </w:r>
            <w:r w:rsidR="007E1A51" w:rsidRPr="00E15A85">
              <w:rPr>
                <w:rFonts w:ascii="Times New Roman" w:hAnsi="Times New Roman" w:cs="Times New Roman"/>
                <w:b w:val="0"/>
                <w:bCs w:val="0"/>
                <w:color w:val="000000" w:themeColor="text1"/>
                <w:position w:val="4"/>
                <w:sz w:val="28"/>
                <w:szCs w:val="28"/>
              </w:rPr>
              <w:t>: Tổ chức hoạt động nuôi dưỡng, chăm sóc và giáo dục trẻ</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98</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5.3</w:t>
            </w:r>
            <w:r w:rsidR="001507A4" w:rsidRPr="00E15A85">
              <w:rPr>
                <w:rFonts w:ascii="Times New Roman" w:hAnsi="Times New Roman" w:cs="Times New Roman"/>
                <w:b w:val="0"/>
                <w:bCs w:val="0"/>
                <w:color w:val="000000" w:themeColor="text1"/>
                <w:position w:val="4"/>
                <w:sz w:val="28"/>
                <w:szCs w:val="28"/>
              </w:rPr>
              <w:t>: Kết quả nuôi dưỡng và chăm sóc sức khỏe</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108</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 w:val="0"/>
                <w:bCs w:val="0"/>
                <w:color w:val="000000" w:themeColor="text1"/>
                <w:position w:val="4"/>
                <w:sz w:val="28"/>
                <w:szCs w:val="28"/>
              </w:rPr>
            </w:pPr>
            <w:r w:rsidRPr="00E15A85">
              <w:rPr>
                <w:rFonts w:ascii="Times New Roman" w:hAnsi="Times New Roman" w:cs="Times New Roman"/>
                <w:b w:val="0"/>
                <w:bCs w:val="0"/>
                <w:color w:val="000000" w:themeColor="text1"/>
                <w:position w:val="4"/>
                <w:sz w:val="28"/>
                <w:szCs w:val="28"/>
              </w:rPr>
              <w:t>Tiêu chí 5.4</w:t>
            </w:r>
            <w:r w:rsidR="001507A4" w:rsidRPr="00E15A85">
              <w:rPr>
                <w:rFonts w:ascii="Times New Roman" w:hAnsi="Times New Roman" w:cs="Times New Roman"/>
                <w:b w:val="0"/>
                <w:bCs w:val="0"/>
                <w:color w:val="000000" w:themeColor="text1"/>
                <w:position w:val="4"/>
                <w:sz w:val="28"/>
                <w:szCs w:val="28"/>
              </w:rPr>
              <w:t>: Kết quả giáo dục</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113</w:t>
            </w:r>
          </w:p>
        </w:tc>
      </w:tr>
      <w:tr w:rsidR="00E15A85" w:rsidRPr="00E15A85" w:rsidTr="00D15461">
        <w:trPr>
          <w:trHeight w:val="510"/>
        </w:trPr>
        <w:tc>
          <w:tcPr>
            <w:tcW w:w="7655" w:type="dxa"/>
          </w:tcPr>
          <w:p w:rsidR="00510771" w:rsidRPr="00E15A85" w:rsidRDefault="00510771" w:rsidP="002A5B86">
            <w:pPr>
              <w:pStyle w:val="mucI"/>
              <w:spacing w:before="0" w:after="0" w:line="276" w:lineRule="auto"/>
              <w:ind w:left="0" w:firstLine="0"/>
              <w:rPr>
                <w:rFonts w:ascii="Times New Roman" w:hAnsi="Times New Roman" w:cs="Times New Roman"/>
                <w:bCs w:val="0"/>
                <w:i/>
                <w:color w:val="000000" w:themeColor="text1"/>
                <w:position w:val="4"/>
                <w:sz w:val="28"/>
                <w:szCs w:val="28"/>
              </w:rPr>
            </w:pPr>
            <w:r w:rsidRPr="00E15A85">
              <w:rPr>
                <w:rFonts w:ascii="Times New Roman" w:hAnsi="Times New Roman" w:cs="Times New Roman"/>
                <w:bCs w:val="0"/>
                <w:i/>
                <w:color w:val="000000" w:themeColor="text1"/>
                <w:sz w:val="28"/>
                <w:szCs w:val="28"/>
                <w:lang w:val="nb-NO"/>
              </w:rPr>
              <w:t>Kết luận</w:t>
            </w:r>
            <w:r w:rsidR="00D050FD" w:rsidRPr="00E15A85">
              <w:rPr>
                <w:rFonts w:ascii="Times New Roman" w:hAnsi="Times New Roman" w:cs="Times New Roman"/>
                <w:bCs w:val="0"/>
                <w:i/>
                <w:color w:val="000000" w:themeColor="text1"/>
                <w:sz w:val="28"/>
                <w:szCs w:val="28"/>
                <w:lang w:val="nb-NO"/>
              </w:rPr>
              <w:t xml:space="preserve"> </w:t>
            </w:r>
            <w:r w:rsidRPr="00E15A85">
              <w:rPr>
                <w:rFonts w:ascii="Times New Roman" w:hAnsi="Times New Roman" w:cs="Times New Roman"/>
                <w:bCs w:val="0"/>
                <w:i/>
                <w:color w:val="000000" w:themeColor="text1"/>
                <w:sz w:val="28"/>
                <w:szCs w:val="28"/>
                <w:lang w:val="nb-NO"/>
              </w:rPr>
              <w:t>về Tiêu chuẩn 5</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117</w:t>
            </w:r>
          </w:p>
        </w:tc>
      </w:tr>
      <w:tr w:rsidR="00E15A85" w:rsidRPr="00E15A85" w:rsidTr="00D15461">
        <w:trPr>
          <w:trHeight w:val="510"/>
        </w:trPr>
        <w:tc>
          <w:tcPr>
            <w:tcW w:w="7655" w:type="dxa"/>
          </w:tcPr>
          <w:p w:rsidR="00510771" w:rsidRPr="00E15A85" w:rsidRDefault="006E2686" w:rsidP="002A5B86">
            <w:pPr>
              <w:pStyle w:val="mucI"/>
              <w:spacing w:before="0" w:after="0" w:line="276" w:lineRule="auto"/>
              <w:ind w:left="0" w:firstLine="0"/>
              <w:rPr>
                <w:rFonts w:ascii="Times New Roman" w:hAnsi="Times New Roman" w:cs="Times New Roman"/>
                <w:color w:val="000000" w:themeColor="text1"/>
                <w:position w:val="4"/>
                <w:sz w:val="28"/>
                <w:szCs w:val="28"/>
              </w:rPr>
            </w:pPr>
            <w:r w:rsidRPr="00E15A85">
              <w:rPr>
                <w:rFonts w:ascii="Times New Roman" w:hAnsi="Times New Roman" w:cs="Times New Roman"/>
                <w:color w:val="000000" w:themeColor="text1"/>
                <w:position w:val="4"/>
                <w:sz w:val="28"/>
                <w:szCs w:val="28"/>
              </w:rPr>
              <w:t>PHẦN III.</w:t>
            </w:r>
            <w:r w:rsidR="00510771" w:rsidRPr="00E15A85">
              <w:rPr>
                <w:rFonts w:ascii="Times New Roman" w:hAnsi="Times New Roman" w:cs="Times New Roman"/>
                <w:color w:val="000000" w:themeColor="text1"/>
                <w:position w:val="4"/>
                <w:sz w:val="28"/>
                <w:szCs w:val="28"/>
              </w:rPr>
              <w:t xml:space="preserve"> KẾT LUẬN CHUNG</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118</w:t>
            </w:r>
          </w:p>
        </w:tc>
      </w:tr>
      <w:tr w:rsidR="00E15A85" w:rsidRPr="00E15A85" w:rsidTr="00D15461">
        <w:trPr>
          <w:trHeight w:val="510"/>
        </w:trPr>
        <w:tc>
          <w:tcPr>
            <w:tcW w:w="7655" w:type="dxa"/>
          </w:tcPr>
          <w:p w:rsidR="00510771" w:rsidRPr="00E15A85" w:rsidRDefault="000024D0" w:rsidP="002A5B86">
            <w:pPr>
              <w:pStyle w:val="mucI"/>
              <w:spacing w:before="0" w:after="0" w:line="276" w:lineRule="auto"/>
              <w:ind w:left="0" w:firstLine="0"/>
              <w:rPr>
                <w:rFonts w:ascii="Times New Roman" w:hAnsi="Times New Roman" w:cs="Times New Roman"/>
                <w:color w:val="000000" w:themeColor="text1"/>
                <w:position w:val="4"/>
                <w:sz w:val="28"/>
                <w:szCs w:val="28"/>
              </w:rPr>
            </w:pPr>
            <w:r w:rsidRPr="00E15A85">
              <w:rPr>
                <w:rFonts w:ascii="Times New Roman" w:hAnsi="Times New Roman" w:cs="Times New Roman"/>
                <w:color w:val="000000" w:themeColor="text1"/>
                <w:position w:val="4"/>
                <w:sz w:val="28"/>
                <w:szCs w:val="28"/>
              </w:rPr>
              <w:t>PH</w:t>
            </w:r>
            <w:r w:rsidR="006E2686" w:rsidRPr="00E15A85">
              <w:rPr>
                <w:rFonts w:ascii="Times New Roman" w:hAnsi="Times New Roman" w:cs="Times New Roman"/>
                <w:color w:val="000000" w:themeColor="text1"/>
                <w:position w:val="4"/>
                <w:sz w:val="28"/>
                <w:szCs w:val="28"/>
              </w:rPr>
              <w:t>ẦN</w:t>
            </w:r>
            <w:r w:rsidR="00510771" w:rsidRPr="00E15A85">
              <w:rPr>
                <w:rFonts w:ascii="Times New Roman" w:hAnsi="Times New Roman" w:cs="Times New Roman"/>
                <w:color w:val="000000" w:themeColor="text1"/>
                <w:position w:val="4"/>
                <w:sz w:val="28"/>
                <w:szCs w:val="28"/>
              </w:rPr>
              <w:t xml:space="preserve"> IV. </w:t>
            </w:r>
            <w:r w:rsidR="00510771" w:rsidRPr="00E15A85">
              <w:rPr>
                <w:rFonts w:ascii="Times New Roman" w:hAnsi="Times New Roman" w:cs="Times New Roman"/>
                <w:bCs w:val="0"/>
                <w:color w:val="000000" w:themeColor="text1"/>
                <w:position w:val="4"/>
                <w:sz w:val="28"/>
                <w:szCs w:val="28"/>
              </w:rPr>
              <w:t>PHỤ LỤC</w:t>
            </w:r>
          </w:p>
        </w:tc>
        <w:tc>
          <w:tcPr>
            <w:tcW w:w="1701" w:type="dxa"/>
          </w:tcPr>
          <w:p w:rsidR="00510771" w:rsidRPr="00E15A85" w:rsidRDefault="002A727B" w:rsidP="002A5B86">
            <w:pPr>
              <w:pStyle w:val="mucI"/>
              <w:spacing w:before="0" w:after="0" w:line="276" w:lineRule="auto"/>
              <w:ind w:left="0" w:hanging="142"/>
              <w:jc w:val="center"/>
              <w:rPr>
                <w:rFonts w:ascii="Times New Roman" w:hAnsi="Times New Roman" w:cs="Times New Roman"/>
                <w:b w:val="0"/>
                <w:bCs w:val="0"/>
                <w:color w:val="000000" w:themeColor="text1"/>
                <w:position w:val="4"/>
                <w:sz w:val="28"/>
                <w:szCs w:val="28"/>
              </w:rPr>
            </w:pPr>
            <w:r>
              <w:rPr>
                <w:rFonts w:ascii="Times New Roman" w:hAnsi="Times New Roman" w:cs="Times New Roman"/>
                <w:b w:val="0"/>
                <w:bCs w:val="0"/>
                <w:color w:val="000000" w:themeColor="text1"/>
                <w:position w:val="4"/>
                <w:sz w:val="28"/>
                <w:szCs w:val="28"/>
              </w:rPr>
              <w:t>120</w:t>
            </w:r>
          </w:p>
        </w:tc>
      </w:tr>
    </w:tbl>
    <w:p w:rsidR="00340B6E" w:rsidRPr="00E15A85" w:rsidRDefault="00340B6E" w:rsidP="002A5B86">
      <w:pPr>
        <w:widowControl w:val="0"/>
        <w:tabs>
          <w:tab w:val="left" w:pos="4114"/>
        </w:tabs>
        <w:autoSpaceDE w:val="0"/>
        <w:adjustRightInd w:val="0"/>
        <w:spacing w:line="276" w:lineRule="auto"/>
        <w:jc w:val="center"/>
        <w:rPr>
          <w:b/>
          <w:color w:val="000000" w:themeColor="text1"/>
          <w:szCs w:val="28"/>
        </w:rPr>
      </w:pPr>
      <w:bookmarkStart w:id="0" w:name="OLE_LINK2"/>
      <w:bookmarkStart w:id="1" w:name="OLE_LINK1"/>
      <w:r w:rsidRPr="00E15A85">
        <w:rPr>
          <w:b/>
          <w:color w:val="000000" w:themeColor="text1"/>
          <w:szCs w:val="28"/>
        </w:rPr>
        <w:lastRenderedPageBreak/>
        <w:t>DANH MỤC CÁC CHỮ VIẾT TẮT</w:t>
      </w:r>
    </w:p>
    <w:p w:rsidR="00682D36" w:rsidRPr="00E15A85" w:rsidRDefault="00682D36" w:rsidP="002A5B86">
      <w:pPr>
        <w:widowControl w:val="0"/>
        <w:spacing w:line="276" w:lineRule="auto"/>
        <w:ind w:hanging="142"/>
        <w:jc w:val="center"/>
        <w:rPr>
          <w:b/>
          <w:color w:val="000000" w:themeColor="text1"/>
          <w:szCs w:val="28"/>
          <w:lang w:val="sv-SE"/>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5245"/>
        <w:gridCol w:w="3118"/>
      </w:tblGrid>
      <w:tr w:rsidR="00E15A85" w:rsidRPr="00E15A85" w:rsidTr="00832357">
        <w:trPr>
          <w:trHeight w:val="510"/>
        </w:trPr>
        <w:tc>
          <w:tcPr>
            <w:tcW w:w="851" w:type="dxa"/>
          </w:tcPr>
          <w:p w:rsidR="00832357" w:rsidRPr="00E15A85" w:rsidRDefault="00832357" w:rsidP="002A5B86">
            <w:pPr>
              <w:widowControl w:val="0"/>
              <w:spacing w:line="276" w:lineRule="auto"/>
              <w:ind w:hanging="142"/>
              <w:jc w:val="center"/>
              <w:rPr>
                <w:b/>
                <w:color w:val="000000" w:themeColor="text1"/>
                <w:szCs w:val="28"/>
                <w:lang w:val="sv-SE"/>
              </w:rPr>
            </w:pPr>
            <w:r w:rsidRPr="00E15A85">
              <w:rPr>
                <w:b/>
                <w:color w:val="000000" w:themeColor="text1"/>
                <w:szCs w:val="28"/>
                <w:lang w:val="sv-SE"/>
              </w:rPr>
              <w:t>STT</w:t>
            </w:r>
          </w:p>
        </w:tc>
        <w:tc>
          <w:tcPr>
            <w:tcW w:w="5245" w:type="dxa"/>
            <w:vAlign w:val="center"/>
          </w:tcPr>
          <w:p w:rsidR="00832357" w:rsidRPr="00E15A85" w:rsidRDefault="00891068" w:rsidP="002A5B86">
            <w:pPr>
              <w:widowControl w:val="0"/>
              <w:spacing w:line="276" w:lineRule="auto"/>
              <w:ind w:hanging="142"/>
              <w:jc w:val="center"/>
              <w:rPr>
                <w:b/>
                <w:color w:val="000000" w:themeColor="text1"/>
                <w:szCs w:val="28"/>
                <w:lang w:val="sv-SE"/>
              </w:rPr>
            </w:pPr>
            <w:r w:rsidRPr="00E15A85">
              <w:rPr>
                <w:b/>
                <w:color w:val="000000" w:themeColor="text1"/>
                <w:szCs w:val="28"/>
                <w:lang w:val="sv-SE"/>
              </w:rPr>
              <w:t>Nội dung</w:t>
            </w:r>
          </w:p>
        </w:tc>
        <w:tc>
          <w:tcPr>
            <w:tcW w:w="3118" w:type="dxa"/>
            <w:vAlign w:val="center"/>
          </w:tcPr>
          <w:p w:rsidR="00832357" w:rsidRPr="00E15A85" w:rsidRDefault="00832357" w:rsidP="002A5B86">
            <w:pPr>
              <w:widowControl w:val="0"/>
              <w:spacing w:line="276" w:lineRule="auto"/>
              <w:ind w:hanging="142"/>
              <w:jc w:val="center"/>
              <w:rPr>
                <w:b/>
                <w:color w:val="000000" w:themeColor="text1"/>
                <w:szCs w:val="28"/>
                <w:lang w:val="sv-SE"/>
              </w:rPr>
            </w:pPr>
            <w:r w:rsidRPr="00E15A85">
              <w:rPr>
                <w:b/>
                <w:color w:val="000000" w:themeColor="text1"/>
                <w:szCs w:val="28"/>
                <w:lang w:val="sv-SE"/>
              </w:rPr>
              <w:t>Chữ viết tắt</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1</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Mầm non Hướng Dương</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MNHD</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2</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Cán bộ giáo viên nhân viên</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CBGVNV</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3</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Giáo dục và Đào tạo</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GD&amp;ĐT</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4</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Ủy ban Nhân dân</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UBND</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5</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Cơ sở vật chất</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CSVC</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6</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Quyết định</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QĐ</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7</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Nghị quyết</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NQ</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8</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Ban chấp hành</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BCH</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9</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Ban giám hiệu</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BGH</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10</w:t>
            </w:r>
          </w:p>
        </w:tc>
        <w:tc>
          <w:tcPr>
            <w:tcW w:w="5245" w:type="dxa"/>
            <w:vAlign w:val="center"/>
          </w:tcPr>
          <w:p w:rsidR="00832357" w:rsidRPr="00E15A85" w:rsidRDefault="00832357" w:rsidP="002A5B86">
            <w:pPr>
              <w:widowControl w:val="0"/>
              <w:spacing w:line="276" w:lineRule="auto"/>
              <w:rPr>
                <w:color w:val="000000" w:themeColor="text1"/>
                <w:szCs w:val="28"/>
              </w:rPr>
            </w:pPr>
            <w:r w:rsidRPr="00E15A85">
              <w:rPr>
                <w:color w:val="000000" w:themeColor="text1"/>
                <w:szCs w:val="28"/>
              </w:rPr>
              <w:t>Vệ sinh an toàn thực phẩm</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VSATTP</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11</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Giáo viên</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GV</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12</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Học sinh</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HS</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13</w:t>
            </w:r>
          </w:p>
        </w:tc>
        <w:tc>
          <w:tcPr>
            <w:tcW w:w="5245" w:type="dxa"/>
            <w:vAlign w:val="center"/>
          </w:tcPr>
          <w:p w:rsidR="00832357" w:rsidRPr="00E15A85" w:rsidRDefault="00792E0F" w:rsidP="002A5B86">
            <w:pPr>
              <w:widowControl w:val="0"/>
              <w:spacing w:line="276" w:lineRule="auto"/>
              <w:ind w:left="-108"/>
              <w:rPr>
                <w:color w:val="000000" w:themeColor="text1"/>
                <w:szCs w:val="28"/>
                <w:lang w:val="sv-SE"/>
              </w:rPr>
            </w:pPr>
            <w:r w:rsidRPr="00E15A85">
              <w:rPr>
                <w:color w:val="000000" w:themeColor="text1"/>
                <w:szCs w:val="28"/>
                <w:lang w:val="sv-SE"/>
              </w:rPr>
              <w:t>Cán bộ viên chức</w:t>
            </w:r>
          </w:p>
        </w:tc>
        <w:tc>
          <w:tcPr>
            <w:tcW w:w="3118" w:type="dxa"/>
            <w:vAlign w:val="center"/>
          </w:tcPr>
          <w:p w:rsidR="00832357" w:rsidRPr="00E15A85" w:rsidRDefault="00792E0F" w:rsidP="002A5B86">
            <w:pPr>
              <w:widowControl w:val="0"/>
              <w:spacing w:line="276" w:lineRule="auto"/>
              <w:ind w:hanging="142"/>
              <w:jc w:val="center"/>
              <w:rPr>
                <w:color w:val="000000" w:themeColor="text1"/>
                <w:szCs w:val="28"/>
                <w:lang w:val="sv-SE"/>
              </w:rPr>
            </w:pPr>
            <w:r w:rsidRPr="00E15A85">
              <w:rPr>
                <w:color w:val="000000" w:themeColor="text1"/>
                <w:szCs w:val="28"/>
                <w:lang w:val="sv-SE"/>
              </w:rPr>
              <w:t>CBVC</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14</w:t>
            </w:r>
          </w:p>
        </w:tc>
        <w:tc>
          <w:tcPr>
            <w:tcW w:w="5245" w:type="dxa"/>
            <w:vAlign w:val="center"/>
          </w:tcPr>
          <w:p w:rsidR="00832357" w:rsidRPr="00E15A85" w:rsidRDefault="00832357" w:rsidP="002A5B86">
            <w:pPr>
              <w:widowControl w:val="0"/>
              <w:spacing w:line="276" w:lineRule="auto"/>
              <w:ind w:left="-108"/>
              <w:rPr>
                <w:color w:val="000000" w:themeColor="text1"/>
                <w:szCs w:val="28"/>
                <w:lang w:val="sv-SE"/>
              </w:rPr>
            </w:pPr>
            <w:r w:rsidRPr="00E15A85">
              <w:rPr>
                <w:color w:val="000000" w:themeColor="text1"/>
                <w:szCs w:val="28"/>
                <w:lang w:val="sv-SE"/>
              </w:rPr>
              <w:t>Cha mẹ trẻ em</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CMTE</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15</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Phụ huynh học sinh</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PHHS</w:t>
            </w:r>
          </w:p>
        </w:tc>
      </w:tr>
      <w:tr w:rsidR="00E15A85" w:rsidRPr="00E15A85" w:rsidTr="0049143D">
        <w:trPr>
          <w:trHeight w:val="567"/>
        </w:trPr>
        <w:tc>
          <w:tcPr>
            <w:tcW w:w="851"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16</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 xml:space="preserve">Chăm sóc nuôi dưỡng giáo dục </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CSNDGD</w:t>
            </w:r>
          </w:p>
        </w:tc>
      </w:tr>
      <w:tr w:rsidR="00E15A85" w:rsidRPr="00E15A85" w:rsidTr="0049143D">
        <w:trPr>
          <w:trHeight w:val="567"/>
        </w:trPr>
        <w:tc>
          <w:tcPr>
            <w:tcW w:w="851" w:type="dxa"/>
            <w:vAlign w:val="center"/>
          </w:tcPr>
          <w:p w:rsidR="00891068" w:rsidRPr="00E15A85" w:rsidRDefault="000D7D91" w:rsidP="002A5B86">
            <w:pPr>
              <w:widowControl w:val="0"/>
              <w:spacing w:line="276" w:lineRule="auto"/>
              <w:ind w:hanging="142"/>
              <w:jc w:val="center"/>
              <w:rPr>
                <w:color w:val="000000" w:themeColor="text1"/>
                <w:szCs w:val="28"/>
                <w:lang w:val="sv-SE"/>
              </w:rPr>
            </w:pPr>
            <w:r w:rsidRPr="00E15A85">
              <w:rPr>
                <w:color w:val="000000" w:themeColor="text1"/>
                <w:szCs w:val="28"/>
                <w:lang w:val="sv-SE"/>
              </w:rPr>
              <w:t>17</w:t>
            </w:r>
          </w:p>
        </w:tc>
        <w:tc>
          <w:tcPr>
            <w:tcW w:w="5245" w:type="dxa"/>
            <w:vAlign w:val="center"/>
          </w:tcPr>
          <w:p w:rsidR="00891068" w:rsidRPr="00E15A85" w:rsidRDefault="00891068" w:rsidP="002A5B86">
            <w:pPr>
              <w:widowControl w:val="0"/>
              <w:spacing w:line="276" w:lineRule="auto"/>
              <w:rPr>
                <w:color w:val="000000" w:themeColor="text1"/>
                <w:szCs w:val="28"/>
                <w:lang w:val="sv-SE"/>
              </w:rPr>
            </w:pPr>
            <w:r w:rsidRPr="00E15A85">
              <w:rPr>
                <w:color w:val="000000" w:themeColor="text1"/>
                <w:szCs w:val="28"/>
                <w:lang w:val="sv-SE"/>
              </w:rPr>
              <w:t>Giáo dục mầm non</w:t>
            </w:r>
          </w:p>
        </w:tc>
        <w:tc>
          <w:tcPr>
            <w:tcW w:w="3118" w:type="dxa"/>
            <w:vAlign w:val="center"/>
          </w:tcPr>
          <w:p w:rsidR="00891068" w:rsidRPr="00E15A85" w:rsidRDefault="00891068" w:rsidP="002A5B86">
            <w:pPr>
              <w:widowControl w:val="0"/>
              <w:spacing w:line="276" w:lineRule="auto"/>
              <w:ind w:hanging="142"/>
              <w:jc w:val="center"/>
              <w:rPr>
                <w:color w:val="000000" w:themeColor="text1"/>
                <w:szCs w:val="28"/>
                <w:lang w:val="sv-SE"/>
              </w:rPr>
            </w:pPr>
            <w:r w:rsidRPr="00E15A85">
              <w:rPr>
                <w:color w:val="000000" w:themeColor="text1"/>
                <w:szCs w:val="28"/>
                <w:lang w:val="sv-SE"/>
              </w:rPr>
              <w:t>GDMN</w:t>
            </w:r>
          </w:p>
        </w:tc>
      </w:tr>
      <w:tr w:rsidR="00E15A85" w:rsidRPr="00E15A85" w:rsidTr="0049143D">
        <w:trPr>
          <w:trHeight w:val="567"/>
        </w:trPr>
        <w:tc>
          <w:tcPr>
            <w:tcW w:w="851" w:type="dxa"/>
            <w:vAlign w:val="center"/>
          </w:tcPr>
          <w:p w:rsidR="00832357" w:rsidRPr="00E15A85" w:rsidRDefault="000D7D91" w:rsidP="002A5B86">
            <w:pPr>
              <w:widowControl w:val="0"/>
              <w:spacing w:line="276" w:lineRule="auto"/>
              <w:ind w:hanging="142"/>
              <w:jc w:val="center"/>
              <w:rPr>
                <w:color w:val="000000" w:themeColor="text1"/>
                <w:szCs w:val="28"/>
                <w:lang w:val="sv-SE"/>
              </w:rPr>
            </w:pPr>
            <w:r w:rsidRPr="00E15A85">
              <w:rPr>
                <w:color w:val="000000" w:themeColor="text1"/>
                <w:szCs w:val="28"/>
                <w:lang w:val="sv-SE"/>
              </w:rPr>
              <w:t>18</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Phòng Giáo dục và Đào tạo</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PGD&amp;ĐT</w:t>
            </w:r>
          </w:p>
        </w:tc>
      </w:tr>
      <w:tr w:rsidR="00E15A85" w:rsidRPr="00E15A85" w:rsidTr="0049143D">
        <w:trPr>
          <w:trHeight w:val="567"/>
        </w:trPr>
        <w:tc>
          <w:tcPr>
            <w:tcW w:w="851" w:type="dxa"/>
            <w:vAlign w:val="center"/>
          </w:tcPr>
          <w:p w:rsidR="00832357" w:rsidRPr="00E15A85" w:rsidRDefault="000D7D91" w:rsidP="002A5B86">
            <w:pPr>
              <w:widowControl w:val="0"/>
              <w:spacing w:line="276" w:lineRule="auto"/>
              <w:ind w:hanging="142"/>
              <w:jc w:val="center"/>
              <w:rPr>
                <w:color w:val="000000" w:themeColor="text1"/>
                <w:szCs w:val="28"/>
                <w:lang w:val="sv-SE"/>
              </w:rPr>
            </w:pPr>
            <w:r w:rsidRPr="00E15A85">
              <w:rPr>
                <w:color w:val="000000" w:themeColor="text1"/>
                <w:szCs w:val="28"/>
                <w:lang w:val="sv-SE"/>
              </w:rPr>
              <w:t>19</w:t>
            </w:r>
          </w:p>
        </w:tc>
        <w:tc>
          <w:tcPr>
            <w:tcW w:w="5245" w:type="dxa"/>
            <w:vAlign w:val="center"/>
          </w:tcPr>
          <w:p w:rsidR="00832357" w:rsidRPr="00E15A85" w:rsidRDefault="00832357" w:rsidP="002A5B86">
            <w:pPr>
              <w:widowControl w:val="0"/>
              <w:spacing w:line="276" w:lineRule="auto"/>
              <w:rPr>
                <w:color w:val="000000" w:themeColor="text1"/>
                <w:szCs w:val="28"/>
                <w:lang w:val="sv-SE"/>
              </w:rPr>
            </w:pPr>
            <w:r w:rsidRPr="00E15A85">
              <w:rPr>
                <w:color w:val="000000" w:themeColor="text1"/>
                <w:szCs w:val="28"/>
                <w:lang w:val="sv-SE"/>
              </w:rPr>
              <w:t>Bộ Giáo dục và Đào tạo</w:t>
            </w:r>
          </w:p>
        </w:tc>
        <w:tc>
          <w:tcPr>
            <w:tcW w:w="3118" w:type="dxa"/>
            <w:vAlign w:val="center"/>
          </w:tcPr>
          <w:p w:rsidR="00832357" w:rsidRPr="00E15A85" w:rsidRDefault="00832357" w:rsidP="002A5B86">
            <w:pPr>
              <w:widowControl w:val="0"/>
              <w:spacing w:line="276" w:lineRule="auto"/>
              <w:ind w:hanging="142"/>
              <w:jc w:val="center"/>
              <w:rPr>
                <w:color w:val="000000" w:themeColor="text1"/>
                <w:szCs w:val="28"/>
                <w:lang w:val="sv-SE"/>
              </w:rPr>
            </w:pPr>
            <w:r w:rsidRPr="00E15A85">
              <w:rPr>
                <w:color w:val="000000" w:themeColor="text1"/>
                <w:szCs w:val="28"/>
                <w:lang w:val="sv-SE"/>
              </w:rPr>
              <w:t>BGD&amp;ĐT</w:t>
            </w:r>
          </w:p>
        </w:tc>
      </w:tr>
      <w:tr w:rsidR="00E15A85" w:rsidRPr="00E15A85" w:rsidTr="0049143D">
        <w:trPr>
          <w:trHeight w:val="567"/>
        </w:trPr>
        <w:tc>
          <w:tcPr>
            <w:tcW w:w="851" w:type="dxa"/>
            <w:vAlign w:val="center"/>
          </w:tcPr>
          <w:p w:rsidR="0067241F" w:rsidRPr="00E15A85" w:rsidRDefault="0067241F" w:rsidP="002A5B86">
            <w:pPr>
              <w:widowControl w:val="0"/>
              <w:spacing w:line="276" w:lineRule="auto"/>
              <w:ind w:hanging="142"/>
              <w:jc w:val="center"/>
              <w:rPr>
                <w:color w:val="000000" w:themeColor="text1"/>
                <w:szCs w:val="28"/>
                <w:lang w:val="sv-SE"/>
              </w:rPr>
            </w:pPr>
            <w:r w:rsidRPr="00E15A85">
              <w:rPr>
                <w:color w:val="000000" w:themeColor="text1"/>
                <w:szCs w:val="28"/>
                <w:lang w:val="sv-SE"/>
              </w:rPr>
              <w:t>20</w:t>
            </w:r>
          </w:p>
        </w:tc>
        <w:tc>
          <w:tcPr>
            <w:tcW w:w="5245" w:type="dxa"/>
            <w:vAlign w:val="center"/>
          </w:tcPr>
          <w:p w:rsidR="0067241F" w:rsidRPr="00E15A85" w:rsidRDefault="0067241F" w:rsidP="002A5B86">
            <w:pPr>
              <w:widowControl w:val="0"/>
              <w:spacing w:line="276" w:lineRule="auto"/>
              <w:rPr>
                <w:color w:val="000000" w:themeColor="text1"/>
                <w:szCs w:val="28"/>
                <w:lang w:val="sv-SE"/>
              </w:rPr>
            </w:pPr>
            <w:r w:rsidRPr="00E15A85">
              <w:rPr>
                <w:color w:val="000000" w:themeColor="text1"/>
                <w:szCs w:val="28"/>
                <w:lang w:val="sv-SE"/>
              </w:rPr>
              <w:t>Phó Hiệu trưởng</w:t>
            </w:r>
          </w:p>
        </w:tc>
        <w:tc>
          <w:tcPr>
            <w:tcW w:w="3118" w:type="dxa"/>
            <w:vAlign w:val="center"/>
          </w:tcPr>
          <w:p w:rsidR="0067241F" w:rsidRPr="00E15A85" w:rsidRDefault="0067241F" w:rsidP="002A5B86">
            <w:pPr>
              <w:widowControl w:val="0"/>
              <w:spacing w:line="276" w:lineRule="auto"/>
              <w:ind w:hanging="142"/>
              <w:jc w:val="center"/>
              <w:rPr>
                <w:color w:val="000000" w:themeColor="text1"/>
                <w:szCs w:val="28"/>
                <w:lang w:val="sv-SE"/>
              </w:rPr>
            </w:pPr>
            <w:r w:rsidRPr="00E15A85">
              <w:rPr>
                <w:color w:val="000000" w:themeColor="text1"/>
                <w:szCs w:val="28"/>
                <w:lang w:val="sv-SE"/>
              </w:rPr>
              <w:t>PHT</w:t>
            </w:r>
          </w:p>
        </w:tc>
      </w:tr>
      <w:tr w:rsidR="00E15A85" w:rsidRPr="00E15A85" w:rsidTr="0049143D">
        <w:trPr>
          <w:trHeight w:val="724"/>
        </w:trPr>
        <w:tc>
          <w:tcPr>
            <w:tcW w:w="851" w:type="dxa"/>
            <w:vAlign w:val="center"/>
          </w:tcPr>
          <w:p w:rsidR="0067241F" w:rsidRPr="00E15A85" w:rsidRDefault="0067241F" w:rsidP="002A5B86">
            <w:pPr>
              <w:widowControl w:val="0"/>
              <w:spacing w:line="276" w:lineRule="auto"/>
              <w:ind w:hanging="142"/>
              <w:jc w:val="center"/>
              <w:rPr>
                <w:color w:val="000000" w:themeColor="text1"/>
                <w:szCs w:val="28"/>
                <w:lang w:val="sv-SE"/>
              </w:rPr>
            </w:pPr>
            <w:r w:rsidRPr="00E15A85">
              <w:rPr>
                <w:color w:val="000000" w:themeColor="text1"/>
                <w:szCs w:val="28"/>
                <w:lang w:val="sv-SE"/>
              </w:rPr>
              <w:t>21</w:t>
            </w:r>
          </w:p>
        </w:tc>
        <w:tc>
          <w:tcPr>
            <w:tcW w:w="5245" w:type="dxa"/>
            <w:vAlign w:val="center"/>
          </w:tcPr>
          <w:p w:rsidR="0067241F" w:rsidRPr="00E15A85" w:rsidRDefault="0067241F" w:rsidP="002A5B86">
            <w:pPr>
              <w:widowControl w:val="0"/>
              <w:spacing w:line="276" w:lineRule="auto"/>
              <w:rPr>
                <w:color w:val="000000" w:themeColor="text1"/>
                <w:szCs w:val="28"/>
                <w:lang w:val="sv-SE"/>
              </w:rPr>
            </w:pPr>
            <w:r w:rsidRPr="00E15A85">
              <w:rPr>
                <w:color w:val="000000" w:themeColor="text1"/>
                <w:szCs w:val="28"/>
                <w:lang w:val="sv-SE"/>
              </w:rPr>
              <w:t>Phòng cháy chữa cháy</w:t>
            </w:r>
          </w:p>
        </w:tc>
        <w:tc>
          <w:tcPr>
            <w:tcW w:w="3118" w:type="dxa"/>
            <w:vAlign w:val="center"/>
          </w:tcPr>
          <w:p w:rsidR="0067241F" w:rsidRPr="00E15A85" w:rsidRDefault="00792E0F" w:rsidP="002A5B86">
            <w:pPr>
              <w:widowControl w:val="0"/>
              <w:spacing w:line="276" w:lineRule="auto"/>
              <w:ind w:hanging="142"/>
              <w:jc w:val="center"/>
              <w:rPr>
                <w:color w:val="000000" w:themeColor="text1"/>
                <w:szCs w:val="28"/>
                <w:lang w:val="sv-SE"/>
              </w:rPr>
            </w:pPr>
            <w:r w:rsidRPr="00E15A85">
              <w:rPr>
                <w:color w:val="000000" w:themeColor="text1"/>
                <w:szCs w:val="28"/>
                <w:lang w:val="sv-SE"/>
              </w:rPr>
              <w:t>PCCC</w:t>
            </w:r>
          </w:p>
        </w:tc>
      </w:tr>
      <w:tr w:rsidR="00E15A85" w:rsidRPr="00E15A85" w:rsidTr="0049143D">
        <w:trPr>
          <w:trHeight w:val="704"/>
        </w:trPr>
        <w:tc>
          <w:tcPr>
            <w:tcW w:w="851" w:type="dxa"/>
            <w:vAlign w:val="center"/>
          </w:tcPr>
          <w:p w:rsidR="00792E0F" w:rsidRPr="00E15A85" w:rsidRDefault="00792E0F" w:rsidP="002A5B86">
            <w:pPr>
              <w:widowControl w:val="0"/>
              <w:spacing w:line="276" w:lineRule="auto"/>
              <w:ind w:hanging="142"/>
              <w:jc w:val="center"/>
              <w:rPr>
                <w:color w:val="000000" w:themeColor="text1"/>
                <w:szCs w:val="28"/>
                <w:lang w:val="sv-SE"/>
              </w:rPr>
            </w:pPr>
            <w:r w:rsidRPr="00E15A85">
              <w:rPr>
                <w:color w:val="000000" w:themeColor="text1"/>
                <w:szCs w:val="28"/>
                <w:lang w:val="sv-SE"/>
              </w:rPr>
              <w:t>22</w:t>
            </w:r>
          </w:p>
        </w:tc>
        <w:tc>
          <w:tcPr>
            <w:tcW w:w="5245" w:type="dxa"/>
            <w:vAlign w:val="center"/>
          </w:tcPr>
          <w:p w:rsidR="00792E0F" w:rsidRPr="00E15A85" w:rsidRDefault="00792E0F" w:rsidP="002A5B86">
            <w:pPr>
              <w:widowControl w:val="0"/>
              <w:spacing w:line="276" w:lineRule="auto"/>
              <w:rPr>
                <w:color w:val="000000" w:themeColor="text1"/>
                <w:szCs w:val="28"/>
                <w:lang w:val="sv-SE"/>
              </w:rPr>
            </w:pPr>
            <w:r w:rsidRPr="00E15A85">
              <w:rPr>
                <w:color w:val="000000" w:themeColor="text1"/>
                <w:szCs w:val="28"/>
                <w:lang w:val="sv-SE"/>
              </w:rPr>
              <w:t>Sáng kiến kinh nghiệm</w:t>
            </w:r>
          </w:p>
        </w:tc>
        <w:tc>
          <w:tcPr>
            <w:tcW w:w="3118" w:type="dxa"/>
            <w:vAlign w:val="center"/>
          </w:tcPr>
          <w:p w:rsidR="00792E0F" w:rsidRPr="00E15A85" w:rsidRDefault="00792E0F" w:rsidP="002A5B86">
            <w:pPr>
              <w:widowControl w:val="0"/>
              <w:spacing w:line="276" w:lineRule="auto"/>
              <w:ind w:hanging="142"/>
              <w:jc w:val="center"/>
              <w:rPr>
                <w:color w:val="000000" w:themeColor="text1"/>
                <w:szCs w:val="28"/>
                <w:lang w:val="sv-SE"/>
              </w:rPr>
            </w:pPr>
            <w:r w:rsidRPr="00E15A85">
              <w:rPr>
                <w:color w:val="000000" w:themeColor="text1"/>
                <w:szCs w:val="28"/>
                <w:lang w:val="sv-SE"/>
              </w:rPr>
              <w:t>SKKN</w:t>
            </w:r>
          </w:p>
        </w:tc>
      </w:tr>
    </w:tbl>
    <w:bookmarkEnd w:id="0"/>
    <w:bookmarkEnd w:id="1"/>
    <w:p w:rsidR="00682D36" w:rsidRPr="00E15A85" w:rsidRDefault="003B519E" w:rsidP="002A5B86">
      <w:pPr>
        <w:widowControl w:val="0"/>
        <w:spacing w:line="276" w:lineRule="auto"/>
        <w:jc w:val="center"/>
        <w:rPr>
          <w:b/>
          <w:bCs/>
          <w:color w:val="000000" w:themeColor="text1"/>
          <w:szCs w:val="28"/>
          <w:lang w:val="sv-SE"/>
        </w:rPr>
      </w:pPr>
      <w:r w:rsidRPr="00E15A85">
        <w:rPr>
          <w:b/>
          <w:color w:val="000000" w:themeColor="text1"/>
          <w:szCs w:val="28"/>
          <w:lang w:val="sv-SE"/>
        </w:rPr>
        <w:lastRenderedPageBreak/>
        <w:t xml:space="preserve">TỔNG HỢP KẾT QUẢ </w:t>
      </w:r>
      <w:r w:rsidRPr="00E15A85">
        <w:rPr>
          <w:b/>
          <w:bCs/>
          <w:color w:val="000000" w:themeColor="text1"/>
          <w:szCs w:val="28"/>
          <w:lang w:val="nb-NO"/>
        </w:rPr>
        <w:t>T</w:t>
      </w:r>
      <w:r w:rsidRPr="00E15A85">
        <w:rPr>
          <w:b/>
          <w:bCs/>
          <w:color w:val="000000" w:themeColor="text1"/>
          <w:szCs w:val="28"/>
          <w:lang w:val="vi-VN"/>
        </w:rPr>
        <w:t>Ự ĐÁNH GIÁ</w:t>
      </w:r>
    </w:p>
    <w:p w:rsidR="00682D36" w:rsidRPr="00E15A85" w:rsidRDefault="003B519E" w:rsidP="002A5B86">
      <w:pPr>
        <w:pStyle w:val="ListParagraph"/>
        <w:widowControl w:val="0"/>
        <w:spacing w:after="0"/>
        <w:ind w:left="284" w:hanging="426"/>
        <w:jc w:val="both"/>
        <w:rPr>
          <w:rFonts w:ascii="Times New Roman" w:hAnsi="Times New Roman"/>
          <w:i/>
          <w:color w:val="000000" w:themeColor="text1"/>
          <w:sz w:val="28"/>
          <w:szCs w:val="28"/>
          <w:lang w:val="sv-SE"/>
        </w:rPr>
      </w:pPr>
      <w:r w:rsidRPr="00E15A85">
        <w:rPr>
          <w:rFonts w:ascii="Times New Roman" w:hAnsi="Times New Roman"/>
          <w:b/>
          <w:color w:val="000000" w:themeColor="text1"/>
          <w:sz w:val="28"/>
          <w:szCs w:val="28"/>
          <w:lang w:val="sv-SE"/>
        </w:rPr>
        <w:t>1. Kết quả đánh giá</w:t>
      </w:r>
      <w:r w:rsidR="00863656" w:rsidRPr="00E15A85">
        <w:rPr>
          <w:rFonts w:ascii="Times New Roman" w:hAnsi="Times New Roman"/>
          <w:b/>
          <w:color w:val="000000" w:themeColor="text1"/>
          <w:sz w:val="28"/>
          <w:szCs w:val="28"/>
          <w:lang w:val="sv-SE"/>
        </w:rPr>
        <w:t xml:space="preserve"> </w:t>
      </w:r>
      <w:r w:rsidR="008E0434" w:rsidRPr="00E15A85">
        <w:rPr>
          <w:rFonts w:ascii="Times New Roman" w:hAnsi="Times New Roman"/>
          <w:i/>
          <w:color w:val="000000" w:themeColor="text1"/>
          <w:sz w:val="28"/>
          <w:szCs w:val="28"/>
          <w:lang w:val="sv-SE"/>
        </w:rPr>
        <w:t>(</w:t>
      </w:r>
      <w:r w:rsidRPr="00E15A85">
        <w:rPr>
          <w:rFonts w:ascii="Times New Roman" w:hAnsi="Times New Roman"/>
          <w:i/>
          <w:color w:val="000000" w:themeColor="text1"/>
          <w:sz w:val="28"/>
          <w:szCs w:val="28"/>
          <w:lang w:val="sv-SE"/>
        </w:rPr>
        <w:t>Đánh giá tiêu chí Mứ</w:t>
      </w:r>
      <w:r w:rsidR="00DF4A9F" w:rsidRPr="00E15A85">
        <w:rPr>
          <w:rFonts w:ascii="Times New Roman" w:hAnsi="Times New Roman"/>
          <w:i/>
          <w:color w:val="000000" w:themeColor="text1"/>
          <w:sz w:val="28"/>
          <w:szCs w:val="28"/>
          <w:lang w:val="sv-SE"/>
        </w:rPr>
        <w:t>c 1, 2</w:t>
      </w:r>
      <w:r w:rsidR="000F787A" w:rsidRPr="00E15A85">
        <w:rPr>
          <w:rFonts w:ascii="Times New Roman" w:hAnsi="Times New Roman"/>
          <w:i/>
          <w:color w:val="000000" w:themeColor="text1"/>
          <w:sz w:val="28"/>
          <w:szCs w:val="28"/>
          <w:lang w:val="sv-SE"/>
        </w:rPr>
        <w:t>, 3</w:t>
      </w:r>
      <w:r w:rsidR="00DF4A9F" w:rsidRPr="00E15A85">
        <w:rPr>
          <w:rFonts w:ascii="Times New Roman" w:hAnsi="Times New Roman"/>
          <w:i/>
          <w:color w:val="000000" w:themeColor="text1"/>
          <w:sz w:val="28"/>
          <w:szCs w:val="28"/>
          <w:lang w:val="sv-SE"/>
        </w:rPr>
        <w:t xml:space="preserve"> </w:t>
      </w:r>
      <w:r w:rsidR="008E0434" w:rsidRPr="00E15A85">
        <w:rPr>
          <w:rFonts w:ascii="Times New Roman" w:hAnsi="Times New Roman"/>
          <w:i/>
          <w:color w:val="000000" w:themeColor="text1"/>
          <w:sz w:val="28"/>
          <w:szCs w:val="28"/>
          <w:lang w:val="sv-SE"/>
        </w:rPr>
        <w:t>)</w:t>
      </w:r>
    </w:p>
    <w:tbl>
      <w:tblPr>
        <w:tblpPr w:leftFromText="180" w:rightFromText="180" w:vertAnchor="text" w:tblpXSpec="center" w:tblpY="1"/>
        <w:tblOverlap w:val="never"/>
        <w:tblW w:w="90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6"/>
        <w:gridCol w:w="1985"/>
        <w:gridCol w:w="1843"/>
        <w:gridCol w:w="1417"/>
        <w:gridCol w:w="1741"/>
      </w:tblGrid>
      <w:tr w:rsidR="00E15A85" w:rsidRPr="00E15A85" w:rsidTr="007815B0">
        <w:trPr>
          <w:trHeight w:val="271"/>
          <w:jc w:val="center"/>
        </w:trPr>
        <w:tc>
          <w:tcPr>
            <w:tcW w:w="2046" w:type="dxa"/>
            <w:vMerge w:val="restart"/>
            <w:vAlign w:val="center"/>
          </w:tcPr>
          <w:p w:rsidR="003B519E" w:rsidRPr="00E15A85" w:rsidRDefault="003B519E" w:rsidP="002A5B86">
            <w:pPr>
              <w:widowControl w:val="0"/>
              <w:spacing w:line="276" w:lineRule="auto"/>
              <w:ind w:left="284" w:hanging="426"/>
              <w:jc w:val="center"/>
              <w:rPr>
                <w:b/>
                <w:color w:val="000000" w:themeColor="text1"/>
                <w:szCs w:val="28"/>
              </w:rPr>
            </w:pPr>
            <w:r w:rsidRPr="00E15A85">
              <w:rPr>
                <w:b/>
                <w:color w:val="000000" w:themeColor="text1"/>
                <w:szCs w:val="28"/>
              </w:rPr>
              <w:t>Tiêu chuẩn,</w:t>
            </w:r>
          </w:p>
          <w:p w:rsidR="003B519E" w:rsidRPr="00E15A85" w:rsidRDefault="003B519E" w:rsidP="002A5B86">
            <w:pPr>
              <w:widowControl w:val="0"/>
              <w:spacing w:line="276" w:lineRule="auto"/>
              <w:ind w:left="284" w:hanging="426"/>
              <w:jc w:val="center"/>
              <w:rPr>
                <w:b/>
                <w:color w:val="000000" w:themeColor="text1"/>
                <w:szCs w:val="28"/>
              </w:rPr>
            </w:pPr>
            <w:r w:rsidRPr="00E15A85">
              <w:rPr>
                <w:b/>
                <w:color w:val="000000" w:themeColor="text1"/>
                <w:szCs w:val="28"/>
              </w:rPr>
              <w:t>tiêu chí</w:t>
            </w:r>
          </w:p>
        </w:tc>
        <w:tc>
          <w:tcPr>
            <w:tcW w:w="6986" w:type="dxa"/>
            <w:gridSpan w:val="4"/>
            <w:vAlign w:val="center"/>
          </w:tcPr>
          <w:p w:rsidR="003B519E" w:rsidRPr="00E15A85" w:rsidRDefault="003B519E" w:rsidP="002A5B86">
            <w:pPr>
              <w:widowControl w:val="0"/>
              <w:spacing w:line="276" w:lineRule="auto"/>
              <w:ind w:left="284" w:hanging="426"/>
              <w:jc w:val="center"/>
              <w:rPr>
                <w:b/>
                <w:color w:val="000000" w:themeColor="text1"/>
                <w:szCs w:val="28"/>
                <w:lang w:eastAsia="zh-CN"/>
              </w:rPr>
            </w:pPr>
            <w:r w:rsidRPr="00E15A85">
              <w:rPr>
                <w:b/>
                <w:color w:val="000000" w:themeColor="text1"/>
                <w:szCs w:val="28"/>
                <w:lang w:eastAsia="zh-CN"/>
              </w:rPr>
              <w:t>Kết quả tự đánh giá</w:t>
            </w:r>
          </w:p>
        </w:tc>
      </w:tr>
      <w:tr w:rsidR="00E15A85" w:rsidRPr="00E15A85" w:rsidTr="007815B0">
        <w:trPr>
          <w:trHeight w:val="271"/>
          <w:jc w:val="center"/>
        </w:trPr>
        <w:tc>
          <w:tcPr>
            <w:tcW w:w="2046" w:type="dxa"/>
            <w:vMerge/>
            <w:vAlign w:val="center"/>
          </w:tcPr>
          <w:p w:rsidR="003B519E" w:rsidRPr="00E15A85" w:rsidRDefault="003B519E" w:rsidP="002A5B86">
            <w:pPr>
              <w:widowControl w:val="0"/>
              <w:spacing w:line="276" w:lineRule="auto"/>
              <w:ind w:left="284" w:hanging="426"/>
              <w:rPr>
                <w:b/>
                <w:color w:val="000000" w:themeColor="text1"/>
                <w:szCs w:val="28"/>
              </w:rPr>
            </w:pPr>
          </w:p>
        </w:tc>
        <w:tc>
          <w:tcPr>
            <w:tcW w:w="1985" w:type="dxa"/>
            <w:vMerge w:val="restart"/>
            <w:vAlign w:val="center"/>
          </w:tcPr>
          <w:p w:rsidR="003B519E" w:rsidRPr="00E15A85" w:rsidRDefault="003B519E" w:rsidP="002A5B86">
            <w:pPr>
              <w:widowControl w:val="0"/>
              <w:spacing w:line="276" w:lineRule="auto"/>
              <w:ind w:left="284" w:hanging="426"/>
              <w:jc w:val="center"/>
              <w:rPr>
                <w:b/>
                <w:color w:val="000000" w:themeColor="text1"/>
                <w:szCs w:val="28"/>
                <w:lang w:eastAsia="zh-CN"/>
              </w:rPr>
            </w:pPr>
            <w:r w:rsidRPr="00E15A85">
              <w:rPr>
                <w:b/>
                <w:color w:val="000000" w:themeColor="text1"/>
                <w:szCs w:val="28"/>
                <w:lang w:eastAsia="zh-CN"/>
              </w:rPr>
              <w:t>Không đạt</w:t>
            </w:r>
          </w:p>
        </w:tc>
        <w:tc>
          <w:tcPr>
            <w:tcW w:w="5001" w:type="dxa"/>
            <w:gridSpan w:val="3"/>
            <w:vAlign w:val="center"/>
          </w:tcPr>
          <w:p w:rsidR="003B519E" w:rsidRPr="00E15A85" w:rsidRDefault="003B519E" w:rsidP="002A5B86">
            <w:pPr>
              <w:widowControl w:val="0"/>
              <w:spacing w:line="276" w:lineRule="auto"/>
              <w:ind w:left="284" w:hanging="426"/>
              <w:jc w:val="center"/>
              <w:rPr>
                <w:b/>
                <w:color w:val="000000" w:themeColor="text1"/>
                <w:szCs w:val="28"/>
                <w:lang w:eastAsia="zh-CN"/>
              </w:rPr>
            </w:pPr>
            <w:r w:rsidRPr="00E15A85">
              <w:rPr>
                <w:b/>
                <w:color w:val="000000" w:themeColor="text1"/>
                <w:szCs w:val="28"/>
                <w:lang w:eastAsia="zh-CN"/>
              </w:rPr>
              <w:t>Đạt</w:t>
            </w:r>
          </w:p>
        </w:tc>
      </w:tr>
      <w:tr w:rsidR="00E15A85" w:rsidRPr="00E15A85" w:rsidTr="007815B0">
        <w:trPr>
          <w:trHeight w:val="103"/>
          <w:jc w:val="center"/>
        </w:trPr>
        <w:tc>
          <w:tcPr>
            <w:tcW w:w="2046" w:type="dxa"/>
            <w:vMerge/>
            <w:vAlign w:val="center"/>
          </w:tcPr>
          <w:p w:rsidR="003B519E" w:rsidRPr="00E15A85" w:rsidRDefault="003B519E" w:rsidP="002A5B86">
            <w:pPr>
              <w:widowControl w:val="0"/>
              <w:spacing w:line="276" w:lineRule="auto"/>
              <w:ind w:left="284" w:hanging="426"/>
              <w:rPr>
                <w:b/>
                <w:bCs/>
                <w:color w:val="000000" w:themeColor="text1"/>
                <w:szCs w:val="28"/>
              </w:rPr>
            </w:pPr>
          </w:p>
        </w:tc>
        <w:tc>
          <w:tcPr>
            <w:tcW w:w="1985" w:type="dxa"/>
            <w:vMerge/>
            <w:vAlign w:val="center"/>
          </w:tcPr>
          <w:p w:rsidR="003B519E" w:rsidRPr="00E15A85" w:rsidRDefault="003B519E" w:rsidP="002A5B86">
            <w:pPr>
              <w:widowControl w:val="0"/>
              <w:spacing w:line="276" w:lineRule="auto"/>
              <w:ind w:left="284" w:hanging="426"/>
              <w:jc w:val="center"/>
              <w:rPr>
                <w:b/>
                <w:color w:val="000000" w:themeColor="text1"/>
                <w:szCs w:val="28"/>
                <w:lang w:eastAsia="zh-CN"/>
              </w:rPr>
            </w:pPr>
          </w:p>
        </w:tc>
        <w:tc>
          <w:tcPr>
            <w:tcW w:w="1843" w:type="dxa"/>
            <w:vAlign w:val="center"/>
          </w:tcPr>
          <w:p w:rsidR="003B519E" w:rsidRPr="00E15A85" w:rsidRDefault="003B519E" w:rsidP="002A5B86">
            <w:pPr>
              <w:widowControl w:val="0"/>
              <w:spacing w:line="276" w:lineRule="auto"/>
              <w:ind w:left="284" w:hanging="426"/>
              <w:jc w:val="center"/>
              <w:rPr>
                <w:b/>
                <w:color w:val="000000" w:themeColor="text1"/>
                <w:szCs w:val="28"/>
                <w:lang w:eastAsia="zh-CN"/>
              </w:rPr>
            </w:pPr>
            <w:r w:rsidRPr="00E15A85">
              <w:rPr>
                <w:b/>
                <w:color w:val="000000" w:themeColor="text1"/>
                <w:szCs w:val="28"/>
                <w:lang w:eastAsia="zh-CN"/>
              </w:rPr>
              <w:t>Mức 1</w:t>
            </w:r>
          </w:p>
        </w:tc>
        <w:tc>
          <w:tcPr>
            <w:tcW w:w="1417" w:type="dxa"/>
            <w:vAlign w:val="center"/>
          </w:tcPr>
          <w:p w:rsidR="003B519E" w:rsidRPr="00E15A85" w:rsidRDefault="003B519E" w:rsidP="002A5B86">
            <w:pPr>
              <w:widowControl w:val="0"/>
              <w:spacing w:line="276" w:lineRule="auto"/>
              <w:ind w:left="284" w:hanging="426"/>
              <w:jc w:val="center"/>
              <w:rPr>
                <w:b/>
                <w:color w:val="000000" w:themeColor="text1"/>
                <w:szCs w:val="28"/>
                <w:lang w:eastAsia="zh-CN"/>
              </w:rPr>
            </w:pPr>
            <w:r w:rsidRPr="00E15A85">
              <w:rPr>
                <w:b/>
                <w:color w:val="000000" w:themeColor="text1"/>
                <w:szCs w:val="28"/>
                <w:lang w:eastAsia="zh-CN"/>
              </w:rPr>
              <w:t>Mức 2</w:t>
            </w:r>
          </w:p>
        </w:tc>
        <w:tc>
          <w:tcPr>
            <w:tcW w:w="1741" w:type="dxa"/>
            <w:vAlign w:val="center"/>
          </w:tcPr>
          <w:p w:rsidR="003B519E" w:rsidRPr="00E15A85" w:rsidRDefault="003B519E" w:rsidP="002A5B86">
            <w:pPr>
              <w:widowControl w:val="0"/>
              <w:spacing w:line="276" w:lineRule="auto"/>
              <w:ind w:left="284" w:hanging="426"/>
              <w:jc w:val="center"/>
              <w:rPr>
                <w:b/>
                <w:color w:val="000000" w:themeColor="text1"/>
                <w:szCs w:val="28"/>
                <w:lang w:eastAsia="zh-CN"/>
              </w:rPr>
            </w:pPr>
            <w:r w:rsidRPr="00E15A85">
              <w:rPr>
                <w:b/>
                <w:color w:val="000000" w:themeColor="text1"/>
                <w:szCs w:val="28"/>
                <w:lang w:eastAsia="zh-CN"/>
              </w:rPr>
              <w:t>Mức 3</w:t>
            </w:r>
          </w:p>
        </w:tc>
      </w:tr>
      <w:tr w:rsidR="00E15A85" w:rsidRPr="00E15A85" w:rsidTr="007815B0">
        <w:trPr>
          <w:trHeight w:val="369"/>
          <w:jc w:val="center"/>
        </w:trPr>
        <w:tc>
          <w:tcPr>
            <w:tcW w:w="2046" w:type="dxa"/>
            <w:vAlign w:val="center"/>
          </w:tcPr>
          <w:p w:rsidR="003B519E" w:rsidRPr="00E15A85" w:rsidRDefault="003B519E" w:rsidP="002A5B86">
            <w:pPr>
              <w:widowControl w:val="0"/>
              <w:spacing w:line="276" w:lineRule="auto"/>
              <w:ind w:left="142"/>
              <w:jc w:val="center"/>
              <w:rPr>
                <w:b/>
                <w:color w:val="000000" w:themeColor="text1"/>
                <w:szCs w:val="28"/>
              </w:rPr>
            </w:pPr>
            <w:r w:rsidRPr="00E15A85">
              <w:rPr>
                <w:b/>
                <w:color w:val="000000" w:themeColor="text1"/>
                <w:szCs w:val="28"/>
              </w:rPr>
              <w:t>Tiêu chuẩn 1</w:t>
            </w:r>
          </w:p>
        </w:tc>
        <w:tc>
          <w:tcPr>
            <w:tcW w:w="1985"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843"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417"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741"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1.1</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1.2</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1.3</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1.4</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1.5</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1.6</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1.7</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1.8</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1.9</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1.10</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p>
        </w:tc>
      </w:tr>
      <w:tr w:rsidR="00E15A85" w:rsidRPr="00E15A85" w:rsidTr="007815B0">
        <w:trPr>
          <w:trHeight w:val="369"/>
          <w:jc w:val="center"/>
        </w:trPr>
        <w:tc>
          <w:tcPr>
            <w:tcW w:w="2046" w:type="dxa"/>
            <w:vAlign w:val="center"/>
          </w:tcPr>
          <w:p w:rsidR="003B519E" w:rsidRPr="00E15A85" w:rsidRDefault="003B519E" w:rsidP="002A5B86">
            <w:pPr>
              <w:widowControl w:val="0"/>
              <w:spacing w:line="276" w:lineRule="auto"/>
              <w:ind w:left="142"/>
              <w:jc w:val="center"/>
              <w:rPr>
                <w:b/>
                <w:color w:val="000000" w:themeColor="text1"/>
                <w:szCs w:val="28"/>
              </w:rPr>
            </w:pPr>
            <w:r w:rsidRPr="00E15A85">
              <w:rPr>
                <w:b/>
                <w:color w:val="000000" w:themeColor="text1"/>
                <w:szCs w:val="28"/>
              </w:rPr>
              <w:t>Tiêu chuẩn 2</w:t>
            </w:r>
          </w:p>
        </w:tc>
        <w:tc>
          <w:tcPr>
            <w:tcW w:w="1985"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843"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417"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741"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2.1</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2.2</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2.3</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3B519E" w:rsidRPr="00E15A85" w:rsidRDefault="003B519E" w:rsidP="002A5B86">
            <w:pPr>
              <w:widowControl w:val="0"/>
              <w:spacing w:line="276" w:lineRule="auto"/>
              <w:ind w:left="142"/>
              <w:jc w:val="center"/>
              <w:rPr>
                <w:b/>
                <w:color w:val="000000" w:themeColor="text1"/>
                <w:szCs w:val="28"/>
              </w:rPr>
            </w:pPr>
            <w:r w:rsidRPr="00E15A85">
              <w:rPr>
                <w:b/>
                <w:color w:val="000000" w:themeColor="text1"/>
                <w:szCs w:val="28"/>
              </w:rPr>
              <w:t>Tiêu chuẩn 3</w:t>
            </w:r>
          </w:p>
        </w:tc>
        <w:tc>
          <w:tcPr>
            <w:tcW w:w="1985"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843"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417"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741"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3.1</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3.2</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3.3</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3.4</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3.5</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3.6</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p>
        </w:tc>
      </w:tr>
      <w:tr w:rsidR="00E15A85" w:rsidRPr="00E15A85" w:rsidTr="007815B0">
        <w:trPr>
          <w:trHeight w:val="369"/>
          <w:jc w:val="center"/>
        </w:trPr>
        <w:tc>
          <w:tcPr>
            <w:tcW w:w="2046" w:type="dxa"/>
            <w:vAlign w:val="center"/>
          </w:tcPr>
          <w:p w:rsidR="003B519E" w:rsidRPr="00E15A85" w:rsidRDefault="003B519E" w:rsidP="002A5B86">
            <w:pPr>
              <w:widowControl w:val="0"/>
              <w:spacing w:line="276" w:lineRule="auto"/>
              <w:ind w:left="142"/>
              <w:jc w:val="center"/>
              <w:rPr>
                <w:b/>
                <w:color w:val="000000" w:themeColor="text1"/>
                <w:szCs w:val="28"/>
              </w:rPr>
            </w:pPr>
            <w:r w:rsidRPr="00E15A85">
              <w:rPr>
                <w:b/>
                <w:color w:val="000000" w:themeColor="text1"/>
                <w:szCs w:val="28"/>
              </w:rPr>
              <w:t>Tiêu chuẩn 4</w:t>
            </w:r>
          </w:p>
        </w:tc>
        <w:tc>
          <w:tcPr>
            <w:tcW w:w="1985"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843"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417"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c>
          <w:tcPr>
            <w:tcW w:w="1741" w:type="dxa"/>
            <w:vAlign w:val="center"/>
          </w:tcPr>
          <w:p w:rsidR="003B519E" w:rsidRPr="00E15A85" w:rsidRDefault="003B519E" w:rsidP="002A5B86">
            <w:pPr>
              <w:widowControl w:val="0"/>
              <w:spacing w:line="276" w:lineRule="auto"/>
              <w:ind w:left="284" w:hanging="426"/>
              <w:jc w:val="center"/>
              <w:rPr>
                <w:color w:val="000000" w:themeColor="text1"/>
                <w:szCs w:val="28"/>
                <w:lang w:eastAsia="zh-CN"/>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4.1</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4.2</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b/>
                <w:color w:val="000000" w:themeColor="text1"/>
                <w:szCs w:val="28"/>
              </w:rPr>
              <w:t>Tiêu chuẩn 5</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5.1</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5.2</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369"/>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5.3</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r w:rsidR="00E15A85" w:rsidRPr="00E15A85" w:rsidTr="007815B0">
        <w:trPr>
          <w:trHeight w:val="283"/>
          <w:jc w:val="center"/>
        </w:trPr>
        <w:tc>
          <w:tcPr>
            <w:tcW w:w="2046" w:type="dxa"/>
            <w:vAlign w:val="center"/>
          </w:tcPr>
          <w:p w:rsidR="00D65F15" w:rsidRPr="00E15A85" w:rsidRDefault="00D65F15" w:rsidP="002A5B86">
            <w:pPr>
              <w:widowControl w:val="0"/>
              <w:spacing w:line="276" w:lineRule="auto"/>
              <w:ind w:left="142"/>
              <w:jc w:val="center"/>
              <w:rPr>
                <w:color w:val="000000" w:themeColor="text1"/>
                <w:szCs w:val="28"/>
              </w:rPr>
            </w:pPr>
            <w:r w:rsidRPr="00E15A85">
              <w:rPr>
                <w:color w:val="000000" w:themeColor="text1"/>
                <w:szCs w:val="28"/>
              </w:rPr>
              <w:t>Tiêu chí 5.4</w:t>
            </w:r>
          </w:p>
        </w:tc>
        <w:tc>
          <w:tcPr>
            <w:tcW w:w="1985"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p>
        </w:tc>
        <w:tc>
          <w:tcPr>
            <w:tcW w:w="1843"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417" w:type="dxa"/>
            <w:vAlign w:val="center"/>
          </w:tcPr>
          <w:p w:rsidR="00D65F15" w:rsidRPr="00E15A85" w:rsidRDefault="00D65F15" w:rsidP="002A5B86">
            <w:pPr>
              <w:widowControl w:val="0"/>
              <w:spacing w:line="276" w:lineRule="auto"/>
              <w:ind w:left="284" w:hanging="426"/>
              <w:jc w:val="center"/>
              <w:rPr>
                <w:color w:val="000000" w:themeColor="text1"/>
                <w:szCs w:val="28"/>
                <w:lang w:eastAsia="zh-CN"/>
              </w:rPr>
            </w:pPr>
            <w:r w:rsidRPr="00E15A85">
              <w:rPr>
                <w:color w:val="000000" w:themeColor="text1"/>
                <w:szCs w:val="28"/>
                <w:lang w:eastAsia="zh-CN"/>
              </w:rPr>
              <w:t>x</w:t>
            </w:r>
          </w:p>
        </w:tc>
        <w:tc>
          <w:tcPr>
            <w:tcW w:w="1741" w:type="dxa"/>
            <w:vAlign w:val="center"/>
          </w:tcPr>
          <w:p w:rsidR="00D65F15" w:rsidRPr="00E15A85" w:rsidRDefault="00D65F15" w:rsidP="002A5B86">
            <w:pPr>
              <w:widowControl w:val="0"/>
              <w:spacing w:line="276" w:lineRule="auto"/>
              <w:ind w:left="284" w:hanging="426"/>
              <w:jc w:val="center"/>
              <w:rPr>
                <w:color w:val="000000" w:themeColor="text1"/>
                <w:szCs w:val="28"/>
              </w:rPr>
            </w:pPr>
            <w:r w:rsidRPr="00E15A85">
              <w:rPr>
                <w:color w:val="000000" w:themeColor="text1"/>
                <w:szCs w:val="28"/>
                <w:lang w:eastAsia="zh-CN"/>
              </w:rPr>
              <w:t>x</w:t>
            </w:r>
          </w:p>
        </w:tc>
      </w:tr>
    </w:tbl>
    <w:p w:rsidR="0049143D" w:rsidRPr="00E15A85" w:rsidRDefault="003B519E" w:rsidP="002A5B86">
      <w:pPr>
        <w:widowControl w:val="0"/>
        <w:tabs>
          <w:tab w:val="left" w:pos="700"/>
        </w:tabs>
        <w:spacing w:line="276" w:lineRule="auto"/>
        <w:ind w:firstLine="284"/>
        <w:jc w:val="both"/>
        <w:rPr>
          <w:b/>
          <w:color w:val="000000" w:themeColor="text1"/>
          <w:szCs w:val="28"/>
        </w:rPr>
      </w:pPr>
      <w:r w:rsidRPr="00E15A85">
        <w:rPr>
          <w:b/>
          <w:color w:val="000000" w:themeColor="text1"/>
          <w:szCs w:val="28"/>
        </w:rPr>
        <w:t xml:space="preserve">Kết quả: </w:t>
      </w:r>
      <w:r w:rsidR="007A693A" w:rsidRPr="00E15A85">
        <w:rPr>
          <w:b/>
          <w:color w:val="000000" w:themeColor="text1"/>
          <w:szCs w:val="28"/>
        </w:rPr>
        <w:t xml:space="preserve"> </w:t>
      </w:r>
      <w:r w:rsidR="001C70A7" w:rsidRPr="00E15A85">
        <w:rPr>
          <w:b/>
          <w:color w:val="000000" w:themeColor="text1"/>
          <w:szCs w:val="28"/>
        </w:rPr>
        <w:t>Đạt M</w:t>
      </w:r>
      <w:r w:rsidR="0049143D" w:rsidRPr="00E15A85">
        <w:rPr>
          <w:b/>
          <w:color w:val="000000" w:themeColor="text1"/>
          <w:szCs w:val="28"/>
        </w:rPr>
        <w:t>ức 3</w:t>
      </w:r>
    </w:p>
    <w:p w:rsidR="00E35D86" w:rsidRPr="00E15A85" w:rsidRDefault="007815B0" w:rsidP="002A5B86">
      <w:pPr>
        <w:widowControl w:val="0"/>
        <w:tabs>
          <w:tab w:val="left" w:pos="700"/>
        </w:tabs>
        <w:spacing w:line="276" w:lineRule="auto"/>
        <w:ind w:firstLine="284"/>
        <w:jc w:val="both"/>
        <w:rPr>
          <w:b/>
          <w:color w:val="000000" w:themeColor="text1"/>
          <w:szCs w:val="28"/>
        </w:rPr>
      </w:pPr>
      <w:r w:rsidRPr="00E15A85">
        <w:rPr>
          <w:b/>
          <w:color w:val="000000" w:themeColor="text1"/>
          <w:szCs w:val="28"/>
        </w:rPr>
        <w:t>2. Kết luận: Trường đạt Mức 3</w:t>
      </w:r>
    </w:p>
    <w:p w:rsidR="00987519" w:rsidRPr="00E15A85" w:rsidRDefault="00987519" w:rsidP="002A5B86">
      <w:pPr>
        <w:widowControl w:val="0"/>
        <w:tabs>
          <w:tab w:val="left" w:pos="700"/>
        </w:tabs>
        <w:spacing w:line="276" w:lineRule="auto"/>
        <w:rPr>
          <w:b/>
          <w:bCs/>
          <w:color w:val="000000" w:themeColor="text1"/>
          <w:szCs w:val="28"/>
        </w:rPr>
      </w:pPr>
    </w:p>
    <w:p w:rsidR="007B3E99" w:rsidRPr="00E15A85" w:rsidRDefault="007B3E99" w:rsidP="002A5B86">
      <w:pPr>
        <w:widowControl w:val="0"/>
        <w:tabs>
          <w:tab w:val="left" w:pos="700"/>
        </w:tabs>
        <w:spacing w:line="276" w:lineRule="auto"/>
        <w:jc w:val="center"/>
        <w:rPr>
          <w:b/>
          <w:bCs/>
          <w:i/>
          <w:color w:val="000000" w:themeColor="text1"/>
          <w:szCs w:val="28"/>
        </w:rPr>
      </w:pPr>
      <w:r w:rsidRPr="00E15A85">
        <w:rPr>
          <w:b/>
          <w:bCs/>
          <w:color w:val="000000" w:themeColor="text1"/>
          <w:szCs w:val="28"/>
        </w:rPr>
        <w:lastRenderedPageBreak/>
        <w:t>Phần I</w:t>
      </w:r>
    </w:p>
    <w:p w:rsidR="007B3E99" w:rsidRPr="00E15A85" w:rsidRDefault="007B3E99" w:rsidP="002A5B86">
      <w:pPr>
        <w:widowControl w:val="0"/>
        <w:tabs>
          <w:tab w:val="left" w:pos="5175"/>
        </w:tabs>
        <w:spacing w:line="276" w:lineRule="auto"/>
        <w:ind w:hanging="142"/>
        <w:jc w:val="center"/>
        <w:rPr>
          <w:b/>
          <w:bCs/>
          <w:color w:val="000000" w:themeColor="text1"/>
          <w:szCs w:val="28"/>
        </w:rPr>
      </w:pPr>
      <w:r w:rsidRPr="00E15A85">
        <w:rPr>
          <w:b/>
          <w:bCs/>
          <w:color w:val="000000" w:themeColor="text1"/>
          <w:szCs w:val="28"/>
        </w:rPr>
        <w:t>CƠ SỞ DỮ LIỆU</w:t>
      </w:r>
    </w:p>
    <w:p w:rsidR="00F20E6A" w:rsidRPr="00E15A85" w:rsidRDefault="00F20E6A" w:rsidP="002A5B86">
      <w:pPr>
        <w:widowControl w:val="0"/>
        <w:spacing w:line="276" w:lineRule="auto"/>
        <w:ind w:hanging="142"/>
        <w:rPr>
          <w:color w:val="000000" w:themeColor="text1"/>
          <w:szCs w:val="28"/>
          <w:lang w:val="sv-SE"/>
        </w:rPr>
      </w:pPr>
      <w:r w:rsidRPr="00E15A85">
        <w:rPr>
          <w:b/>
          <w:color w:val="000000" w:themeColor="text1"/>
          <w:szCs w:val="28"/>
          <w:lang w:val="sv-SE"/>
        </w:rPr>
        <w:t>Tên trường</w:t>
      </w:r>
      <w:r w:rsidRPr="00E15A85">
        <w:rPr>
          <w:color w:val="000000" w:themeColor="text1"/>
          <w:szCs w:val="28"/>
          <w:lang w:val="sv-SE"/>
        </w:rPr>
        <w:t xml:space="preserve">: Trường mầm non </w:t>
      </w:r>
      <w:r w:rsidR="008F38A9" w:rsidRPr="00E15A85">
        <w:rPr>
          <w:color w:val="000000" w:themeColor="text1"/>
          <w:szCs w:val="28"/>
          <w:lang w:val="sv-SE"/>
        </w:rPr>
        <w:t>Hướng Dương</w:t>
      </w:r>
    </w:p>
    <w:p w:rsidR="00F20E6A" w:rsidRPr="00E15A85" w:rsidRDefault="00F20E6A" w:rsidP="002A5B86">
      <w:pPr>
        <w:widowControl w:val="0"/>
        <w:spacing w:line="276" w:lineRule="auto"/>
        <w:ind w:hanging="142"/>
        <w:rPr>
          <w:color w:val="000000" w:themeColor="text1"/>
          <w:szCs w:val="28"/>
          <w:lang w:val="sv-SE"/>
        </w:rPr>
      </w:pPr>
      <w:r w:rsidRPr="00E15A85">
        <w:rPr>
          <w:b/>
          <w:color w:val="000000" w:themeColor="text1"/>
          <w:szCs w:val="28"/>
          <w:lang w:val="sv-SE"/>
        </w:rPr>
        <w:t>Cơ quan chủ quản</w:t>
      </w:r>
      <w:r w:rsidR="00A876A9" w:rsidRPr="00E15A85">
        <w:rPr>
          <w:color w:val="000000" w:themeColor="text1"/>
          <w:szCs w:val="28"/>
          <w:lang w:val="sv-SE"/>
        </w:rPr>
        <w:t>: Uỷ ban n</w:t>
      </w:r>
      <w:r w:rsidRPr="00E15A85">
        <w:rPr>
          <w:color w:val="000000" w:themeColor="text1"/>
          <w:szCs w:val="28"/>
          <w:lang w:val="sv-SE"/>
        </w:rPr>
        <w:t xml:space="preserve">hân dân </w:t>
      </w:r>
      <w:r w:rsidR="008F38A9" w:rsidRPr="00E15A85">
        <w:rPr>
          <w:color w:val="000000" w:themeColor="text1"/>
          <w:szCs w:val="28"/>
          <w:lang w:val="sv-SE"/>
        </w:rPr>
        <w:t>quận Kiến An</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02"/>
        <w:gridCol w:w="1124"/>
        <w:gridCol w:w="236"/>
        <w:gridCol w:w="2092"/>
        <w:gridCol w:w="3260"/>
      </w:tblGrid>
      <w:tr w:rsidR="00E15A85" w:rsidRPr="00E15A85" w:rsidTr="00E35D86">
        <w:trPr>
          <w:trHeight w:val="633"/>
        </w:trPr>
        <w:tc>
          <w:tcPr>
            <w:tcW w:w="2502" w:type="dxa"/>
            <w:tcBorders>
              <w:top w:val="single" w:sz="4" w:space="0" w:color="auto"/>
              <w:left w:val="single" w:sz="4" w:space="0" w:color="auto"/>
              <w:bottom w:val="single" w:sz="4" w:space="0" w:color="auto"/>
              <w:right w:val="single" w:sz="4" w:space="0" w:color="auto"/>
            </w:tcBorders>
            <w:shd w:val="clear" w:color="auto" w:fill="auto"/>
          </w:tcPr>
          <w:p w:rsidR="00F20E6A" w:rsidRPr="00E15A85" w:rsidRDefault="00F20E6A" w:rsidP="002A5B86">
            <w:pPr>
              <w:widowControl w:val="0"/>
              <w:spacing w:line="276" w:lineRule="auto"/>
              <w:rPr>
                <w:rFonts w:eastAsia="MS Mincho"/>
                <w:color w:val="000000" w:themeColor="text1"/>
                <w:szCs w:val="28"/>
                <w:lang w:val="pt-BR"/>
              </w:rPr>
            </w:pPr>
            <w:r w:rsidRPr="00E15A85">
              <w:rPr>
                <w:rFonts w:eastAsia="MS Mincho"/>
                <w:color w:val="000000" w:themeColor="text1"/>
                <w:szCs w:val="28"/>
                <w:lang w:val="pt-BR"/>
              </w:rPr>
              <w:t>Tỉnh/thành phố trực thuộc Trung ương</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rPr>
                <w:color w:val="000000" w:themeColor="text1"/>
                <w:szCs w:val="28"/>
                <w:lang w:val="pt-BR"/>
              </w:rPr>
            </w:pPr>
            <w:r w:rsidRPr="00E15A85">
              <w:rPr>
                <w:color w:val="000000" w:themeColor="text1"/>
                <w:szCs w:val="28"/>
                <w:lang w:val="pt-BR"/>
              </w:rPr>
              <w:t>Hải Phòng</w:t>
            </w:r>
          </w:p>
        </w:tc>
        <w:tc>
          <w:tcPr>
            <w:tcW w:w="236" w:type="dxa"/>
            <w:tcBorders>
              <w:top w:val="nil"/>
              <w:left w:val="single" w:sz="4" w:space="0" w:color="auto"/>
              <w:bottom w:val="nil"/>
              <w:right w:val="single" w:sz="4" w:space="0" w:color="auto"/>
            </w:tcBorders>
            <w:shd w:val="clear" w:color="auto" w:fill="auto"/>
          </w:tcPr>
          <w:p w:rsidR="00F20E6A" w:rsidRPr="00E15A85" w:rsidRDefault="00F20E6A" w:rsidP="002A5B86">
            <w:pPr>
              <w:widowControl w:val="0"/>
              <w:spacing w:line="276" w:lineRule="auto"/>
              <w:ind w:hanging="142"/>
              <w:rPr>
                <w:rFonts w:eastAsia="MS Mincho"/>
                <w:color w:val="000000" w:themeColor="text1"/>
                <w:szCs w:val="28"/>
                <w:lang w:val="pt-BR"/>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rFonts w:eastAsia="MS Mincho"/>
                <w:color w:val="000000" w:themeColor="text1"/>
                <w:szCs w:val="28"/>
                <w:lang w:val="pt-BR"/>
              </w:rPr>
            </w:pPr>
            <w:r w:rsidRPr="00E15A85">
              <w:rPr>
                <w:rFonts w:eastAsia="MS Mincho"/>
                <w:color w:val="000000" w:themeColor="text1"/>
                <w:szCs w:val="28"/>
                <w:lang w:val="pt-BR"/>
              </w:rPr>
              <w:t>Họ và tên</w:t>
            </w:r>
          </w:p>
          <w:p w:rsidR="00F20E6A" w:rsidRPr="00E15A85" w:rsidRDefault="00F20E6A" w:rsidP="002A5B86">
            <w:pPr>
              <w:widowControl w:val="0"/>
              <w:spacing w:line="276" w:lineRule="auto"/>
              <w:ind w:firstLine="34"/>
              <w:jc w:val="center"/>
              <w:rPr>
                <w:rFonts w:eastAsia="MS Mincho"/>
                <w:color w:val="000000" w:themeColor="text1"/>
                <w:szCs w:val="28"/>
                <w:lang w:val="ru-RU"/>
              </w:rPr>
            </w:pPr>
            <w:r w:rsidRPr="00E15A85">
              <w:rPr>
                <w:rFonts w:eastAsia="MS Mincho"/>
                <w:color w:val="000000" w:themeColor="text1"/>
                <w:szCs w:val="28"/>
                <w:lang w:val="pt-BR"/>
              </w:rPr>
              <w:t>hiệu trưởng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8F38A9" w:rsidP="002A5B86">
            <w:pPr>
              <w:widowControl w:val="0"/>
              <w:spacing w:line="276" w:lineRule="auto"/>
              <w:ind w:firstLine="34"/>
              <w:jc w:val="center"/>
              <w:rPr>
                <w:color w:val="000000" w:themeColor="text1"/>
                <w:szCs w:val="28"/>
              </w:rPr>
            </w:pPr>
            <w:r w:rsidRPr="00E15A85">
              <w:rPr>
                <w:color w:val="000000" w:themeColor="text1"/>
                <w:szCs w:val="28"/>
              </w:rPr>
              <w:t xml:space="preserve">Nguyễn Thị </w:t>
            </w:r>
            <w:r w:rsidR="00606C05" w:rsidRPr="00E15A85">
              <w:rPr>
                <w:color w:val="000000" w:themeColor="text1"/>
                <w:szCs w:val="28"/>
              </w:rPr>
              <w:t>Thu Huyến</w:t>
            </w:r>
          </w:p>
        </w:tc>
      </w:tr>
      <w:tr w:rsidR="00E15A85" w:rsidRPr="00E15A85" w:rsidTr="00E35D86">
        <w:tc>
          <w:tcPr>
            <w:tcW w:w="2502" w:type="dxa"/>
            <w:tcBorders>
              <w:top w:val="single" w:sz="4" w:space="0" w:color="auto"/>
              <w:left w:val="single" w:sz="4" w:space="0" w:color="auto"/>
              <w:bottom w:val="single" w:sz="4" w:space="0" w:color="auto"/>
              <w:right w:val="single" w:sz="4" w:space="0" w:color="auto"/>
            </w:tcBorders>
            <w:shd w:val="clear" w:color="auto" w:fill="auto"/>
          </w:tcPr>
          <w:p w:rsidR="00F20E6A" w:rsidRPr="00E15A85" w:rsidRDefault="00F20E6A" w:rsidP="002A5B86">
            <w:pPr>
              <w:widowControl w:val="0"/>
              <w:spacing w:line="276" w:lineRule="auto"/>
              <w:rPr>
                <w:rFonts w:eastAsia="MS Mincho"/>
                <w:color w:val="000000" w:themeColor="text1"/>
                <w:szCs w:val="28"/>
                <w:lang w:val="pt-BR"/>
              </w:rPr>
            </w:pPr>
            <w:r w:rsidRPr="00E15A85">
              <w:rPr>
                <w:rFonts w:eastAsia="MS Mincho"/>
                <w:color w:val="000000" w:themeColor="text1"/>
                <w:szCs w:val="28"/>
                <w:lang w:val="pt-BR"/>
              </w:rPr>
              <w:t>Huyện/quận /thị xã / thành phố</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8F38A9" w:rsidP="002A5B86">
            <w:pPr>
              <w:widowControl w:val="0"/>
              <w:spacing w:line="276" w:lineRule="auto"/>
              <w:rPr>
                <w:color w:val="000000" w:themeColor="text1"/>
                <w:szCs w:val="28"/>
              </w:rPr>
            </w:pPr>
            <w:r w:rsidRPr="00E15A85">
              <w:rPr>
                <w:color w:val="000000" w:themeColor="text1"/>
                <w:szCs w:val="28"/>
              </w:rPr>
              <w:t>Kiến An</w:t>
            </w:r>
          </w:p>
        </w:tc>
        <w:tc>
          <w:tcPr>
            <w:tcW w:w="236" w:type="dxa"/>
            <w:tcBorders>
              <w:top w:val="nil"/>
              <w:left w:val="single" w:sz="4" w:space="0" w:color="auto"/>
              <w:bottom w:val="nil"/>
              <w:right w:val="single" w:sz="4" w:space="0" w:color="auto"/>
            </w:tcBorders>
            <w:shd w:val="clear" w:color="auto" w:fill="auto"/>
          </w:tcPr>
          <w:p w:rsidR="00F20E6A" w:rsidRPr="00E15A85" w:rsidRDefault="00F20E6A" w:rsidP="002A5B86">
            <w:pPr>
              <w:widowControl w:val="0"/>
              <w:spacing w:line="276" w:lineRule="auto"/>
              <w:ind w:hanging="142"/>
              <w:rPr>
                <w:rFonts w:eastAsia="MS Mincho"/>
                <w:color w:val="000000" w:themeColor="text1"/>
                <w:szCs w:val="28"/>
                <w:lang w:val="pt-BR"/>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rFonts w:eastAsia="MS Mincho"/>
                <w:color w:val="000000" w:themeColor="text1"/>
                <w:szCs w:val="28"/>
                <w:lang w:val="ru-RU"/>
              </w:rPr>
            </w:pPr>
            <w:r w:rsidRPr="00E15A85">
              <w:rPr>
                <w:rFonts w:eastAsia="MS Mincho"/>
                <w:color w:val="000000" w:themeColor="text1"/>
                <w:szCs w:val="28"/>
              </w:rPr>
              <w:t>Điện thoại</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606C05" w:rsidP="002A5B86">
            <w:pPr>
              <w:widowControl w:val="0"/>
              <w:spacing w:line="276" w:lineRule="auto"/>
              <w:ind w:firstLine="34"/>
              <w:jc w:val="center"/>
              <w:rPr>
                <w:color w:val="000000" w:themeColor="text1"/>
                <w:szCs w:val="28"/>
              </w:rPr>
            </w:pPr>
            <w:r w:rsidRPr="00E15A85">
              <w:rPr>
                <w:color w:val="000000" w:themeColor="text1"/>
                <w:szCs w:val="28"/>
              </w:rPr>
              <w:t>0982 801 474</w:t>
            </w:r>
          </w:p>
        </w:tc>
      </w:tr>
      <w:tr w:rsidR="00E15A85" w:rsidRPr="00E15A85" w:rsidTr="00E35D86">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37561F" w:rsidP="002A5B86">
            <w:pPr>
              <w:widowControl w:val="0"/>
              <w:spacing w:line="276" w:lineRule="auto"/>
              <w:rPr>
                <w:rFonts w:eastAsia="MS Mincho"/>
                <w:color w:val="000000" w:themeColor="text1"/>
                <w:szCs w:val="28"/>
                <w:lang w:val="ru-RU"/>
              </w:rPr>
            </w:pPr>
            <w:r w:rsidRPr="00E15A85">
              <w:rPr>
                <w:rFonts w:eastAsia="MS Mincho"/>
                <w:color w:val="000000" w:themeColor="text1"/>
                <w:szCs w:val="28"/>
              </w:rPr>
              <w:t>Xã /</w:t>
            </w:r>
            <w:r w:rsidR="00F20E6A" w:rsidRPr="00E15A85">
              <w:rPr>
                <w:rFonts w:eastAsia="MS Mincho"/>
                <w:color w:val="000000" w:themeColor="text1"/>
                <w:szCs w:val="28"/>
              </w:rPr>
              <w:t>phường/thị trấn</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8F38A9" w:rsidP="002A5B86">
            <w:pPr>
              <w:widowControl w:val="0"/>
              <w:spacing w:line="276" w:lineRule="auto"/>
              <w:rPr>
                <w:color w:val="000000" w:themeColor="text1"/>
                <w:szCs w:val="28"/>
              </w:rPr>
            </w:pPr>
            <w:r w:rsidRPr="00E15A85">
              <w:rPr>
                <w:color w:val="000000" w:themeColor="text1"/>
                <w:szCs w:val="28"/>
              </w:rPr>
              <w:t>Ngọc Sơn</w:t>
            </w:r>
          </w:p>
        </w:tc>
        <w:tc>
          <w:tcPr>
            <w:tcW w:w="236" w:type="dxa"/>
            <w:tcBorders>
              <w:top w:val="nil"/>
              <w:left w:val="single" w:sz="4" w:space="0" w:color="auto"/>
              <w:bottom w:val="nil"/>
              <w:right w:val="single" w:sz="4" w:space="0" w:color="auto"/>
            </w:tcBorders>
            <w:shd w:val="clear" w:color="auto" w:fill="auto"/>
          </w:tcPr>
          <w:p w:rsidR="00F20E6A" w:rsidRPr="00E15A85" w:rsidRDefault="00F20E6A" w:rsidP="002A5B86">
            <w:pPr>
              <w:widowControl w:val="0"/>
              <w:spacing w:line="276" w:lineRule="auto"/>
              <w:ind w:hanging="142"/>
              <w:rPr>
                <w:rFonts w:eastAsia="MS Mincho"/>
                <w:color w:val="000000" w:themeColor="text1"/>
                <w:szCs w:val="28"/>
                <w:lang w:val="ru-RU"/>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rFonts w:eastAsia="MS Mincho"/>
                <w:color w:val="000000" w:themeColor="text1"/>
                <w:szCs w:val="28"/>
                <w:lang w:val="ru-RU"/>
              </w:rPr>
            </w:pPr>
            <w:r w:rsidRPr="00E15A85">
              <w:rPr>
                <w:rFonts w:eastAsia="MS Mincho"/>
                <w:color w:val="000000" w:themeColor="text1"/>
                <w:szCs w:val="28"/>
              </w:rPr>
              <w:t>Fax</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color w:val="000000" w:themeColor="text1"/>
                <w:szCs w:val="28"/>
              </w:rPr>
            </w:pPr>
            <w:r w:rsidRPr="00E15A85">
              <w:rPr>
                <w:color w:val="000000" w:themeColor="text1"/>
                <w:szCs w:val="28"/>
              </w:rPr>
              <w:t>0</w:t>
            </w:r>
          </w:p>
        </w:tc>
      </w:tr>
      <w:tr w:rsidR="00E15A85" w:rsidRPr="00E15A85" w:rsidTr="00E35D86">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rPr>
                <w:rFonts w:eastAsia="MS Mincho"/>
                <w:color w:val="000000" w:themeColor="text1"/>
                <w:szCs w:val="28"/>
                <w:lang w:val="ru-RU"/>
              </w:rPr>
            </w:pPr>
            <w:r w:rsidRPr="00E15A85">
              <w:rPr>
                <w:rFonts w:eastAsia="MS Mincho"/>
                <w:color w:val="000000" w:themeColor="text1"/>
                <w:szCs w:val="28"/>
              </w:rPr>
              <w:t>Đạt CQG</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606C05" w:rsidP="002A5B86">
            <w:pPr>
              <w:widowControl w:val="0"/>
              <w:spacing w:line="276" w:lineRule="auto"/>
              <w:jc w:val="center"/>
              <w:rPr>
                <w:color w:val="000000" w:themeColor="text1"/>
                <w:szCs w:val="28"/>
                <w:lang w:val="nb-NO"/>
              </w:rPr>
            </w:pPr>
            <w:r w:rsidRPr="00E15A85">
              <w:rPr>
                <w:color w:val="000000" w:themeColor="text1"/>
                <w:szCs w:val="28"/>
                <w:lang w:val="nb-NO"/>
              </w:rPr>
              <w:t>0</w:t>
            </w:r>
          </w:p>
        </w:tc>
        <w:tc>
          <w:tcPr>
            <w:tcW w:w="236" w:type="dxa"/>
            <w:tcBorders>
              <w:top w:val="nil"/>
              <w:left w:val="single" w:sz="4" w:space="0" w:color="auto"/>
              <w:bottom w:val="nil"/>
              <w:right w:val="single" w:sz="4" w:space="0" w:color="auto"/>
            </w:tcBorders>
            <w:shd w:val="clear" w:color="auto" w:fill="auto"/>
          </w:tcPr>
          <w:p w:rsidR="00F20E6A" w:rsidRPr="00E15A85" w:rsidRDefault="00F20E6A" w:rsidP="002A5B86">
            <w:pPr>
              <w:widowControl w:val="0"/>
              <w:spacing w:line="276" w:lineRule="auto"/>
              <w:ind w:hanging="142"/>
              <w:rPr>
                <w:rFonts w:eastAsia="MS Mincho"/>
                <w:color w:val="000000" w:themeColor="text1"/>
                <w:szCs w:val="28"/>
                <w:lang w:val="ru-RU"/>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rFonts w:eastAsia="MS Mincho"/>
                <w:color w:val="000000" w:themeColor="text1"/>
                <w:szCs w:val="28"/>
                <w:lang w:val="ru-RU"/>
              </w:rPr>
            </w:pPr>
            <w:r w:rsidRPr="00E15A85">
              <w:rPr>
                <w:rFonts w:eastAsia="MS Mincho"/>
                <w:color w:val="000000" w:themeColor="text1"/>
                <w:szCs w:val="28"/>
              </w:rPr>
              <w:t>Website</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3B5E70" w:rsidP="002A5B86">
            <w:pPr>
              <w:widowControl w:val="0"/>
              <w:spacing w:line="276" w:lineRule="auto"/>
              <w:jc w:val="both"/>
              <w:rPr>
                <w:color w:val="000000" w:themeColor="text1"/>
                <w:szCs w:val="28"/>
              </w:rPr>
            </w:pPr>
            <w:hyperlink r:id="rId9" w:history="1">
              <w:r w:rsidR="00606C05" w:rsidRPr="00E15A85">
                <w:rPr>
                  <w:rStyle w:val="Hyperlink"/>
                  <w:color w:val="000000" w:themeColor="text1"/>
                  <w:szCs w:val="28"/>
                  <w:u w:val="none"/>
                </w:rPr>
                <w:t>mnhuongduong.haiphong</w:t>
              </w:r>
            </w:hyperlink>
            <w:r w:rsidR="007E1EAC" w:rsidRPr="00E15A85">
              <w:rPr>
                <w:color w:val="000000" w:themeColor="text1"/>
                <w:szCs w:val="28"/>
              </w:rPr>
              <w:t>.</w:t>
            </w:r>
            <w:r w:rsidR="00A6092D" w:rsidRPr="00E15A85">
              <w:rPr>
                <w:color w:val="000000" w:themeColor="text1"/>
                <w:szCs w:val="28"/>
              </w:rPr>
              <w:t>edu.vn</w:t>
            </w:r>
          </w:p>
        </w:tc>
      </w:tr>
      <w:tr w:rsidR="00E15A85" w:rsidRPr="00E15A85" w:rsidTr="00E35D86">
        <w:tc>
          <w:tcPr>
            <w:tcW w:w="2502" w:type="dxa"/>
            <w:tcBorders>
              <w:top w:val="single" w:sz="4" w:space="0" w:color="auto"/>
              <w:left w:val="single" w:sz="4" w:space="0" w:color="auto"/>
              <w:bottom w:val="single" w:sz="4" w:space="0" w:color="auto"/>
              <w:right w:val="single" w:sz="4" w:space="0" w:color="auto"/>
            </w:tcBorders>
            <w:shd w:val="clear" w:color="auto" w:fill="auto"/>
          </w:tcPr>
          <w:p w:rsidR="00F20E6A" w:rsidRPr="00E15A85" w:rsidRDefault="00F20E6A" w:rsidP="002A5B86">
            <w:pPr>
              <w:widowControl w:val="0"/>
              <w:spacing w:line="276" w:lineRule="auto"/>
              <w:rPr>
                <w:rFonts w:eastAsia="MS Mincho"/>
                <w:color w:val="000000" w:themeColor="text1"/>
                <w:szCs w:val="28"/>
              </w:rPr>
            </w:pPr>
            <w:r w:rsidRPr="00E15A85">
              <w:rPr>
                <w:rFonts w:eastAsia="MS Mincho"/>
                <w:color w:val="000000" w:themeColor="text1"/>
                <w:szCs w:val="28"/>
              </w:rPr>
              <w:t>Năm thành lập trường (theo quyết định đổi tên trường)</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8F38A9" w:rsidP="002A5B86">
            <w:pPr>
              <w:widowControl w:val="0"/>
              <w:spacing w:line="276" w:lineRule="auto"/>
              <w:jc w:val="center"/>
              <w:rPr>
                <w:color w:val="000000" w:themeColor="text1"/>
                <w:szCs w:val="28"/>
              </w:rPr>
            </w:pPr>
            <w:r w:rsidRPr="00E15A85">
              <w:rPr>
                <w:color w:val="000000" w:themeColor="text1"/>
                <w:szCs w:val="28"/>
              </w:rPr>
              <w:t>2006</w:t>
            </w:r>
          </w:p>
        </w:tc>
        <w:tc>
          <w:tcPr>
            <w:tcW w:w="236" w:type="dxa"/>
            <w:tcBorders>
              <w:top w:val="nil"/>
              <w:left w:val="single" w:sz="4" w:space="0" w:color="auto"/>
              <w:bottom w:val="nil"/>
              <w:right w:val="single" w:sz="4" w:space="0" w:color="auto"/>
            </w:tcBorders>
            <w:shd w:val="clear" w:color="auto" w:fill="auto"/>
          </w:tcPr>
          <w:p w:rsidR="00F20E6A" w:rsidRPr="00E15A85" w:rsidRDefault="00F20E6A" w:rsidP="002A5B86">
            <w:pPr>
              <w:widowControl w:val="0"/>
              <w:spacing w:line="276" w:lineRule="auto"/>
              <w:ind w:hanging="142"/>
              <w:rPr>
                <w:rFonts w:eastAsia="MS Mincho"/>
                <w:color w:val="000000" w:themeColor="text1"/>
                <w:szCs w:val="28"/>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rFonts w:eastAsia="MS Mincho"/>
                <w:color w:val="000000" w:themeColor="text1"/>
                <w:szCs w:val="28"/>
                <w:lang w:val="vi-VN"/>
              </w:rPr>
            </w:pPr>
            <w:r w:rsidRPr="00E15A85">
              <w:rPr>
                <w:rFonts w:eastAsia="MS Mincho"/>
                <w:color w:val="000000" w:themeColor="text1"/>
                <w:szCs w:val="28"/>
              </w:rPr>
              <w:t>Số điểm trường</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CB404C" w:rsidP="002A5B86">
            <w:pPr>
              <w:widowControl w:val="0"/>
              <w:spacing w:line="276" w:lineRule="auto"/>
              <w:ind w:firstLine="34"/>
              <w:jc w:val="center"/>
              <w:rPr>
                <w:color w:val="000000" w:themeColor="text1"/>
                <w:szCs w:val="28"/>
              </w:rPr>
            </w:pPr>
            <w:r w:rsidRPr="00E15A85">
              <w:rPr>
                <w:color w:val="000000" w:themeColor="text1"/>
                <w:szCs w:val="28"/>
              </w:rPr>
              <w:t>1</w:t>
            </w:r>
          </w:p>
        </w:tc>
      </w:tr>
      <w:tr w:rsidR="00E15A85" w:rsidRPr="00E15A85" w:rsidTr="00E35D86">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rPr>
                <w:rFonts w:eastAsia="MS Mincho"/>
                <w:color w:val="000000" w:themeColor="text1"/>
                <w:szCs w:val="28"/>
              </w:rPr>
            </w:pPr>
            <w:r w:rsidRPr="00E15A85">
              <w:rPr>
                <w:rFonts w:eastAsia="MS Mincho"/>
                <w:color w:val="000000" w:themeColor="text1"/>
                <w:szCs w:val="28"/>
                <w:lang w:val="pt-BR"/>
              </w:rPr>
              <w:t>Công lập</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jc w:val="center"/>
              <w:rPr>
                <w:color w:val="000000" w:themeColor="text1"/>
                <w:szCs w:val="28"/>
              </w:rPr>
            </w:pPr>
            <w:r w:rsidRPr="00E15A85">
              <w:rPr>
                <w:color w:val="000000" w:themeColor="text1"/>
                <w:szCs w:val="28"/>
              </w:rPr>
              <w:t>x</w:t>
            </w:r>
          </w:p>
        </w:tc>
        <w:tc>
          <w:tcPr>
            <w:tcW w:w="236" w:type="dxa"/>
            <w:tcBorders>
              <w:top w:val="nil"/>
              <w:left w:val="single" w:sz="4" w:space="0" w:color="auto"/>
              <w:bottom w:val="nil"/>
              <w:right w:val="single" w:sz="4" w:space="0" w:color="auto"/>
            </w:tcBorders>
            <w:shd w:val="clear" w:color="auto" w:fill="auto"/>
            <w:vAlign w:val="center"/>
          </w:tcPr>
          <w:p w:rsidR="00F20E6A" w:rsidRPr="00E15A85" w:rsidRDefault="00F20E6A" w:rsidP="002A5B86">
            <w:pPr>
              <w:widowControl w:val="0"/>
              <w:spacing w:line="276" w:lineRule="auto"/>
              <w:ind w:hanging="142"/>
              <w:rPr>
                <w:rFonts w:eastAsia="MS Mincho"/>
                <w:color w:val="000000" w:themeColor="text1"/>
                <w:szCs w:val="28"/>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rFonts w:eastAsia="MS Mincho"/>
                <w:color w:val="000000" w:themeColor="text1"/>
                <w:szCs w:val="28"/>
              </w:rPr>
            </w:pPr>
            <w:r w:rsidRPr="00E15A85">
              <w:rPr>
                <w:rFonts w:eastAsia="MS Mincho"/>
                <w:color w:val="000000" w:themeColor="text1"/>
                <w:szCs w:val="28"/>
                <w:lang w:val="pt-BR"/>
              </w:rPr>
              <w:t>Loại hình khác</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color w:val="000000" w:themeColor="text1"/>
                <w:szCs w:val="28"/>
              </w:rPr>
            </w:pPr>
            <w:r w:rsidRPr="00E15A85">
              <w:rPr>
                <w:color w:val="000000" w:themeColor="text1"/>
                <w:szCs w:val="28"/>
              </w:rPr>
              <w:t>0</w:t>
            </w:r>
          </w:p>
        </w:tc>
      </w:tr>
      <w:tr w:rsidR="00E15A85" w:rsidRPr="00E15A85" w:rsidTr="00E35D86">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rPr>
                <w:rFonts w:eastAsia="MS Mincho"/>
                <w:color w:val="000000" w:themeColor="text1"/>
                <w:szCs w:val="28"/>
              </w:rPr>
            </w:pPr>
            <w:r w:rsidRPr="00E15A85">
              <w:rPr>
                <w:rFonts w:eastAsia="MS Mincho"/>
                <w:color w:val="000000" w:themeColor="text1"/>
                <w:szCs w:val="28"/>
                <w:lang w:val="pt-BR"/>
              </w:rPr>
              <w:t>Tư thục</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jc w:val="center"/>
              <w:rPr>
                <w:color w:val="000000" w:themeColor="text1"/>
                <w:szCs w:val="28"/>
              </w:rPr>
            </w:pPr>
            <w:r w:rsidRPr="00E15A85">
              <w:rPr>
                <w:color w:val="000000" w:themeColor="text1"/>
                <w:szCs w:val="28"/>
              </w:rPr>
              <w:t>0</w:t>
            </w:r>
          </w:p>
        </w:tc>
        <w:tc>
          <w:tcPr>
            <w:tcW w:w="236" w:type="dxa"/>
            <w:tcBorders>
              <w:top w:val="nil"/>
              <w:left w:val="single" w:sz="4" w:space="0" w:color="auto"/>
              <w:bottom w:val="nil"/>
              <w:right w:val="single" w:sz="4" w:space="0" w:color="auto"/>
            </w:tcBorders>
            <w:shd w:val="clear" w:color="auto" w:fill="auto"/>
            <w:vAlign w:val="center"/>
          </w:tcPr>
          <w:p w:rsidR="00F20E6A" w:rsidRPr="00E15A85" w:rsidRDefault="00F20E6A" w:rsidP="002A5B86">
            <w:pPr>
              <w:widowControl w:val="0"/>
              <w:spacing w:line="276" w:lineRule="auto"/>
              <w:ind w:hanging="142"/>
              <w:rPr>
                <w:rFonts w:eastAsia="MS Mincho"/>
                <w:color w:val="000000" w:themeColor="text1"/>
                <w:szCs w:val="28"/>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7E1EAC" w:rsidRPr="00E15A85" w:rsidRDefault="00F20E6A" w:rsidP="002A5B86">
            <w:pPr>
              <w:widowControl w:val="0"/>
              <w:spacing w:line="276" w:lineRule="auto"/>
              <w:ind w:firstLine="34"/>
              <w:jc w:val="center"/>
              <w:rPr>
                <w:rFonts w:eastAsia="MS Mincho"/>
                <w:color w:val="000000" w:themeColor="text1"/>
                <w:szCs w:val="28"/>
              </w:rPr>
            </w:pPr>
            <w:r w:rsidRPr="00E15A85">
              <w:rPr>
                <w:rFonts w:eastAsia="MS Mincho"/>
                <w:color w:val="000000" w:themeColor="text1"/>
                <w:szCs w:val="28"/>
              </w:rPr>
              <w:t xml:space="preserve">Thuộc vùng </w:t>
            </w:r>
          </w:p>
          <w:p w:rsidR="00F20E6A" w:rsidRPr="00E15A85" w:rsidRDefault="00F20E6A" w:rsidP="002A5B86">
            <w:pPr>
              <w:widowControl w:val="0"/>
              <w:spacing w:line="276" w:lineRule="auto"/>
              <w:ind w:firstLine="34"/>
              <w:jc w:val="center"/>
              <w:rPr>
                <w:rFonts w:eastAsia="MS Mincho"/>
                <w:color w:val="000000" w:themeColor="text1"/>
                <w:szCs w:val="28"/>
              </w:rPr>
            </w:pPr>
            <w:r w:rsidRPr="00E15A85">
              <w:rPr>
                <w:rFonts w:eastAsia="MS Mincho"/>
                <w:color w:val="000000" w:themeColor="text1"/>
                <w:szCs w:val="28"/>
              </w:rPr>
              <w:t>khó khăn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color w:val="000000" w:themeColor="text1"/>
                <w:szCs w:val="28"/>
              </w:rPr>
            </w:pPr>
            <w:r w:rsidRPr="00E15A85">
              <w:rPr>
                <w:color w:val="000000" w:themeColor="text1"/>
                <w:szCs w:val="28"/>
              </w:rPr>
              <w:t>0</w:t>
            </w:r>
          </w:p>
        </w:tc>
      </w:tr>
      <w:tr w:rsidR="00E15A85" w:rsidRPr="00E15A85" w:rsidTr="00E35D86">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rPr>
                <w:rFonts w:eastAsia="MS Mincho"/>
                <w:color w:val="000000" w:themeColor="text1"/>
                <w:szCs w:val="28"/>
              </w:rPr>
            </w:pPr>
            <w:r w:rsidRPr="00E15A85">
              <w:rPr>
                <w:rFonts w:eastAsia="MS Mincho"/>
                <w:color w:val="000000" w:themeColor="text1"/>
                <w:szCs w:val="28"/>
              </w:rPr>
              <w:t>Dân lập</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jc w:val="center"/>
              <w:rPr>
                <w:color w:val="000000" w:themeColor="text1"/>
                <w:szCs w:val="28"/>
              </w:rPr>
            </w:pPr>
            <w:r w:rsidRPr="00E15A85">
              <w:rPr>
                <w:color w:val="000000" w:themeColor="text1"/>
                <w:szCs w:val="28"/>
              </w:rPr>
              <w:t>0</w:t>
            </w:r>
          </w:p>
        </w:tc>
        <w:tc>
          <w:tcPr>
            <w:tcW w:w="236" w:type="dxa"/>
            <w:tcBorders>
              <w:top w:val="nil"/>
              <w:left w:val="single" w:sz="4" w:space="0" w:color="auto"/>
              <w:bottom w:val="nil"/>
              <w:right w:val="single" w:sz="4" w:space="0" w:color="auto"/>
            </w:tcBorders>
            <w:shd w:val="clear" w:color="auto" w:fill="auto"/>
            <w:vAlign w:val="center"/>
          </w:tcPr>
          <w:p w:rsidR="00F20E6A" w:rsidRPr="00E15A85" w:rsidRDefault="00F20E6A" w:rsidP="002A5B86">
            <w:pPr>
              <w:widowControl w:val="0"/>
              <w:spacing w:line="276" w:lineRule="auto"/>
              <w:ind w:hanging="142"/>
              <w:rPr>
                <w:rFonts w:eastAsia="MS Mincho"/>
                <w:color w:val="000000" w:themeColor="text1"/>
                <w:szCs w:val="28"/>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F20E6A" w:rsidP="002A5B86">
            <w:pPr>
              <w:widowControl w:val="0"/>
              <w:spacing w:line="276" w:lineRule="auto"/>
              <w:ind w:firstLine="34"/>
              <w:jc w:val="center"/>
              <w:rPr>
                <w:rFonts w:eastAsia="MS Mincho"/>
                <w:color w:val="000000" w:themeColor="text1"/>
                <w:szCs w:val="28"/>
              </w:rPr>
            </w:pPr>
            <w:r w:rsidRPr="00E15A85">
              <w:rPr>
                <w:rFonts w:eastAsia="MS Mincho"/>
                <w:color w:val="000000" w:themeColor="text1"/>
                <w:szCs w:val="28"/>
              </w:rPr>
              <w:t>Thuộc vùng đặc biệt khó khăn</w:t>
            </w: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rsidR="00F20E6A" w:rsidRPr="00E15A85" w:rsidRDefault="00DE276C" w:rsidP="002A5B86">
            <w:pPr>
              <w:widowControl w:val="0"/>
              <w:spacing w:line="276" w:lineRule="auto"/>
              <w:ind w:firstLine="34"/>
              <w:jc w:val="center"/>
              <w:rPr>
                <w:color w:val="000000" w:themeColor="text1"/>
                <w:szCs w:val="28"/>
              </w:rPr>
            </w:pPr>
            <w:r w:rsidRPr="00E15A85">
              <w:rPr>
                <w:color w:val="000000" w:themeColor="text1"/>
                <w:szCs w:val="28"/>
              </w:rPr>
              <w:t>0</w:t>
            </w:r>
          </w:p>
        </w:tc>
      </w:tr>
      <w:tr w:rsidR="00E15A85" w:rsidRPr="00E15A85" w:rsidTr="00E35D86">
        <w:tc>
          <w:tcPr>
            <w:tcW w:w="2502"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rPr>
                <w:rFonts w:eastAsia="MS Mincho"/>
                <w:color w:val="000000" w:themeColor="text1"/>
                <w:szCs w:val="28"/>
              </w:rPr>
            </w:pPr>
            <w:r w:rsidRPr="00E15A85">
              <w:rPr>
                <w:rFonts w:eastAsia="MS Mincho"/>
                <w:color w:val="000000" w:themeColor="text1"/>
                <w:szCs w:val="28"/>
              </w:rPr>
              <w:t>Trường liên kết với nước ngoài</w:t>
            </w:r>
          </w:p>
        </w:tc>
        <w:tc>
          <w:tcPr>
            <w:tcW w:w="1124"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DE276C" w:rsidP="002A5B86">
            <w:pPr>
              <w:widowControl w:val="0"/>
              <w:spacing w:line="276" w:lineRule="auto"/>
              <w:jc w:val="center"/>
              <w:rPr>
                <w:rFonts w:eastAsia="MS Mincho"/>
                <w:color w:val="000000" w:themeColor="text1"/>
                <w:szCs w:val="28"/>
              </w:rPr>
            </w:pPr>
            <w:r w:rsidRPr="00E15A85">
              <w:rPr>
                <w:rFonts w:eastAsia="MS Mincho"/>
                <w:color w:val="000000" w:themeColor="text1"/>
                <w:szCs w:val="28"/>
              </w:rPr>
              <w:t>0</w:t>
            </w:r>
          </w:p>
        </w:tc>
        <w:tc>
          <w:tcPr>
            <w:tcW w:w="236" w:type="dxa"/>
            <w:tcBorders>
              <w:top w:val="nil"/>
              <w:left w:val="single" w:sz="4" w:space="0" w:color="auto"/>
              <w:bottom w:val="nil"/>
              <w:right w:val="single" w:sz="4" w:space="0" w:color="auto"/>
            </w:tcBorders>
            <w:shd w:val="clear" w:color="auto" w:fill="auto"/>
            <w:vAlign w:val="center"/>
          </w:tcPr>
          <w:p w:rsidR="007B3E99" w:rsidRPr="00E15A85" w:rsidRDefault="007B3E99" w:rsidP="002A5B86">
            <w:pPr>
              <w:widowControl w:val="0"/>
              <w:spacing w:line="276" w:lineRule="auto"/>
              <w:ind w:hanging="142"/>
              <w:rPr>
                <w:rFonts w:eastAsia="MS Mincho"/>
                <w:color w:val="000000" w:themeColor="text1"/>
                <w:szCs w:val="28"/>
              </w:rPr>
            </w:pP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firstLine="34"/>
              <w:rPr>
                <w:rFonts w:eastAsia="MS Mincho"/>
                <w:color w:val="000000" w:themeColor="text1"/>
                <w:szCs w:val="28"/>
              </w:rPr>
            </w:pP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7B3E99" w:rsidRPr="00E15A85" w:rsidRDefault="007B3E99" w:rsidP="002A5B86">
            <w:pPr>
              <w:widowControl w:val="0"/>
              <w:spacing w:line="276" w:lineRule="auto"/>
              <w:ind w:firstLine="34"/>
              <w:rPr>
                <w:rFonts w:eastAsia="MS Mincho"/>
                <w:color w:val="000000" w:themeColor="text1"/>
                <w:szCs w:val="28"/>
              </w:rPr>
            </w:pPr>
          </w:p>
        </w:tc>
      </w:tr>
    </w:tbl>
    <w:p w:rsidR="00A6092D" w:rsidRPr="00E15A85" w:rsidRDefault="00A6092D" w:rsidP="002A5B86">
      <w:pPr>
        <w:widowControl w:val="0"/>
        <w:spacing w:line="276" w:lineRule="auto"/>
        <w:jc w:val="both"/>
        <w:rPr>
          <w:b/>
          <w:bCs/>
          <w:color w:val="000000" w:themeColor="text1"/>
          <w:szCs w:val="28"/>
          <w:lang w:val="pt-BR"/>
        </w:rPr>
      </w:pPr>
    </w:p>
    <w:p w:rsidR="00931E06" w:rsidRPr="00E15A85" w:rsidRDefault="00884AFD" w:rsidP="002A5B86">
      <w:pPr>
        <w:widowControl w:val="0"/>
        <w:spacing w:line="276" w:lineRule="auto"/>
        <w:jc w:val="both"/>
        <w:rPr>
          <w:b/>
          <w:bCs/>
          <w:color w:val="000000" w:themeColor="text1"/>
          <w:szCs w:val="28"/>
          <w:lang w:val="pt-BR"/>
        </w:rPr>
      </w:pPr>
      <w:r w:rsidRPr="00E15A85">
        <w:rPr>
          <w:b/>
          <w:bCs/>
          <w:color w:val="000000" w:themeColor="text1"/>
          <w:szCs w:val="28"/>
          <w:lang w:val="pt-BR"/>
        </w:rPr>
        <w:t>1. Số nhóm trẻ, lớp mẫu giáo</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1418"/>
        <w:gridCol w:w="1417"/>
        <w:gridCol w:w="1276"/>
        <w:gridCol w:w="1276"/>
        <w:gridCol w:w="1275"/>
      </w:tblGrid>
      <w:tr w:rsidR="00E15A85" w:rsidRPr="00E15A85" w:rsidTr="000B3592">
        <w:tc>
          <w:tcPr>
            <w:tcW w:w="2552"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spacing w:line="276" w:lineRule="auto"/>
              <w:ind w:hanging="142"/>
              <w:jc w:val="center"/>
              <w:rPr>
                <w:b/>
                <w:bCs/>
                <w:color w:val="000000" w:themeColor="text1"/>
                <w:szCs w:val="28"/>
              </w:rPr>
            </w:pPr>
            <w:r w:rsidRPr="00E15A85">
              <w:rPr>
                <w:b/>
                <w:color w:val="000000" w:themeColor="text1"/>
                <w:szCs w:val="28"/>
              </w:rPr>
              <w:t>Số nhóm, lớp</w:t>
            </w:r>
          </w:p>
        </w:tc>
        <w:tc>
          <w:tcPr>
            <w:tcW w:w="1418"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5"/>
                <w:szCs w:val="25"/>
              </w:rPr>
              <w:t>2018-2019</w:t>
            </w:r>
          </w:p>
        </w:tc>
        <w:tc>
          <w:tcPr>
            <w:tcW w:w="1417"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5"/>
                <w:szCs w:val="25"/>
              </w:rPr>
              <w:t>2019-2020</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4"/>
              </w:rPr>
              <w:t>2020-2021</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4"/>
              </w:rPr>
              <w:t>2021-2022</w:t>
            </w:r>
          </w:p>
        </w:tc>
        <w:tc>
          <w:tcPr>
            <w:tcW w:w="1275" w:type="dxa"/>
            <w:tcBorders>
              <w:top w:val="single" w:sz="4" w:space="0" w:color="auto"/>
              <w:left w:val="single" w:sz="4" w:space="0" w:color="auto"/>
              <w:bottom w:val="single" w:sz="4" w:space="0" w:color="auto"/>
              <w:right w:val="single" w:sz="4" w:space="0" w:color="auto"/>
            </w:tcBorders>
          </w:tcPr>
          <w:p w:rsidR="00467C47" w:rsidRPr="00E15A85" w:rsidRDefault="00467C47" w:rsidP="002A5B86">
            <w:pPr>
              <w:widowControl w:val="0"/>
              <w:spacing w:line="276" w:lineRule="auto"/>
              <w:ind w:hanging="142"/>
              <w:jc w:val="center"/>
              <w:rPr>
                <w:b/>
                <w:bCs/>
                <w:color w:val="000000" w:themeColor="text1"/>
                <w:szCs w:val="28"/>
              </w:rPr>
            </w:pPr>
            <w:r w:rsidRPr="00E15A85">
              <w:rPr>
                <w:b/>
                <w:bCs/>
                <w:color w:val="000000" w:themeColor="text1"/>
                <w:szCs w:val="28"/>
              </w:rPr>
              <w:t>Năm học</w:t>
            </w:r>
          </w:p>
          <w:p w:rsidR="00467C47" w:rsidRPr="00E15A85" w:rsidRDefault="00A6092D" w:rsidP="002A5B86">
            <w:pPr>
              <w:widowControl w:val="0"/>
              <w:spacing w:line="276" w:lineRule="auto"/>
              <w:ind w:left="-108"/>
              <w:rPr>
                <w:b/>
                <w:bCs/>
                <w:color w:val="000000" w:themeColor="text1"/>
                <w:sz w:val="24"/>
              </w:rPr>
            </w:pPr>
            <w:r w:rsidRPr="00E15A85">
              <w:rPr>
                <w:b/>
                <w:bCs/>
                <w:color w:val="000000" w:themeColor="text1"/>
                <w:sz w:val="24"/>
              </w:rPr>
              <w:t xml:space="preserve">2022 - </w:t>
            </w:r>
            <w:r w:rsidR="00467C47" w:rsidRPr="00E15A85">
              <w:rPr>
                <w:b/>
                <w:bCs/>
                <w:color w:val="000000" w:themeColor="text1"/>
                <w:sz w:val="24"/>
              </w:rPr>
              <w:t>2023</w:t>
            </w:r>
          </w:p>
        </w:tc>
      </w:tr>
      <w:tr w:rsidR="00E15A85" w:rsidRPr="00E15A85" w:rsidTr="000B3592">
        <w:tc>
          <w:tcPr>
            <w:tcW w:w="2552"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color w:val="000000" w:themeColor="text1"/>
                <w:szCs w:val="28"/>
              </w:rPr>
            </w:pPr>
            <w:r w:rsidRPr="00E15A85">
              <w:rPr>
                <w:iCs/>
                <w:color w:val="000000" w:themeColor="text1"/>
                <w:szCs w:val="28"/>
              </w:rPr>
              <w:t>Nhóm trẻ từ 3 đến 12 tháng tuổi</w:t>
            </w:r>
          </w:p>
        </w:tc>
        <w:tc>
          <w:tcPr>
            <w:tcW w:w="1418"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r>
      <w:tr w:rsidR="00E15A85" w:rsidRPr="00E15A85" w:rsidTr="000B3592">
        <w:tc>
          <w:tcPr>
            <w:tcW w:w="2552"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color w:val="000000" w:themeColor="text1"/>
                <w:szCs w:val="28"/>
              </w:rPr>
            </w:pPr>
            <w:r w:rsidRPr="00E15A85">
              <w:rPr>
                <w:iCs/>
                <w:color w:val="000000" w:themeColor="text1"/>
                <w:szCs w:val="28"/>
              </w:rPr>
              <w:t>Nhóm trẻ từ 13 đến 24 tháng tuổi</w:t>
            </w:r>
          </w:p>
        </w:tc>
        <w:tc>
          <w:tcPr>
            <w:tcW w:w="1418"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c>
          <w:tcPr>
            <w:tcW w:w="1417"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c>
          <w:tcPr>
            <w:tcW w:w="1275" w:type="dxa"/>
            <w:tcBorders>
              <w:top w:val="single" w:sz="4" w:space="0" w:color="auto"/>
              <w:left w:val="single" w:sz="4" w:space="0" w:color="auto"/>
              <w:bottom w:val="single" w:sz="4" w:space="0" w:color="auto"/>
              <w:right w:val="single" w:sz="4" w:space="0" w:color="auto"/>
            </w:tcBorders>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0</w:t>
            </w:r>
          </w:p>
        </w:tc>
      </w:tr>
      <w:tr w:rsidR="00E15A85" w:rsidRPr="00E15A85" w:rsidTr="000B3592">
        <w:tc>
          <w:tcPr>
            <w:tcW w:w="2552"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iCs/>
                <w:color w:val="000000" w:themeColor="text1"/>
                <w:szCs w:val="28"/>
              </w:rPr>
            </w:pPr>
            <w:r w:rsidRPr="00E15A85">
              <w:rPr>
                <w:iCs/>
                <w:color w:val="000000" w:themeColor="text1"/>
                <w:szCs w:val="28"/>
              </w:rPr>
              <w:t>Nhóm trẻ từ 25 đến 36 tháng tuổi</w:t>
            </w:r>
          </w:p>
        </w:tc>
        <w:tc>
          <w:tcPr>
            <w:tcW w:w="1418"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1</w:t>
            </w:r>
          </w:p>
        </w:tc>
        <w:tc>
          <w:tcPr>
            <w:tcW w:w="1417"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1</w:t>
            </w:r>
          </w:p>
        </w:tc>
        <w:tc>
          <w:tcPr>
            <w:tcW w:w="1275"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1</w:t>
            </w:r>
          </w:p>
        </w:tc>
      </w:tr>
      <w:tr w:rsidR="00E15A85" w:rsidRPr="00E15A85" w:rsidTr="000B3592">
        <w:tc>
          <w:tcPr>
            <w:tcW w:w="2552"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color w:val="000000" w:themeColor="text1"/>
                <w:szCs w:val="28"/>
                <w:lang w:val="pt-BR"/>
              </w:rPr>
            </w:pPr>
            <w:r w:rsidRPr="00E15A85">
              <w:rPr>
                <w:iCs/>
                <w:color w:val="000000" w:themeColor="text1"/>
                <w:szCs w:val="28"/>
              </w:rPr>
              <w:t xml:space="preserve">Số lớp mẫu giáo </w:t>
            </w:r>
            <w:r w:rsidRPr="00E15A85">
              <w:rPr>
                <w:iCs/>
                <w:color w:val="000000" w:themeColor="text1"/>
                <w:szCs w:val="28"/>
              </w:rPr>
              <w:br/>
              <w:t>3- 4 tuổi</w:t>
            </w:r>
          </w:p>
        </w:tc>
        <w:tc>
          <w:tcPr>
            <w:tcW w:w="1418"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c>
          <w:tcPr>
            <w:tcW w:w="1275"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r>
      <w:tr w:rsidR="00E15A85" w:rsidRPr="00E15A85" w:rsidTr="000B3592">
        <w:tc>
          <w:tcPr>
            <w:tcW w:w="2552"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color w:val="000000" w:themeColor="text1"/>
                <w:szCs w:val="28"/>
                <w:lang w:val="pt-BR"/>
              </w:rPr>
            </w:pPr>
            <w:r w:rsidRPr="00E15A85">
              <w:rPr>
                <w:iCs/>
                <w:color w:val="000000" w:themeColor="text1"/>
                <w:szCs w:val="28"/>
              </w:rPr>
              <w:t xml:space="preserve">Số lớp mẫu giáo </w:t>
            </w:r>
            <w:r w:rsidRPr="00E15A85">
              <w:rPr>
                <w:iCs/>
                <w:color w:val="000000" w:themeColor="text1"/>
                <w:szCs w:val="28"/>
              </w:rPr>
              <w:br/>
              <w:t>4-5 tuổi</w:t>
            </w:r>
          </w:p>
        </w:tc>
        <w:tc>
          <w:tcPr>
            <w:tcW w:w="1418"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2</w:t>
            </w:r>
          </w:p>
        </w:tc>
        <w:tc>
          <w:tcPr>
            <w:tcW w:w="1417"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2</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c>
          <w:tcPr>
            <w:tcW w:w="1275"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r>
      <w:tr w:rsidR="00E15A85" w:rsidRPr="00E15A85" w:rsidTr="000B3592">
        <w:tc>
          <w:tcPr>
            <w:tcW w:w="2552" w:type="dxa"/>
            <w:tcBorders>
              <w:top w:val="single" w:sz="4" w:space="0" w:color="auto"/>
              <w:left w:val="single" w:sz="4" w:space="0" w:color="auto"/>
              <w:bottom w:val="single" w:sz="4" w:space="0" w:color="auto"/>
              <w:right w:val="single" w:sz="4" w:space="0" w:color="auto"/>
            </w:tcBorders>
            <w:vAlign w:val="center"/>
          </w:tcPr>
          <w:p w:rsidR="00467C47" w:rsidRPr="00E15A85" w:rsidDel="008A74CF" w:rsidRDefault="00467C47" w:rsidP="002A5B86">
            <w:pPr>
              <w:widowControl w:val="0"/>
              <w:ind w:hanging="142"/>
              <w:jc w:val="center"/>
              <w:rPr>
                <w:color w:val="000000" w:themeColor="text1"/>
                <w:szCs w:val="28"/>
                <w:lang w:val="pt-BR"/>
              </w:rPr>
            </w:pPr>
            <w:r w:rsidRPr="00E15A85">
              <w:rPr>
                <w:iCs/>
                <w:color w:val="000000" w:themeColor="text1"/>
                <w:szCs w:val="28"/>
              </w:rPr>
              <w:t xml:space="preserve">Số lớp mẫu giáo </w:t>
            </w:r>
            <w:r w:rsidRPr="00E15A85">
              <w:rPr>
                <w:iCs/>
                <w:color w:val="000000" w:themeColor="text1"/>
                <w:szCs w:val="28"/>
              </w:rPr>
              <w:br/>
              <w:t>5 - 6 tuổi</w:t>
            </w:r>
          </w:p>
        </w:tc>
        <w:tc>
          <w:tcPr>
            <w:tcW w:w="1418"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c>
          <w:tcPr>
            <w:tcW w:w="1417"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c>
          <w:tcPr>
            <w:tcW w:w="1275"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Cs/>
                <w:color w:val="000000" w:themeColor="text1"/>
                <w:szCs w:val="28"/>
              </w:rPr>
            </w:pPr>
            <w:r w:rsidRPr="00E15A85">
              <w:rPr>
                <w:bCs/>
                <w:color w:val="000000" w:themeColor="text1"/>
                <w:szCs w:val="28"/>
              </w:rPr>
              <w:t>3</w:t>
            </w:r>
          </w:p>
        </w:tc>
      </w:tr>
      <w:tr w:rsidR="00E15A85" w:rsidRPr="00E15A85" w:rsidTr="000B3592">
        <w:trPr>
          <w:trHeight w:val="787"/>
        </w:trPr>
        <w:tc>
          <w:tcPr>
            <w:tcW w:w="2552"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
                <w:color w:val="000000" w:themeColor="text1"/>
                <w:szCs w:val="28"/>
                <w:lang w:val="pt-BR"/>
              </w:rPr>
            </w:pPr>
            <w:r w:rsidRPr="00E15A85">
              <w:rPr>
                <w:b/>
                <w:color w:val="000000" w:themeColor="text1"/>
                <w:szCs w:val="28"/>
                <w:lang w:val="pt-BR"/>
              </w:rPr>
              <w:t>Cộng</w:t>
            </w:r>
          </w:p>
        </w:tc>
        <w:tc>
          <w:tcPr>
            <w:tcW w:w="1418"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
                <w:bCs/>
                <w:color w:val="000000" w:themeColor="text1"/>
                <w:szCs w:val="28"/>
              </w:rPr>
            </w:pPr>
            <w:r w:rsidRPr="00E15A85">
              <w:rPr>
                <w:b/>
                <w:bCs/>
                <w:color w:val="000000" w:themeColor="text1"/>
                <w:szCs w:val="28"/>
              </w:rPr>
              <w:t>8</w:t>
            </w:r>
          </w:p>
        </w:tc>
        <w:tc>
          <w:tcPr>
            <w:tcW w:w="1417"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
                <w:bCs/>
                <w:color w:val="000000" w:themeColor="text1"/>
                <w:szCs w:val="28"/>
              </w:rPr>
            </w:pPr>
            <w:r w:rsidRPr="00E15A85">
              <w:rPr>
                <w:b/>
                <w:bCs/>
                <w:color w:val="000000" w:themeColor="text1"/>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
                <w:bCs/>
                <w:color w:val="000000" w:themeColor="text1"/>
                <w:szCs w:val="28"/>
              </w:rPr>
            </w:pPr>
            <w:r w:rsidRPr="00E15A85">
              <w:rPr>
                <w:b/>
                <w:bCs/>
                <w:color w:val="000000" w:themeColor="text1"/>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
                <w:bCs/>
                <w:color w:val="000000" w:themeColor="text1"/>
                <w:szCs w:val="28"/>
              </w:rPr>
            </w:pPr>
            <w:r w:rsidRPr="00E15A85">
              <w:rPr>
                <w:b/>
                <w:bCs/>
                <w:color w:val="000000" w:themeColor="text1"/>
                <w:szCs w:val="28"/>
              </w:rPr>
              <w:t>10</w:t>
            </w:r>
          </w:p>
        </w:tc>
        <w:tc>
          <w:tcPr>
            <w:tcW w:w="1275" w:type="dxa"/>
            <w:tcBorders>
              <w:top w:val="single" w:sz="4" w:space="0" w:color="auto"/>
              <w:left w:val="single" w:sz="4" w:space="0" w:color="auto"/>
              <w:bottom w:val="single" w:sz="4" w:space="0" w:color="auto"/>
              <w:right w:val="single" w:sz="4" w:space="0" w:color="auto"/>
            </w:tcBorders>
            <w:vAlign w:val="center"/>
          </w:tcPr>
          <w:p w:rsidR="00467C47" w:rsidRPr="00E15A85" w:rsidRDefault="00467C47" w:rsidP="002A5B86">
            <w:pPr>
              <w:widowControl w:val="0"/>
              <w:ind w:hanging="142"/>
              <w:jc w:val="center"/>
              <w:rPr>
                <w:b/>
                <w:bCs/>
                <w:color w:val="000000" w:themeColor="text1"/>
                <w:szCs w:val="28"/>
              </w:rPr>
            </w:pPr>
            <w:r w:rsidRPr="00E15A85">
              <w:rPr>
                <w:b/>
                <w:bCs/>
                <w:color w:val="000000" w:themeColor="text1"/>
                <w:szCs w:val="28"/>
              </w:rPr>
              <w:t>10</w:t>
            </w:r>
          </w:p>
        </w:tc>
      </w:tr>
    </w:tbl>
    <w:p w:rsidR="007B3E99" w:rsidRPr="00E15A85" w:rsidRDefault="007B3E99" w:rsidP="002A5B86">
      <w:pPr>
        <w:widowControl w:val="0"/>
        <w:spacing w:line="276" w:lineRule="auto"/>
        <w:jc w:val="both"/>
        <w:rPr>
          <w:b/>
          <w:color w:val="000000" w:themeColor="text1"/>
          <w:szCs w:val="28"/>
          <w:lang w:val="pt-BR"/>
        </w:rPr>
      </w:pPr>
      <w:r w:rsidRPr="00E15A85">
        <w:rPr>
          <w:b/>
          <w:bCs/>
          <w:color w:val="000000" w:themeColor="text1"/>
          <w:szCs w:val="28"/>
          <w:lang w:val="pt-BR"/>
        </w:rPr>
        <w:lastRenderedPageBreak/>
        <w:t xml:space="preserve">2. </w:t>
      </w:r>
      <w:r w:rsidRPr="00E15A85">
        <w:rPr>
          <w:b/>
          <w:color w:val="000000" w:themeColor="text1"/>
          <w:szCs w:val="28"/>
          <w:lang w:val="pt-BR"/>
        </w:rPr>
        <w:t>Cơ cấu khối công trình của nhà trường</w:t>
      </w:r>
    </w:p>
    <w:p w:rsidR="00091AB1" w:rsidRPr="00E15A85" w:rsidRDefault="00091AB1" w:rsidP="002A5B86">
      <w:pPr>
        <w:widowControl w:val="0"/>
        <w:spacing w:line="276" w:lineRule="auto"/>
        <w:ind w:hanging="142"/>
        <w:jc w:val="both"/>
        <w:rPr>
          <w:b/>
          <w:color w:val="000000" w:themeColor="text1"/>
          <w:sz w:val="6"/>
          <w:szCs w:val="28"/>
          <w:lang w:val="pt-BR"/>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126"/>
        <w:gridCol w:w="1275"/>
        <w:gridCol w:w="1276"/>
        <w:gridCol w:w="1418"/>
        <w:gridCol w:w="1276"/>
        <w:gridCol w:w="1275"/>
      </w:tblGrid>
      <w:tr w:rsidR="00E15A85" w:rsidRPr="00E15A85" w:rsidTr="00863656">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spacing w:line="276" w:lineRule="auto"/>
              <w:ind w:hanging="142"/>
              <w:jc w:val="center"/>
              <w:rPr>
                <w:b/>
                <w:bCs/>
                <w:color w:val="000000" w:themeColor="text1"/>
                <w:szCs w:val="28"/>
                <w:lang w:val="pt-BR"/>
              </w:rPr>
            </w:pPr>
            <w:r w:rsidRPr="00E15A85">
              <w:rPr>
                <w:b/>
                <w:bCs/>
                <w:color w:val="000000" w:themeColor="text1"/>
                <w:szCs w:val="28"/>
                <w:lang w:val="pt-BR"/>
              </w:rPr>
              <w:t>TT</w:t>
            </w:r>
          </w:p>
        </w:tc>
        <w:tc>
          <w:tcPr>
            <w:tcW w:w="212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spacing w:line="276" w:lineRule="auto"/>
              <w:ind w:hanging="142"/>
              <w:jc w:val="center"/>
              <w:rPr>
                <w:b/>
                <w:bCs/>
                <w:color w:val="000000" w:themeColor="text1"/>
                <w:szCs w:val="28"/>
                <w:lang w:val="pt-BR"/>
              </w:rPr>
            </w:pPr>
            <w:r w:rsidRPr="00E15A85">
              <w:rPr>
                <w:b/>
                <w:bCs/>
                <w:color w:val="000000" w:themeColor="text1"/>
                <w:szCs w:val="28"/>
                <w:lang w:val="pt-BR"/>
              </w:rPr>
              <w:t>Số liệu</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7815B0"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 </w:t>
            </w:r>
            <w:r w:rsidR="0091447A" w:rsidRPr="00E15A85">
              <w:rPr>
                <w:b/>
                <w:bCs/>
                <w:color w:val="000000" w:themeColor="text1"/>
                <w:szCs w:val="28"/>
              </w:rPr>
              <w:t xml:space="preserve">Năm học </w:t>
            </w:r>
            <w:r w:rsidR="0091447A" w:rsidRPr="00E15A85">
              <w:rPr>
                <w:b/>
                <w:bCs/>
                <w:color w:val="000000" w:themeColor="text1"/>
                <w:sz w:val="24"/>
              </w:rPr>
              <w:t>2018-2019</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7815B0"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 </w:t>
            </w:r>
            <w:r w:rsidR="0091447A" w:rsidRPr="00E15A85">
              <w:rPr>
                <w:b/>
                <w:bCs/>
                <w:color w:val="000000" w:themeColor="text1"/>
                <w:szCs w:val="28"/>
              </w:rPr>
              <w:t xml:space="preserve">Năm học </w:t>
            </w:r>
            <w:r w:rsidR="0091447A" w:rsidRPr="00E15A85">
              <w:rPr>
                <w:b/>
                <w:bCs/>
                <w:color w:val="000000" w:themeColor="text1"/>
                <w:sz w:val="24"/>
              </w:rPr>
              <w:t>2019-2020</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7815B0"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 </w:t>
            </w:r>
            <w:r w:rsidR="0091447A" w:rsidRPr="00E15A85">
              <w:rPr>
                <w:b/>
                <w:bCs/>
                <w:color w:val="000000" w:themeColor="text1"/>
                <w:szCs w:val="28"/>
              </w:rPr>
              <w:t xml:space="preserve">Năm học </w:t>
            </w:r>
            <w:r w:rsidR="0091447A" w:rsidRPr="00E15A85">
              <w:rPr>
                <w:b/>
                <w:bCs/>
                <w:color w:val="000000" w:themeColor="text1"/>
                <w:sz w:val="24"/>
              </w:rPr>
              <w:t>2020-2021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7815B0"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 </w:t>
            </w:r>
            <w:r w:rsidR="0091447A" w:rsidRPr="00E15A85">
              <w:rPr>
                <w:b/>
                <w:bCs/>
                <w:color w:val="000000" w:themeColor="text1"/>
                <w:szCs w:val="28"/>
              </w:rPr>
              <w:t xml:space="preserve">Năm học </w:t>
            </w:r>
            <w:r w:rsidR="0091447A" w:rsidRPr="00E15A85">
              <w:rPr>
                <w:b/>
                <w:bCs/>
                <w:color w:val="000000" w:themeColor="text1"/>
                <w:sz w:val="24"/>
              </w:rPr>
              <w:t>2021-2022</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7815B0" w:rsidP="002A5B86">
            <w:pPr>
              <w:widowControl w:val="0"/>
              <w:spacing w:line="276" w:lineRule="auto"/>
              <w:ind w:hanging="142"/>
              <w:jc w:val="center"/>
              <w:rPr>
                <w:b/>
                <w:bCs/>
                <w:color w:val="000000" w:themeColor="text1"/>
                <w:szCs w:val="28"/>
                <w:lang w:val="pt-BR"/>
              </w:rPr>
            </w:pPr>
            <w:r w:rsidRPr="00E15A85">
              <w:rPr>
                <w:b/>
                <w:bCs/>
                <w:color w:val="000000" w:themeColor="text1"/>
                <w:szCs w:val="28"/>
                <w:lang w:val="pt-BR"/>
              </w:rPr>
              <w:t xml:space="preserve"> </w:t>
            </w:r>
            <w:r w:rsidR="0091447A" w:rsidRPr="00E15A85">
              <w:rPr>
                <w:b/>
                <w:bCs/>
                <w:color w:val="000000" w:themeColor="text1"/>
                <w:szCs w:val="28"/>
                <w:lang w:val="pt-BR"/>
              </w:rPr>
              <w:t>Năm học</w:t>
            </w:r>
          </w:p>
          <w:p w:rsidR="0091447A" w:rsidRPr="00E15A85" w:rsidRDefault="0091447A" w:rsidP="002A5B86">
            <w:pPr>
              <w:widowControl w:val="0"/>
              <w:spacing w:line="276" w:lineRule="auto"/>
              <w:ind w:hanging="142"/>
              <w:jc w:val="center"/>
              <w:rPr>
                <w:b/>
                <w:bCs/>
                <w:color w:val="000000" w:themeColor="text1"/>
                <w:sz w:val="24"/>
                <w:lang w:val="pt-BR"/>
              </w:rPr>
            </w:pPr>
            <w:r w:rsidRPr="00E15A85">
              <w:rPr>
                <w:b/>
                <w:bCs/>
                <w:color w:val="000000" w:themeColor="text1"/>
                <w:sz w:val="24"/>
                <w:lang w:val="pt-BR"/>
              </w:rPr>
              <w:t>2022-2023</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lang w:val="pt-BR"/>
              </w:rPr>
            </w:pPr>
            <w:r w:rsidRPr="00E15A85">
              <w:rPr>
                <w:b/>
                <w:bCs/>
                <w:color w:val="000000" w:themeColor="text1"/>
                <w:szCs w:val="28"/>
                <w:lang w:val="pt-BR"/>
              </w:rPr>
              <w:t>I</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b/>
                <w:bCs/>
                <w:color w:val="000000" w:themeColor="text1"/>
                <w:szCs w:val="28"/>
                <w:lang w:val="pt-BR"/>
              </w:rPr>
            </w:pPr>
            <w:r w:rsidRPr="00E15A85">
              <w:rPr>
                <w:color w:val="000000" w:themeColor="text1"/>
                <w:szCs w:val="28"/>
                <w:lang w:val="pt-BR"/>
              </w:rPr>
              <w:t xml:space="preserve"> Khối phòng nhóm trẻ, lớp mẫu giáo</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10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5C0D6C" w:rsidP="002A5B86">
            <w:pPr>
              <w:widowControl w:val="0"/>
              <w:rPr>
                <w:b/>
                <w:color w:val="000000" w:themeColor="text1"/>
                <w:szCs w:val="28"/>
                <w:lang w:val="pt-BR"/>
              </w:rPr>
            </w:pPr>
            <w:r w:rsidRPr="00E15A85">
              <w:rPr>
                <w:b/>
                <w:color w:val="000000" w:themeColor="text1"/>
                <w:szCs w:val="28"/>
                <w:lang w:val="pt-BR"/>
              </w:rPr>
              <w:t xml:space="preserve">     </w:t>
            </w:r>
            <w:r w:rsidR="004E2B33" w:rsidRPr="00E15A85">
              <w:rPr>
                <w:b/>
                <w:color w:val="000000" w:themeColor="text1"/>
                <w:szCs w:val="28"/>
                <w:lang w:val="pt-BR"/>
              </w:rPr>
              <w:t>11</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1</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kiên cố</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10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4E2B33" w:rsidP="002A5B86">
            <w:pPr>
              <w:widowControl w:val="0"/>
              <w:ind w:hanging="142"/>
              <w:jc w:val="center"/>
              <w:rPr>
                <w:b/>
                <w:color w:val="000000" w:themeColor="text1"/>
                <w:szCs w:val="28"/>
                <w:lang w:val="pt-BR"/>
              </w:rPr>
            </w:pPr>
            <w:r w:rsidRPr="00E15A85">
              <w:rPr>
                <w:b/>
                <w:color w:val="000000" w:themeColor="text1"/>
                <w:szCs w:val="28"/>
                <w:lang w:val="pt-BR"/>
              </w:rPr>
              <w:t>11</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2</w:t>
            </w:r>
          </w:p>
        </w:tc>
        <w:tc>
          <w:tcPr>
            <w:tcW w:w="2126" w:type="dxa"/>
            <w:tcBorders>
              <w:top w:val="single" w:sz="4" w:space="0" w:color="auto"/>
              <w:left w:val="single" w:sz="4" w:space="0" w:color="auto"/>
              <w:bottom w:val="single" w:sz="4" w:space="0" w:color="auto"/>
              <w:right w:val="single" w:sz="4" w:space="0" w:color="auto"/>
            </w:tcBorders>
          </w:tcPr>
          <w:p w:rsidR="00363378"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w:t>
            </w:r>
          </w:p>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bán kiên cố</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Cs/>
                <w:color w:val="000000" w:themeColor="text1"/>
                <w:szCs w:val="28"/>
              </w:rPr>
            </w:pPr>
            <w:r w:rsidRPr="00E15A85">
              <w:rPr>
                <w:bCs/>
                <w:color w:val="000000" w:themeColor="text1"/>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Cs/>
                <w:color w:val="000000" w:themeColor="text1"/>
                <w:szCs w:val="28"/>
              </w:rPr>
            </w:pPr>
            <w:r w:rsidRPr="00E15A85">
              <w:rPr>
                <w:bCs/>
                <w:color w:val="000000" w:themeColor="text1"/>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Cs/>
                <w:color w:val="000000" w:themeColor="text1"/>
                <w:szCs w:val="28"/>
              </w:rPr>
            </w:pPr>
            <w:r w:rsidRPr="00E15A85">
              <w:rPr>
                <w:bCs/>
                <w:color w:val="000000" w:themeColor="text1"/>
                <w:szCs w:val="28"/>
              </w:rPr>
              <w:t>8</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Cs/>
                <w:color w:val="000000" w:themeColor="text1"/>
                <w:szCs w:val="28"/>
              </w:rPr>
            </w:pPr>
            <w:r w:rsidRPr="00E15A85">
              <w:rPr>
                <w:bCs/>
                <w:color w:val="000000" w:themeColor="text1"/>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5C0D6C" w:rsidP="002A5B86">
            <w:pPr>
              <w:widowControl w:val="0"/>
              <w:ind w:hanging="142"/>
              <w:jc w:val="center"/>
              <w:rPr>
                <w:color w:val="000000" w:themeColor="text1"/>
                <w:szCs w:val="28"/>
                <w:lang w:val="pt-BR"/>
              </w:rPr>
            </w:pPr>
            <w:r w:rsidRPr="00E15A85">
              <w:rPr>
                <w:color w:val="000000" w:themeColor="text1"/>
                <w:szCs w:val="28"/>
                <w:lang w:val="pt-BR"/>
              </w:rPr>
              <w:t>0</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3</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tạm</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Cs/>
                <w:color w:val="000000" w:themeColor="text1"/>
                <w:szCs w:val="28"/>
              </w:rPr>
            </w:pPr>
            <w:r w:rsidRPr="00E15A85">
              <w:rPr>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Cs/>
                <w:color w:val="000000" w:themeColor="text1"/>
                <w:szCs w:val="28"/>
              </w:rPr>
            </w:pPr>
            <w:r w:rsidRPr="00E15A85">
              <w:rPr>
                <w:bCs/>
                <w:color w:val="000000" w:themeColor="text1"/>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Cs/>
                <w:color w:val="000000" w:themeColor="text1"/>
                <w:szCs w:val="28"/>
              </w:rPr>
            </w:pPr>
            <w:r w:rsidRPr="00E15A85">
              <w:rPr>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Cs/>
                <w:color w:val="000000" w:themeColor="text1"/>
                <w:szCs w:val="28"/>
              </w:rPr>
            </w:pPr>
            <w:r w:rsidRPr="00E15A85">
              <w:rPr>
                <w:bCs/>
                <w:color w:val="000000" w:themeColor="text1"/>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5C0D6C" w:rsidP="002A5B86">
            <w:pPr>
              <w:widowControl w:val="0"/>
              <w:ind w:hanging="142"/>
              <w:jc w:val="center"/>
              <w:rPr>
                <w:color w:val="000000" w:themeColor="text1"/>
                <w:szCs w:val="28"/>
                <w:lang w:val="pt-BR"/>
              </w:rPr>
            </w:pPr>
            <w:r w:rsidRPr="00E15A85">
              <w:rPr>
                <w:color w:val="000000" w:themeColor="text1"/>
                <w:szCs w:val="28"/>
                <w:lang w:val="pt-BR"/>
              </w:rPr>
              <w:t>0</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color w:val="000000" w:themeColor="text1"/>
                <w:szCs w:val="28"/>
                <w:lang w:val="pt-BR"/>
              </w:rPr>
            </w:pPr>
            <w:r w:rsidRPr="00E15A85">
              <w:rPr>
                <w:b/>
                <w:color w:val="000000" w:themeColor="text1"/>
                <w:szCs w:val="28"/>
                <w:lang w:val="pt-BR"/>
              </w:rPr>
              <w:t>II</w:t>
            </w:r>
          </w:p>
        </w:tc>
        <w:tc>
          <w:tcPr>
            <w:tcW w:w="2126" w:type="dxa"/>
            <w:tcBorders>
              <w:top w:val="single" w:sz="4" w:space="0" w:color="auto"/>
              <w:left w:val="single" w:sz="4" w:space="0" w:color="auto"/>
              <w:bottom w:val="single" w:sz="4" w:space="0" w:color="auto"/>
              <w:right w:val="single" w:sz="4" w:space="0" w:color="auto"/>
            </w:tcBorders>
          </w:tcPr>
          <w:p w:rsidR="00363378"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Khối phòng </w:t>
            </w:r>
          </w:p>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phục vụ học tập</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D4379B" w:rsidP="002A5B86">
            <w:pPr>
              <w:widowControl w:val="0"/>
              <w:ind w:hanging="142"/>
              <w:jc w:val="center"/>
              <w:rPr>
                <w:b/>
                <w:bCs/>
                <w:color w:val="000000" w:themeColor="text1"/>
                <w:szCs w:val="28"/>
              </w:rPr>
            </w:pPr>
            <w:r w:rsidRPr="00E15A85">
              <w:rPr>
                <w:b/>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D4379B" w:rsidP="002A5B86">
            <w:pPr>
              <w:widowControl w:val="0"/>
              <w:ind w:hanging="142"/>
              <w:jc w:val="center"/>
              <w:rPr>
                <w:b/>
                <w:bCs/>
                <w:color w:val="000000" w:themeColor="text1"/>
                <w:szCs w:val="28"/>
              </w:rPr>
            </w:pPr>
            <w:r w:rsidRPr="00E15A85">
              <w:rPr>
                <w:b/>
                <w:bCs/>
                <w:color w:val="000000" w:themeColor="text1"/>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D4379B" w:rsidP="002A5B86">
            <w:pPr>
              <w:widowControl w:val="0"/>
              <w:ind w:hanging="142"/>
              <w:jc w:val="center"/>
              <w:rPr>
                <w:b/>
                <w:bCs/>
                <w:color w:val="000000" w:themeColor="text1"/>
                <w:szCs w:val="28"/>
              </w:rPr>
            </w:pPr>
            <w:r w:rsidRPr="00E15A85">
              <w:rPr>
                <w:b/>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0E7091" w:rsidP="002A5B86">
            <w:pPr>
              <w:widowControl w:val="0"/>
              <w:ind w:hanging="142"/>
              <w:jc w:val="center"/>
              <w:rPr>
                <w:b/>
                <w:color w:val="000000" w:themeColor="text1"/>
                <w:szCs w:val="28"/>
                <w:lang w:val="pt-BR"/>
              </w:rPr>
            </w:pPr>
            <w:r w:rsidRPr="00E15A85">
              <w:rPr>
                <w:b/>
                <w:color w:val="000000" w:themeColor="text1"/>
                <w:szCs w:val="28"/>
                <w:lang w:val="pt-BR"/>
              </w:rPr>
              <w:t>4</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1</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kiên cố</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b/>
                <w:bCs/>
                <w:color w:val="000000" w:themeColor="text1"/>
                <w:szCs w:val="28"/>
              </w:rPr>
            </w:pPr>
            <w:r w:rsidRPr="00E15A85">
              <w:rPr>
                <w:b/>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0E7091" w:rsidP="002A5B86">
            <w:pPr>
              <w:widowControl w:val="0"/>
              <w:ind w:hanging="142"/>
              <w:jc w:val="center"/>
              <w:rPr>
                <w:b/>
                <w:bCs/>
                <w:color w:val="000000" w:themeColor="text1"/>
                <w:szCs w:val="28"/>
              </w:rPr>
            </w:pPr>
            <w:r w:rsidRPr="00E15A85">
              <w:rPr>
                <w:b/>
                <w:bCs/>
                <w:color w:val="000000" w:themeColor="text1"/>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0E7091" w:rsidP="002A5B86">
            <w:pPr>
              <w:widowControl w:val="0"/>
              <w:ind w:hanging="142"/>
              <w:jc w:val="center"/>
              <w:rPr>
                <w:color w:val="000000" w:themeColor="text1"/>
                <w:szCs w:val="28"/>
                <w:lang w:val="pt-BR"/>
              </w:rPr>
            </w:pPr>
            <w:r w:rsidRPr="00E15A85">
              <w:rPr>
                <w:color w:val="000000" w:themeColor="text1"/>
                <w:szCs w:val="28"/>
                <w:lang w:val="pt-BR"/>
              </w:rPr>
              <w:t>4</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2</w:t>
            </w:r>
          </w:p>
        </w:tc>
        <w:tc>
          <w:tcPr>
            <w:tcW w:w="2126" w:type="dxa"/>
            <w:tcBorders>
              <w:top w:val="single" w:sz="4" w:space="0" w:color="auto"/>
              <w:left w:val="single" w:sz="4" w:space="0" w:color="auto"/>
              <w:bottom w:val="single" w:sz="4" w:space="0" w:color="auto"/>
              <w:right w:val="single" w:sz="4" w:space="0" w:color="auto"/>
            </w:tcBorders>
          </w:tcPr>
          <w:p w:rsidR="00363378"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bán </w:t>
            </w:r>
          </w:p>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kiên cố</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D4379B" w:rsidP="002A5B86">
            <w:pPr>
              <w:widowControl w:val="0"/>
              <w:ind w:hanging="142"/>
              <w:jc w:val="center"/>
              <w:rPr>
                <w:b/>
                <w:bCs/>
                <w:color w:val="000000" w:themeColor="text1"/>
                <w:szCs w:val="28"/>
              </w:rPr>
            </w:pPr>
            <w:r w:rsidRPr="00E15A85">
              <w:rPr>
                <w:b/>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D4379B" w:rsidP="002A5B86">
            <w:pPr>
              <w:widowControl w:val="0"/>
              <w:ind w:hanging="142"/>
              <w:jc w:val="center"/>
              <w:rPr>
                <w:b/>
                <w:bCs/>
                <w:color w:val="000000" w:themeColor="text1"/>
                <w:szCs w:val="28"/>
              </w:rPr>
            </w:pPr>
            <w:r w:rsidRPr="00E15A85">
              <w:rPr>
                <w:b/>
                <w:bCs/>
                <w:color w:val="000000" w:themeColor="text1"/>
                <w:szCs w:val="28"/>
              </w:rPr>
              <w:t>0</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color w:val="000000" w:themeColor="text1"/>
                <w:szCs w:val="28"/>
                <w:lang w:val="pt-BR"/>
              </w:rPr>
            </w:pPr>
            <w:r w:rsidRPr="00E15A85">
              <w:rPr>
                <w:color w:val="000000" w:themeColor="text1"/>
                <w:szCs w:val="28"/>
                <w:lang w:val="pt-BR"/>
              </w:rPr>
              <w:t>0</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3</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tạm</w:t>
            </w:r>
          </w:p>
        </w:tc>
        <w:tc>
          <w:tcPr>
            <w:tcW w:w="1275"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color w:val="000000" w:themeColor="text1"/>
                <w:szCs w:val="28"/>
                <w:lang w:val="pt-BR"/>
              </w:rPr>
            </w:pPr>
            <w:r w:rsidRPr="00E15A85">
              <w:rPr>
                <w:color w:val="000000" w:themeColor="text1"/>
                <w:szCs w:val="28"/>
                <w:lang w:val="pt-BR"/>
              </w:rPr>
              <w:t>0</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color w:val="000000" w:themeColor="text1"/>
                <w:szCs w:val="28"/>
                <w:lang w:val="pt-BR"/>
              </w:rPr>
            </w:pPr>
            <w:r w:rsidRPr="00E15A85">
              <w:rPr>
                <w:b/>
                <w:color w:val="000000" w:themeColor="text1"/>
                <w:szCs w:val="28"/>
                <w:lang w:val="pt-BR"/>
              </w:rPr>
              <w:t>III</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Khối phòng hành chính quản trị </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rPr>
            </w:pPr>
            <w:r w:rsidRPr="00E15A85">
              <w:rPr>
                <w:b/>
                <w:color w:val="000000" w:themeColor="text1"/>
                <w:szCs w:val="28"/>
                <w:lang w:val="pt-BR"/>
              </w:rPr>
              <w:t>2</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rPr>
            </w:pPr>
            <w:r w:rsidRPr="00E15A85">
              <w:rPr>
                <w:b/>
                <w:color w:val="000000" w:themeColor="text1"/>
                <w:szCs w:val="28"/>
                <w:lang w:val="pt-BR"/>
              </w:rPr>
              <w:t>2</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rPr>
            </w:pPr>
            <w:r w:rsidRPr="00E15A85">
              <w:rPr>
                <w:b/>
                <w:color w:val="000000" w:themeColor="text1"/>
                <w:szCs w:val="28"/>
                <w:lang w:val="pt-BR"/>
              </w:rPr>
              <w:t>2</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rPr>
            </w:pPr>
            <w:r w:rsidRPr="00E15A85">
              <w:rPr>
                <w:color w:val="000000" w:themeColor="text1"/>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b/>
                <w:color w:val="000000" w:themeColor="text1"/>
                <w:szCs w:val="28"/>
                <w:lang w:val="pt-BR"/>
              </w:rPr>
            </w:pPr>
            <w:r w:rsidRPr="00E15A85">
              <w:rPr>
                <w:b/>
                <w:color w:val="000000" w:themeColor="text1"/>
                <w:szCs w:val="28"/>
                <w:lang w:val="pt-BR"/>
              </w:rPr>
              <w:t>9</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1</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kiên cố</w:t>
            </w:r>
          </w:p>
        </w:tc>
        <w:tc>
          <w:tcPr>
            <w:tcW w:w="1275"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rPr>
            </w:pPr>
            <w:r w:rsidRPr="00E15A85">
              <w:rPr>
                <w:color w:val="000000" w:themeColor="text1"/>
                <w:szCs w:val="28"/>
                <w:lang w:val="pt-BR"/>
              </w:rPr>
              <w:t>1</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rPr>
            </w:pPr>
            <w:r w:rsidRPr="00E15A85">
              <w:rPr>
                <w:color w:val="000000" w:themeColor="text1"/>
                <w:szCs w:val="28"/>
                <w:lang w:val="pt-BR"/>
              </w:rPr>
              <w:t>1</w:t>
            </w:r>
          </w:p>
        </w:tc>
        <w:tc>
          <w:tcPr>
            <w:tcW w:w="1418" w:type="dxa"/>
            <w:tcBorders>
              <w:top w:val="single" w:sz="4" w:space="0" w:color="auto"/>
              <w:left w:val="single" w:sz="4" w:space="0" w:color="auto"/>
              <w:bottom w:val="single" w:sz="4" w:space="0" w:color="auto"/>
              <w:right w:val="single" w:sz="4" w:space="0" w:color="auto"/>
            </w:tcBorders>
          </w:tcPr>
          <w:p w:rsidR="0091447A" w:rsidRPr="00E15A85" w:rsidRDefault="00E376A7" w:rsidP="002A5B86">
            <w:pPr>
              <w:widowControl w:val="0"/>
              <w:ind w:hanging="142"/>
              <w:jc w:val="center"/>
              <w:rPr>
                <w:color w:val="000000" w:themeColor="text1"/>
                <w:szCs w:val="28"/>
              </w:rPr>
            </w:pPr>
            <w:r w:rsidRPr="00E15A85">
              <w:rPr>
                <w:color w:val="000000" w:themeColor="text1"/>
                <w:szCs w:val="28"/>
                <w:lang w:val="pt-BR"/>
              </w:rPr>
              <w:t>1</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rPr>
            </w:pPr>
            <w:r w:rsidRPr="00E15A85">
              <w:rPr>
                <w:color w:val="000000" w:themeColor="text1"/>
                <w:szCs w:val="28"/>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color w:val="000000" w:themeColor="text1"/>
                <w:szCs w:val="28"/>
                <w:lang w:val="pt-BR"/>
              </w:rPr>
            </w:pPr>
            <w:r w:rsidRPr="00E15A85">
              <w:rPr>
                <w:color w:val="000000" w:themeColor="text1"/>
                <w:szCs w:val="28"/>
                <w:lang w:val="pt-BR"/>
              </w:rPr>
              <w:t>9</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2</w:t>
            </w:r>
          </w:p>
        </w:tc>
        <w:tc>
          <w:tcPr>
            <w:tcW w:w="2126" w:type="dxa"/>
            <w:tcBorders>
              <w:top w:val="single" w:sz="4" w:space="0" w:color="auto"/>
              <w:left w:val="single" w:sz="4" w:space="0" w:color="auto"/>
              <w:bottom w:val="single" w:sz="4" w:space="0" w:color="auto"/>
              <w:right w:val="single" w:sz="4" w:space="0" w:color="auto"/>
            </w:tcBorders>
          </w:tcPr>
          <w:p w:rsidR="00363378"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w:t>
            </w:r>
          </w:p>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bán kiên cố</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1</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color w:val="000000" w:themeColor="text1"/>
                <w:szCs w:val="28"/>
                <w:lang w:val="pt-BR"/>
              </w:rPr>
            </w:pPr>
            <w:r w:rsidRPr="00E15A85">
              <w:rPr>
                <w:color w:val="000000" w:themeColor="text1"/>
                <w:szCs w:val="28"/>
                <w:lang w:val="pt-BR"/>
              </w:rPr>
              <w:t>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color w:val="000000" w:themeColor="text1"/>
                <w:szCs w:val="28"/>
                <w:lang w:val="pt-BR"/>
              </w:rPr>
            </w:pPr>
            <w:r w:rsidRPr="00E15A85">
              <w:rPr>
                <w:color w:val="000000" w:themeColor="text1"/>
                <w:szCs w:val="28"/>
                <w:lang w:val="pt-BR"/>
              </w:rPr>
              <w:t>0</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3</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tạm</w:t>
            </w:r>
          </w:p>
        </w:tc>
        <w:tc>
          <w:tcPr>
            <w:tcW w:w="1275"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color w:val="000000" w:themeColor="text1"/>
                <w:szCs w:val="28"/>
                <w:lang w:val="pt-BR"/>
              </w:rPr>
            </w:pPr>
            <w:r w:rsidRPr="00E15A85">
              <w:rPr>
                <w:color w:val="000000" w:themeColor="text1"/>
                <w:szCs w:val="28"/>
                <w:lang w:val="pt-BR"/>
              </w:rPr>
              <w:t>0</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color w:val="000000" w:themeColor="text1"/>
                <w:szCs w:val="28"/>
                <w:lang w:val="pt-BR"/>
              </w:rPr>
            </w:pPr>
            <w:r w:rsidRPr="00E15A85">
              <w:rPr>
                <w:b/>
                <w:color w:val="000000" w:themeColor="text1"/>
                <w:szCs w:val="28"/>
                <w:lang w:val="pt-BR"/>
              </w:rPr>
              <w:t>IV</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Khối phòng tổ chức ăn</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bCs/>
                <w:color w:val="000000" w:themeColor="text1"/>
                <w:szCs w:val="28"/>
              </w:rPr>
            </w:pPr>
            <w:r w:rsidRPr="00E15A85">
              <w:rPr>
                <w:b/>
                <w:bCs/>
                <w:color w:val="000000" w:themeColor="text1"/>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307BF4" w:rsidP="002A5B86">
            <w:pPr>
              <w:widowControl w:val="0"/>
              <w:ind w:hanging="142"/>
              <w:jc w:val="center"/>
              <w:rPr>
                <w:b/>
                <w:bCs/>
                <w:color w:val="000000" w:themeColor="text1"/>
                <w:szCs w:val="28"/>
              </w:rPr>
            </w:pPr>
            <w:r w:rsidRPr="00E15A85">
              <w:rPr>
                <w:b/>
                <w:bCs/>
                <w:color w:val="000000" w:themeColor="text1"/>
                <w:szCs w:val="28"/>
              </w:rPr>
              <w:t>3</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307BF4" w:rsidP="002A5B86">
            <w:pPr>
              <w:widowControl w:val="0"/>
              <w:ind w:hanging="142"/>
              <w:jc w:val="center"/>
              <w:rPr>
                <w:b/>
                <w:color w:val="000000" w:themeColor="text1"/>
                <w:szCs w:val="28"/>
                <w:lang w:val="pt-BR"/>
              </w:rPr>
            </w:pPr>
            <w:r w:rsidRPr="00E15A85">
              <w:rPr>
                <w:b/>
                <w:color w:val="000000" w:themeColor="text1"/>
                <w:szCs w:val="28"/>
                <w:lang w:val="pt-BR"/>
              </w:rPr>
              <w:t>3</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1</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kiên cố</w:t>
            </w:r>
          </w:p>
        </w:tc>
        <w:tc>
          <w:tcPr>
            <w:tcW w:w="1275"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tcPr>
          <w:p w:rsidR="0091447A" w:rsidRPr="00E15A85" w:rsidRDefault="00307BF4"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307BF4" w:rsidP="002A5B86">
            <w:pPr>
              <w:widowControl w:val="0"/>
              <w:ind w:hanging="142"/>
              <w:jc w:val="center"/>
              <w:rPr>
                <w:color w:val="000000" w:themeColor="text1"/>
                <w:szCs w:val="28"/>
                <w:lang w:val="pt-BR"/>
              </w:rPr>
            </w:pPr>
            <w:r w:rsidRPr="00E15A85">
              <w:rPr>
                <w:color w:val="000000" w:themeColor="text1"/>
                <w:szCs w:val="28"/>
                <w:lang w:val="pt-BR"/>
              </w:rPr>
              <w:t>3</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307BF4" w:rsidP="002A5B86">
            <w:pPr>
              <w:widowControl w:val="0"/>
              <w:ind w:hanging="142"/>
              <w:jc w:val="center"/>
              <w:rPr>
                <w:color w:val="000000" w:themeColor="text1"/>
                <w:szCs w:val="28"/>
                <w:lang w:val="pt-BR"/>
              </w:rPr>
            </w:pPr>
            <w:r w:rsidRPr="00E15A85">
              <w:rPr>
                <w:color w:val="000000" w:themeColor="text1"/>
                <w:szCs w:val="28"/>
                <w:lang w:val="pt-BR"/>
              </w:rPr>
              <w:t>3</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2</w:t>
            </w:r>
          </w:p>
        </w:tc>
        <w:tc>
          <w:tcPr>
            <w:tcW w:w="2126" w:type="dxa"/>
            <w:tcBorders>
              <w:top w:val="single" w:sz="4" w:space="0" w:color="auto"/>
              <w:left w:val="single" w:sz="4" w:space="0" w:color="auto"/>
              <w:bottom w:val="single" w:sz="4" w:space="0" w:color="auto"/>
              <w:right w:val="single" w:sz="4" w:space="0" w:color="auto"/>
            </w:tcBorders>
          </w:tcPr>
          <w:p w:rsidR="00363378"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w:t>
            </w:r>
          </w:p>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bán kiên cố</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307BF4" w:rsidP="002A5B86">
            <w:pPr>
              <w:widowControl w:val="0"/>
              <w:ind w:hanging="142"/>
              <w:jc w:val="center"/>
              <w:rPr>
                <w:bCs/>
                <w:color w:val="000000" w:themeColor="text1"/>
                <w:szCs w:val="28"/>
              </w:rPr>
            </w:pPr>
            <w:r w:rsidRPr="00E15A85">
              <w:rPr>
                <w:bCs/>
                <w:color w:val="000000" w:themeColor="text1"/>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307BF4" w:rsidP="002A5B86">
            <w:pPr>
              <w:widowControl w:val="0"/>
              <w:ind w:hanging="142"/>
              <w:jc w:val="center"/>
              <w:rPr>
                <w:bCs/>
                <w:color w:val="000000" w:themeColor="text1"/>
                <w:szCs w:val="28"/>
              </w:rPr>
            </w:pPr>
            <w:r w:rsidRPr="00E15A85">
              <w:rPr>
                <w:bCs/>
                <w:color w:val="000000" w:themeColor="text1"/>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307BF4" w:rsidP="002A5B86">
            <w:pPr>
              <w:widowControl w:val="0"/>
              <w:jc w:val="center"/>
              <w:rPr>
                <w:color w:val="000000" w:themeColor="text1"/>
                <w:szCs w:val="28"/>
                <w:lang w:val="pt-BR"/>
              </w:rPr>
            </w:pPr>
            <w:r w:rsidRPr="00E15A85">
              <w:rPr>
                <w:color w:val="000000" w:themeColor="text1"/>
                <w:szCs w:val="28"/>
                <w:lang w:val="pt-BR"/>
              </w:rPr>
              <w:t>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jc w:val="center"/>
              <w:rPr>
                <w:color w:val="000000" w:themeColor="text1"/>
                <w:szCs w:val="28"/>
                <w:lang w:val="pt-BR"/>
              </w:rPr>
            </w:pPr>
            <w:r w:rsidRPr="00E15A85">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color w:val="000000" w:themeColor="text1"/>
                <w:szCs w:val="28"/>
                <w:lang w:val="pt-BR"/>
              </w:rPr>
            </w:pPr>
            <w:r w:rsidRPr="00E15A85">
              <w:rPr>
                <w:color w:val="000000" w:themeColor="text1"/>
                <w:szCs w:val="28"/>
                <w:lang w:val="pt-BR"/>
              </w:rPr>
              <w:t>0</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3</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Phòng  tạm</w:t>
            </w:r>
          </w:p>
        </w:tc>
        <w:tc>
          <w:tcPr>
            <w:tcW w:w="1275"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E376A7" w:rsidP="002A5B86">
            <w:pPr>
              <w:widowControl w:val="0"/>
              <w:ind w:hanging="142"/>
              <w:jc w:val="center"/>
              <w:rPr>
                <w:color w:val="000000" w:themeColor="text1"/>
                <w:szCs w:val="28"/>
                <w:lang w:val="pt-BR"/>
              </w:rPr>
            </w:pPr>
            <w:r w:rsidRPr="00E15A85">
              <w:rPr>
                <w:color w:val="000000" w:themeColor="text1"/>
                <w:szCs w:val="28"/>
                <w:lang w:val="pt-BR"/>
              </w:rPr>
              <w:t>0</w:t>
            </w:r>
          </w:p>
        </w:tc>
      </w:tr>
      <w:tr w:rsidR="00E15A85" w:rsidRPr="00E15A85" w:rsidTr="00863656">
        <w:trPr>
          <w:trHeight w:val="680"/>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color w:val="000000" w:themeColor="text1"/>
                <w:szCs w:val="28"/>
                <w:lang w:val="pt-BR"/>
              </w:rPr>
            </w:pPr>
            <w:r w:rsidRPr="00E15A85">
              <w:rPr>
                <w:b/>
                <w:color w:val="000000" w:themeColor="text1"/>
                <w:szCs w:val="28"/>
                <w:lang w:val="pt-BR"/>
              </w:rPr>
              <w:t>V</w:t>
            </w:r>
          </w:p>
        </w:tc>
        <w:tc>
          <w:tcPr>
            <w:tcW w:w="2126" w:type="dxa"/>
            <w:tcBorders>
              <w:top w:val="single" w:sz="4" w:space="0" w:color="auto"/>
              <w:left w:val="single" w:sz="4" w:space="0" w:color="auto"/>
              <w:bottom w:val="single" w:sz="4" w:space="0" w:color="auto"/>
              <w:right w:val="single" w:sz="4" w:space="0" w:color="auto"/>
            </w:tcBorders>
          </w:tcPr>
          <w:p w:rsidR="0091447A" w:rsidRPr="00E15A85" w:rsidRDefault="0091447A" w:rsidP="002A5B86">
            <w:pPr>
              <w:widowControl w:val="0"/>
              <w:ind w:hanging="142"/>
              <w:rPr>
                <w:color w:val="000000" w:themeColor="text1"/>
                <w:szCs w:val="28"/>
                <w:lang w:val="pt-BR"/>
              </w:rPr>
            </w:pPr>
            <w:r w:rsidRPr="00E15A85">
              <w:rPr>
                <w:color w:val="000000" w:themeColor="text1"/>
                <w:szCs w:val="28"/>
                <w:lang w:val="pt-BR"/>
              </w:rPr>
              <w:t xml:space="preserve"> Các công trình khối phòng chức năng khác</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color w:val="000000" w:themeColor="text1"/>
                <w:szCs w:val="28"/>
                <w:lang w:val="pt-BR"/>
              </w:rPr>
            </w:pPr>
            <w:r w:rsidRPr="00E15A85">
              <w:rPr>
                <w:color w:val="000000" w:themeColor="text1"/>
                <w:szCs w:val="28"/>
                <w:lang w:val="pt-BR"/>
              </w:rPr>
              <w:t>0</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0E7091" w:rsidP="002A5B86">
            <w:pPr>
              <w:widowControl w:val="0"/>
              <w:ind w:hanging="142"/>
              <w:jc w:val="center"/>
              <w:rPr>
                <w:color w:val="000000" w:themeColor="text1"/>
                <w:szCs w:val="28"/>
                <w:lang w:val="pt-BR"/>
              </w:rPr>
            </w:pPr>
            <w:r w:rsidRPr="00E15A85">
              <w:rPr>
                <w:color w:val="000000" w:themeColor="text1"/>
                <w:szCs w:val="28"/>
                <w:lang w:val="pt-BR"/>
              </w:rPr>
              <w:t>1</w:t>
            </w:r>
          </w:p>
        </w:tc>
      </w:tr>
      <w:tr w:rsidR="00E15A85" w:rsidRPr="00E15A85" w:rsidTr="00987519">
        <w:trPr>
          <w:trHeight w:val="918"/>
        </w:trPr>
        <w:tc>
          <w:tcPr>
            <w:tcW w:w="567"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color w:val="000000" w:themeColor="text1"/>
                <w:szCs w:val="28"/>
                <w:lang w:val="pt-BR"/>
              </w:rPr>
            </w:pPr>
          </w:p>
        </w:tc>
        <w:tc>
          <w:tcPr>
            <w:tcW w:w="212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color w:val="000000" w:themeColor="text1"/>
                <w:szCs w:val="28"/>
                <w:lang w:val="pt-BR"/>
              </w:rPr>
            </w:pPr>
            <w:r w:rsidRPr="00E15A85">
              <w:rPr>
                <w:b/>
                <w:color w:val="000000" w:themeColor="text1"/>
                <w:szCs w:val="28"/>
                <w:lang w:val="pt-BR"/>
              </w:rPr>
              <w:t>Cộng</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color w:val="000000" w:themeColor="text1"/>
                <w:szCs w:val="28"/>
              </w:rPr>
            </w:pPr>
            <w:r w:rsidRPr="00E15A85">
              <w:rPr>
                <w:b/>
                <w:color w:val="000000" w:themeColor="text1"/>
                <w:szCs w:val="28"/>
              </w:rPr>
              <w:t>1</w:t>
            </w:r>
            <w:r w:rsidR="006E0DE7" w:rsidRPr="00E15A85">
              <w:rPr>
                <w:b/>
                <w:color w:val="000000" w:themeColor="text1"/>
                <w:szCs w:val="28"/>
              </w:rPr>
              <w:t>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91447A" w:rsidP="002A5B86">
            <w:pPr>
              <w:widowControl w:val="0"/>
              <w:ind w:hanging="142"/>
              <w:jc w:val="center"/>
              <w:rPr>
                <w:b/>
                <w:color w:val="000000" w:themeColor="text1"/>
                <w:szCs w:val="28"/>
              </w:rPr>
            </w:pPr>
            <w:r w:rsidRPr="00E15A85">
              <w:rPr>
                <w:b/>
                <w:color w:val="000000" w:themeColor="text1"/>
                <w:szCs w:val="28"/>
              </w:rPr>
              <w:t>1</w:t>
            </w:r>
            <w:r w:rsidR="006E0DE7" w:rsidRPr="00E15A85">
              <w:rPr>
                <w:b/>
                <w:color w:val="000000" w:themeColor="text1"/>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91447A" w:rsidRPr="00E15A85" w:rsidRDefault="006E0DE7" w:rsidP="002A5B86">
            <w:pPr>
              <w:widowControl w:val="0"/>
              <w:ind w:hanging="142"/>
              <w:jc w:val="center"/>
              <w:rPr>
                <w:b/>
                <w:color w:val="000000" w:themeColor="text1"/>
                <w:szCs w:val="28"/>
              </w:rPr>
            </w:pPr>
            <w:r w:rsidRPr="00E15A85">
              <w:rPr>
                <w:b/>
                <w:color w:val="000000" w:themeColor="text1"/>
                <w:szCs w:val="28"/>
              </w:rPr>
              <w:t>11</w:t>
            </w:r>
          </w:p>
        </w:tc>
        <w:tc>
          <w:tcPr>
            <w:tcW w:w="1276" w:type="dxa"/>
            <w:tcBorders>
              <w:top w:val="single" w:sz="4" w:space="0" w:color="auto"/>
              <w:left w:val="single" w:sz="4" w:space="0" w:color="auto"/>
              <w:bottom w:val="single" w:sz="4" w:space="0" w:color="auto"/>
              <w:right w:val="single" w:sz="4" w:space="0" w:color="auto"/>
            </w:tcBorders>
            <w:vAlign w:val="center"/>
          </w:tcPr>
          <w:p w:rsidR="0091447A" w:rsidRPr="00E15A85" w:rsidRDefault="006E0DE7" w:rsidP="002A5B86">
            <w:pPr>
              <w:widowControl w:val="0"/>
              <w:ind w:hanging="142"/>
              <w:jc w:val="center"/>
              <w:rPr>
                <w:b/>
                <w:color w:val="000000" w:themeColor="text1"/>
                <w:szCs w:val="28"/>
              </w:rPr>
            </w:pPr>
            <w:r w:rsidRPr="00E15A85">
              <w:rPr>
                <w:b/>
                <w:color w:val="000000" w:themeColor="text1"/>
                <w:szCs w:val="28"/>
              </w:rPr>
              <w:t>13</w:t>
            </w:r>
          </w:p>
        </w:tc>
        <w:tc>
          <w:tcPr>
            <w:tcW w:w="1275" w:type="dxa"/>
            <w:tcBorders>
              <w:top w:val="single" w:sz="4" w:space="0" w:color="auto"/>
              <w:left w:val="single" w:sz="4" w:space="0" w:color="auto"/>
              <w:bottom w:val="single" w:sz="4" w:space="0" w:color="auto"/>
              <w:right w:val="single" w:sz="4" w:space="0" w:color="auto"/>
            </w:tcBorders>
            <w:vAlign w:val="center"/>
          </w:tcPr>
          <w:p w:rsidR="0091447A" w:rsidRPr="00E15A85" w:rsidRDefault="006E0DE7" w:rsidP="002A5B86">
            <w:pPr>
              <w:widowControl w:val="0"/>
              <w:ind w:hanging="142"/>
              <w:jc w:val="center"/>
              <w:rPr>
                <w:b/>
                <w:color w:val="000000" w:themeColor="text1"/>
                <w:szCs w:val="28"/>
                <w:lang w:val="pt-BR"/>
              </w:rPr>
            </w:pPr>
            <w:r w:rsidRPr="00E15A85">
              <w:rPr>
                <w:b/>
                <w:color w:val="000000" w:themeColor="text1"/>
                <w:szCs w:val="28"/>
                <w:lang w:val="pt-BR"/>
              </w:rPr>
              <w:t>27</w:t>
            </w:r>
          </w:p>
        </w:tc>
      </w:tr>
    </w:tbl>
    <w:p w:rsidR="007B3E99" w:rsidRPr="00E15A85" w:rsidRDefault="007B3E99" w:rsidP="002A5B86">
      <w:pPr>
        <w:widowControl w:val="0"/>
        <w:spacing w:line="276" w:lineRule="auto"/>
        <w:jc w:val="both"/>
        <w:rPr>
          <w:b/>
          <w:bCs/>
          <w:color w:val="000000" w:themeColor="text1"/>
          <w:szCs w:val="28"/>
          <w:lang w:val="pt-BR"/>
        </w:rPr>
      </w:pPr>
      <w:r w:rsidRPr="00E15A85">
        <w:rPr>
          <w:b/>
          <w:bCs/>
          <w:color w:val="000000" w:themeColor="text1"/>
          <w:szCs w:val="28"/>
          <w:lang w:val="pt-BR"/>
        </w:rPr>
        <w:lastRenderedPageBreak/>
        <w:t>3. Cán bộ quản lý, giáo viên, nhân viên</w:t>
      </w:r>
    </w:p>
    <w:p w:rsidR="007B3E99" w:rsidRPr="00E15A85" w:rsidRDefault="007B3E99" w:rsidP="002A5B86">
      <w:pPr>
        <w:widowControl w:val="0"/>
        <w:spacing w:line="276" w:lineRule="auto"/>
        <w:ind w:hanging="142"/>
        <w:jc w:val="both"/>
        <w:rPr>
          <w:bCs/>
          <w:color w:val="000000" w:themeColor="text1"/>
          <w:szCs w:val="28"/>
          <w:lang w:val="pt-BR"/>
        </w:rPr>
      </w:pPr>
      <w:r w:rsidRPr="00E15A85">
        <w:rPr>
          <w:bCs/>
          <w:color w:val="000000" w:themeColor="text1"/>
          <w:szCs w:val="28"/>
          <w:lang w:val="pt-BR"/>
        </w:rPr>
        <w:t xml:space="preserve">a) Số liệu tại thời điểm </w:t>
      </w:r>
      <w:r w:rsidR="00A6092D" w:rsidRPr="00E15A85">
        <w:rPr>
          <w:bCs/>
          <w:color w:val="000000" w:themeColor="text1"/>
          <w:szCs w:val="28"/>
          <w:lang w:val="pt-BR"/>
        </w:rPr>
        <w:t>tự đánh giá</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959"/>
        <w:gridCol w:w="840"/>
        <w:gridCol w:w="960"/>
        <w:gridCol w:w="1277"/>
        <w:gridCol w:w="992"/>
        <w:gridCol w:w="1087"/>
        <w:gridCol w:w="1398"/>
      </w:tblGrid>
      <w:tr w:rsidR="00E15A85" w:rsidRPr="00E15A85" w:rsidTr="00083BC2">
        <w:trPr>
          <w:trHeight w:val="491"/>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Trình độ đào tạo</w:t>
            </w:r>
          </w:p>
        </w:tc>
        <w:tc>
          <w:tcPr>
            <w:tcW w:w="13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Ghi chú</w:t>
            </w:r>
          </w:p>
        </w:tc>
      </w:tr>
      <w:tr w:rsidR="00E15A85" w:rsidRPr="00E15A85" w:rsidTr="00083BC2">
        <w:trPr>
          <w:trHeight w:val="765"/>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Chưa đạt chuẩn</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Đạt chuẩn</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Trên chuẩn</w:t>
            </w:r>
          </w:p>
        </w:tc>
        <w:tc>
          <w:tcPr>
            <w:tcW w:w="1398" w:type="dxa"/>
            <w:vMerge/>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p>
        </w:tc>
      </w:tr>
      <w:tr w:rsidR="00E15A85" w:rsidRPr="00E15A85" w:rsidTr="00083BC2">
        <w:trPr>
          <w:trHeight w:val="73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jc w:val="center"/>
              <w:rPr>
                <w:rFonts w:eastAsia="MS Mincho"/>
                <w:bCs/>
                <w:color w:val="000000" w:themeColor="text1"/>
                <w:szCs w:val="28"/>
                <w:lang w:val="pt-BR"/>
              </w:rPr>
            </w:pPr>
            <w:r w:rsidRPr="00E15A85">
              <w:rPr>
                <w:rFonts w:eastAsia="MS Mincho"/>
                <w:bCs/>
                <w:color w:val="000000" w:themeColor="text1"/>
                <w:szCs w:val="28"/>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30705F"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30705F"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30705F"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Kinh</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Cs/>
                <w:color w:val="000000" w:themeColor="text1"/>
                <w:szCs w:val="28"/>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163BE9"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Cs/>
                <w:color w:val="000000" w:themeColor="text1"/>
                <w:szCs w:val="28"/>
                <w:lang w:val="pt-BR"/>
              </w:rPr>
            </w:pPr>
          </w:p>
        </w:tc>
      </w:tr>
      <w:tr w:rsidR="00E15A85" w:rsidRPr="00E15A85" w:rsidTr="00083BC2">
        <w:trPr>
          <w:trHeight w:val="73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jc w:val="center"/>
              <w:rPr>
                <w:rFonts w:eastAsia="MS Mincho"/>
                <w:bCs/>
                <w:color w:val="000000" w:themeColor="text1"/>
                <w:szCs w:val="28"/>
                <w:lang w:val="pt-BR"/>
              </w:rPr>
            </w:pPr>
            <w:r w:rsidRPr="00E15A85">
              <w:rPr>
                <w:rFonts w:eastAsia="MS Mincho"/>
                <w:bCs/>
                <w:color w:val="000000" w:themeColor="text1"/>
                <w:szCs w:val="28"/>
                <w:lang w:val="pt-BR"/>
              </w:rPr>
              <w:t>Phó 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6556A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6556A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Kinh</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842ECB"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p>
        </w:tc>
      </w:tr>
      <w:tr w:rsidR="00E15A85" w:rsidRPr="00E15A85" w:rsidTr="00083BC2">
        <w:trPr>
          <w:trHeight w:val="73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jc w:val="center"/>
              <w:rPr>
                <w:rFonts w:eastAsia="MS Mincho"/>
                <w:bCs/>
                <w:color w:val="000000" w:themeColor="text1"/>
                <w:szCs w:val="28"/>
                <w:lang w:val="pt-BR"/>
              </w:rPr>
            </w:pPr>
            <w:r w:rsidRPr="00E15A85">
              <w:rPr>
                <w:rFonts w:eastAsia="MS Mincho"/>
                <w:bCs/>
                <w:color w:val="000000" w:themeColor="text1"/>
                <w:szCs w:val="28"/>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0E709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18</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0E709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Kinh</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154D80"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154D80"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15</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p>
        </w:tc>
      </w:tr>
      <w:tr w:rsidR="00E15A85" w:rsidRPr="00E15A85" w:rsidTr="00083BC2">
        <w:trPr>
          <w:trHeight w:val="73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jc w:val="center"/>
              <w:rPr>
                <w:rFonts w:eastAsia="MS Mincho"/>
                <w:bCs/>
                <w:color w:val="000000" w:themeColor="text1"/>
                <w:szCs w:val="28"/>
                <w:lang w:val="pt-BR"/>
              </w:rPr>
            </w:pPr>
            <w:r w:rsidRPr="00E15A85">
              <w:rPr>
                <w:rFonts w:eastAsia="MS Mincho"/>
                <w:bCs/>
                <w:color w:val="000000" w:themeColor="text1"/>
                <w:szCs w:val="28"/>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0E709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0E709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Kinh</w:t>
            </w: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D1546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8</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D1546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30705F" w:rsidRPr="00E15A85" w:rsidRDefault="0030705F" w:rsidP="002A5B86">
            <w:pPr>
              <w:widowControl w:val="0"/>
              <w:spacing w:line="276" w:lineRule="auto"/>
              <w:ind w:hanging="142"/>
              <w:jc w:val="center"/>
              <w:rPr>
                <w:rFonts w:eastAsia="MS Mincho"/>
                <w:bCs/>
                <w:color w:val="000000" w:themeColor="text1"/>
                <w:szCs w:val="28"/>
                <w:lang w:val="pt-BR"/>
              </w:rPr>
            </w:pPr>
          </w:p>
        </w:tc>
      </w:tr>
      <w:tr w:rsidR="007B3E99" w:rsidRPr="00E15A85" w:rsidTr="00083BC2">
        <w:trPr>
          <w:trHeight w:val="737"/>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0E7091"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29</w:t>
            </w:r>
          </w:p>
        </w:tc>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0E7091"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28</w:t>
            </w:r>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
                <w:bCs/>
                <w:color w:val="000000" w:themeColor="text1"/>
                <w:szCs w:val="28"/>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0E7091"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13</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154D80" w:rsidP="002A5B86">
            <w:pPr>
              <w:widowControl w:val="0"/>
              <w:spacing w:line="276" w:lineRule="auto"/>
              <w:ind w:hanging="142"/>
              <w:jc w:val="center"/>
              <w:rPr>
                <w:rFonts w:eastAsia="MS Mincho"/>
                <w:b/>
                <w:bCs/>
                <w:color w:val="000000" w:themeColor="text1"/>
                <w:szCs w:val="28"/>
                <w:lang w:val="pt-BR"/>
              </w:rPr>
            </w:pPr>
            <w:r w:rsidRPr="00E15A85">
              <w:rPr>
                <w:rFonts w:eastAsia="MS Mincho"/>
                <w:b/>
                <w:bCs/>
                <w:color w:val="000000" w:themeColor="text1"/>
                <w:szCs w:val="28"/>
                <w:lang w:val="pt-BR"/>
              </w:rPr>
              <w:t>18</w:t>
            </w:r>
          </w:p>
        </w:tc>
        <w:tc>
          <w:tcPr>
            <w:tcW w:w="1398" w:type="dxa"/>
            <w:tcBorders>
              <w:top w:val="single" w:sz="4" w:space="0" w:color="auto"/>
              <w:left w:val="single" w:sz="4" w:space="0" w:color="auto"/>
              <w:bottom w:val="single" w:sz="4" w:space="0" w:color="auto"/>
              <w:right w:val="single" w:sz="4" w:space="0" w:color="auto"/>
            </w:tcBorders>
            <w:shd w:val="clear" w:color="auto" w:fill="auto"/>
            <w:vAlign w:val="center"/>
          </w:tcPr>
          <w:p w:rsidR="007B3E99" w:rsidRPr="00E15A85" w:rsidRDefault="007B3E99" w:rsidP="002A5B86">
            <w:pPr>
              <w:widowControl w:val="0"/>
              <w:spacing w:line="276" w:lineRule="auto"/>
              <w:ind w:hanging="142"/>
              <w:jc w:val="center"/>
              <w:rPr>
                <w:rFonts w:eastAsia="MS Mincho"/>
                <w:bCs/>
                <w:color w:val="000000" w:themeColor="text1"/>
                <w:szCs w:val="28"/>
                <w:lang w:val="pt-BR"/>
              </w:rPr>
            </w:pPr>
          </w:p>
        </w:tc>
      </w:tr>
    </w:tbl>
    <w:p w:rsidR="004826E3" w:rsidRPr="00E15A85" w:rsidRDefault="004826E3" w:rsidP="002A5B86">
      <w:pPr>
        <w:widowControl w:val="0"/>
        <w:spacing w:line="276" w:lineRule="auto"/>
        <w:jc w:val="both"/>
        <w:rPr>
          <w:bCs/>
          <w:color w:val="000000" w:themeColor="text1"/>
          <w:szCs w:val="28"/>
          <w:lang w:val="pt-BR"/>
        </w:rPr>
      </w:pPr>
    </w:p>
    <w:p w:rsidR="007B3E99" w:rsidRPr="00E15A85" w:rsidRDefault="007B3E99" w:rsidP="002A5B86">
      <w:pPr>
        <w:widowControl w:val="0"/>
        <w:spacing w:line="276" w:lineRule="auto"/>
        <w:ind w:hanging="142"/>
        <w:jc w:val="both"/>
        <w:rPr>
          <w:color w:val="000000" w:themeColor="text1"/>
          <w:szCs w:val="28"/>
          <w:lang w:val="pt-BR"/>
        </w:rPr>
      </w:pPr>
      <w:r w:rsidRPr="00E15A85">
        <w:rPr>
          <w:bCs/>
          <w:color w:val="000000" w:themeColor="text1"/>
          <w:szCs w:val="28"/>
          <w:lang w:val="pt-BR"/>
        </w:rPr>
        <w:t xml:space="preserve">b) </w:t>
      </w:r>
      <w:r w:rsidRPr="00E15A85">
        <w:rPr>
          <w:color w:val="000000" w:themeColor="text1"/>
          <w:szCs w:val="28"/>
          <w:lang w:val="pt-BR"/>
        </w:rPr>
        <w:t>Số liệu của 5 năm gần đây</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
        <w:gridCol w:w="1844"/>
        <w:gridCol w:w="1394"/>
        <w:gridCol w:w="1329"/>
        <w:gridCol w:w="1420"/>
        <w:gridCol w:w="1361"/>
        <w:gridCol w:w="1418"/>
      </w:tblGrid>
      <w:tr w:rsidR="00E15A85" w:rsidRPr="00E15A85" w:rsidTr="00083BC2">
        <w:tc>
          <w:tcPr>
            <w:tcW w:w="590"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b/>
                <w:bCs/>
                <w:color w:val="000000" w:themeColor="text1"/>
                <w:szCs w:val="28"/>
                <w:lang w:val="pt-BR"/>
              </w:rPr>
            </w:pPr>
            <w:r w:rsidRPr="00E15A85">
              <w:rPr>
                <w:b/>
                <w:bCs/>
                <w:color w:val="000000" w:themeColor="text1"/>
                <w:szCs w:val="28"/>
                <w:lang w:val="pt-BR"/>
              </w:rPr>
              <w:t>TT</w:t>
            </w:r>
          </w:p>
        </w:tc>
        <w:tc>
          <w:tcPr>
            <w:tcW w:w="1844"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b/>
                <w:bCs/>
                <w:color w:val="000000" w:themeColor="text1"/>
                <w:szCs w:val="28"/>
                <w:lang w:val="pt-BR"/>
              </w:rPr>
            </w:pPr>
            <w:r w:rsidRPr="00E15A85">
              <w:rPr>
                <w:b/>
                <w:bCs/>
                <w:color w:val="000000" w:themeColor="text1"/>
                <w:szCs w:val="28"/>
                <w:lang w:val="pt-BR"/>
              </w:rPr>
              <w:t>Số liệu</w:t>
            </w:r>
          </w:p>
        </w:tc>
        <w:tc>
          <w:tcPr>
            <w:tcW w:w="1394"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5"/>
                <w:szCs w:val="25"/>
              </w:rPr>
              <w:t>2018-2019</w:t>
            </w:r>
          </w:p>
        </w:tc>
        <w:tc>
          <w:tcPr>
            <w:tcW w:w="1329"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5"/>
                <w:szCs w:val="25"/>
              </w:rPr>
              <w:t>2019-2020</w:t>
            </w:r>
          </w:p>
        </w:tc>
        <w:tc>
          <w:tcPr>
            <w:tcW w:w="1420"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5"/>
                <w:szCs w:val="25"/>
              </w:rPr>
              <w:t>2020-2021</w:t>
            </w:r>
          </w:p>
        </w:tc>
        <w:tc>
          <w:tcPr>
            <w:tcW w:w="1361"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5"/>
                <w:szCs w:val="25"/>
              </w:rPr>
              <w:t>2021-2022</w:t>
            </w:r>
          </w:p>
        </w:tc>
        <w:tc>
          <w:tcPr>
            <w:tcW w:w="1418"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b/>
                <w:bCs/>
                <w:color w:val="000000" w:themeColor="text1"/>
                <w:szCs w:val="28"/>
              </w:rPr>
            </w:pPr>
            <w:r w:rsidRPr="00E15A85">
              <w:rPr>
                <w:b/>
                <w:bCs/>
                <w:color w:val="000000" w:themeColor="text1"/>
                <w:szCs w:val="28"/>
              </w:rPr>
              <w:t>Năm học</w:t>
            </w:r>
          </w:p>
          <w:p w:rsidR="00705C85" w:rsidRPr="00E15A85" w:rsidRDefault="00705C85" w:rsidP="002A5B86">
            <w:pPr>
              <w:widowControl w:val="0"/>
              <w:spacing w:line="276" w:lineRule="auto"/>
              <w:ind w:hanging="142"/>
              <w:jc w:val="center"/>
              <w:rPr>
                <w:b/>
                <w:bCs/>
                <w:color w:val="000000" w:themeColor="text1"/>
                <w:sz w:val="25"/>
                <w:szCs w:val="25"/>
              </w:rPr>
            </w:pPr>
            <w:r w:rsidRPr="00E15A85">
              <w:rPr>
                <w:b/>
                <w:bCs/>
                <w:color w:val="000000" w:themeColor="text1"/>
                <w:sz w:val="25"/>
                <w:szCs w:val="25"/>
              </w:rPr>
              <w:t>2022-2023</w:t>
            </w:r>
          </w:p>
        </w:tc>
      </w:tr>
      <w:tr w:rsidR="00E15A85" w:rsidRPr="00E15A85" w:rsidTr="00083BC2">
        <w:tc>
          <w:tcPr>
            <w:tcW w:w="590"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1</w:t>
            </w:r>
          </w:p>
        </w:tc>
        <w:tc>
          <w:tcPr>
            <w:tcW w:w="1844" w:type="dxa"/>
            <w:tcBorders>
              <w:top w:val="single" w:sz="4" w:space="0" w:color="auto"/>
              <w:left w:val="single" w:sz="4" w:space="0" w:color="auto"/>
              <w:bottom w:val="single" w:sz="4" w:space="0" w:color="auto"/>
              <w:right w:val="single" w:sz="4" w:space="0" w:color="auto"/>
            </w:tcBorders>
            <w:vAlign w:val="center"/>
          </w:tcPr>
          <w:p w:rsidR="00357D3A"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Tổng số</w:t>
            </w:r>
          </w:p>
          <w:p w:rsidR="00705C85"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giáo viên</w:t>
            </w:r>
          </w:p>
        </w:tc>
        <w:tc>
          <w:tcPr>
            <w:tcW w:w="1394"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bCs/>
                <w:color w:val="000000" w:themeColor="text1"/>
                <w:szCs w:val="28"/>
              </w:rPr>
            </w:pPr>
            <w:r w:rsidRPr="00E15A85">
              <w:rPr>
                <w:bCs/>
                <w:color w:val="000000" w:themeColor="text1"/>
                <w:szCs w:val="28"/>
              </w:rPr>
              <w:t>19</w:t>
            </w:r>
          </w:p>
        </w:tc>
        <w:tc>
          <w:tcPr>
            <w:tcW w:w="1329"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color w:val="000000" w:themeColor="text1"/>
                <w:szCs w:val="28"/>
                <w:lang w:val="pt-BR"/>
              </w:rPr>
            </w:pPr>
            <w:r w:rsidRPr="00E15A85">
              <w:rPr>
                <w:color w:val="000000" w:themeColor="text1"/>
                <w:szCs w:val="28"/>
                <w:lang w:val="pt-BR"/>
              </w:rPr>
              <w:t>16</w:t>
            </w:r>
          </w:p>
        </w:tc>
        <w:tc>
          <w:tcPr>
            <w:tcW w:w="1420"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color w:val="000000" w:themeColor="text1"/>
                <w:szCs w:val="28"/>
                <w:lang w:val="pt-BR"/>
              </w:rPr>
            </w:pPr>
            <w:r w:rsidRPr="00E15A85">
              <w:rPr>
                <w:color w:val="000000" w:themeColor="text1"/>
                <w:szCs w:val="28"/>
                <w:lang w:val="pt-BR"/>
              </w:rPr>
              <w:t>17</w:t>
            </w:r>
          </w:p>
        </w:tc>
        <w:tc>
          <w:tcPr>
            <w:tcW w:w="1361"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color w:val="000000" w:themeColor="text1"/>
                <w:szCs w:val="28"/>
                <w:lang w:val="pt-BR"/>
              </w:rPr>
            </w:pPr>
            <w:r w:rsidRPr="00E15A85">
              <w:rPr>
                <w:color w:val="000000" w:themeColor="text1"/>
                <w:szCs w:val="28"/>
                <w:lang w:val="pt-BR"/>
              </w:rPr>
              <w:t>15</w:t>
            </w:r>
          </w:p>
        </w:tc>
        <w:tc>
          <w:tcPr>
            <w:tcW w:w="1418"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jc w:val="center"/>
              <w:rPr>
                <w:color w:val="000000" w:themeColor="text1"/>
                <w:szCs w:val="28"/>
                <w:lang w:val="pt-BR"/>
              </w:rPr>
            </w:pPr>
            <w:r w:rsidRPr="00E15A85">
              <w:rPr>
                <w:color w:val="000000" w:themeColor="text1"/>
                <w:szCs w:val="28"/>
                <w:lang w:val="pt-BR"/>
              </w:rPr>
              <w:t>18</w:t>
            </w:r>
          </w:p>
        </w:tc>
      </w:tr>
      <w:tr w:rsidR="00E15A85" w:rsidRPr="00E15A85" w:rsidTr="00083BC2">
        <w:tc>
          <w:tcPr>
            <w:tcW w:w="590"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color w:val="000000" w:themeColor="text1"/>
                <w:szCs w:val="28"/>
                <w:lang w:val="pt-BR"/>
              </w:rPr>
            </w:pPr>
          </w:p>
          <w:p w:rsidR="00705C85"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2</w:t>
            </w:r>
          </w:p>
        </w:tc>
        <w:tc>
          <w:tcPr>
            <w:tcW w:w="1844" w:type="dxa"/>
            <w:tcBorders>
              <w:top w:val="single" w:sz="4" w:space="0" w:color="auto"/>
              <w:left w:val="single" w:sz="4" w:space="0" w:color="auto"/>
              <w:bottom w:val="single" w:sz="4" w:space="0" w:color="auto"/>
              <w:right w:val="single" w:sz="4" w:space="0" w:color="auto"/>
            </w:tcBorders>
            <w:vAlign w:val="center"/>
          </w:tcPr>
          <w:p w:rsidR="00357D3A" w:rsidRPr="00E15A85" w:rsidRDefault="00357D3A" w:rsidP="002A5B86">
            <w:pPr>
              <w:widowControl w:val="0"/>
              <w:spacing w:line="276" w:lineRule="auto"/>
              <w:ind w:hanging="142"/>
              <w:jc w:val="center"/>
              <w:rPr>
                <w:color w:val="000000" w:themeColor="text1"/>
                <w:szCs w:val="28"/>
                <w:lang w:val="pt-BR"/>
              </w:rPr>
            </w:pPr>
            <w:r w:rsidRPr="00E15A85">
              <w:rPr>
                <w:color w:val="000000" w:themeColor="text1"/>
                <w:szCs w:val="28"/>
                <w:lang w:val="pt-BR"/>
              </w:rPr>
              <w:t>Tỉ lệ trẻ em/</w:t>
            </w:r>
          </w:p>
          <w:p w:rsidR="00357D3A"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 xml:space="preserve">giáo viên </w:t>
            </w:r>
            <w:r w:rsidR="00357D3A" w:rsidRPr="00E15A85">
              <w:rPr>
                <w:color w:val="000000" w:themeColor="text1"/>
                <w:szCs w:val="28"/>
                <w:lang w:val="pt-BR"/>
              </w:rPr>
              <w:t>(đối</w:t>
            </w:r>
          </w:p>
          <w:p w:rsidR="00705C85"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với nhóm trẻ)</w:t>
            </w:r>
          </w:p>
        </w:tc>
        <w:tc>
          <w:tcPr>
            <w:tcW w:w="1394" w:type="dxa"/>
            <w:tcBorders>
              <w:top w:val="single" w:sz="4" w:space="0" w:color="auto"/>
              <w:left w:val="single" w:sz="4" w:space="0" w:color="auto"/>
              <w:bottom w:val="single" w:sz="4" w:space="0" w:color="auto"/>
              <w:right w:val="single" w:sz="4" w:space="0" w:color="auto"/>
            </w:tcBorders>
            <w:vAlign w:val="center"/>
          </w:tcPr>
          <w:p w:rsidR="00705C85" w:rsidRPr="00E15A85" w:rsidRDefault="002378A2" w:rsidP="002A5B86">
            <w:pPr>
              <w:widowControl w:val="0"/>
              <w:spacing w:line="276" w:lineRule="auto"/>
              <w:ind w:hanging="142"/>
              <w:jc w:val="center"/>
              <w:rPr>
                <w:bCs/>
                <w:color w:val="000000" w:themeColor="text1"/>
                <w:szCs w:val="28"/>
              </w:rPr>
            </w:pPr>
            <w:r w:rsidRPr="00E15A85">
              <w:rPr>
                <w:bCs/>
                <w:color w:val="000000" w:themeColor="text1"/>
                <w:szCs w:val="28"/>
              </w:rPr>
              <w:t>14.5</w:t>
            </w:r>
            <w:r w:rsidR="007D239A" w:rsidRPr="00E15A85">
              <w:rPr>
                <w:bCs/>
                <w:color w:val="000000" w:themeColor="text1"/>
                <w:szCs w:val="28"/>
              </w:rPr>
              <w:t>/1GV</w:t>
            </w:r>
          </w:p>
        </w:tc>
        <w:tc>
          <w:tcPr>
            <w:tcW w:w="1329" w:type="dxa"/>
            <w:tcBorders>
              <w:top w:val="single" w:sz="4" w:space="0" w:color="auto"/>
              <w:left w:val="single" w:sz="4" w:space="0" w:color="auto"/>
              <w:bottom w:val="single" w:sz="4" w:space="0" w:color="auto"/>
              <w:right w:val="single" w:sz="4" w:space="0" w:color="auto"/>
            </w:tcBorders>
            <w:vAlign w:val="center"/>
          </w:tcPr>
          <w:p w:rsidR="00705C85" w:rsidRPr="00E15A85" w:rsidRDefault="007D239A" w:rsidP="002A5B86">
            <w:pPr>
              <w:widowControl w:val="0"/>
              <w:spacing w:line="276" w:lineRule="auto"/>
              <w:rPr>
                <w:color w:val="000000" w:themeColor="text1"/>
                <w:szCs w:val="28"/>
                <w:lang w:val="pt-BR"/>
              </w:rPr>
            </w:pPr>
            <w:r w:rsidRPr="00E15A85">
              <w:rPr>
                <w:color w:val="000000" w:themeColor="text1"/>
                <w:szCs w:val="28"/>
                <w:lang w:val="pt-BR"/>
              </w:rPr>
              <w:t>13.5/1GV</w:t>
            </w:r>
          </w:p>
        </w:tc>
        <w:tc>
          <w:tcPr>
            <w:tcW w:w="1420" w:type="dxa"/>
            <w:tcBorders>
              <w:top w:val="single" w:sz="4" w:space="0" w:color="auto"/>
              <w:left w:val="single" w:sz="4" w:space="0" w:color="auto"/>
              <w:bottom w:val="single" w:sz="4" w:space="0" w:color="auto"/>
              <w:right w:val="single" w:sz="4" w:space="0" w:color="auto"/>
            </w:tcBorders>
            <w:vAlign w:val="center"/>
          </w:tcPr>
          <w:p w:rsidR="00705C85" w:rsidRPr="00E15A85" w:rsidRDefault="007D239A" w:rsidP="002A5B86">
            <w:pPr>
              <w:widowControl w:val="0"/>
              <w:spacing w:line="276" w:lineRule="auto"/>
              <w:ind w:hanging="142"/>
              <w:jc w:val="center"/>
              <w:rPr>
                <w:color w:val="000000" w:themeColor="text1"/>
                <w:szCs w:val="28"/>
                <w:lang w:val="pt-BR"/>
              </w:rPr>
            </w:pPr>
            <w:r w:rsidRPr="00E15A85">
              <w:rPr>
                <w:color w:val="000000" w:themeColor="text1"/>
                <w:szCs w:val="28"/>
                <w:lang w:val="pt-BR"/>
              </w:rPr>
              <w:t>14/1GV</w:t>
            </w:r>
          </w:p>
        </w:tc>
        <w:tc>
          <w:tcPr>
            <w:tcW w:w="1361" w:type="dxa"/>
            <w:tcBorders>
              <w:top w:val="single" w:sz="4" w:space="0" w:color="auto"/>
              <w:left w:val="single" w:sz="4" w:space="0" w:color="auto"/>
              <w:bottom w:val="single" w:sz="4" w:space="0" w:color="auto"/>
              <w:right w:val="single" w:sz="4" w:space="0" w:color="auto"/>
            </w:tcBorders>
            <w:vAlign w:val="center"/>
          </w:tcPr>
          <w:p w:rsidR="00705C85" w:rsidRPr="00E15A85" w:rsidRDefault="007D239A" w:rsidP="002A5B86">
            <w:pPr>
              <w:widowControl w:val="0"/>
              <w:spacing w:line="276" w:lineRule="auto"/>
              <w:ind w:hanging="142"/>
              <w:jc w:val="center"/>
              <w:rPr>
                <w:color w:val="000000" w:themeColor="text1"/>
                <w:szCs w:val="28"/>
                <w:lang w:val="pt-BR"/>
              </w:rPr>
            </w:pPr>
            <w:r w:rsidRPr="00E15A85">
              <w:rPr>
                <w:color w:val="000000" w:themeColor="text1"/>
                <w:szCs w:val="28"/>
                <w:lang w:val="pt-BR"/>
              </w:rPr>
              <w:t>16/1GV</w:t>
            </w:r>
          </w:p>
        </w:tc>
        <w:tc>
          <w:tcPr>
            <w:tcW w:w="1418" w:type="dxa"/>
            <w:tcBorders>
              <w:top w:val="single" w:sz="4" w:space="0" w:color="auto"/>
              <w:left w:val="single" w:sz="4" w:space="0" w:color="auto"/>
              <w:bottom w:val="single" w:sz="4" w:space="0" w:color="auto"/>
              <w:right w:val="single" w:sz="4" w:space="0" w:color="auto"/>
            </w:tcBorders>
            <w:vAlign w:val="center"/>
          </w:tcPr>
          <w:p w:rsidR="00705C85" w:rsidRPr="00E15A85" w:rsidRDefault="007D239A" w:rsidP="002A5B86">
            <w:pPr>
              <w:widowControl w:val="0"/>
              <w:spacing w:line="276" w:lineRule="auto"/>
              <w:ind w:hanging="142"/>
              <w:jc w:val="center"/>
              <w:rPr>
                <w:color w:val="000000" w:themeColor="text1"/>
                <w:szCs w:val="28"/>
                <w:lang w:val="pt-BR"/>
              </w:rPr>
            </w:pPr>
            <w:r w:rsidRPr="00E15A85">
              <w:rPr>
                <w:color w:val="000000" w:themeColor="text1"/>
                <w:szCs w:val="28"/>
                <w:lang w:val="pt-BR"/>
              </w:rPr>
              <w:t>18.5/1GV</w:t>
            </w:r>
          </w:p>
        </w:tc>
      </w:tr>
      <w:tr w:rsidR="00E15A85" w:rsidRPr="00E15A85" w:rsidTr="00083BC2">
        <w:tc>
          <w:tcPr>
            <w:tcW w:w="590"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color w:val="000000" w:themeColor="text1"/>
                <w:szCs w:val="28"/>
                <w:lang w:val="pt-BR"/>
              </w:rPr>
            </w:pPr>
          </w:p>
          <w:p w:rsidR="00705C85" w:rsidRPr="00E15A85" w:rsidRDefault="00705C85" w:rsidP="002A5B86">
            <w:pPr>
              <w:widowControl w:val="0"/>
              <w:spacing w:line="276" w:lineRule="auto"/>
              <w:ind w:hanging="142"/>
              <w:jc w:val="center"/>
              <w:rPr>
                <w:color w:val="000000" w:themeColor="text1"/>
                <w:szCs w:val="28"/>
                <w:lang w:val="pt-BR"/>
              </w:rPr>
            </w:pPr>
          </w:p>
          <w:p w:rsidR="00705C85"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3</w:t>
            </w:r>
          </w:p>
        </w:tc>
        <w:tc>
          <w:tcPr>
            <w:tcW w:w="1844" w:type="dxa"/>
            <w:tcBorders>
              <w:top w:val="single" w:sz="4" w:space="0" w:color="auto"/>
              <w:left w:val="single" w:sz="4" w:space="0" w:color="auto"/>
              <w:bottom w:val="single" w:sz="4" w:space="0" w:color="auto"/>
              <w:right w:val="single" w:sz="4" w:space="0" w:color="auto"/>
            </w:tcBorders>
            <w:vAlign w:val="center"/>
          </w:tcPr>
          <w:p w:rsidR="00357D3A" w:rsidRPr="00E15A85" w:rsidRDefault="00357D3A" w:rsidP="002A5B86">
            <w:pPr>
              <w:widowControl w:val="0"/>
              <w:spacing w:line="276" w:lineRule="auto"/>
              <w:ind w:left="-131"/>
              <w:jc w:val="center"/>
              <w:rPr>
                <w:color w:val="000000" w:themeColor="text1"/>
                <w:szCs w:val="28"/>
                <w:lang w:val="pt-BR"/>
              </w:rPr>
            </w:pPr>
            <w:r w:rsidRPr="00E15A85">
              <w:rPr>
                <w:color w:val="000000" w:themeColor="text1"/>
                <w:szCs w:val="28"/>
                <w:lang w:val="pt-BR"/>
              </w:rPr>
              <w:t xml:space="preserve">Tỉ lệ trẻ </w:t>
            </w:r>
            <w:r w:rsidR="00705C85" w:rsidRPr="00E15A85">
              <w:rPr>
                <w:color w:val="000000" w:themeColor="text1"/>
                <w:szCs w:val="28"/>
                <w:lang w:val="pt-BR"/>
              </w:rPr>
              <w:t>em/</w:t>
            </w:r>
          </w:p>
          <w:p w:rsidR="00705C85" w:rsidRPr="00E15A85" w:rsidRDefault="00705C85" w:rsidP="002A5B86">
            <w:pPr>
              <w:widowControl w:val="0"/>
              <w:spacing w:line="276" w:lineRule="auto"/>
              <w:ind w:left="-131"/>
              <w:jc w:val="center"/>
              <w:rPr>
                <w:i/>
                <w:color w:val="000000" w:themeColor="text1"/>
                <w:szCs w:val="28"/>
                <w:lang w:val="pt-BR"/>
              </w:rPr>
            </w:pPr>
            <w:r w:rsidRPr="00E15A85">
              <w:rPr>
                <w:color w:val="000000" w:themeColor="text1"/>
                <w:szCs w:val="28"/>
                <w:lang w:val="pt-BR"/>
              </w:rPr>
              <w:t xml:space="preserve">giáo viên </w:t>
            </w:r>
            <w:r w:rsidRPr="00E15A85">
              <w:rPr>
                <w:i/>
                <w:color w:val="000000" w:themeColor="text1"/>
                <w:szCs w:val="28"/>
                <w:lang w:val="pt-BR"/>
              </w:rPr>
              <w:t>(đối với lớp mẫu giáo có trẻ em bán trú</w:t>
            </w:r>
          </w:p>
        </w:tc>
        <w:tc>
          <w:tcPr>
            <w:tcW w:w="1394" w:type="dxa"/>
            <w:tcBorders>
              <w:top w:val="single" w:sz="4" w:space="0" w:color="auto"/>
              <w:left w:val="single" w:sz="4" w:space="0" w:color="auto"/>
              <w:bottom w:val="single" w:sz="4" w:space="0" w:color="auto"/>
              <w:right w:val="single" w:sz="4" w:space="0" w:color="auto"/>
            </w:tcBorders>
            <w:vAlign w:val="center"/>
          </w:tcPr>
          <w:p w:rsidR="00705C85" w:rsidRPr="00E15A85" w:rsidRDefault="007D239A" w:rsidP="002A5B86">
            <w:pPr>
              <w:widowControl w:val="0"/>
              <w:spacing w:line="276" w:lineRule="auto"/>
              <w:ind w:hanging="142"/>
              <w:jc w:val="center"/>
              <w:rPr>
                <w:bCs/>
                <w:color w:val="000000" w:themeColor="text1"/>
                <w:szCs w:val="28"/>
              </w:rPr>
            </w:pPr>
            <w:r w:rsidRPr="00E15A85">
              <w:rPr>
                <w:bCs/>
                <w:color w:val="000000" w:themeColor="text1"/>
                <w:szCs w:val="28"/>
              </w:rPr>
              <w:t>15.</w:t>
            </w:r>
            <w:r w:rsidR="002378A2" w:rsidRPr="00E15A85">
              <w:rPr>
                <w:bCs/>
                <w:color w:val="000000" w:themeColor="text1"/>
                <w:szCs w:val="28"/>
              </w:rPr>
              <w:t>5</w:t>
            </w:r>
            <w:r w:rsidRPr="00E15A85">
              <w:rPr>
                <w:bCs/>
                <w:color w:val="000000" w:themeColor="text1"/>
                <w:szCs w:val="28"/>
              </w:rPr>
              <w:t>/GV</w:t>
            </w:r>
          </w:p>
        </w:tc>
        <w:tc>
          <w:tcPr>
            <w:tcW w:w="1329" w:type="dxa"/>
            <w:tcBorders>
              <w:top w:val="single" w:sz="4" w:space="0" w:color="auto"/>
              <w:left w:val="single" w:sz="4" w:space="0" w:color="auto"/>
              <w:bottom w:val="single" w:sz="4" w:space="0" w:color="auto"/>
              <w:right w:val="single" w:sz="4" w:space="0" w:color="auto"/>
            </w:tcBorders>
            <w:vAlign w:val="center"/>
          </w:tcPr>
          <w:p w:rsidR="00705C85" w:rsidRPr="00E15A85" w:rsidRDefault="00560F55"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17.4/1GV</w:t>
            </w:r>
          </w:p>
        </w:tc>
        <w:tc>
          <w:tcPr>
            <w:tcW w:w="1420" w:type="dxa"/>
            <w:tcBorders>
              <w:top w:val="single" w:sz="4" w:space="0" w:color="auto"/>
              <w:left w:val="single" w:sz="4" w:space="0" w:color="auto"/>
              <w:bottom w:val="single" w:sz="4" w:space="0" w:color="auto"/>
              <w:right w:val="single" w:sz="4" w:space="0" w:color="auto"/>
            </w:tcBorders>
            <w:vAlign w:val="center"/>
          </w:tcPr>
          <w:p w:rsidR="00705C85" w:rsidRPr="00E15A85" w:rsidRDefault="00560F55"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14.7/1GV</w:t>
            </w:r>
          </w:p>
        </w:tc>
        <w:tc>
          <w:tcPr>
            <w:tcW w:w="1361" w:type="dxa"/>
            <w:tcBorders>
              <w:top w:val="single" w:sz="4" w:space="0" w:color="auto"/>
              <w:left w:val="single" w:sz="4" w:space="0" w:color="auto"/>
              <w:bottom w:val="single" w:sz="4" w:space="0" w:color="auto"/>
              <w:right w:val="single" w:sz="4" w:space="0" w:color="auto"/>
            </w:tcBorders>
            <w:vAlign w:val="center"/>
          </w:tcPr>
          <w:p w:rsidR="00705C85" w:rsidRPr="00E15A85" w:rsidRDefault="00560F55"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20.1/1GV</w:t>
            </w:r>
          </w:p>
        </w:tc>
        <w:tc>
          <w:tcPr>
            <w:tcW w:w="1418" w:type="dxa"/>
            <w:tcBorders>
              <w:top w:val="single" w:sz="4" w:space="0" w:color="auto"/>
              <w:left w:val="single" w:sz="4" w:space="0" w:color="auto"/>
              <w:bottom w:val="single" w:sz="4" w:space="0" w:color="auto"/>
              <w:right w:val="single" w:sz="4" w:space="0" w:color="auto"/>
            </w:tcBorders>
            <w:vAlign w:val="center"/>
          </w:tcPr>
          <w:p w:rsidR="00705C85" w:rsidRPr="00E15A85" w:rsidRDefault="00560F55"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18.3/1GV</w:t>
            </w:r>
          </w:p>
        </w:tc>
      </w:tr>
      <w:tr w:rsidR="00E15A85" w:rsidRPr="00E15A85" w:rsidTr="00083BC2">
        <w:tc>
          <w:tcPr>
            <w:tcW w:w="590"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color w:val="000000" w:themeColor="text1"/>
                <w:szCs w:val="28"/>
                <w:lang w:val="pt-BR"/>
              </w:rPr>
            </w:pPr>
          </w:p>
          <w:p w:rsidR="00705C85"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4</w:t>
            </w:r>
          </w:p>
        </w:tc>
        <w:tc>
          <w:tcPr>
            <w:tcW w:w="1844"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left="-131"/>
              <w:jc w:val="center"/>
              <w:rPr>
                <w:color w:val="000000" w:themeColor="text1"/>
                <w:szCs w:val="28"/>
                <w:lang w:val="pt-BR"/>
              </w:rPr>
            </w:pPr>
            <w:r w:rsidRPr="00E15A85">
              <w:rPr>
                <w:color w:val="000000" w:themeColor="text1"/>
                <w:szCs w:val="28"/>
                <w:lang w:val="pt-BR"/>
              </w:rPr>
              <w:t xml:space="preserve">Tổng số giáo </w:t>
            </w:r>
            <w:r w:rsidR="00357D3A" w:rsidRPr="00E15A85">
              <w:rPr>
                <w:color w:val="000000" w:themeColor="text1"/>
                <w:szCs w:val="28"/>
                <w:lang w:val="pt-BR"/>
              </w:rPr>
              <w:t xml:space="preserve">  </w:t>
            </w:r>
            <w:r w:rsidRPr="00E15A85">
              <w:rPr>
                <w:color w:val="000000" w:themeColor="text1"/>
                <w:szCs w:val="28"/>
                <w:lang w:val="pt-BR"/>
              </w:rPr>
              <w:t>viên dạy giỏi cấp huyện hoặc tương đương trở lên (nếu có)</w:t>
            </w:r>
          </w:p>
        </w:tc>
        <w:tc>
          <w:tcPr>
            <w:tcW w:w="1394"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bCs/>
                <w:color w:val="000000" w:themeColor="text1"/>
                <w:szCs w:val="28"/>
              </w:rPr>
            </w:pPr>
            <w:r w:rsidRPr="00E15A85">
              <w:rPr>
                <w:bCs/>
                <w:color w:val="000000" w:themeColor="text1"/>
                <w:szCs w:val="28"/>
              </w:rPr>
              <w:t>0</w:t>
            </w:r>
          </w:p>
        </w:tc>
        <w:tc>
          <w:tcPr>
            <w:tcW w:w="1329"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color w:val="000000" w:themeColor="text1"/>
                <w:szCs w:val="28"/>
                <w:lang w:val="pt-BR"/>
              </w:rPr>
            </w:pPr>
            <w:r w:rsidRPr="00E15A85">
              <w:rPr>
                <w:color w:val="000000" w:themeColor="text1"/>
                <w:szCs w:val="28"/>
                <w:lang w:val="pt-BR"/>
              </w:rPr>
              <w:t>0</w:t>
            </w:r>
          </w:p>
        </w:tc>
        <w:tc>
          <w:tcPr>
            <w:tcW w:w="1420"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color w:val="000000" w:themeColor="text1"/>
                <w:szCs w:val="28"/>
                <w:lang w:val="pt-BR"/>
              </w:rPr>
            </w:pPr>
            <w:r w:rsidRPr="00E15A85">
              <w:rPr>
                <w:color w:val="000000" w:themeColor="text1"/>
                <w:szCs w:val="28"/>
                <w:lang w:val="pt-BR"/>
              </w:rPr>
              <w:t>0</w:t>
            </w:r>
          </w:p>
        </w:tc>
        <w:tc>
          <w:tcPr>
            <w:tcW w:w="1361" w:type="dxa"/>
            <w:tcBorders>
              <w:top w:val="single" w:sz="4" w:space="0" w:color="auto"/>
              <w:left w:val="single" w:sz="4" w:space="0" w:color="auto"/>
              <w:bottom w:val="single" w:sz="4" w:space="0" w:color="auto"/>
              <w:right w:val="single" w:sz="4" w:space="0" w:color="auto"/>
            </w:tcBorders>
            <w:vAlign w:val="center"/>
          </w:tcPr>
          <w:p w:rsidR="00705C85" w:rsidRPr="00E15A85" w:rsidRDefault="00357D3A" w:rsidP="002A5B86">
            <w:pPr>
              <w:widowControl w:val="0"/>
              <w:spacing w:line="276" w:lineRule="auto"/>
              <w:ind w:hanging="142"/>
              <w:jc w:val="center"/>
              <w:rPr>
                <w:color w:val="000000" w:themeColor="text1"/>
                <w:szCs w:val="28"/>
                <w:lang w:val="pt-BR"/>
              </w:rPr>
            </w:pPr>
            <w:r w:rsidRPr="00E15A85">
              <w:rPr>
                <w:color w:val="000000" w:themeColor="text1"/>
                <w:szCs w:val="28"/>
                <w:lang w:val="pt-BR"/>
              </w:rPr>
              <w:t>4</w:t>
            </w:r>
          </w:p>
        </w:tc>
        <w:tc>
          <w:tcPr>
            <w:tcW w:w="1418" w:type="dxa"/>
            <w:tcBorders>
              <w:top w:val="single" w:sz="4" w:space="0" w:color="auto"/>
              <w:left w:val="single" w:sz="4" w:space="0" w:color="auto"/>
              <w:bottom w:val="single" w:sz="4" w:space="0" w:color="auto"/>
              <w:right w:val="single" w:sz="4" w:space="0" w:color="auto"/>
            </w:tcBorders>
            <w:vAlign w:val="center"/>
          </w:tcPr>
          <w:p w:rsidR="00705C85" w:rsidRPr="00E15A85" w:rsidRDefault="00560F55" w:rsidP="002A5B86">
            <w:pPr>
              <w:widowControl w:val="0"/>
              <w:spacing w:line="276" w:lineRule="auto"/>
              <w:ind w:hanging="142"/>
              <w:jc w:val="center"/>
              <w:rPr>
                <w:color w:val="000000" w:themeColor="text1"/>
                <w:szCs w:val="28"/>
                <w:lang w:val="pt-BR"/>
              </w:rPr>
            </w:pPr>
            <w:r w:rsidRPr="00E15A85">
              <w:rPr>
                <w:color w:val="000000" w:themeColor="text1"/>
                <w:szCs w:val="28"/>
                <w:lang w:val="pt-BR"/>
              </w:rPr>
              <w:t>0</w:t>
            </w:r>
          </w:p>
        </w:tc>
      </w:tr>
      <w:tr w:rsidR="00E15A85" w:rsidRPr="00E15A85" w:rsidTr="00083BC2">
        <w:trPr>
          <w:trHeight w:val="1348"/>
        </w:trPr>
        <w:tc>
          <w:tcPr>
            <w:tcW w:w="590"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5</w:t>
            </w:r>
          </w:p>
        </w:tc>
        <w:tc>
          <w:tcPr>
            <w:tcW w:w="1844" w:type="dxa"/>
            <w:tcBorders>
              <w:top w:val="single" w:sz="4" w:space="0" w:color="auto"/>
              <w:left w:val="single" w:sz="4" w:space="0" w:color="auto"/>
              <w:bottom w:val="single" w:sz="4" w:space="0" w:color="auto"/>
              <w:right w:val="single" w:sz="4" w:space="0" w:color="auto"/>
            </w:tcBorders>
            <w:vAlign w:val="center"/>
          </w:tcPr>
          <w:p w:rsidR="00705C85" w:rsidRPr="00E15A85" w:rsidRDefault="00705C85" w:rsidP="002A5B86">
            <w:pPr>
              <w:widowControl w:val="0"/>
              <w:spacing w:line="276" w:lineRule="auto"/>
              <w:ind w:hanging="142"/>
              <w:jc w:val="center"/>
              <w:rPr>
                <w:color w:val="000000" w:themeColor="text1"/>
                <w:szCs w:val="28"/>
                <w:lang w:val="pt-BR"/>
              </w:rPr>
            </w:pPr>
            <w:r w:rsidRPr="00E15A85">
              <w:rPr>
                <w:color w:val="000000" w:themeColor="text1"/>
                <w:szCs w:val="28"/>
                <w:lang w:val="pt-BR"/>
              </w:rPr>
              <w:t>Tổng số GV dạy giỏi cấp tỉnh trở lên</w:t>
            </w:r>
          </w:p>
        </w:tc>
        <w:tc>
          <w:tcPr>
            <w:tcW w:w="1394"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bCs/>
                <w:color w:val="000000" w:themeColor="text1"/>
                <w:szCs w:val="28"/>
                <w:lang w:val="pt-BR"/>
              </w:rPr>
            </w:pPr>
            <w:r w:rsidRPr="00E15A85">
              <w:rPr>
                <w:bCs/>
                <w:color w:val="000000" w:themeColor="text1"/>
                <w:szCs w:val="28"/>
                <w:lang w:val="pt-BR"/>
              </w:rPr>
              <w:t>0</w:t>
            </w:r>
          </w:p>
        </w:tc>
        <w:tc>
          <w:tcPr>
            <w:tcW w:w="1329"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color w:val="000000" w:themeColor="text1"/>
                <w:szCs w:val="28"/>
                <w:lang w:val="pt-BR"/>
              </w:rPr>
            </w:pPr>
            <w:r w:rsidRPr="00E15A85">
              <w:rPr>
                <w:color w:val="000000" w:themeColor="text1"/>
                <w:szCs w:val="28"/>
                <w:lang w:val="pt-BR"/>
              </w:rPr>
              <w:t>0</w:t>
            </w:r>
          </w:p>
        </w:tc>
        <w:tc>
          <w:tcPr>
            <w:tcW w:w="1420"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color w:val="000000" w:themeColor="text1"/>
                <w:szCs w:val="28"/>
                <w:lang w:val="pt-BR"/>
              </w:rPr>
            </w:pPr>
            <w:r w:rsidRPr="00E15A85">
              <w:rPr>
                <w:color w:val="000000" w:themeColor="text1"/>
                <w:szCs w:val="28"/>
                <w:lang w:val="pt-BR"/>
              </w:rPr>
              <w:t>0</w:t>
            </w:r>
          </w:p>
        </w:tc>
        <w:tc>
          <w:tcPr>
            <w:tcW w:w="1361" w:type="dxa"/>
            <w:tcBorders>
              <w:top w:val="single" w:sz="4" w:space="0" w:color="auto"/>
              <w:left w:val="single" w:sz="4" w:space="0" w:color="auto"/>
              <w:bottom w:val="single" w:sz="4" w:space="0" w:color="auto"/>
              <w:right w:val="single" w:sz="4" w:space="0" w:color="auto"/>
            </w:tcBorders>
            <w:vAlign w:val="center"/>
          </w:tcPr>
          <w:p w:rsidR="00705C85" w:rsidRPr="00E15A85" w:rsidRDefault="00DA03D7" w:rsidP="002A5B86">
            <w:pPr>
              <w:widowControl w:val="0"/>
              <w:spacing w:line="276" w:lineRule="auto"/>
              <w:ind w:hanging="142"/>
              <w:jc w:val="center"/>
              <w:rPr>
                <w:color w:val="000000" w:themeColor="text1"/>
                <w:szCs w:val="28"/>
                <w:lang w:val="pt-BR"/>
              </w:rPr>
            </w:pPr>
            <w:r w:rsidRPr="00E15A85">
              <w:rPr>
                <w:color w:val="000000" w:themeColor="text1"/>
                <w:szCs w:val="28"/>
                <w:lang w:val="pt-BR"/>
              </w:rPr>
              <w:t>2</w:t>
            </w:r>
          </w:p>
        </w:tc>
        <w:tc>
          <w:tcPr>
            <w:tcW w:w="1418" w:type="dxa"/>
            <w:tcBorders>
              <w:top w:val="single" w:sz="4" w:space="0" w:color="auto"/>
              <w:left w:val="single" w:sz="4" w:space="0" w:color="auto"/>
              <w:bottom w:val="single" w:sz="4" w:space="0" w:color="auto"/>
              <w:right w:val="single" w:sz="4" w:space="0" w:color="auto"/>
            </w:tcBorders>
            <w:vAlign w:val="center"/>
          </w:tcPr>
          <w:p w:rsidR="00705C85" w:rsidRPr="00E15A85" w:rsidRDefault="00560F55" w:rsidP="002A5B86">
            <w:pPr>
              <w:widowControl w:val="0"/>
              <w:spacing w:line="276" w:lineRule="auto"/>
              <w:ind w:hanging="142"/>
              <w:jc w:val="center"/>
              <w:rPr>
                <w:color w:val="000000" w:themeColor="text1"/>
                <w:szCs w:val="28"/>
                <w:lang w:val="pt-BR"/>
              </w:rPr>
            </w:pPr>
            <w:r w:rsidRPr="00E15A85">
              <w:rPr>
                <w:color w:val="000000" w:themeColor="text1"/>
                <w:szCs w:val="28"/>
                <w:lang w:val="pt-BR"/>
              </w:rPr>
              <w:t>0</w:t>
            </w:r>
          </w:p>
        </w:tc>
      </w:tr>
    </w:tbl>
    <w:p w:rsidR="007B3E99" w:rsidRPr="00E15A85" w:rsidRDefault="00A6092D" w:rsidP="002A5B86">
      <w:pPr>
        <w:widowControl w:val="0"/>
        <w:spacing w:line="276" w:lineRule="auto"/>
        <w:jc w:val="both"/>
        <w:rPr>
          <w:b/>
          <w:bCs/>
          <w:color w:val="000000" w:themeColor="text1"/>
          <w:szCs w:val="28"/>
          <w:lang w:val="pt-BR"/>
        </w:rPr>
      </w:pPr>
      <w:r w:rsidRPr="00E15A85">
        <w:rPr>
          <w:b/>
          <w:bCs/>
          <w:color w:val="000000" w:themeColor="text1"/>
          <w:szCs w:val="28"/>
          <w:lang w:val="pt-BR"/>
        </w:rPr>
        <w:lastRenderedPageBreak/>
        <w:t xml:space="preserve">4. Trẻ em </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418"/>
        <w:gridCol w:w="1418"/>
        <w:gridCol w:w="1276"/>
        <w:gridCol w:w="1275"/>
        <w:gridCol w:w="1351"/>
        <w:gridCol w:w="1276"/>
        <w:gridCol w:w="917"/>
      </w:tblGrid>
      <w:tr w:rsidR="00E15A85" w:rsidRPr="00E15A85" w:rsidTr="00A6092D">
        <w:tc>
          <w:tcPr>
            <w:tcW w:w="567" w:type="dxa"/>
            <w:vAlign w:val="center"/>
          </w:tcPr>
          <w:p w:rsidR="00980C31" w:rsidRPr="00E15A85" w:rsidRDefault="00980C31" w:rsidP="002A5B86">
            <w:pPr>
              <w:widowControl w:val="0"/>
              <w:spacing w:line="276" w:lineRule="auto"/>
              <w:ind w:hanging="142"/>
              <w:jc w:val="center"/>
              <w:rPr>
                <w:rFonts w:eastAsia="MS Mincho"/>
                <w:b/>
                <w:bCs/>
                <w:color w:val="000000" w:themeColor="text1"/>
                <w:szCs w:val="28"/>
              </w:rPr>
            </w:pPr>
            <w:r w:rsidRPr="00E15A85">
              <w:rPr>
                <w:rFonts w:eastAsia="MS Mincho"/>
                <w:b/>
                <w:bCs/>
                <w:color w:val="000000" w:themeColor="text1"/>
                <w:szCs w:val="28"/>
              </w:rPr>
              <w:t>T</w:t>
            </w:r>
          </w:p>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
                <w:bCs/>
                <w:color w:val="000000" w:themeColor="text1"/>
                <w:szCs w:val="28"/>
              </w:rPr>
              <w:t>T</w:t>
            </w: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
                <w:bCs/>
                <w:color w:val="000000" w:themeColor="text1"/>
                <w:szCs w:val="28"/>
              </w:rPr>
              <w:t>Số liệu</w:t>
            </w:r>
          </w:p>
        </w:tc>
        <w:tc>
          <w:tcPr>
            <w:tcW w:w="1418" w:type="dxa"/>
            <w:tcBorders>
              <w:top w:val="single" w:sz="4" w:space="0" w:color="auto"/>
              <w:left w:val="single" w:sz="4" w:space="0" w:color="auto"/>
              <w:bottom w:val="single" w:sz="4" w:space="0" w:color="auto"/>
              <w:right w:val="single" w:sz="4" w:space="0" w:color="auto"/>
            </w:tcBorders>
            <w:vAlign w:val="center"/>
          </w:tcPr>
          <w:p w:rsidR="00980C31" w:rsidRPr="00E15A85" w:rsidRDefault="00980C31"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5"/>
                <w:szCs w:val="25"/>
              </w:rPr>
              <w:t>2018-2019</w:t>
            </w:r>
          </w:p>
        </w:tc>
        <w:tc>
          <w:tcPr>
            <w:tcW w:w="1276" w:type="dxa"/>
            <w:tcBorders>
              <w:top w:val="single" w:sz="4" w:space="0" w:color="auto"/>
              <w:left w:val="single" w:sz="4" w:space="0" w:color="auto"/>
              <w:bottom w:val="single" w:sz="4" w:space="0" w:color="auto"/>
              <w:right w:val="single" w:sz="4" w:space="0" w:color="auto"/>
            </w:tcBorders>
            <w:vAlign w:val="center"/>
          </w:tcPr>
          <w:p w:rsidR="00980C31" w:rsidRPr="00E15A85" w:rsidRDefault="00980C31"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4"/>
              </w:rPr>
              <w:t>2019-2020</w:t>
            </w:r>
          </w:p>
        </w:tc>
        <w:tc>
          <w:tcPr>
            <w:tcW w:w="1275" w:type="dxa"/>
            <w:tcBorders>
              <w:top w:val="single" w:sz="4" w:space="0" w:color="auto"/>
              <w:left w:val="single" w:sz="4" w:space="0" w:color="auto"/>
              <w:bottom w:val="single" w:sz="4" w:space="0" w:color="auto"/>
              <w:right w:val="single" w:sz="4" w:space="0" w:color="auto"/>
            </w:tcBorders>
            <w:vAlign w:val="center"/>
          </w:tcPr>
          <w:p w:rsidR="00980C31" w:rsidRPr="00E15A85" w:rsidRDefault="00980C31"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4"/>
              </w:rPr>
              <w:t>2020-2021</w:t>
            </w:r>
          </w:p>
        </w:tc>
        <w:tc>
          <w:tcPr>
            <w:tcW w:w="1351" w:type="dxa"/>
            <w:tcBorders>
              <w:top w:val="single" w:sz="4" w:space="0" w:color="auto"/>
              <w:left w:val="single" w:sz="4" w:space="0" w:color="auto"/>
              <w:bottom w:val="single" w:sz="4" w:space="0" w:color="auto"/>
              <w:right w:val="single" w:sz="4" w:space="0" w:color="auto"/>
            </w:tcBorders>
            <w:vAlign w:val="center"/>
          </w:tcPr>
          <w:p w:rsidR="00980C31" w:rsidRPr="00E15A85" w:rsidRDefault="00980C31"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4"/>
              </w:rPr>
              <w:t>2021-2022</w:t>
            </w:r>
          </w:p>
        </w:tc>
        <w:tc>
          <w:tcPr>
            <w:tcW w:w="1276" w:type="dxa"/>
            <w:tcBorders>
              <w:top w:val="single" w:sz="4" w:space="0" w:color="auto"/>
              <w:left w:val="single" w:sz="4" w:space="0" w:color="auto"/>
              <w:bottom w:val="single" w:sz="4" w:space="0" w:color="auto"/>
              <w:right w:val="single" w:sz="4" w:space="0" w:color="auto"/>
            </w:tcBorders>
            <w:vAlign w:val="center"/>
          </w:tcPr>
          <w:p w:rsidR="00980C31" w:rsidRPr="00E15A85" w:rsidRDefault="00980C31" w:rsidP="002A5B86">
            <w:pPr>
              <w:widowControl w:val="0"/>
              <w:spacing w:line="276" w:lineRule="auto"/>
              <w:ind w:hanging="142"/>
              <w:jc w:val="center"/>
              <w:rPr>
                <w:b/>
                <w:bCs/>
                <w:color w:val="000000" w:themeColor="text1"/>
                <w:szCs w:val="28"/>
              </w:rPr>
            </w:pPr>
            <w:r w:rsidRPr="00E15A85">
              <w:rPr>
                <w:b/>
                <w:bCs/>
                <w:color w:val="000000" w:themeColor="text1"/>
                <w:szCs w:val="28"/>
              </w:rPr>
              <w:t xml:space="preserve">Năm học </w:t>
            </w:r>
            <w:r w:rsidRPr="00E15A85">
              <w:rPr>
                <w:b/>
                <w:bCs/>
                <w:color w:val="000000" w:themeColor="text1"/>
                <w:sz w:val="24"/>
              </w:rPr>
              <w:t>2022-2023</w:t>
            </w:r>
          </w:p>
        </w:tc>
        <w:tc>
          <w:tcPr>
            <w:tcW w:w="917" w:type="dxa"/>
            <w:vAlign w:val="center"/>
          </w:tcPr>
          <w:p w:rsidR="00980C31" w:rsidRPr="00E15A85" w:rsidRDefault="00980C31" w:rsidP="002A5B86">
            <w:pPr>
              <w:widowControl w:val="0"/>
              <w:spacing w:line="276" w:lineRule="auto"/>
              <w:ind w:hanging="142"/>
              <w:jc w:val="center"/>
              <w:rPr>
                <w:rFonts w:eastAsia="MS Mincho"/>
                <w:b/>
                <w:bCs/>
                <w:color w:val="000000" w:themeColor="text1"/>
                <w:szCs w:val="28"/>
              </w:rPr>
            </w:pPr>
            <w:r w:rsidRPr="00E15A85">
              <w:rPr>
                <w:rFonts w:eastAsia="MS Mincho"/>
                <w:b/>
                <w:bCs/>
                <w:color w:val="000000" w:themeColor="text1"/>
                <w:szCs w:val="28"/>
              </w:rPr>
              <w:t>Ghi</w:t>
            </w:r>
          </w:p>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
                <w:bCs/>
                <w:color w:val="000000" w:themeColor="text1"/>
                <w:szCs w:val="28"/>
              </w:rPr>
              <w:t>chú</w:t>
            </w:r>
          </w:p>
        </w:tc>
      </w:tr>
      <w:tr w:rsidR="00E15A85" w:rsidRPr="00E15A85" w:rsidTr="009C2B53">
        <w:trPr>
          <w:trHeight w:val="737"/>
        </w:trPr>
        <w:tc>
          <w:tcPr>
            <w:tcW w:w="567" w:type="dxa"/>
            <w:vMerge w:val="restart"/>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w:t>
            </w:r>
          </w:p>
        </w:tc>
        <w:tc>
          <w:tcPr>
            <w:tcW w:w="1418" w:type="dxa"/>
            <w:vAlign w:val="center"/>
          </w:tcPr>
          <w:p w:rsidR="007D239A" w:rsidRPr="00E15A85" w:rsidRDefault="00980C31" w:rsidP="002A5B86">
            <w:pPr>
              <w:widowControl w:val="0"/>
              <w:spacing w:line="276" w:lineRule="auto"/>
              <w:jc w:val="center"/>
              <w:rPr>
                <w:rFonts w:eastAsia="MS Mincho"/>
                <w:color w:val="000000" w:themeColor="text1"/>
                <w:szCs w:val="28"/>
                <w:lang w:val="pt-BR"/>
              </w:rPr>
            </w:pPr>
            <w:r w:rsidRPr="00E15A85">
              <w:rPr>
                <w:rFonts w:eastAsia="MS Mincho"/>
                <w:color w:val="000000" w:themeColor="text1"/>
                <w:szCs w:val="28"/>
                <w:lang w:val="pt-BR"/>
              </w:rPr>
              <w:t>Tổng số</w:t>
            </w:r>
          </w:p>
          <w:p w:rsidR="00980C31" w:rsidRPr="00E15A85" w:rsidRDefault="00980C31" w:rsidP="002A5B86">
            <w:pPr>
              <w:widowControl w:val="0"/>
              <w:spacing w:line="276" w:lineRule="auto"/>
              <w:jc w:val="center"/>
              <w:rPr>
                <w:rFonts w:eastAsia="MS Mincho"/>
                <w:bCs/>
                <w:color w:val="000000" w:themeColor="text1"/>
                <w:szCs w:val="28"/>
                <w:lang w:val="pt-BR"/>
              </w:rPr>
            </w:pPr>
            <w:r w:rsidRPr="00E15A85">
              <w:rPr>
                <w:rFonts w:eastAsia="MS Mincho"/>
                <w:color w:val="000000" w:themeColor="text1"/>
                <w:szCs w:val="28"/>
                <w:lang w:val="pt-BR"/>
              </w:rPr>
              <w:t>trẻ em</w:t>
            </w:r>
          </w:p>
        </w:tc>
        <w:tc>
          <w:tcPr>
            <w:tcW w:w="1418" w:type="dxa"/>
            <w:vAlign w:val="center"/>
          </w:tcPr>
          <w:p w:rsidR="00980C31" w:rsidRPr="00E15A85" w:rsidRDefault="00980C31" w:rsidP="002A5B86">
            <w:pPr>
              <w:widowControl w:val="0"/>
              <w:spacing w:line="276" w:lineRule="auto"/>
              <w:ind w:hanging="142"/>
              <w:jc w:val="center"/>
              <w:rPr>
                <w:bCs/>
                <w:color w:val="000000" w:themeColor="text1"/>
                <w:szCs w:val="28"/>
              </w:rPr>
            </w:pPr>
            <w:r w:rsidRPr="00E15A85">
              <w:rPr>
                <w:bCs/>
                <w:color w:val="000000" w:themeColor="text1"/>
                <w:szCs w:val="28"/>
              </w:rPr>
              <w:t>292</w:t>
            </w:r>
          </w:p>
        </w:tc>
        <w:tc>
          <w:tcPr>
            <w:tcW w:w="1276"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27</w:t>
            </w:r>
            <w:r w:rsidR="007D239A" w:rsidRPr="00E15A85">
              <w:rPr>
                <w:rFonts w:eastAsia="MS Mincho"/>
                <w:bCs/>
                <w:color w:val="000000" w:themeColor="text1"/>
                <w:szCs w:val="28"/>
                <w:lang w:val="pt-BR"/>
              </w:rPr>
              <w:t>5</w:t>
            </w:r>
          </w:p>
        </w:tc>
        <w:tc>
          <w:tcPr>
            <w:tcW w:w="1275"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277</w:t>
            </w:r>
          </w:p>
        </w:tc>
        <w:tc>
          <w:tcPr>
            <w:tcW w:w="1351"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293</w:t>
            </w:r>
          </w:p>
        </w:tc>
        <w:tc>
          <w:tcPr>
            <w:tcW w:w="1276" w:type="dxa"/>
            <w:vAlign w:val="center"/>
          </w:tcPr>
          <w:p w:rsidR="00980C31" w:rsidRPr="00E15A85" w:rsidRDefault="001C370A" w:rsidP="002A5B86">
            <w:pPr>
              <w:widowControl w:val="0"/>
              <w:spacing w:line="276" w:lineRule="auto"/>
              <w:ind w:hanging="142"/>
              <w:jc w:val="center"/>
              <w:rPr>
                <w:rFonts w:eastAsia="MS Mincho"/>
                <w:bCs/>
                <w:color w:val="000000" w:themeColor="text1"/>
                <w:szCs w:val="28"/>
                <w:lang w:val="pt-BR"/>
              </w:rPr>
            </w:pPr>
            <w:r>
              <w:rPr>
                <w:rFonts w:eastAsia="MS Mincho"/>
                <w:bCs/>
                <w:color w:val="000000" w:themeColor="text1"/>
                <w:szCs w:val="28"/>
                <w:lang w:val="pt-BR"/>
              </w:rPr>
              <w:t>329</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Merge/>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c>
          <w:tcPr>
            <w:tcW w:w="1418" w:type="dxa"/>
            <w:vAlign w:val="center"/>
          </w:tcPr>
          <w:p w:rsidR="00980C31" w:rsidRPr="00E15A85" w:rsidRDefault="00980C31" w:rsidP="002A5B86">
            <w:pPr>
              <w:widowControl w:val="0"/>
              <w:spacing w:line="276" w:lineRule="auto"/>
              <w:jc w:val="center"/>
              <w:rPr>
                <w:rFonts w:eastAsia="MS Mincho"/>
                <w:bCs/>
                <w:color w:val="000000" w:themeColor="text1"/>
                <w:szCs w:val="28"/>
                <w:lang w:val="pt-BR"/>
              </w:rPr>
            </w:pPr>
            <w:r w:rsidRPr="00E15A85">
              <w:rPr>
                <w:rFonts w:eastAsia="MS Mincho"/>
                <w:i/>
                <w:color w:val="000000" w:themeColor="text1"/>
                <w:szCs w:val="28"/>
                <w:lang w:val="pt-BR"/>
              </w:rPr>
              <w:t>- Nữ</w:t>
            </w:r>
          </w:p>
        </w:tc>
        <w:tc>
          <w:tcPr>
            <w:tcW w:w="1418" w:type="dxa"/>
            <w:vAlign w:val="center"/>
          </w:tcPr>
          <w:p w:rsidR="00980C31" w:rsidRPr="00E15A85" w:rsidRDefault="000F787A" w:rsidP="002A5B86">
            <w:pPr>
              <w:widowControl w:val="0"/>
              <w:spacing w:line="276" w:lineRule="auto"/>
              <w:ind w:hanging="142"/>
              <w:jc w:val="center"/>
              <w:rPr>
                <w:bCs/>
                <w:color w:val="000000" w:themeColor="text1"/>
                <w:szCs w:val="28"/>
              </w:rPr>
            </w:pPr>
            <w:r w:rsidRPr="00E15A85">
              <w:rPr>
                <w:bCs/>
                <w:color w:val="000000" w:themeColor="text1"/>
                <w:szCs w:val="28"/>
              </w:rPr>
              <w:t>135</w:t>
            </w:r>
          </w:p>
        </w:tc>
        <w:tc>
          <w:tcPr>
            <w:tcW w:w="1276" w:type="dxa"/>
            <w:vAlign w:val="center"/>
          </w:tcPr>
          <w:p w:rsidR="00980C31" w:rsidRPr="00E15A85" w:rsidRDefault="00560F55" w:rsidP="002A5B86">
            <w:pPr>
              <w:widowControl w:val="0"/>
              <w:spacing w:line="276" w:lineRule="auto"/>
              <w:ind w:hanging="142"/>
              <w:jc w:val="center"/>
              <w:rPr>
                <w:bCs/>
                <w:color w:val="000000" w:themeColor="text1"/>
                <w:szCs w:val="28"/>
              </w:rPr>
            </w:pPr>
            <w:r w:rsidRPr="00E15A85">
              <w:rPr>
                <w:bCs/>
                <w:color w:val="000000" w:themeColor="text1"/>
                <w:szCs w:val="28"/>
              </w:rPr>
              <w:t>129</w:t>
            </w:r>
          </w:p>
        </w:tc>
        <w:tc>
          <w:tcPr>
            <w:tcW w:w="1275" w:type="dxa"/>
            <w:vAlign w:val="center"/>
          </w:tcPr>
          <w:p w:rsidR="00980C31" w:rsidRPr="00E15A85" w:rsidRDefault="001801C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119</w:t>
            </w:r>
          </w:p>
        </w:tc>
        <w:tc>
          <w:tcPr>
            <w:tcW w:w="1351" w:type="dxa"/>
            <w:vAlign w:val="center"/>
          </w:tcPr>
          <w:p w:rsidR="00980C31" w:rsidRPr="00E15A85" w:rsidRDefault="001801C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133</w:t>
            </w:r>
          </w:p>
        </w:tc>
        <w:tc>
          <w:tcPr>
            <w:tcW w:w="1276" w:type="dxa"/>
            <w:vAlign w:val="center"/>
          </w:tcPr>
          <w:p w:rsidR="00980C31" w:rsidRPr="00E15A85" w:rsidRDefault="001801C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158</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Merge/>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c>
          <w:tcPr>
            <w:tcW w:w="1418" w:type="dxa"/>
            <w:vAlign w:val="center"/>
          </w:tcPr>
          <w:p w:rsidR="00980C31" w:rsidRPr="00E15A85" w:rsidRDefault="00980C31" w:rsidP="002A5B86">
            <w:pPr>
              <w:widowControl w:val="0"/>
              <w:spacing w:line="276" w:lineRule="auto"/>
              <w:jc w:val="center"/>
              <w:rPr>
                <w:rFonts w:eastAsia="MS Mincho"/>
                <w:bCs/>
                <w:color w:val="000000" w:themeColor="text1"/>
                <w:szCs w:val="28"/>
                <w:lang w:val="pt-BR"/>
              </w:rPr>
            </w:pPr>
            <w:r w:rsidRPr="00E15A85">
              <w:rPr>
                <w:rFonts w:eastAsia="MS Mincho"/>
                <w:i/>
                <w:color w:val="000000" w:themeColor="text1"/>
                <w:szCs w:val="28"/>
                <w:lang w:val="pt-BR"/>
              </w:rPr>
              <w:t>- Dân tộc thiểu số</w:t>
            </w:r>
          </w:p>
        </w:tc>
        <w:tc>
          <w:tcPr>
            <w:tcW w:w="1418" w:type="dxa"/>
            <w:vAlign w:val="center"/>
          </w:tcPr>
          <w:p w:rsidR="00980C31" w:rsidRPr="00E15A85" w:rsidRDefault="00214049" w:rsidP="002A5B86">
            <w:pPr>
              <w:widowControl w:val="0"/>
              <w:spacing w:line="276" w:lineRule="auto"/>
              <w:ind w:hanging="142"/>
              <w:jc w:val="center"/>
              <w:rPr>
                <w:bCs/>
                <w:color w:val="000000" w:themeColor="text1"/>
                <w:szCs w:val="28"/>
              </w:rPr>
            </w:pPr>
            <w:r w:rsidRPr="00E15A85">
              <w:rPr>
                <w:bCs/>
                <w:color w:val="000000" w:themeColor="text1"/>
                <w:szCs w:val="28"/>
              </w:rPr>
              <w:t>0</w:t>
            </w:r>
          </w:p>
        </w:tc>
        <w:tc>
          <w:tcPr>
            <w:tcW w:w="1276" w:type="dxa"/>
            <w:vAlign w:val="center"/>
          </w:tcPr>
          <w:p w:rsidR="00980C31" w:rsidRPr="00E15A85" w:rsidRDefault="00214049" w:rsidP="002A5B86">
            <w:pPr>
              <w:widowControl w:val="0"/>
              <w:spacing w:line="276" w:lineRule="auto"/>
              <w:ind w:hanging="142"/>
              <w:jc w:val="center"/>
              <w:rPr>
                <w:bCs/>
                <w:color w:val="000000" w:themeColor="text1"/>
                <w:szCs w:val="28"/>
              </w:rPr>
            </w:pPr>
            <w:r w:rsidRPr="00E15A85">
              <w:rPr>
                <w:bCs/>
                <w:color w:val="000000" w:themeColor="text1"/>
                <w:szCs w:val="28"/>
              </w:rPr>
              <w:t>0</w:t>
            </w:r>
          </w:p>
        </w:tc>
        <w:tc>
          <w:tcPr>
            <w:tcW w:w="1275" w:type="dxa"/>
            <w:vAlign w:val="center"/>
          </w:tcPr>
          <w:p w:rsidR="00980C31" w:rsidRPr="00E15A85" w:rsidRDefault="00214049"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351" w:type="dxa"/>
            <w:vAlign w:val="center"/>
          </w:tcPr>
          <w:p w:rsidR="00980C31" w:rsidRPr="00E15A85" w:rsidRDefault="00214049"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6" w:type="dxa"/>
            <w:vAlign w:val="center"/>
          </w:tcPr>
          <w:p w:rsidR="00980C31" w:rsidRPr="00E15A85" w:rsidRDefault="00214049"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w:t>
            </w:r>
          </w:p>
        </w:tc>
        <w:tc>
          <w:tcPr>
            <w:tcW w:w="1418" w:type="dxa"/>
            <w:vAlign w:val="center"/>
          </w:tcPr>
          <w:p w:rsidR="00980C31" w:rsidRPr="00E15A85" w:rsidRDefault="00980C31" w:rsidP="002A5B86">
            <w:pPr>
              <w:widowControl w:val="0"/>
              <w:spacing w:line="276" w:lineRule="auto"/>
              <w:ind w:left="-108"/>
              <w:jc w:val="center"/>
              <w:rPr>
                <w:rFonts w:eastAsia="MS Mincho"/>
                <w:bCs/>
                <w:color w:val="000000" w:themeColor="text1"/>
                <w:szCs w:val="28"/>
                <w:lang w:val="pt-BR"/>
              </w:rPr>
            </w:pPr>
            <w:r w:rsidRPr="00E15A85">
              <w:rPr>
                <w:rFonts w:eastAsia="MS Mincho"/>
                <w:bCs/>
                <w:iCs/>
                <w:color w:val="000000" w:themeColor="text1"/>
                <w:szCs w:val="28"/>
                <w:lang w:val="pt-BR"/>
              </w:rPr>
              <w:t>Đối tượ</w:t>
            </w:r>
            <w:r w:rsidR="007C4B0D" w:rsidRPr="00E15A85">
              <w:rPr>
                <w:rFonts w:eastAsia="MS Mincho"/>
                <w:bCs/>
                <w:iCs/>
                <w:color w:val="000000" w:themeColor="text1"/>
                <w:szCs w:val="28"/>
                <w:lang w:val="pt-BR"/>
              </w:rPr>
              <w:t>ng chính sách</w:t>
            </w:r>
          </w:p>
        </w:tc>
        <w:tc>
          <w:tcPr>
            <w:tcW w:w="1418" w:type="dxa"/>
            <w:vAlign w:val="center"/>
          </w:tcPr>
          <w:p w:rsidR="00980C31" w:rsidRPr="00E15A85" w:rsidRDefault="004E2B33" w:rsidP="002A5B86">
            <w:pPr>
              <w:widowControl w:val="0"/>
              <w:spacing w:line="276" w:lineRule="auto"/>
              <w:ind w:hanging="142"/>
              <w:jc w:val="center"/>
              <w:rPr>
                <w:bCs/>
                <w:color w:val="000000" w:themeColor="text1"/>
                <w:szCs w:val="28"/>
              </w:rPr>
            </w:pPr>
            <w:r w:rsidRPr="00E15A85">
              <w:rPr>
                <w:bCs/>
                <w:color w:val="000000" w:themeColor="text1"/>
                <w:szCs w:val="28"/>
              </w:rPr>
              <w:t>0</w:t>
            </w:r>
          </w:p>
        </w:tc>
        <w:tc>
          <w:tcPr>
            <w:tcW w:w="1276" w:type="dxa"/>
            <w:vAlign w:val="center"/>
          </w:tcPr>
          <w:p w:rsidR="00980C31" w:rsidRPr="00E15A85" w:rsidRDefault="004E2B33" w:rsidP="002A5B86">
            <w:pPr>
              <w:widowControl w:val="0"/>
              <w:spacing w:line="276" w:lineRule="auto"/>
              <w:ind w:hanging="142"/>
              <w:jc w:val="center"/>
              <w:rPr>
                <w:bCs/>
                <w:color w:val="000000" w:themeColor="text1"/>
                <w:szCs w:val="28"/>
              </w:rPr>
            </w:pPr>
            <w:r w:rsidRPr="00E15A85">
              <w:rPr>
                <w:bCs/>
                <w:color w:val="000000" w:themeColor="text1"/>
                <w:szCs w:val="28"/>
              </w:rPr>
              <w:t>0</w:t>
            </w:r>
          </w:p>
        </w:tc>
        <w:tc>
          <w:tcPr>
            <w:tcW w:w="1275"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351"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6"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4</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3</w:t>
            </w:r>
          </w:p>
        </w:tc>
        <w:tc>
          <w:tcPr>
            <w:tcW w:w="1418" w:type="dxa"/>
            <w:vAlign w:val="center"/>
          </w:tcPr>
          <w:p w:rsidR="00980C31" w:rsidRPr="00E15A85" w:rsidRDefault="00980C31" w:rsidP="002A5B86">
            <w:pPr>
              <w:widowControl w:val="0"/>
              <w:spacing w:line="276" w:lineRule="auto"/>
              <w:jc w:val="center"/>
              <w:rPr>
                <w:rFonts w:eastAsia="MS Mincho"/>
                <w:bCs/>
                <w:color w:val="000000" w:themeColor="text1"/>
                <w:szCs w:val="28"/>
                <w:lang w:val="pt-BR"/>
              </w:rPr>
            </w:pPr>
            <w:r w:rsidRPr="00E15A85">
              <w:rPr>
                <w:rFonts w:eastAsia="MS Mincho"/>
                <w:color w:val="000000" w:themeColor="text1"/>
                <w:szCs w:val="28"/>
                <w:lang w:val="pt-BR"/>
              </w:rPr>
              <w:t>Khuyết tật</w:t>
            </w:r>
          </w:p>
        </w:tc>
        <w:tc>
          <w:tcPr>
            <w:tcW w:w="1418"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6"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5"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351"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6"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4</w:t>
            </w:r>
          </w:p>
        </w:tc>
        <w:tc>
          <w:tcPr>
            <w:tcW w:w="1418" w:type="dxa"/>
            <w:vAlign w:val="center"/>
          </w:tcPr>
          <w:p w:rsidR="00980C31" w:rsidRPr="00E15A85" w:rsidRDefault="00980C31" w:rsidP="002A5B86">
            <w:pPr>
              <w:widowControl w:val="0"/>
              <w:spacing w:line="276" w:lineRule="auto"/>
              <w:ind w:left="-108"/>
              <w:jc w:val="center"/>
              <w:rPr>
                <w:rFonts w:eastAsia="MS Mincho"/>
                <w:bCs/>
                <w:color w:val="000000" w:themeColor="text1"/>
                <w:szCs w:val="28"/>
                <w:lang w:val="pt-BR"/>
              </w:rPr>
            </w:pPr>
            <w:r w:rsidRPr="00E15A85">
              <w:rPr>
                <w:rFonts w:eastAsia="MS Mincho"/>
                <w:color w:val="000000" w:themeColor="text1"/>
                <w:szCs w:val="28"/>
                <w:lang w:val="pt-BR"/>
              </w:rPr>
              <w:t>Tuyển mới</w:t>
            </w:r>
          </w:p>
        </w:tc>
        <w:tc>
          <w:tcPr>
            <w:tcW w:w="1418" w:type="dxa"/>
            <w:vAlign w:val="center"/>
          </w:tcPr>
          <w:p w:rsidR="00980C31" w:rsidRPr="00E15A85" w:rsidRDefault="004E2B33" w:rsidP="002A5B86">
            <w:pPr>
              <w:widowControl w:val="0"/>
              <w:spacing w:line="276" w:lineRule="auto"/>
              <w:ind w:hanging="142"/>
              <w:jc w:val="center"/>
              <w:rPr>
                <w:bCs/>
                <w:color w:val="000000" w:themeColor="text1"/>
                <w:szCs w:val="28"/>
              </w:rPr>
            </w:pPr>
            <w:r w:rsidRPr="00E15A85">
              <w:rPr>
                <w:bCs/>
                <w:color w:val="000000" w:themeColor="text1"/>
                <w:szCs w:val="28"/>
              </w:rPr>
              <w:t>106</w:t>
            </w:r>
          </w:p>
        </w:tc>
        <w:tc>
          <w:tcPr>
            <w:tcW w:w="1276" w:type="dxa"/>
            <w:vAlign w:val="center"/>
          </w:tcPr>
          <w:p w:rsidR="00980C31" w:rsidRPr="00E15A85" w:rsidRDefault="004E2B33" w:rsidP="002A5B86">
            <w:pPr>
              <w:widowControl w:val="0"/>
              <w:spacing w:line="276" w:lineRule="auto"/>
              <w:ind w:hanging="142"/>
              <w:jc w:val="center"/>
              <w:rPr>
                <w:bCs/>
                <w:color w:val="000000" w:themeColor="text1"/>
                <w:szCs w:val="28"/>
              </w:rPr>
            </w:pPr>
            <w:r w:rsidRPr="00E15A85">
              <w:rPr>
                <w:bCs/>
                <w:color w:val="000000" w:themeColor="text1"/>
                <w:szCs w:val="28"/>
              </w:rPr>
              <w:t>62</w:t>
            </w:r>
          </w:p>
        </w:tc>
        <w:tc>
          <w:tcPr>
            <w:tcW w:w="1275"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106</w:t>
            </w:r>
          </w:p>
        </w:tc>
        <w:tc>
          <w:tcPr>
            <w:tcW w:w="1351"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125</w:t>
            </w:r>
          </w:p>
        </w:tc>
        <w:tc>
          <w:tcPr>
            <w:tcW w:w="1276" w:type="dxa"/>
            <w:vAlign w:val="center"/>
          </w:tcPr>
          <w:p w:rsidR="00980C31" w:rsidRPr="00E15A85" w:rsidRDefault="004E2B33"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86</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5</w:t>
            </w:r>
          </w:p>
        </w:tc>
        <w:tc>
          <w:tcPr>
            <w:tcW w:w="1418" w:type="dxa"/>
            <w:vAlign w:val="center"/>
          </w:tcPr>
          <w:p w:rsidR="00980C31" w:rsidRPr="00E15A85" w:rsidRDefault="00980C31" w:rsidP="002A5B86">
            <w:pPr>
              <w:widowControl w:val="0"/>
              <w:spacing w:line="276" w:lineRule="auto"/>
              <w:ind w:left="-108"/>
              <w:jc w:val="center"/>
              <w:rPr>
                <w:rFonts w:eastAsia="MS Mincho"/>
                <w:color w:val="000000" w:themeColor="text1"/>
                <w:szCs w:val="28"/>
                <w:lang w:val="pt-BR"/>
              </w:rPr>
            </w:pPr>
            <w:r w:rsidRPr="00E15A85">
              <w:rPr>
                <w:rFonts w:eastAsia="MS Mincho"/>
                <w:color w:val="000000" w:themeColor="text1"/>
                <w:szCs w:val="28"/>
                <w:lang w:val="pt-BR"/>
              </w:rPr>
              <w:t>Học 2 buổi/ngày</w:t>
            </w:r>
          </w:p>
        </w:tc>
        <w:tc>
          <w:tcPr>
            <w:tcW w:w="1418" w:type="dxa"/>
            <w:vAlign w:val="center"/>
          </w:tcPr>
          <w:p w:rsidR="00980C31" w:rsidRPr="00E15A85" w:rsidRDefault="00980C31" w:rsidP="002A5B86">
            <w:pPr>
              <w:widowControl w:val="0"/>
              <w:spacing w:line="276" w:lineRule="auto"/>
              <w:ind w:hanging="142"/>
              <w:jc w:val="center"/>
              <w:rPr>
                <w:bCs/>
                <w:color w:val="000000" w:themeColor="text1"/>
                <w:szCs w:val="28"/>
              </w:rPr>
            </w:pPr>
            <w:r w:rsidRPr="00E15A85">
              <w:rPr>
                <w:bCs/>
                <w:color w:val="000000" w:themeColor="text1"/>
                <w:szCs w:val="28"/>
              </w:rPr>
              <w:t>2</w:t>
            </w:r>
            <w:r w:rsidR="000F787A" w:rsidRPr="00E15A85">
              <w:rPr>
                <w:bCs/>
                <w:color w:val="000000" w:themeColor="text1"/>
                <w:szCs w:val="28"/>
              </w:rPr>
              <w:t>92</w:t>
            </w:r>
          </w:p>
        </w:tc>
        <w:tc>
          <w:tcPr>
            <w:tcW w:w="1276" w:type="dxa"/>
            <w:vAlign w:val="center"/>
          </w:tcPr>
          <w:p w:rsidR="00980C31" w:rsidRPr="00E15A85" w:rsidRDefault="00980C31" w:rsidP="002A5B86">
            <w:pPr>
              <w:widowControl w:val="0"/>
              <w:spacing w:line="276" w:lineRule="auto"/>
              <w:ind w:hanging="142"/>
              <w:jc w:val="center"/>
              <w:rPr>
                <w:bCs/>
                <w:color w:val="000000" w:themeColor="text1"/>
                <w:szCs w:val="28"/>
              </w:rPr>
            </w:pPr>
            <w:r w:rsidRPr="00E15A85">
              <w:rPr>
                <w:bCs/>
                <w:color w:val="000000" w:themeColor="text1"/>
                <w:szCs w:val="28"/>
              </w:rPr>
              <w:t>2</w:t>
            </w:r>
            <w:r w:rsidR="000F787A" w:rsidRPr="00E15A85">
              <w:rPr>
                <w:bCs/>
                <w:color w:val="000000" w:themeColor="text1"/>
                <w:szCs w:val="28"/>
              </w:rPr>
              <w:t>75</w:t>
            </w:r>
          </w:p>
        </w:tc>
        <w:tc>
          <w:tcPr>
            <w:tcW w:w="1275"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27</w:t>
            </w:r>
            <w:r w:rsidR="000F787A" w:rsidRPr="00E15A85">
              <w:rPr>
                <w:rFonts w:eastAsia="MS Mincho"/>
                <w:bCs/>
                <w:color w:val="000000" w:themeColor="text1"/>
                <w:szCs w:val="28"/>
                <w:lang w:val="pt-BR"/>
              </w:rPr>
              <w:t>7</w:t>
            </w:r>
          </w:p>
        </w:tc>
        <w:tc>
          <w:tcPr>
            <w:tcW w:w="1351" w:type="dxa"/>
            <w:vAlign w:val="center"/>
          </w:tcPr>
          <w:p w:rsidR="00980C31" w:rsidRPr="00E15A85" w:rsidRDefault="002378A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293</w:t>
            </w:r>
          </w:p>
        </w:tc>
        <w:tc>
          <w:tcPr>
            <w:tcW w:w="1276" w:type="dxa"/>
            <w:vAlign w:val="center"/>
          </w:tcPr>
          <w:p w:rsidR="00980C31" w:rsidRPr="00E15A85" w:rsidRDefault="001C370A" w:rsidP="002A5B86">
            <w:pPr>
              <w:widowControl w:val="0"/>
              <w:spacing w:line="276" w:lineRule="auto"/>
              <w:ind w:hanging="142"/>
              <w:jc w:val="center"/>
              <w:rPr>
                <w:rFonts w:eastAsia="MS Mincho"/>
                <w:bCs/>
                <w:color w:val="000000" w:themeColor="text1"/>
                <w:szCs w:val="28"/>
                <w:lang w:val="pt-BR"/>
              </w:rPr>
            </w:pPr>
            <w:r>
              <w:rPr>
                <w:rFonts w:eastAsia="MS Mincho"/>
                <w:bCs/>
                <w:color w:val="000000" w:themeColor="text1"/>
                <w:szCs w:val="28"/>
                <w:lang w:val="pt-BR"/>
              </w:rPr>
              <w:t>329</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6</w:t>
            </w:r>
          </w:p>
        </w:tc>
        <w:tc>
          <w:tcPr>
            <w:tcW w:w="1418" w:type="dxa"/>
            <w:vAlign w:val="center"/>
          </w:tcPr>
          <w:p w:rsidR="00980C31" w:rsidRPr="00E15A85" w:rsidRDefault="00980C31" w:rsidP="002A5B86">
            <w:pPr>
              <w:widowControl w:val="0"/>
              <w:spacing w:line="276" w:lineRule="auto"/>
              <w:ind w:left="-108"/>
              <w:jc w:val="center"/>
              <w:rPr>
                <w:rFonts w:eastAsia="MS Mincho"/>
                <w:bCs/>
                <w:color w:val="000000" w:themeColor="text1"/>
                <w:szCs w:val="28"/>
                <w:lang w:val="pt-BR"/>
              </w:rPr>
            </w:pPr>
            <w:r w:rsidRPr="00E15A85">
              <w:rPr>
                <w:rFonts w:eastAsia="MS Mincho"/>
                <w:color w:val="000000" w:themeColor="text1"/>
                <w:szCs w:val="28"/>
                <w:lang w:val="pt-BR"/>
              </w:rPr>
              <w:t>Bán trú</w:t>
            </w:r>
          </w:p>
        </w:tc>
        <w:tc>
          <w:tcPr>
            <w:tcW w:w="1418" w:type="dxa"/>
            <w:vAlign w:val="center"/>
          </w:tcPr>
          <w:p w:rsidR="00980C31" w:rsidRPr="00E15A85" w:rsidRDefault="002378A2" w:rsidP="002A5B86">
            <w:pPr>
              <w:widowControl w:val="0"/>
              <w:spacing w:line="276" w:lineRule="auto"/>
              <w:ind w:hanging="142"/>
              <w:jc w:val="center"/>
              <w:rPr>
                <w:bCs/>
                <w:color w:val="000000" w:themeColor="text1"/>
                <w:szCs w:val="28"/>
              </w:rPr>
            </w:pPr>
            <w:r w:rsidRPr="00E15A85">
              <w:rPr>
                <w:bCs/>
                <w:color w:val="000000" w:themeColor="text1"/>
                <w:szCs w:val="28"/>
              </w:rPr>
              <w:t>292</w:t>
            </w:r>
          </w:p>
        </w:tc>
        <w:tc>
          <w:tcPr>
            <w:tcW w:w="1276" w:type="dxa"/>
            <w:vAlign w:val="center"/>
          </w:tcPr>
          <w:p w:rsidR="00980C31" w:rsidRPr="00E15A85" w:rsidRDefault="002378A2" w:rsidP="002A5B86">
            <w:pPr>
              <w:widowControl w:val="0"/>
              <w:spacing w:line="276" w:lineRule="auto"/>
              <w:ind w:hanging="142"/>
              <w:jc w:val="center"/>
              <w:rPr>
                <w:bCs/>
                <w:color w:val="000000" w:themeColor="text1"/>
                <w:szCs w:val="28"/>
              </w:rPr>
            </w:pPr>
            <w:r w:rsidRPr="00E15A85">
              <w:rPr>
                <w:bCs/>
                <w:color w:val="000000" w:themeColor="text1"/>
                <w:szCs w:val="28"/>
              </w:rPr>
              <w:t>275</w:t>
            </w:r>
          </w:p>
        </w:tc>
        <w:tc>
          <w:tcPr>
            <w:tcW w:w="1275"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27</w:t>
            </w:r>
            <w:r w:rsidR="002378A2" w:rsidRPr="00E15A85">
              <w:rPr>
                <w:rFonts w:eastAsia="MS Mincho"/>
                <w:bCs/>
                <w:color w:val="000000" w:themeColor="text1"/>
                <w:szCs w:val="28"/>
                <w:lang w:val="pt-BR"/>
              </w:rPr>
              <w:t>7</w:t>
            </w:r>
          </w:p>
        </w:tc>
        <w:tc>
          <w:tcPr>
            <w:tcW w:w="1351" w:type="dxa"/>
            <w:vAlign w:val="center"/>
          </w:tcPr>
          <w:p w:rsidR="00980C31" w:rsidRPr="00E15A85" w:rsidRDefault="002378A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293</w:t>
            </w:r>
          </w:p>
        </w:tc>
        <w:tc>
          <w:tcPr>
            <w:tcW w:w="1276" w:type="dxa"/>
            <w:vAlign w:val="center"/>
          </w:tcPr>
          <w:p w:rsidR="00154D80" w:rsidRPr="00E15A85" w:rsidRDefault="00F357B8" w:rsidP="002A5B86">
            <w:pPr>
              <w:widowControl w:val="0"/>
              <w:spacing w:line="276" w:lineRule="auto"/>
              <w:ind w:hanging="142"/>
              <w:jc w:val="center"/>
              <w:rPr>
                <w:rFonts w:eastAsia="MS Mincho"/>
                <w:bCs/>
                <w:color w:val="000000" w:themeColor="text1"/>
                <w:szCs w:val="28"/>
                <w:lang w:val="pt-BR"/>
              </w:rPr>
            </w:pPr>
            <w:r>
              <w:rPr>
                <w:rFonts w:eastAsia="MS Mincho"/>
                <w:bCs/>
                <w:color w:val="000000" w:themeColor="text1"/>
                <w:szCs w:val="28"/>
                <w:lang w:val="pt-BR"/>
              </w:rPr>
              <w:t>329</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7</w:t>
            </w:r>
          </w:p>
        </w:tc>
        <w:tc>
          <w:tcPr>
            <w:tcW w:w="1418" w:type="dxa"/>
            <w:vAlign w:val="center"/>
          </w:tcPr>
          <w:p w:rsidR="00980C31" w:rsidRPr="00E15A85" w:rsidRDefault="00980C31" w:rsidP="002A5B86">
            <w:pPr>
              <w:widowControl w:val="0"/>
              <w:spacing w:line="276" w:lineRule="auto"/>
              <w:ind w:left="-108"/>
              <w:jc w:val="center"/>
              <w:rPr>
                <w:rFonts w:eastAsia="MS Mincho"/>
                <w:color w:val="000000" w:themeColor="text1"/>
                <w:szCs w:val="28"/>
                <w:lang w:val="pt-BR"/>
              </w:rPr>
            </w:pPr>
            <w:r w:rsidRPr="00E15A85">
              <w:rPr>
                <w:rFonts w:eastAsia="MS Mincho"/>
                <w:color w:val="000000" w:themeColor="text1"/>
                <w:szCs w:val="28"/>
                <w:lang w:val="pt-BR"/>
              </w:rPr>
              <w:t>Tỉ</w:t>
            </w:r>
            <w:r w:rsidR="00357D3A" w:rsidRPr="00E15A85">
              <w:rPr>
                <w:rFonts w:eastAsia="MS Mincho"/>
                <w:color w:val="000000" w:themeColor="text1"/>
                <w:szCs w:val="28"/>
                <w:lang w:val="pt-BR"/>
              </w:rPr>
              <w:t xml:space="preserve"> lệ trẻ </w:t>
            </w:r>
            <w:r w:rsidRPr="00E15A85">
              <w:rPr>
                <w:rFonts w:eastAsia="MS Mincho"/>
                <w:color w:val="000000" w:themeColor="text1"/>
                <w:szCs w:val="28"/>
                <w:lang w:val="pt-BR"/>
              </w:rPr>
              <w:t>em/lớp</w:t>
            </w:r>
          </w:p>
        </w:tc>
        <w:tc>
          <w:tcPr>
            <w:tcW w:w="1418" w:type="dxa"/>
            <w:vAlign w:val="center"/>
          </w:tcPr>
          <w:p w:rsidR="00980C31" w:rsidRPr="00E15A85" w:rsidRDefault="002378A2" w:rsidP="002A5B86">
            <w:pPr>
              <w:widowControl w:val="0"/>
              <w:spacing w:line="276" w:lineRule="auto"/>
              <w:ind w:hanging="142"/>
              <w:jc w:val="center"/>
              <w:rPr>
                <w:bCs/>
                <w:color w:val="000000" w:themeColor="text1"/>
                <w:szCs w:val="28"/>
              </w:rPr>
            </w:pPr>
            <w:r w:rsidRPr="00E15A85">
              <w:rPr>
                <w:bCs/>
                <w:color w:val="000000" w:themeColor="text1"/>
                <w:szCs w:val="28"/>
              </w:rPr>
              <w:t>36.5</w:t>
            </w:r>
          </w:p>
        </w:tc>
        <w:tc>
          <w:tcPr>
            <w:tcW w:w="1276" w:type="dxa"/>
            <w:vAlign w:val="center"/>
          </w:tcPr>
          <w:p w:rsidR="00980C31" w:rsidRPr="00E15A85" w:rsidRDefault="002378A2" w:rsidP="002A5B86">
            <w:pPr>
              <w:widowControl w:val="0"/>
              <w:spacing w:line="276" w:lineRule="auto"/>
              <w:ind w:hanging="142"/>
              <w:jc w:val="center"/>
              <w:rPr>
                <w:bCs/>
                <w:color w:val="000000" w:themeColor="text1"/>
                <w:szCs w:val="28"/>
              </w:rPr>
            </w:pPr>
            <w:r w:rsidRPr="00E15A85">
              <w:rPr>
                <w:bCs/>
                <w:color w:val="000000" w:themeColor="text1"/>
                <w:szCs w:val="28"/>
              </w:rPr>
              <w:t>34.4</w:t>
            </w:r>
          </w:p>
        </w:tc>
        <w:tc>
          <w:tcPr>
            <w:tcW w:w="1275" w:type="dxa"/>
            <w:vAlign w:val="center"/>
          </w:tcPr>
          <w:p w:rsidR="00980C31" w:rsidRPr="00E15A85" w:rsidRDefault="002378A2" w:rsidP="002A5B86">
            <w:pPr>
              <w:widowControl w:val="0"/>
              <w:spacing w:line="276" w:lineRule="auto"/>
              <w:ind w:hanging="142"/>
              <w:jc w:val="center"/>
              <w:rPr>
                <w:color w:val="000000" w:themeColor="text1"/>
                <w:szCs w:val="28"/>
                <w:lang w:val="pt-BR"/>
              </w:rPr>
            </w:pPr>
            <w:r w:rsidRPr="00E15A85">
              <w:rPr>
                <w:color w:val="000000" w:themeColor="text1"/>
                <w:szCs w:val="28"/>
                <w:lang w:val="pt-BR"/>
              </w:rPr>
              <w:t>34.6</w:t>
            </w:r>
          </w:p>
        </w:tc>
        <w:tc>
          <w:tcPr>
            <w:tcW w:w="1351" w:type="dxa"/>
            <w:vAlign w:val="center"/>
          </w:tcPr>
          <w:p w:rsidR="00980C31" w:rsidRPr="00E15A85" w:rsidRDefault="002378A2" w:rsidP="002A5B86">
            <w:pPr>
              <w:widowControl w:val="0"/>
              <w:spacing w:line="276" w:lineRule="auto"/>
              <w:ind w:hanging="142"/>
              <w:jc w:val="center"/>
              <w:rPr>
                <w:color w:val="000000" w:themeColor="text1"/>
                <w:szCs w:val="28"/>
                <w:lang w:val="pt-BR"/>
              </w:rPr>
            </w:pPr>
            <w:r w:rsidRPr="00E15A85">
              <w:rPr>
                <w:color w:val="000000" w:themeColor="text1"/>
                <w:szCs w:val="28"/>
                <w:lang w:val="pt-BR"/>
              </w:rPr>
              <w:t>29.3</w:t>
            </w:r>
          </w:p>
        </w:tc>
        <w:tc>
          <w:tcPr>
            <w:tcW w:w="1276" w:type="dxa"/>
            <w:vAlign w:val="center"/>
          </w:tcPr>
          <w:p w:rsidR="00980C31" w:rsidRPr="00E15A85" w:rsidRDefault="00F357B8" w:rsidP="002A5B86">
            <w:pPr>
              <w:widowControl w:val="0"/>
              <w:spacing w:line="276" w:lineRule="auto"/>
              <w:ind w:hanging="142"/>
              <w:jc w:val="center"/>
              <w:rPr>
                <w:color w:val="000000" w:themeColor="text1"/>
                <w:szCs w:val="28"/>
                <w:lang w:val="pt-BR"/>
              </w:rPr>
            </w:pPr>
            <w:r>
              <w:rPr>
                <w:color w:val="000000" w:themeColor="text1"/>
                <w:szCs w:val="28"/>
                <w:lang w:val="pt-BR"/>
              </w:rPr>
              <w:t>32.9</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8</w:t>
            </w:r>
          </w:p>
        </w:tc>
        <w:tc>
          <w:tcPr>
            <w:tcW w:w="1418" w:type="dxa"/>
            <w:vAlign w:val="center"/>
          </w:tcPr>
          <w:p w:rsidR="00980C31" w:rsidRPr="00E15A85" w:rsidRDefault="00980C31" w:rsidP="002A5B86">
            <w:pPr>
              <w:widowControl w:val="0"/>
              <w:spacing w:line="276" w:lineRule="auto"/>
              <w:ind w:left="-108"/>
              <w:jc w:val="center"/>
              <w:rPr>
                <w:rFonts w:eastAsia="MS Mincho"/>
                <w:color w:val="000000" w:themeColor="text1"/>
                <w:szCs w:val="28"/>
                <w:lang w:val="pt-BR"/>
              </w:rPr>
            </w:pPr>
            <w:r w:rsidRPr="00E15A85">
              <w:rPr>
                <w:rFonts w:eastAsia="MS Mincho"/>
                <w:color w:val="000000" w:themeColor="text1"/>
                <w:szCs w:val="28"/>
                <w:lang w:val="pt-BR"/>
              </w:rPr>
              <w:t>Tỉ lệ trẻ em/nhóm</w:t>
            </w:r>
          </w:p>
        </w:tc>
        <w:tc>
          <w:tcPr>
            <w:tcW w:w="1418" w:type="dxa"/>
            <w:vAlign w:val="center"/>
          </w:tcPr>
          <w:p w:rsidR="00980C31" w:rsidRPr="00E15A85" w:rsidRDefault="00980C31" w:rsidP="002A5B86">
            <w:pPr>
              <w:widowControl w:val="0"/>
              <w:spacing w:line="276" w:lineRule="auto"/>
              <w:ind w:hanging="142"/>
              <w:jc w:val="center"/>
              <w:rPr>
                <w:bCs/>
                <w:color w:val="000000" w:themeColor="text1"/>
                <w:szCs w:val="28"/>
              </w:rPr>
            </w:pPr>
          </w:p>
        </w:tc>
        <w:tc>
          <w:tcPr>
            <w:tcW w:w="1276" w:type="dxa"/>
            <w:vAlign w:val="center"/>
          </w:tcPr>
          <w:p w:rsidR="00980C31" w:rsidRPr="00E15A85" w:rsidRDefault="00980C31" w:rsidP="002A5B86">
            <w:pPr>
              <w:widowControl w:val="0"/>
              <w:spacing w:line="276" w:lineRule="auto"/>
              <w:ind w:hanging="142"/>
              <w:jc w:val="center"/>
              <w:rPr>
                <w:bCs/>
                <w:color w:val="000000" w:themeColor="text1"/>
                <w:szCs w:val="28"/>
              </w:rPr>
            </w:pPr>
          </w:p>
        </w:tc>
        <w:tc>
          <w:tcPr>
            <w:tcW w:w="1275" w:type="dxa"/>
            <w:vAlign w:val="center"/>
          </w:tcPr>
          <w:p w:rsidR="00980C31" w:rsidRPr="00E15A85" w:rsidRDefault="00980C31" w:rsidP="002A5B86">
            <w:pPr>
              <w:widowControl w:val="0"/>
              <w:spacing w:line="276" w:lineRule="auto"/>
              <w:ind w:hanging="142"/>
              <w:jc w:val="center"/>
              <w:rPr>
                <w:color w:val="000000" w:themeColor="text1"/>
                <w:szCs w:val="28"/>
                <w:lang w:val="pt-BR"/>
              </w:rPr>
            </w:pPr>
          </w:p>
        </w:tc>
        <w:tc>
          <w:tcPr>
            <w:tcW w:w="1351" w:type="dxa"/>
            <w:vAlign w:val="center"/>
          </w:tcPr>
          <w:p w:rsidR="00980C31" w:rsidRPr="00E15A85" w:rsidRDefault="00980C31" w:rsidP="002A5B86">
            <w:pPr>
              <w:widowControl w:val="0"/>
              <w:spacing w:line="276" w:lineRule="auto"/>
              <w:ind w:hanging="142"/>
              <w:jc w:val="center"/>
              <w:rPr>
                <w:color w:val="000000" w:themeColor="text1"/>
                <w:szCs w:val="28"/>
                <w:lang w:val="pt-BR"/>
              </w:rPr>
            </w:pPr>
          </w:p>
        </w:tc>
        <w:tc>
          <w:tcPr>
            <w:tcW w:w="1276" w:type="dxa"/>
            <w:vAlign w:val="center"/>
          </w:tcPr>
          <w:p w:rsidR="00980C31" w:rsidRPr="00E15A85" w:rsidRDefault="00980C31" w:rsidP="002A5B86">
            <w:pPr>
              <w:widowControl w:val="0"/>
              <w:spacing w:line="276" w:lineRule="auto"/>
              <w:ind w:hanging="142"/>
              <w:jc w:val="center"/>
              <w:rPr>
                <w:color w:val="000000" w:themeColor="text1"/>
                <w:szCs w:val="28"/>
                <w:lang w:val="pt-BR"/>
              </w:rPr>
            </w:pP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Merge w:val="restart"/>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color w:val="000000" w:themeColor="text1"/>
                <w:szCs w:val="28"/>
                <w:lang w:val="pt-BR"/>
              </w:rPr>
              <w:t>- Trẻ em từ 03 đến 12 tháng tuổi</w:t>
            </w: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6"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5"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351" w:type="dxa"/>
            <w:vAlign w:val="center"/>
          </w:tcPr>
          <w:p w:rsidR="00980C31" w:rsidRPr="00E15A85" w:rsidRDefault="00205C8B"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6" w:type="dxa"/>
            <w:vAlign w:val="center"/>
          </w:tcPr>
          <w:p w:rsidR="00980C31" w:rsidRPr="00E15A85" w:rsidRDefault="00205C8B"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Merge/>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color w:val="000000" w:themeColor="text1"/>
                <w:szCs w:val="28"/>
                <w:lang w:val="pt-BR"/>
              </w:rPr>
              <w:t>- Trẻ em từ 13 đến 24 tháng tuổi</w:t>
            </w: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6"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5"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351" w:type="dxa"/>
            <w:vAlign w:val="center"/>
          </w:tcPr>
          <w:p w:rsidR="00980C31" w:rsidRPr="00E15A85" w:rsidRDefault="00205C8B"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1276" w:type="dxa"/>
            <w:vAlign w:val="center"/>
          </w:tcPr>
          <w:p w:rsidR="00980C31" w:rsidRPr="00E15A85" w:rsidRDefault="00205C8B"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0</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Merge/>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color w:val="000000" w:themeColor="text1"/>
                <w:szCs w:val="28"/>
                <w:lang w:val="pt-BR"/>
              </w:rPr>
              <w:t>- Trẻ em từ 25 đến 36 tháng tuổi</w:t>
            </w:r>
          </w:p>
        </w:tc>
        <w:tc>
          <w:tcPr>
            <w:tcW w:w="1418" w:type="dxa"/>
            <w:vAlign w:val="center"/>
          </w:tcPr>
          <w:p w:rsidR="00980C31" w:rsidRPr="00E15A85" w:rsidRDefault="002378A2" w:rsidP="002A5B86">
            <w:pPr>
              <w:widowControl w:val="0"/>
              <w:spacing w:line="276" w:lineRule="auto"/>
              <w:ind w:hanging="142"/>
              <w:jc w:val="center"/>
              <w:rPr>
                <w:bCs/>
                <w:color w:val="000000" w:themeColor="text1"/>
                <w:szCs w:val="28"/>
              </w:rPr>
            </w:pPr>
            <w:r w:rsidRPr="00E15A85">
              <w:rPr>
                <w:bCs/>
                <w:color w:val="000000" w:themeColor="text1"/>
                <w:szCs w:val="28"/>
              </w:rPr>
              <w:t>29</w:t>
            </w:r>
          </w:p>
        </w:tc>
        <w:tc>
          <w:tcPr>
            <w:tcW w:w="1276" w:type="dxa"/>
            <w:vAlign w:val="center"/>
          </w:tcPr>
          <w:p w:rsidR="00980C31" w:rsidRPr="00E15A85" w:rsidRDefault="002378A2" w:rsidP="002A5B86">
            <w:pPr>
              <w:widowControl w:val="0"/>
              <w:spacing w:line="276" w:lineRule="auto"/>
              <w:ind w:hanging="142"/>
              <w:jc w:val="center"/>
              <w:rPr>
                <w:bCs/>
                <w:color w:val="000000" w:themeColor="text1"/>
                <w:szCs w:val="28"/>
              </w:rPr>
            </w:pPr>
            <w:r w:rsidRPr="00E15A85">
              <w:rPr>
                <w:bCs/>
                <w:color w:val="000000" w:themeColor="text1"/>
                <w:szCs w:val="28"/>
              </w:rPr>
              <w:t>27</w:t>
            </w:r>
          </w:p>
        </w:tc>
        <w:tc>
          <w:tcPr>
            <w:tcW w:w="1275" w:type="dxa"/>
            <w:vAlign w:val="center"/>
          </w:tcPr>
          <w:p w:rsidR="00980C31" w:rsidRPr="00E15A85" w:rsidRDefault="002378A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28</w:t>
            </w:r>
          </w:p>
        </w:tc>
        <w:tc>
          <w:tcPr>
            <w:tcW w:w="1351" w:type="dxa"/>
            <w:vAlign w:val="center"/>
          </w:tcPr>
          <w:p w:rsidR="00980C31" w:rsidRPr="00E15A85" w:rsidRDefault="002378A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32</w:t>
            </w:r>
          </w:p>
        </w:tc>
        <w:tc>
          <w:tcPr>
            <w:tcW w:w="1276" w:type="dxa"/>
            <w:vAlign w:val="center"/>
          </w:tcPr>
          <w:p w:rsidR="00980C31" w:rsidRPr="00E15A85" w:rsidRDefault="00F357B8" w:rsidP="002A5B86">
            <w:pPr>
              <w:widowControl w:val="0"/>
              <w:spacing w:line="276" w:lineRule="auto"/>
              <w:ind w:hanging="142"/>
              <w:jc w:val="center"/>
              <w:rPr>
                <w:rFonts w:eastAsia="MS Mincho"/>
                <w:bCs/>
                <w:color w:val="000000" w:themeColor="text1"/>
                <w:szCs w:val="28"/>
                <w:lang w:val="pt-BR"/>
              </w:rPr>
            </w:pPr>
            <w:r>
              <w:rPr>
                <w:rFonts w:eastAsia="MS Mincho"/>
                <w:bCs/>
                <w:color w:val="000000" w:themeColor="text1"/>
                <w:szCs w:val="28"/>
                <w:lang w:val="pt-BR"/>
              </w:rPr>
              <w:t>37</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Merge/>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color w:val="000000" w:themeColor="text1"/>
                <w:szCs w:val="28"/>
              </w:rPr>
              <w:t>- Trẻ em từ 3-4 tuổi</w:t>
            </w:r>
          </w:p>
        </w:tc>
        <w:tc>
          <w:tcPr>
            <w:tcW w:w="1418" w:type="dxa"/>
            <w:vAlign w:val="center"/>
          </w:tcPr>
          <w:p w:rsidR="00980C31" w:rsidRPr="00E15A85" w:rsidRDefault="00AD14C2" w:rsidP="002A5B86">
            <w:pPr>
              <w:widowControl w:val="0"/>
              <w:spacing w:line="276" w:lineRule="auto"/>
              <w:ind w:hanging="142"/>
              <w:jc w:val="center"/>
              <w:rPr>
                <w:bCs/>
                <w:color w:val="000000" w:themeColor="text1"/>
                <w:szCs w:val="28"/>
              </w:rPr>
            </w:pPr>
            <w:r w:rsidRPr="00E15A85">
              <w:rPr>
                <w:bCs/>
                <w:color w:val="000000" w:themeColor="text1"/>
                <w:szCs w:val="28"/>
              </w:rPr>
              <w:t>33.5</w:t>
            </w:r>
          </w:p>
        </w:tc>
        <w:tc>
          <w:tcPr>
            <w:tcW w:w="1276" w:type="dxa"/>
            <w:vAlign w:val="center"/>
          </w:tcPr>
          <w:p w:rsidR="00980C31" w:rsidRPr="00E15A85" w:rsidRDefault="00AD14C2" w:rsidP="002A5B86">
            <w:pPr>
              <w:widowControl w:val="0"/>
              <w:spacing w:line="276" w:lineRule="auto"/>
              <w:ind w:hanging="142"/>
              <w:jc w:val="center"/>
              <w:rPr>
                <w:bCs/>
                <w:color w:val="000000" w:themeColor="text1"/>
                <w:szCs w:val="28"/>
              </w:rPr>
            </w:pPr>
            <w:r w:rsidRPr="00E15A85">
              <w:rPr>
                <w:bCs/>
                <w:color w:val="000000" w:themeColor="text1"/>
                <w:szCs w:val="28"/>
              </w:rPr>
              <w:t>28</w:t>
            </w:r>
          </w:p>
        </w:tc>
        <w:tc>
          <w:tcPr>
            <w:tcW w:w="1275" w:type="dxa"/>
            <w:vAlign w:val="center"/>
          </w:tcPr>
          <w:p w:rsidR="00980C31" w:rsidRPr="00E15A85" w:rsidRDefault="00AD14C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34</w:t>
            </w:r>
          </w:p>
        </w:tc>
        <w:tc>
          <w:tcPr>
            <w:tcW w:w="1351" w:type="dxa"/>
            <w:vAlign w:val="center"/>
          </w:tcPr>
          <w:p w:rsidR="00980C31" w:rsidRPr="00E15A85" w:rsidRDefault="00AD14C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23.7</w:t>
            </w:r>
          </w:p>
        </w:tc>
        <w:tc>
          <w:tcPr>
            <w:tcW w:w="1276" w:type="dxa"/>
            <w:vAlign w:val="center"/>
          </w:tcPr>
          <w:p w:rsidR="00980C31" w:rsidRPr="00E15A85" w:rsidRDefault="00F357B8" w:rsidP="002A5B86">
            <w:pPr>
              <w:widowControl w:val="0"/>
              <w:spacing w:line="276" w:lineRule="auto"/>
              <w:ind w:hanging="142"/>
              <w:jc w:val="center"/>
              <w:rPr>
                <w:rFonts w:eastAsia="MS Mincho"/>
                <w:bCs/>
                <w:color w:val="000000" w:themeColor="text1"/>
                <w:szCs w:val="28"/>
                <w:lang w:val="pt-BR"/>
              </w:rPr>
            </w:pPr>
            <w:r>
              <w:rPr>
                <w:rFonts w:eastAsia="MS Mincho"/>
                <w:bCs/>
                <w:color w:val="000000" w:themeColor="text1"/>
                <w:szCs w:val="28"/>
                <w:lang w:val="pt-BR"/>
              </w:rPr>
              <w:t>27</w:t>
            </w:r>
            <w:r w:rsidR="00205C8B" w:rsidRPr="00E15A85">
              <w:rPr>
                <w:rFonts w:eastAsia="MS Mincho"/>
                <w:bCs/>
                <w:color w:val="000000" w:themeColor="text1"/>
                <w:szCs w:val="28"/>
                <w:lang w:val="pt-BR"/>
              </w:rPr>
              <w:t>.</w:t>
            </w:r>
            <w:r>
              <w:rPr>
                <w:rFonts w:eastAsia="MS Mincho"/>
                <w:bCs/>
                <w:color w:val="000000" w:themeColor="text1"/>
                <w:szCs w:val="28"/>
                <w:lang w:val="pt-BR"/>
              </w:rPr>
              <w:t>7</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Merge/>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color w:val="000000" w:themeColor="text1"/>
                <w:szCs w:val="28"/>
              </w:rPr>
              <w:t>- Trẻ em từ 4-5 tuổi</w:t>
            </w:r>
          </w:p>
        </w:tc>
        <w:tc>
          <w:tcPr>
            <w:tcW w:w="1418" w:type="dxa"/>
            <w:vAlign w:val="center"/>
          </w:tcPr>
          <w:p w:rsidR="00980C31" w:rsidRPr="00E15A85" w:rsidRDefault="00AD14C2" w:rsidP="002A5B86">
            <w:pPr>
              <w:widowControl w:val="0"/>
              <w:spacing w:line="276" w:lineRule="auto"/>
              <w:ind w:hanging="142"/>
              <w:jc w:val="center"/>
              <w:rPr>
                <w:bCs/>
                <w:color w:val="000000" w:themeColor="text1"/>
                <w:szCs w:val="28"/>
              </w:rPr>
            </w:pPr>
            <w:r w:rsidRPr="00E15A85">
              <w:rPr>
                <w:bCs/>
                <w:color w:val="000000" w:themeColor="text1"/>
                <w:szCs w:val="28"/>
              </w:rPr>
              <w:t>44.5</w:t>
            </w:r>
          </w:p>
        </w:tc>
        <w:tc>
          <w:tcPr>
            <w:tcW w:w="1276" w:type="dxa"/>
            <w:vAlign w:val="center"/>
          </w:tcPr>
          <w:p w:rsidR="00980C31" w:rsidRPr="00E15A85" w:rsidRDefault="00AD14C2" w:rsidP="002A5B86">
            <w:pPr>
              <w:widowControl w:val="0"/>
              <w:spacing w:line="276" w:lineRule="auto"/>
              <w:ind w:hanging="142"/>
              <w:jc w:val="center"/>
              <w:rPr>
                <w:bCs/>
                <w:color w:val="000000" w:themeColor="text1"/>
                <w:szCs w:val="28"/>
              </w:rPr>
            </w:pPr>
            <w:r w:rsidRPr="00E15A85">
              <w:rPr>
                <w:bCs/>
                <w:color w:val="000000" w:themeColor="text1"/>
                <w:szCs w:val="28"/>
              </w:rPr>
              <w:t>37</w:t>
            </w:r>
          </w:p>
        </w:tc>
        <w:tc>
          <w:tcPr>
            <w:tcW w:w="1275" w:type="dxa"/>
            <w:vAlign w:val="center"/>
          </w:tcPr>
          <w:p w:rsidR="00980C31" w:rsidRPr="00E15A85" w:rsidRDefault="00AD14C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37.5</w:t>
            </w:r>
          </w:p>
        </w:tc>
        <w:tc>
          <w:tcPr>
            <w:tcW w:w="1351" w:type="dxa"/>
            <w:vAlign w:val="center"/>
          </w:tcPr>
          <w:p w:rsidR="00980C31" w:rsidRPr="00E15A85" w:rsidRDefault="00AD14C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34.3</w:t>
            </w:r>
          </w:p>
        </w:tc>
        <w:tc>
          <w:tcPr>
            <w:tcW w:w="1276" w:type="dxa"/>
            <w:vAlign w:val="center"/>
          </w:tcPr>
          <w:p w:rsidR="00980C31" w:rsidRPr="00E15A85" w:rsidRDefault="00F357B8" w:rsidP="002A5B86">
            <w:pPr>
              <w:widowControl w:val="0"/>
              <w:spacing w:line="276" w:lineRule="auto"/>
              <w:ind w:hanging="142"/>
              <w:jc w:val="center"/>
              <w:rPr>
                <w:rFonts w:eastAsia="MS Mincho"/>
                <w:bCs/>
                <w:color w:val="000000" w:themeColor="text1"/>
                <w:szCs w:val="28"/>
                <w:lang w:val="pt-BR"/>
              </w:rPr>
            </w:pPr>
            <w:r>
              <w:rPr>
                <w:rFonts w:eastAsia="MS Mincho"/>
                <w:bCs/>
                <w:color w:val="000000" w:themeColor="text1"/>
                <w:szCs w:val="28"/>
                <w:lang w:val="pt-BR"/>
              </w:rPr>
              <w:t>32.3</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r w:rsidR="00E15A85" w:rsidRPr="00E15A85" w:rsidTr="009C2B53">
        <w:trPr>
          <w:trHeight w:val="737"/>
        </w:trPr>
        <w:tc>
          <w:tcPr>
            <w:tcW w:w="567" w:type="dxa"/>
            <w:vMerge/>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c>
          <w:tcPr>
            <w:tcW w:w="1418"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r w:rsidRPr="00E15A85">
              <w:rPr>
                <w:rFonts w:eastAsia="MS Mincho"/>
                <w:color w:val="000000" w:themeColor="text1"/>
                <w:szCs w:val="28"/>
              </w:rPr>
              <w:t>- Trẻ em từ 5-6 tuổi</w:t>
            </w:r>
          </w:p>
        </w:tc>
        <w:tc>
          <w:tcPr>
            <w:tcW w:w="1418" w:type="dxa"/>
            <w:vAlign w:val="center"/>
          </w:tcPr>
          <w:p w:rsidR="00980C31" w:rsidRPr="00E15A85" w:rsidRDefault="00AD14C2" w:rsidP="002A5B86">
            <w:pPr>
              <w:widowControl w:val="0"/>
              <w:spacing w:line="276" w:lineRule="auto"/>
              <w:ind w:hanging="142"/>
              <w:jc w:val="center"/>
              <w:rPr>
                <w:bCs/>
                <w:color w:val="000000" w:themeColor="text1"/>
                <w:szCs w:val="28"/>
              </w:rPr>
            </w:pPr>
            <w:r w:rsidRPr="00E15A85">
              <w:rPr>
                <w:bCs/>
                <w:color w:val="000000" w:themeColor="text1"/>
                <w:szCs w:val="28"/>
              </w:rPr>
              <w:t>35.7</w:t>
            </w:r>
          </w:p>
        </w:tc>
        <w:tc>
          <w:tcPr>
            <w:tcW w:w="1276" w:type="dxa"/>
            <w:vAlign w:val="center"/>
          </w:tcPr>
          <w:p w:rsidR="00980C31" w:rsidRPr="00E15A85" w:rsidRDefault="00AD14C2" w:rsidP="002A5B86">
            <w:pPr>
              <w:widowControl w:val="0"/>
              <w:spacing w:line="276" w:lineRule="auto"/>
              <w:ind w:hanging="142"/>
              <w:jc w:val="center"/>
              <w:rPr>
                <w:bCs/>
                <w:color w:val="000000" w:themeColor="text1"/>
                <w:szCs w:val="28"/>
              </w:rPr>
            </w:pPr>
            <w:r w:rsidRPr="00E15A85">
              <w:rPr>
                <w:bCs/>
                <w:color w:val="000000" w:themeColor="text1"/>
                <w:szCs w:val="28"/>
              </w:rPr>
              <w:t>40</w:t>
            </w:r>
          </w:p>
        </w:tc>
        <w:tc>
          <w:tcPr>
            <w:tcW w:w="1275" w:type="dxa"/>
            <w:vAlign w:val="center"/>
          </w:tcPr>
          <w:p w:rsidR="00980C31" w:rsidRPr="00E15A85" w:rsidRDefault="00AD14C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35.3</w:t>
            </w:r>
          </w:p>
        </w:tc>
        <w:tc>
          <w:tcPr>
            <w:tcW w:w="1351" w:type="dxa"/>
            <w:vAlign w:val="center"/>
          </w:tcPr>
          <w:p w:rsidR="00980C31" w:rsidRPr="00E15A85" w:rsidRDefault="00AD14C2"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29</w:t>
            </w:r>
          </w:p>
        </w:tc>
        <w:tc>
          <w:tcPr>
            <w:tcW w:w="1276" w:type="dxa"/>
            <w:vAlign w:val="center"/>
          </w:tcPr>
          <w:p w:rsidR="00980C31" w:rsidRPr="00E15A85" w:rsidRDefault="00205C8B" w:rsidP="002A5B86">
            <w:pPr>
              <w:widowControl w:val="0"/>
              <w:spacing w:line="276" w:lineRule="auto"/>
              <w:ind w:hanging="142"/>
              <w:jc w:val="center"/>
              <w:rPr>
                <w:rFonts w:eastAsia="MS Mincho"/>
                <w:bCs/>
                <w:color w:val="000000" w:themeColor="text1"/>
                <w:szCs w:val="28"/>
                <w:lang w:val="pt-BR"/>
              </w:rPr>
            </w:pPr>
            <w:r w:rsidRPr="00E15A85">
              <w:rPr>
                <w:rFonts w:eastAsia="MS Mincho"/>
                <w:bCs/>
                <w:color w:val="000000" w:themeColor="text1"/>
                <w:szCs w:val="28"/>
                <w:lang w:val="pt-BR"/>
              </w:rPr>
              <w:t>37.3</w:t>
            </w:r>
          </w:p>
        </w:tc>
        <w:tc>
          <w:tcPr>
            <w:tcW w:w="917" w:type="dxa"/>
            <w:vAlign w:val="center"/>
          </w:tcPr>
          <w:p w:rsidR="00980C31" w:rsidRPr="00E15A85" w:rsidRDefault="00980C31" w:rsidP="002A5B86">
            <w:pPr>
              <w:widowControl w:val="0"/>
              <w:spacing w:line="276" w:lineRule="auto"/>
              <w:ind w:hanging="142"/>
              <w:jc w:val="center"/>
              <w:rPr>
                <w:rFonts w:eastAsia="MS Mincho"/>
                <w:bCs/>
                <w:color w:val="000000" w:themeColor="text1"/>
                <w:szCs w:val="28"/>
                <w:lang w:val="pt-BR"/>
              </w:rPr>
            </w:pPr>
          </w:p>
        </w:tc>
      </w:tr>
    </w:tbl>
    <w:p w:rsidR="00FF3D79" w:rsidRPr="00E15A85" w:rsidRDefault="00FF3D79" w:rsidP="002A5B86">
      <w:pPr>
        <w:widowControl w:val="0"/>
        <w:spacing w:after="120" w:line="300" w:lineRule="auto"/>
        <w:jc w:val="center"/>
        <w:rPr>
          <w:b/>
          <w:bCs/>
          <w:color w:val="000000" w:themeColor="text1"/>
          <w:szCs w:val="28"/>
          <w:lang w:val="pt-BR"/>
        </w:rPr>
      </w:pPr>
      <w:r w:rsidRPr="00E15A85">
        <w:rPr>
          <w:b/>
          <w:bCs/>
          <w:color w:val="000000" w:themeColor="text1"/>
          <w:szCs w:val="28"/>
          <w:lang w:val="pt-BR"/>
        </w:rPr>
        <w:lastRenderedPageBreak/>
        <w:t>Phần II</w:t>
      </w:r>
    </w:p>
    <w:p w:rsidR="00047568" w:rsidRPr="00E15A85" w:rsidRDefault="00047568" w:rsidP="002A5B86">
      <w:pPr>
        <w:widowControl w:val="0"/>
        <w:spacing w:after="120" w:line="300" w:lineRule="auto"/>
        <w:jc w:val="center"/>
        <w:rPr>
          <w:b/>
          <w:bCs/>
          <w:color w:val="000000" w:themeColor="text1"/>
          <w:szCs w:val="28"/>
          <w:lang w:val="pt-BR"/>
        </w:rPr>
      </w:pPr>
      <w:r w:rsidRPr="00E15A85">
        <w:rPr>
          <w:b/>
          <w:bCs/>
          <w:color w:val="000000" w:themeColor="text1"/>
          <w:szCs w:val="28"/>
          <w:lang w:val="nb-NO"/>
        </w:rPr>
        <w:t>T</w:t>
      </w:r>
      <w:r w:rsidRPr="00E15A85">
        <w:rPr>
          <w:b/>
          <w:bCs/>
          <w:color w:val="000000" w:themeColor="text1"/>
          <w:szCs w:val="28"/>
          <w:lang w:val="vi-VN"/>
        </w:rPr>
        <w:t>Ự ĐÁNH GIÁ</w:t>
      </w:r>
    </w:p>
    <w:p w:rsidR="00047568" w:rsidRPr="00E15A85" w:rsidRDefault="00B87AAF" w:rsidP="002A5B86">
      <w:pPr>
        <w:widowControl w:val="0"/>
        <w:spacing w:after="120" w:line="300" w:lineRule="auto"/>
        <w:ind w:firstLine="720"/>
        <w:jc w:val="both"/>
        <w:rPr>
          <w:b/>
          <w:bCs/>
          <w:color w:val="000000" w:themeColor="text1"/>
          <w:szCs w:val="28"/>
          <w:lang w:val="pt-BR"/>
        </w:rPr>
      </w:pPr>
      <w:r w:rsidRPr="00E15A85">
        <w:rPr>
          <w:b/>
          <w:bCs/>
          <w:color w:val="000000" w:themeColor="text1"/>
          <w:szCs w:val="28"/>
          <w:lang w:val="pt-BR"/>
        </w:rPr>
        <w:t xml:space="preserve">        </w:t>
      </w:r>
      <w:r w:rsidR="00047568" w:rsidRPr="00E15A85">
        <w:rPr>
          <w:b/>
          <w:bCs/>
          <w:color w:val="000000" w:themeColor="text1"/>
          <w:szCs w:val="28"/>
          <w:lang w:val="pt-BR"/>
        </w:rPr>
        <w:t>A. ĐẶT VẤN ĐỀ</w:t>
      </w:r>
    </w:p>
    <w:p w:rsidR="00047568" w:rsidRPr="00E15A85" w:rsidRDefault="00B87AAF" w:rsidP="002A5B86">
      <w:pPr>
        <w:widowControl w:val="0"/>
        <w:autoSpaceDE w:val="0"/>
        <w:autoSpaceDN w:val="0"/>
        <w:adjustRightInd w:val="0"/>
        <w:spacing w:after="120" w:line="300" w:lineRule="auto"/>
        <w:ind w:firstLine="720"/>
        <w:jc w:val="both"/>
        <w:rPr>
          <w:b/>
          <w:color w:val="000000" w:themeColor="text1"/>
          <w:szCs w:val="28"/>
          <w:lang w:val="pt-BR"/>
        </w:rPr>
      </w:pPr>
      <w:r w:rsidRPr="00E15A85">
        <w:rPr>
          <w:b/>
          <w:color w:val="000000" w:themeColor="text1"/>
          <w:szCs w:val="28"/>
          <w:lang w:val="pt-BR"/>
        </w:rPr>
        <w:t xml:space="preserve">        </w:t>
      </w:r>
      <w:r w:rsidR="00047568" w:rsidRPr="00E15A85">
        <w:rPr>
          <w:b/>
          <w:color w:val="000000" w:themeColor="text1"/>
          <w:szCs w:val="28"/>
          <w:lang w:val="vi-VN"/>
        </w:rPr>
        <w:t xml:space="preserve">1. Tình hình chung của </w:t>
      </w:r>
      <w:r w:rsidR="00047568" w:rsidRPr="00E15A85">
        <w:rPr>
          <w:b/>
          <w:color w:val="000000" w:themeColor="text1"/>
          <w:szCs w:val="28"/>
          <w:lang w:val="pt-BR"/>
        </w:rPr>
        <w:t xml:space="preserve">nhà </w:t>
      </w:r>
      <w:r w:rsidR="00047568" w:rsidRPr="00E15A85">
        <w:rPr>
          <w:b/>
          <w:color w:val="000000" w:themeColor="text1"/>
          <w:szCs w:val="28"/>
          <w:lang w:val="vi-VN"/>
        </w:rPr>
        <w:t>trường</w:t>
      </w:r>
    </w:p>
    <w:p w:rsidR="00047568" w:rsidRPr="00E15A85" w:rsidRDefault="000A2659" w:rsidP="002A5B86">
      <w:pPr>
        <w:widowControl w:val="0"/>
        <w:autoSpaceDE w:val="0"/>
        <w:autoSpaceDN w:val="0"/>
        <w:adjustRightInd w:val="0"/>
        <w:spacing w:after="120" w:line="300" w:lineRule="auto"/>
        <w:ind w:firstLine="720"/>
        <w:jc w:val="both"/>
        <w:rPr>
          <w:color w:val="000000" w:themeColor="text1"/>
          <w:szCs w:val="28"/>
          <w:lang w:val="pt-BR" w:eastAsia="vi-VN"/>
        </w:rPr>
      </w:pPr>
      <w:r w:rsidRPr="00E15A85">
        <w:rPr>
          <w:color w:val="000000" w:themeColor="text1"/>
          <w:szCs w:val="28"/>
          <w:lang w:val="pt-BR" w:eastAsia="vi-VN"/>
        </w:rPr>
        <w:t xml:space="preserve">Trường mầm non </w:t>
      </w:r>
      <w:r w:rsidR="008D0127" w:rsidRPr="00E15A85">
        <w:rPr>
          <w:color w:val="000000" w:themeColor="text1"/>
          <w:szCs w:val="28"/>
          <w:lang w:val="pt-BR" w:eastAsia="vi-VN"/>
        </w:rPr>
        <w:t>Hướng Dương</w:t>
      </w:r>
      <w:r w:rsidR="00325181" w:rsidRPr="00E15A85">
        <w:rPr>
          <w:color w:val="000000" w:themeColor="text1"/>
          <w:szCs w:val="28"/>
          <w:lang w:val="pt-BR" w:eastAsia="vi-VN"/>
        </w:rPr>
        <w:t xml:space="preserve"> - </w:t>
      </w:r>
      <w:r w:rsidR="008D0127" w:rsidRPr="00E15A85">
        <w:rPr>
          <w:color w:val="000000" w:themeColor="text1"/>
          <w:szCs w:val="28"/>
          <w:lang w:val="pt-BR" w:eastAsia="vi-VN"/>
        </w:rPr>
        <w:t>quận Kiến An</w:t>
      </w:r>
      <w:r w:rsidRPr="00E15A85">
        <w:rPr>
          <w:color w:val="000000" w:themeColor="text1"/>
          <w:szCs w:val="28"/>
          <w:lang w:val="pt-BR" w:eastAsia="vi-VN"/>
        </w:rPr>
        <w:t xml:space="preserve"> - Thành phố Hải Phòng được thành lập năm </w:t>
      </w:r>
      <w:r w:rsidR="008D0127" w:rsidRPr="00E15A85">
        <w:rPr>
          <w:color w:val="000000" w:themeColor="text1"/>
          <w:szCs w:val="28"/>
          <w:lang w:val="pt-BR" w:eastAsia="vi-VN"/>
        </w:rPr>
        <w:t>2006</w:t>
      </w:r>
      <w:r w:rsidRPr="00E15A85">
        <w:rPr>
          <w:color w:val="000000" w:themeColor="text1"/>
          <w:szCs w:val="28"/>
          <w:lang w:val="pt-BR" w:eastAsia="vi-VN"/>
        </w:rPr>
        <w:t xml:space="preserve">. Trên chặng đường </w:t>
      </w:r>
      <w:r w:rsidR="008D0127" w:rsidRPr="00E15A85">
        <w:rPr>
          <w:color w:val="000000" w:themeColor="text1"/>
          <w:szCs w:val="28"/>
          <w:lang w:val="pt-BR" w:eastAsia="vi-VN"/>
        </w:rPr>
        <w:t>1</w:t>
      </w:r>
      <w:r w:rsidR="00325181" w:rsidRPr="00E15A85">
        <w:rPr>
          <w:color w:val="000000" w:themeColor="text1"/>
          <w:szCs w:val="28"/>
          <w:lang w:val="pt-BR" w:eastAsia="vi-VN"/>
        </w:rPr>
        <w:t>7</w:t>
      </w:r>
      <w:r w:rsidRPr="00E15A85">
        <w:rPr>
          <w:color w:val="000000" w:themeColor="text1"/>
          <w:szCs w:val="28"/>
          <w:lang w:val="pt-BR" w:eastAsia="vi-VN"/>
        </w:rPr>
        <w:t xml:space="preserve"> năm xây dựng và phát triển, các thế hệ giáo viên nhà trường  luôn đoàn kết, không ngừng nỗ lực phấn đấu thi đua dạy tốt, học tốt và đ</w:t>
      </w:r>
      <w:r w:rsidR="00CF5DCB" w:rsidRPr="00E15A85">
        <w:rPr>
          <w:color w:val="000000" w:themeColor="text1"/>
          <w:szCs w:val="28"/>
          <w:lang w:val="pt-BR" w:eastAsia="vi-VN"/>
        </w:rPr>
        <w:t xml:space="preserve">ã </w:t>
      </w:r>
      <w:r w:rsidRPr="00E15A85">
        <w:rPr>
          <w:color w:val="000000" w:themeColor="text1"/>
          <w:szCs w:val="28"/>
          <w:lang w:val="pt-BR" w:eastAsia="vi-VN"/>
        </w:rPr>
        <w:t xml:space="preserve">đạt được những thành tích đáng </w:t>
      </w:r>
      <w:r w:rsidR="00325181" w:rsidRPr="00E15A85">
        <w:rPr>
          <w:color w:val="000000" w:themeColor="text1"/>
          <w:szCs w:val="28"/>
          <w:lang w:val="pt-BR" w:eastAsia="vi-VN"/>
        </w:rPr>
        <w:t>tự hào trong sự nghiệp giáo dục</w:t>
      </w:r>
      <w:r w:rsidRPr="00E15A85">
        <w:rPr>
          <w:color w:val="000000" w:themeColor="text1"/>
          <w:szCs w:val="28"/>
          <w:lang w:val="pt-BR" w:eastAsia="vi-VN"/>
        </w:rPr>
        <w:t>, xứng đáng với niềm tin của nhân dân, các cấp ủy Đảng, chính quyền địa phương.</w:t>
      </w:r>
      <w:r w:rsidR="00CF5DCB" w:rsidRPr="00E15A85">
        <w:rPr>
          <w:color w:val="000000" w:themeColor="text1"/>
          <w:szCs w:val="28"/>
          <w:lang w:val="pt-BR" w:eastAsia="vi-VN"/>
        </w:rPr>
        <w:t xml:space="preserve"> </w:t>
      </w:r>
      <w:r w:rsidR="00047568" w:rsidRPr="00E15A85">
        <w:rPr>
          <w:color w:val="000000" w:themeColor="text1"/>
          <w:szCs w:val="28"/>
          <w:lang w:val="nb-NO"/>
        </w:rPr>
        <w:t xml:space="preserve">Trường có nhiệm vụ chính tổ chức chăm sóc nuôi dưỡng giáo dục trẻ mầm non. </w:t>
      </w:r>
      <w:r w:rsidR="00047568" w:rsidRPr="00E15A85">
        <w:rPr>
          <w:bCs/>
          <w:iCs/>
          <w:color w:val="000000" w:themeColor="text1"/>
          <w:szCs w:val="28"/>
          <w:lang w:val="nb-NO"/>
        </w:rPr>
        <w:t>Nhà trường có đầy đủ cơ cấu tổ chức bộ máy theo quy đ</w:t>
      </w:r>
      <w:r w:rsidR="00245A4F" w:rsidRPr="00E15A85">
        <w:rPr>
          <w:bCs/>
          <w:iCs/>
          <w:color w:val="000000" w:themeColor="text1"/>
          <w:szCs w:val="28"/>
          <w:lang w:val="nb-NO"/>
        </w:rPr>
        <w:t>ịnh của Điều lệ trường mầm non</w:t>
      </w:r>
      <w:r w:rsidR="00047568" w:rsidRPr="00E15A85">
        <w:rPr>
          <w:bCs/>
          <w:iCs/>
          <w:color w:val="000000" w:themeColor="text1"/>
          <w:szCs w:val="28"/>
          <w:lang w:val="nb-NO"/>
        </w:rPr>
        <w:t xml:space="preserve">. </w:t>
      </w:r>
      <w:r w:rsidR="008D457F" w:rsidRPr="00E15A85">
        <w:rPr>
          <w:bCs/>
          <w:iCs/>
          <w:color w:val="000000" w:themeColor="text1"/>
          <w:szCs w:val="28"/>
          <w:lang w:val="nb-NO"/>
        </w:rPr>
        <w:t xml:space="preserve">Là trường hạng I, hiện tại Ban giám hiệu có 3 đồng chí, các đồng chí đều có năng lực quản lý tốt, năng động sáng tạo. </w:t>
      </w:r>
      <w:r w:rsidR="00047568" w:rsidRPr="00E15A85">
        <w:rPr>
          <w:bCs/>
          <w:iCs/>
          <w:color w:val="000000" w:themeColor="text1"/>
          <w:szCs w:val="28"/>
          <w:lang w:val="nb-NO"/>
        </w:rPr>
        <w:t xml:space="preserve">Trường có đủ các </w:t>
      </w:r>
      <w:r w:rsidR="00325181" w:rsidRPr="00E15A85">
        <w:rPr>
          <w:bCs/>
          <w:iCs/>
          <w:color w:val="000000" w:themeColor="text1"/>
          <w:szCs w:val="28"/>
          <w:lang w:val="nb-NO"/>
        </w:rPr>
        <w:t>tổ chức đoàn thể, tổ chuyên môn đã</w:t>
      </w:r>
      <w:r w:rsidR="00047568" w:rsidRPr="00E15A85">
        <w:rPr>
          <w:bCs/>
          <w:iCs/>
          <w:color w:val="000000" w:themeColor="text1"/>
          <w:szCs w:val="28"/>
          <w:lang w:val="nb-NO"/>
        </w:rPr>
        <w:t xml:space="preserve"> và đang hoạt động tích cực để thực hiện tốt nhiệm </w:t>
      </w:r>
      <w:r w:rsidR="00207424" w:rsidRPr="00E15A85">
        <w:rPr>
          <w:bCs/>
          <w:iCs/>
          <w:color w:val="000000" w:themeColor="text1"/>
          <w:szCs w:val="28"/>
          <w:lang w:val="nb-NO"/>
        </w:rPr>
        <w:t xml:space="preserve">vụ hàng năm. </w:t>
      </w:r>
      <w:r w:rsidR="00325181" w:rsidRPr="00E15A85">
        <w:rPr>
          <w:bCs/>
          <w:iCs/>
          <w:color w:val="000000" w:themeColor="text1"/>
          <w:szCs w:val="28"/>
          <w:lang w:val="nb-NO"/>
        </w:rPr>
        <w:t>Năm học 2022-2023, trường</w:t>
      </w:r>
      <w:r w:rsidR="00207424" w:rsidRPr="00E15A85">
        <w:rPr>
          <w:bCs/>
          <w:iCs/>
          <w:color w:val="000000" w:themeColor="text1"/>
          <w:szCs w:val="28"/>
          <w:lang w:val="nb-NO"/>
        </w:rPr>
        <w:t xml:space="preserve"> có</w:t>
      </w:r>
      <w:r w:rsidR="008D0127" w:rsidRPr="00E15A85">
        <w:rPr>
          <w:bCs/>
          <w:iCs/>
          <w:color w:val="000000" w:themeColor="text1"/>
          <w:szCs w:val="28"/>
          <w:lang w:val="nb-NO"/>
        </w:rPr>
        <w:t xml:space="preserve"> </w:t>
      </w:r>
      <w:r w:rsidR="009C54CB" w:rsidRPr="00E15A85">
        <w:rPr>
          <w:bCs/>
          <w:iCs/>
          <w:color w:val="000000" w:themeColor="text1"/>
          <w:szCs w:val="28"/>
          <w:lang w:val="nb-NO"/>
        </w:rPr>
        <w:t>10</w:t>
      </w:r>
      <w:r w:rsidR="00047568" w:rsidRPr="00E15A85">
        <w:rPr>
          <w:bCs/>
          <w:iCs/>
          <w:color w:val="000000" w:themeColor="text1"/>
          <w:szCs w:val="28"/>
          <w:lang w:val="nb-NO"/>
        </w:rPr>
        <w:t xml:space="preserve"> lớp, sĩ số học sinh bình quân </w:t>
      </w:r>
      <w:r w:rsidR="00325181" w:rsidRPr="00E15A85">
        <w:rPr>
          <w:bCs/>
          <w:iCs/>
          <w:color w:val="000000" w:themeColor="text1"/>
          <w:szCs w:val="28"/>
          <w:lang w:val="nb-NO"/>
        </w:rPr>
        <w:t>32</w:t>
      </w:r>
      <w:r w:rsidR="00A55FB8">
        <w:rPr>
          <w:bCs/>
          <w:iCs/>
          <w:color w:val="000000" w:themeColor="text1"/>
          <w:szCs w:val="28"/>
          <w:lang w:val="nb-NO"/>
        </w:rPr>
        <w:t xml:space="preserve">.9 </w:t>
      </w:r>
      <w:bookmarkStart w:id="2" w:name="_GoBack"/>
      <w:bookmarkEnd w:id="2"/>
      <w:r w:rsidR="00154D80" w:rsidRPr="00E15A85">
        <w:rPr>
          <w:bCs/>
          <w:iCs/>
          <w:color w:val="000000" w:themeColor="text1"/>
          <w:szCs w:val="28"/>
          <w:lang w:val="nb-NO"/>
        </w:rPr>
        <w:t xml:space="preserve"> </w:t>
      </w:r>
      <w:r w:rsidR="00325181" w:rsidRPr="00E15A85">
        <w:rPr>
          <w:bCs/>
          <w:iCs/>
          <w:color w:val="000000" w:themeColor="text1"/>
          <w:szCs w:val="28"/>
          <w:lang w:val="nb-NO"/>
        </w:rPr>
        <w:t>trẻ</w:t>
      </w:r>
      <w:r w:rsidR="00047568" w:rsidRPr="00E15A85">
        <w:rPr>
          <w:bCs/>
          <w:iCs/>
          <w:color w:val="000000" w:themeColor="text1"/>
          <w:szCs w:val="28"/>
          <w:lang w:val="nb-NO"/>
        </w:rPr>
        <w:t>/lớp. Nhà trường đã phân công nhiệm vụ cho CBGVNV vào đ</w:t>
      </w:r>
      <w:r w:rsidR="009C54CB" w:rsidRPr="00E15A85">
        <w:rPr>
          <w:bCs/>
          <w:iCs/>
          <w:color w:val="000000" w:themeColor="text1"/>
          <w:szCs w:val="28"/>
          <w:lang w:val="nb-NO"/>
        </w:rPr>
        <w:t>ầ</w:t>
      </w:r>
      <w:r w:rsidR="00047568" w:rsidRPr="00E15A85">
        <w:rPr>
          <w:bCs/>
          <w:iCs/>
          <w:color w:val="000000" w:themeColor="text1"/>
          <w:szCs w:val="28"/>
          <w:lang w:val="nb-NO"/>
        </w:rPr>
        <w:t xml:space="preserve">u năm phù hợp, các hoạt động có đầy đủ kế hoạch theo năm, tháng và tuần. 100% CBGVNV chấp hành tốt chủ trương chính sách của Đảng, pháp luật Nhà nước. Thực hiện nghiêm túc Quy chế dân chủ ở cơ sở. Các phong trào thi đua, các cuộc vận động của ngành và quy định của Nhà nước được nhà trường xây dựng kế hoạch, tổ chức thực hiện, sơ kết, tổng kết  đều đạt kết quả tốt. Các hoạt động giáo dục và công tác quản lý CBGVNV đảm bảo đúng theo Điều lệ trường mầm non. Công tác an ninh trật tự, an toàn cho cán bộ, giáo viên, nhân viên và trẻ được đảm bảo. Nhà trường đã thực hiện có hiệu quả công tác tham mưu với cấp trên, với lãnh đạo chính quyền địa phương và phối kết hợp với phụ huynh và các tổ chức xã hội để xây dựng môi trường giáo dục lành mạnh, thân thiện, tích cực, </w:t>
      </w:r>
      <w:r w:rsidR="00325181" w:rsidRPr="00E15A85">
        <w:rPr>
          <w:bCs/>
          <w:iCs/>
          <w:color w:val="000000" w:themeColor="text1"/>
          <w:szCs w:val="28"/>
          <w:lang w:val="nb-NO"/>
        </w:rPr>
        <w:t xml:space="preserve">áp dụng phương pháp giáo dục tiên tiến </w:t>
      </w:r>
      <w:r w:rsidR="00047568" w:rsidRPr="00E15A85">
        <w:rPr>
          <w:bCs/>
          <w:iCs/>
          <w:color w:val="000000" w:themeColor="text1"/>
          <w:szCs w:val="28"/>
          <w:lang w:val="nb-NO"/>
        </w:rPr>
        <w:t xml:space="preserve">tạo điều kiện tốt nhất để thực hiện công tác chăm sóc và giáo dục trẻ mầm non trên địa bàn </w:t>
      </w:r>
      <w:r w:rsidR="00DE4AAE" w:rsidRPr="00E15A85">
        <w:rPr>
          <w:bCs/>
          <w:iCs/>
          <w:color w:val="000000" w:themeColor="text1"/>
          <w:szCs w:val="28"/>
          <w:lang w:val="nb-NO"/>
        </w:rPr>
        <w:t>phường Ngọc Sơn.</w:t>
      </w:r>
    </w:p>
    <w:p w:rsidR="00047568" w:rsidRPr="00E15A85" w:rsidRDefault="00047568" w:rsidP="002A5B86">
      <w:pPr>
        <w:widowControl w:val="0"/>
        <w:autoSpaceDE w:val="0"/>
        <w:autoSpaceDN w:val="0"/>
        <w:adjustRightInd w:val="0"/>
        <w:spacing w:after="120" w:line="300" w:lineRule="auto"/>
        <w:ind w:firstLine="720"/>
        <w:jc w:val="both"/>
        <w:rPr>
          <w:bCs/>
          <w:iCs/>
          <w:color w:val="000000" w:themeColor="text1"/>
          <w:szCs w:val="28"/>
          <w:lang w:val="nb-NO"/>
        </w:rPr>
      </w:pPr>
      <w:r w:rsidRPr="00E15A85">
        <w:rPr>
          <w:color w:val="000000" w:themeColor="text1"/>
          <w:szCs w:val="28"/>
          <w:lang w:val="nb-NO"/>
        </w:rPr>
        <w:t xml:space="preserve">Nhà trường xây dựng được đội ngũ giáo viên có trình độ chuyên môn vững vàng, năng động, sáng tạo và tâm huyết với nghề, luôn đạt thành tích cao trong giảng dạy, </w:t>
      </w:r>
      <w:r w:rsidR="008243A9" w:rsidRPr="00E15A85">
        <w:rPr>
          <w:color w:val="000000" w:themeColor="text1"/>
          <w:szCs w:val="28"/>
          <w:lang w:val="nb-NO"/>
        </w:rPr>
        <w:t>số lượng</w:t>
      </w:r>
      <w:r w:rsidRPr="00E15A85">
        <w:rPr>
          <w:color w:val="000000" w:themeColor="text1"/>
          <w:szCs w:val="28"/>
          <w:lang w:val="nb-NO"/>
        </w:rPr>
        <w:t xml:space="preserve"> </w:t>
      </w:r>
      <w:r w:rsidR="008243A9" w:rsidRPr="00E15A85">
        <w:rPr>
          <w:color w:val="000000" w:themeColor="text1"/>
          <w:szCs w:val="28"/>
          <w:lang w:val="nb-NO"/>
        </w:rPr>
        <w:t xml:space="preserve">và chất lượng </w:t>
      </w:r>
      <w:r w:rsidRPr="00E15A85">
        <w:rPr>
          <w:color w:val="000000" w:themeColor="text1"/>
          <w:szCs w:val="28"/>
          <w:lang w:val="nb-NO"/>
        </w:rPr>
        <w:t xml:space="preserve">giáo viên đạt giáo viên dạy giỏi cấp </w:t>
      </w:r>
      <w:r w:rsidR="00734519" w:rsidRPr="00E15A85">
        <w:rPr>
          <w:color w:val="000000" w:themeColor="text1"/>
          <w:szCs w:val="28"/>
          <w:lang w:val="nb-NO"/>
        </w:rPr>
        <w:t>quận</w:t>
      </w:r>
      <w:r w:rsidR="008243A9" w:rsidRPr="00E15A85">
        <w:rPr>
          <w:color w:val="000000" w:themeColor="text1"/>
          <w:szCs w:val="28"/>
          <w:lang w:val="nb-NO"/>
        </w:rPr>
        <w:t xml:space="preserve"> và cấp thành phố</w:t>
      </w:r>
      <w:r w:rsidRPr="00E15A85">
        <w:rPr>
          <w:color w:val="000000" w:themeColor="text1"/>
          <w:szCs w:val="28"/>
          <w:lang w:val="nb-NO"/>
        </w:rPr>
        <w:t xml:space="preserve"> </w:t>
      </w:r>
      <w:r w:rsidR="00207424" w:rsidRPr="00E15A85">
        <w:rPr>
          <w:color w:val="000000" w:themeColor="text1"/>
          <w:szCs w:val="28"/>
          <w:lang w:val="nb-NO"/>
        </w:rPr>
        <w:t xml:space="preserve"> </w:t>
      </w:r>
      <w:r w:rsidR="008243A9" w:rsidRPr="00E15A85">
        <w:rPr>
          <w:color w:val="000000" w:themeColor="text1"/>
          <w:szCs w:val="28"/>
          <w:lang w:val="nb-NO"/>
        </w:rPr>
        <w:t>khá cao so với mặt bằng quận</w:t>
      </w:r>
      <w:r w:rsidR="00207424" w:rsidRPr="00E15A85">
        <w:rPr>
          <w:color w:val="000000" w:themeColor="text1"/>
          <w:szCs w:val="28"/>
          <w:lang w:val="nb-NO"/>
        </w:rPr>
        <w:t>. T</w:t>
      </w:r>
      <w:r w:rsidRPr="00E15A85">
        <w:rPr>
          <w:color w:val="000000" w:themeColor="text1"/>
          <w:szCs w:val="28"/>
          <w:lang w:val="nb-NO"/>
        </w:rPr>
        <w:t xml:space="preserve">rường có </w:t>
      </w:r>
      <w:r w:rsidR="008243A9" w:rsidRPr="00E15A85">
        <w:rPr>
          <w:color w:val="000000" w:themeColor="text1"/>
          <w:szCs w:val="28"/>
          <w:lang w:val="nb-NO"/>
        </w:rPr>
        <w:t xml:space="preserve">tổng số </w:t>
      </w:r>
      <w:r w:rsidR="00154D80" w:rsidRPr="00E15A85">
        <w:rPr>
          <w:color w:val="000000" w:themeColor="text1"/>
          <w:szCs w:val="28"/>
          <w:lang w:val="nb-NO"/>
        </w:rPr>
        <w:t>32</w:t>
      </w:r>
      <w:r w:rsidR="001E44A0" w:rsidRPr="00E15A85">
        <w:rPr>
          <w:color w:val="000000" w:themeColor="text1"/>
          <w:szCs w:val="28"/>
          <w:lang w:val="nb-NO"/>
        </w:rPr>
        <w:t xml:space="preserve"> cán bộ, gi</w:t>
      </w:r>
      <w:r w:rsidR="008243A9" w:rsidRPr="00E15A85">
        <w:rPr>
          <w:color w:val="000000" w:themeColor="text1"/>
          <w:szCs w:val="28"/>
          <w:lang w:val="nb-NO"/>
        </w:rPr>
        <w:t xml:space="preserve">áo viên </w:t>
      </w:r>
      <w:r w:rsidRPr="00E15A85">
        <w:rPr>
          <w:color w:val="000000" w:themeColor="text1"/>
          <w:szCs w:val="28"/>
          <w:lang w:val="nb-NO"/>
        </w:rPr>
        <w:t>nhân viên, trong đó có</w:t>
      </w:r>
      <w:r w:rsidR="00154D80" w:rsidRPr="00E15A85">
        <w:rPr>
          <w:color w:val="000000" w:themeColor="text1"/>
          <w:szCs w:val="28"/>
          <w:lang w:val="nb-NO"/>
        </w:rPr>
        <w:t xml:space="preserve"> 20</w:t>
      </w:r>
      <w:r w:rsidRPr="00E15A85">
        <w:rPr>
          <w:color w:val="000000" w:themeColor="text1"/>
          <w:szCs w:val="28"/>
          <w:lang w:val="nb-NO"/>
        </w:rPr>
        <w:t xml:space="preserve"> giáo viên trực tiếp giảng dạy </w:t>
      </w:r>
      <w:r w:rsidR="008243A9" w:rsidRPr="00E15A85">
        <w:rPr>
          <w:color w:val="000000" w:themeColor="text1"/>
          <w:szCs w:val="28"/>
          <w:lang w:val="nb-NO"/>
        </w:rPr>
        <w:t>với</w:t>
      </w:r>
      <w:r w:rsidRPr="00E15A85">
        <w:rPr>
          <w:color w:val="000000" w:themeColor="text1"/>
          <w:szCs w:val="28"/>
          <w:lang w:val="nb-NO"/>
        </w:rPr>
        <w:t xml:space="preserve"> trình độ đạt chuẩn và trên chuẩn, trong đó </w:t>
      </w:r>
      <w:r w:rsidR="00154D80" w:rsidRPr="00E15A85">
        <w:rPr>
          <w:color w:val="000000" w:themeColor="text1"/>
          <w:szCs w:val="28"/>
          <w:lang w:val="nb-NO"/>
        </w:rPr>
        <w:t>83.3</w:t>
      </w:r>
      <w:r w:rsidRPr="00E15A85">
        <w:rPr>
          <w:color w:val="000000" w:themeColor="text1"/>
          <w:szCs w:val="28"/>
          <w:lang w:val="nb-NO"/>
        </w:rPr>
        <w:t xml:space="preserve">% trên chuẩn. Chi bộ nhà trường có </w:t>
      </w:r>
      <w:r w:rsidR="008221A2" w:rsidRPr="00E15A85">
        <w:rPr>
          <w:color w:val="000000" w:themeColor="text1"/>
          <w:szCs w:val="28"/>
          <w:lang w:val="nb-NO"/>
        </w:rPr>
        <w:t>1</w:t>
      </w:r>
      <w:r w:rsidR="00154D80" w:rsidRPr="00E15A85">
        <w:rPr>
          <w:color w:val="000000" w:themeColor="text1"/>
          <w:szCs w:val="28"/>
          <w:lang w:val="nb-NO"/>
        </w:rPr>
        <w:t>9</w:t>
      </w:r>
      <w:r w:rsidRPr="00E15A85">
        <w:rPr>
          <w:color w:val="000000" w:themeColor="text1"/>
          <w:szCs w:val="28"/>
          <w:lang w:val="nb-NO"/>
        </w:rPr>
        <w:t xml:space="preserve"> </w:t>
      </w:r>
      <w:r w:rsidRPr="00E15A85">
        <w:rPr>
          <w:color w:val="000000" w:themeColor="text1"/>
          <w:szCs w:val="28"/>
          <w:lang w:val="nb-NO"/>
        </w:rPr>
        <w:lastRenderedPageBreak/>
        <w:t>đảng viên trong đó có 0</w:t>
      </w:r>
      <w:r w:rsidR="00655382" w:rsidRPr="00E15A85">
        <w:rPr>
          <w:color w:val="000000" w:themeColor="text1"/>
          <w:szCs w:val="28"/>
          <w:lang w:val="nb-NO"/>
        </w:rPr>
        <w:t>5</w:t>
      </w:r>
      <w:r w:rsidRPr="00E15A85">
        <w:rPr>
          <w:color w:val="000000" w:themeColor="text1"/>
          <w:szCs w:val="28"/>
          <w:lang w:val="nb-NO"/>
        </w:rPr>
        <w:t xml:space="preserve"> đồng chí có trình độ trung cấp lý luận chính trị. Chi bộ nhiều năm liên tục đạt Chi bộ trong sạch vững mạnh và vững mạnh tiêu biểu xuất sắc. Tổ chức Công đoàn là một khối đoàn kết nhất trí, luôn giúp đỡ nhau hoàn thành nhiệm vụ. Công đoàn nhiều năm l</w:t>
      </w:r>
      <w:r w:rsidR="008243A9" w:rsidRPr="00E15A85">
        <w:rPr>
          <w:color w:val="000000" w:themeColor="text1"/>
          <w:szCs w:val="28"/>
          <w:lang w:val="nb-NO"/>
        </w:rPr>
        <w:t>iên tục đạt Công đoàn vững mạnh xuất sắc,</w:t>
      </w:r>
      <w:r w:rsidRPr="00E15A85">
        <w:rPr>
          <w:color w:val="000000" w:themeColor="text1"/>
          <w:szCs w:val="28"/>
          <w:lang w:val="nb-NO"/>
        </w:rPr>
        <w:t xml:space="preserve"> được Công đoàn cấp trên khen thưởng. Chi đoàn có </w:t>
      </w:r>
      <w:r w:rsidR="005755A1" w:rsidRPr="00E15A85">
        <w:rPr>
          <w:color w:val="000000" w:themeColor="text1"/>
          <w:szCs w:val="28"/>
          <w:lang w:val="nb-NO"/>
        </w:rPr>
        <w:t>07</w:t>
      </w:r>
      <w:r w:rsidRPr="00E15A85">
        <w:rPr>
          <w:color w:val="000000" w:themeColor="text1"/>
          <w:szCs w:val="28"/>
          <w:lang w:val="nb-NO"/>
        </w:rPr>
        <w:t xml:space="preserve"> đoàn viên, các đoàn viên nhiệt tình, sáng tạo luôn đi đầu trong các hoạt động bề nổi của nhà trường. Chi đoàn luôn được tổ chức Đoàn cấp trên đánh giá là chi đoàn vững mạnh xuất sắc.</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 xml:space="preserve">Trong những năm qua cùng với sự quan tâm của các cấp lãnh đạo, các ban ngành đoàn thể, các bậc phụ huynh là sự nỗ lực cố gắng phấn đấu vươn lên không ngừng của tập thể hội đồng sư phạm nhà trường, đồng thời cơ sở vật chất nhà trường được xây mới, cải tạo bổ sung tương đối đầy đủ, khang trang, hiện đại. Chất lượng chăm sóc giáo dục trẻ ngày càng nâng </w:t>
      </w:r>
      <w:r w:rsidR="005B362A" w:rsidRPr="00E15A85">
        <w:rPr>
          <w:color w:val="000000" w:themeColor="text1"/>
          <w:szCs w:val="28"/>
          <w:lang w:val="nb-NO"/>
        </w:rPr>
        <w:t>lên</w:t>
      </w:r>
      <w:r w:rsidRPr="00E15A85">
        <w:rPr>
          <w:color w:val="000000" w:themeColor="text1"/>
          <w:szCs w:val="28"/>
          <w:lang w:val="nb-NO"/>
        </w:rPr>
        <w:t>. Trẻ đến trường được chăm sóc chu đáo đảm bảo an toàn, tỷ lệ trẻ suy dinh dưỡng giảm, trẻ có sức khỏe</w:t>
      </w:r>
      <w:r w:rsidR="0009330B" w:rsidRPr="00E15A85">
        <w:rPr>
          <w:color w:val="000000" w:themeColor="text1"/>
          <w:szCs w:val="28"/>
          <w:lang w:val="nb-NO"/>
        </w:rPr>
        <w:t xml:space="preserve"> tốt năm sau cao hơn năm trước</w:t>
      </w:r>
      <w:r w:rsidRPr="00E15A85">
        <w:rPr>
          <w:color w:val="000000" w:themeColor="text1"/>
          <w:szCs w:val="28"/>
          <w:lang w:val="nb-NO"/>
        </w:rPr>
        <w:t xml:space="preserve">. Kết quả đánh giá trẻ theo 5 lĩnh vực phát triển đạt </w:t>
      </w:r>
      <w:r w:rsidR="0009330B" w:rsidRPr="00E15A85">
        <w:rPr>
          <w:color w:val="000000" w:themeColor="text1"/>
          <w:szCs w:val="28"/>
          <w:lang w:val="nb-NO"/>
        </w:rPr>
        <w:t>trên 90%, không có trẻ chưa đạt,</w:t>
      </w:r>
      <w:r w:rsidR="00AA2670" w:rsidRPr="00E15A85">
        <w:rPr>
          <w:color w:val="000000" w:themeColor="text1"/>
          <w:szCs w:val="28"/>
          <w:lang w:val="nb-NO"/>
        </w:rPr>
        <w:t xml:space="preserve"> tỷ lệ </w:t>
      </w:r>
      <w:r w:rsidRPr="00E15A85">
        <w:rPr>
          <w:color w:val="000000" w:themeColor="text1"/>
          <w:szCs w:val="28"/>
          <w:lang w:val="nb-NO"/>
        </w:rPr>
        <w:t xml:space="preserve">chuyên cần đạt </w:t>
      </w:r>
      <w:r w:rsidR="0009330B" w:rsidRPr="00E15A85">
        <w:rPr>
          <w:color w:val="000000" w:themeColor="text1"/>
          <w:szCs w:val="28"/>
          <w:lang w:val="nb-NO"/>
        </w:rPr>
        <w:t>90</w:t>
      </w:r>
      <w:r w:rsidR="009518DB" w:rsidRPr="00E15A85">
        <w:rPr>
          <w:color w:val="000000" w:themeColor="text1"/>
          <w:szCs w:val="28"/>
          <w:lang w:val="nb-NO"/>
        </w:rPr>
        <w:t>- 9</w:t>
      </w:r>
      <w:r w:rsidR="003962D2" w:rsidRPr="00E15A85">
        <w:rPr>
          <w:color w:val="000000" w:themeColor="text1"/>
          <w:szCs w:val="28"/>
          <w:lang w:val="nb-NO"/>
        </w:rPr>
        <w:t>8</w:t>
      </w:r>
      <w:r w:rsidRPr="00E15A85">
        <w:rPr>
          <w:color w:val="000000" w:themeColor="text1"/>
          <w:szCs w:val="28"/>
          <w:lang w:val="nb-NO"/>
        </w:rPr>
        <w:t>%.</w:t>
      </w:r>
    </w:p>
    <w:p w:rsidR="00047568" w:rsidRPr="00E15A85" w:rsidRDefault="00047568" w:rsidP="002A5B86">
      <w:pPr>
        <w:widowControl w:val="0"/>
        <w:spacing w:after="120" w:line="300" w:lineRule="auto"/>
        <w:ind w:firstLine="720"/>
        <w:jc w:val="both"/>
        <w:rPr>
          <w:color w:val="000000" w:themeColor="text1"/>
          <w:szCs w:val="28"/>
          <w:lang w:val="nb-NO"/>
        </w:rPr>
      </w:pPr>
      <w:r w:rsidRPr="00E15A85">
        <w:rPr>
          <w:color w:val="000000" w:themeColor="text1"/>
          <w:szCs w:val="28"/>
          <w:lang w:val="nb-NO"/>
        </w:rPr>
        <w:t>Trải qua qu</w:t>
      </w:r>
      <w:r w:rsidR="008221A2" w:rsidRPr="00E15A85">
        <w:rPr>
          <w:color w:val="000000" w:themeColor="text1"/>
          <w:szCs w:val="28"/>
          <w:lang w:val="nb-NO"/>
        </w:rPr>
        <w:t xml:space="preserve">á trình xây dựng và phát triển, </w:t>
      </w:r>
      <w:r w:rsidRPr="00E15A85">
        <w:rPr>
          <w:color w:val="000000" w:themeColor="text1"/>
          <w:szCs w:val="28"/>
          <w:lang w:val="nb-NO"/>
        </w:rPr>
        <w:t xml:space="preserve">trong những năm qua nhiều năm trường mầm non </w:t>
      </w:r>
      <w:r w:rsidR="008D0127" w:rsidRPr="00E15A85">
        <w:rPr>
          <w:color w:val="000000" w:themeColor="text1"/>
          <w:szCs w:val="28"/>
          <w:lang w:val="nl-NL"/>
        </w:rPr>
        <w:t>Hướng Dương</w:t>
      </w:r>
      <w:r w:rsidR="003762FC" w:rsidRPr="00E15A85">
        <w:rPr>
          <w:color w:val="000000" w:themeColor="text1"/>
          <w:szCs w:val="28"/>
          <w:lang w:val="nl-NL"/>
        </w:rPr>
        <w:t xml:space="preserve"> </w:t>
      </w:r>
      <w:r w:rsidRPr="00E15A85">
        <w:rPr>
          <w:color w:val="000000" w:themeColor="text1"/>
          <w:szCs w:val="28"/>
          <w:lang w:val="nb-NO"/>
        </w:rPr>
        <w:t>đã đạt tập thể lao động tiên tiến</w:t>
      </w:r>
      <w:r w:rsidR="00766F0D" w:rsidRPr="00E15A85">
        <w:rPr>
          <w:color w:val="000000" w:themeColor="text1"/>
          <w:szCs w:val="28"/>
          <w:lang w:val="nb-NO"/>
        </w:rPr>
        <w:t xml:space="preserve"> và tập thể lao động xuất sắc</w:t>
      </w:r>
      <w:r w:rsidR="009518DB" w:rsidRPr="00E15A85">
        <w:rPr>
          <w:color w:val="000000" w:themeColor="text1"/>
          <w:szCs w:val="28"/>
          <w:lang w:val="nb-NO"/>
        </w:rPr>
        <w:t xml:space="preserve"> </w:t>
      </w:r>
      <w:r w:rsidRPr="00E15A85">
        <w:rPr>
          <w:color w:val="000000" w:themeColor="text1"/>
          <w:szCs w:val="28"/>
          <w:lang w:val="nb-NO"/>
        </w:rPr>
        <w:t xml:space="preserve">được UBND </w:t>
      </w:r>
      <w:r w:rsidR="008D0127" w:rsidRPr="00E15A85">
        <w:rPr>
          <w:color w:val="000000" w:themeColor="text1"/>
          <w:szCs w:val="28"/>
          <w:lang w:val="nb-NO"/>
        </w:rPr>
        <w:t>quận</w:t>
      </w:r>
      <w:r w:rsidRPr="00E15A85">
        <w:rPr>
          <w:color w:val="000000" w:themeColor="text1"/>
          <w:szCs w:val="28"/>
          <w:lang w:val="nb-NO"/>
        </w:rPr>
        <w:t xml:space="preserve"> tặng giấy khen.</w:t>
      </w:r>
    </w:p>
    <w:p w:rsidR="00047568" w:rsidRPr="00E15A85" w:rsidRDefault="00047568" w:rsidP="002A5B86">
      <w:pPr>
        <w:widowControl w:val="0"/>
        <w:autoSpaceDE w:val="0"/>
        <w:autoSpaceDN w:val="0"/>
        <w:adjustRightInd w:val="0"/>
        <w:spacing w:after="120" w:line="300" w:lineRule="auto"/>
        <w:ind w:firstLine="720"/>
        <w:jc w:val="both"/>
        <w:rPr>
          <w:b/>
          <w:color w:val="000000" w:themeColor="text1"/>
          <w:szCs w:val="28"/>
          <w:lang w:val="nb-NO"/>
        </w:rPr>
      </w:pPr>
      <w:r w:rsidRPr="00E15A85">
        <w:rPr>
          <w:b/>
          <w:color w:val="000000" w:themeColor="text1"/>
          <w:szCs w:val="28"/>
          <w:lang w:val="vi-VN"/>
        </w:rPr>
        <w:t xml:space="preserve">2. Mục đích </w:t>
      </w:r>
      <w:r w:rsidRPr="00E15A85">
        <w:rPr>
          <w:b/>
          <w:color w:val="000000" w:themeColor="text1"/>
          <w:szCs w:val="28"/>
          <w:lang w:val="nb-NO"/>
        </w:rPr>
        <w:t xml:space="preserve">Tự đánh giá </w:t>
      </w:r>
    </w:p>
    <w:p w:rsidR="00884AFD"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 xml:space="preserve">Tự đánh giá là một khâu quan trọng trong hoạt động kiểm định chất lượng </w:t>
      </w:r>
      <w:r w:rsidR="00766F0D" w:rsidRPr="00E15A85">
        <w:rPr>
          <w:color w:val="000000" w:themeColor="text1"/>
          <w:szCs w:val="28"/>
          <w:lang w:val="nb-NO"/>
        </w:rPr>
        <w:t xml:space="preserve">giáo dục </w:t>
      </w:r>
      <w:r w:rsidRPr="00E15A85">
        <w:rPr>
          <w:color w:val="000000" w:themeColor="text1"/>
          <w:szCs w:val="28"/>
          <w:lang w:val="nb-NO"/>
        </w:rPr>
        <w:t>của trường mầm non. Đây là dịp để nhà trường nhìn lại những gì đã đạt được, những vấn đề còn tồn tại so với quy định chuẩn chất lượng trường mầm non, từ đó có định hướng, giải pháp khắc phục trong thời gian ngắn nhất. Kiểm định chất lượng giáo dục cũng là một dịp đánh giá được tất cả các tổ chức đoàn thể, CBGVNV cũng như các lĩnh vực hoạt động của nhà trường một cách khách quan, khoa học để nhà trường tiến</w:t>
      </w:r>
      <w:r w:rsidR="00884AFD" w:rsidRPr="00E15A85">
        <w:rPr>
          <w:color w:val="000000" w:themeColor="text1"/>
          <w:szCs w:val="28"/>
          <w:lang w:val="nb-NO"/>
        </w:rPr>
        <w:t xml:space="preserve"> tới đạt trường chuẩn quốc gia.</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rPr>
      </w:pPr>
      <w:r w:rsidRPr="00E15A85">
        <w:rPr>
          <w:b/>
          <w:color w:val="000000" w:themeColor="text1"/>
          <w:szCs w:val="28"/>
          <w:lang w:val="vi-VN"/>
        </w:rPr>
        <w:t xml:space="preserve">3. Tóm tắt quá trình và những vấn đề nổi bật trong hoạt động </w:t>
      </w:r>
      <w:r w:rsidR="005D4E71" w:rsidRPr="00E15A85">
        <w:rPr>
          <w:b/>
          <w:color w:val="000000" w:themeColor="text1"/>
          <w:szCs w:val="28"/>
        </w:rPr>
        <w:t>TĐG</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 xml:space="preserve">Được sự chỉ đạo, hướng dẫn của Sở Giáo dục và Đào tạo Hải Phòng, Phòng GD&amp;ĐT </w:t>
      </w:r>
      <w:r w:rsidR="005E2D24" w:rsidRPr="00E15A85">
        <w:rPr>
          <w:color w:val="000000" w:themeColor="text1"/>
          <w:szCs w:val="28"/>
          <w:lang w:val="nb-NO"/>
        </w:rPr>
        <w:t>quận Kiến An</w:t>
      </w:r>
      <w:r w:rsidRPr="00E15A85">
        <w:rPr>
          <w:color w:val="000000" w:themeColor="text1"/>
          <w:szCs w:val="28"/>
          <w:lang w:val="nb-NO"/>
        </w:rPr>
        <w:t xml:space="preserve">, trường mầm non </w:t>
      </w:r>
      <w:r w:rsidR="005E2D24" w:rsidRPr="00E15A85">
        <w:rPr>
          <w:color w:val="000000" w:themeColor="text1"/>
          <w:szCs w:val="28"/>
          <w:lang w:val="nl-NL"/>
        </w:rPr>
        <w:t>Hướng Dương</w:t>
      </w:r>
      <w:r w:rsidR="00DA544F" w:rsidRPr="00E15A85">
        <w:rPr>
          <w:color w:val="000000" w:themeColor="text1"/>
          <w:szCs w:val="28"/>
          <w:lang w:val="nl-NL"/>
        </w:rPr>
        <w:t xml:space="preserve"> </w:t>
      </w:r>
      <w:r w:rsidRPr="00E15A85">
        <w:rPr>
          <w:color w:val="000000" w:themeColor="text1"/>
          <w:szCs w:val="28"/>
          <w:lang w:val="nb-NO"/>
        </w:rPr>
        <w:t>đã tiến hành quá trình tự đánh giá theo 7 bước:</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1. Thành lập Hội đồng tự đánh giá.</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2. Xây dựng kế hoạch tự đánh giá.</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lastRenderedPageBreak/>
        <w:t>3. Thu thập, xử lý và phân tích các thông tin, minh chứng.</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4. Đánh giá mức độ đạt được theo từng tiêu chí.</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5. Viết báo cáo tự đánh giá.</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6. Công bố báo cáo tự đánh giá.</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7. Triển khai các hoạt động sau khi hoàn thành báo cáo tự đánh giá.</w:t>
      </w:r>
    </w:p>
    <w:p w:rsidR="00047568"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 xml:space="preserve">Ban giám hiệu nhà trường nhận thức đúng đắn mục đích ý nghĩa của </w:t>
      </w:r>
      <w:r w:rsidR="003061FB" w:rsidRPr="00E15A85">
        <w:rPr>
          <w:color w:val="000000" w:themeColor="text1"/>
          <w:szCs w:val="28"/>
          <w:lang w:val="nb-NO"/>
        </w:rPr>
        <w:t>công tác</w:t>
      </w:r>
      <w:r w:rsidRPr="00E15A85">
        <w:rPr>
          <w:color w:val="000000" w:themeColor="text1"/>
          <w:szCs w:val="28"/>
          <w:lang w:val="nb-NO"/>
        </w:rPr>
        <w:t xml:space="preserve"> Kiểm định chất lượng giáo dục</w:t>
      </w:r>
      <w:r w:rsidR="003061FB" w:rsidRPr="00E15A85">
        <w:rPr>
          <w:color w:val="000000" w:themeColor="text1"/>
          <w:szCs w:val="28"/>
          <w:lang w:val="nb-NO"/>
        </w:rPr>
        <w:t xml:space="preserve"> và xây dựng trường đạt chuẩn quốc gia</w:t>
      </w:r>
      <w:r w:rsidRPr="00E15A85">
        <w:rPr>
          <w:color w:val="000000" w:themeColor="text1"/>
          <w:szCs w:val="28"/>
          <w:lang w:val="nb-NO"/>
        </w:rPr>
        <w:t xml:space="preserve">, đã phổ biến Chỉ thị số 46/2008/CT - BGDĐT ngày 05 tháng 8 năm 2008 của Bộ trưởng Bộ GD&amp;ĐT về việc tăng cường công tác đánh giá và kiểm định chất lượng giáo dục, Thông tư số 19/2018/TT-BGDĐT ngày 22 tháng 8 năm 2018 của Bộ trưởng Bộ Giáo dục và Đào tạo quy định về </w:t>
      </w:r>
      <w:r w:rsidR="003061FB" w:rsidRPr="00E15A85">
        <w:rPr>
          <w:color w:val="000000" w:themeColor="text1"/>
          <w:szCs w:val="28"/>
          <w:lang w:val="nb-NO"/>
        </w:rPr>
        <w:t>kiểm định chất lượng giáo dục và công nhận đạt chuẩn quốc gia đối với trường mầm non</w:t>
      </w:r>
      <w:r w:rsidRPr="00E15A85">
        <w:rPr>
          <w:color w:val="000000" w:themeColor="text1"/>
          <w:szCs w:val="28"/>
          <w:lang w:val="nb-NO"/>
        </w:rPr>
        <w:t xml:space="preserve">, </w:t>
      </w:r>
      <w:r w:rsidRPr="00E15A85">
        <w:rPr>
          <w:bCs/>
          <w:color w:val="000000" w:themeColor="text1"/>
          <w:szCs w:val="28"/>
          <w:lang w:val="nb-NO"/>
        </w:rPr>
        <w:t>H</w:t>
      </w:r>
      <w:r w:rsidRPr="00E15A85">
        <w:rPr>
          <w:color w:val="000000" w:themeColor="text1"/>
          <w:szCs w:val="28"/>
          <w:lang w:val="nb-NO"/>
        </w:rPr>
        <w:t>ướng dẫn số 5942/BGDĐT-QLCL ngày 28 tháng 12 năm 2018 của Bộ trưởng Bộ Giáo dục và Đào tạo về hướng dẫn tự đánh giá và đánh giá</w:t>
      </w:r>
      <w:r w:rsidR="003061FB" w:rsidRPr="00E15A85">
        <w:rPr>
          <w:color w:val="000000" w:themeColor="text1"/>
          <w:szCs w:val="28"/>
          <w:lang w:val="nb-NO"/>
        </w:rPr>
        <w:t xml:space="preserve"> ngoài</w:t>
      </w:r>
      <w:r w:rsidRPr="00E15A85">
        <w:rPr>
          <w:color w:val="000000" w:themeColor="text1"/>
          <w:szCs w:val="28"/>
          <w:lang w:val="nb-NO"/>
        </w:rPr>
        <w:t xml:space="preserve"> trường mầm non; các văn bản liên quan khác đến cán bộ, giáo viên, nhân viên, phụ huynh và trẻ toàn trường. Qua đó cán bộ, giáo viên, nhân viên, phụ huynh nhà trường đã có nhận thức đúng đắn về mục đích của việc tự đánh giá là nhà trường tự xem xét, tự kiểm tra, chỉ ra các  điểm mạnh, điểm yếu của từng tiêu chí, xây dựng kế hoạch cải tiến chất lượng và các biện pháp thực hiện để đáp ứng các tiêu chuẩn chất lượng giáo dục do Bộ GD&amp;ĐT ban hành.       </w:t>
      </w:r>
    </w:p>
    <w:p w:rsidR="00245A4F" w:rsidRPr="00E15A85" w:rsidRDefault="00047568" w:rsidP="002A5B86">
      <w:pPr>
        <w:widowControl w:val="0"/>
        <w:autoSpaceDE w:val="0"/>
        <w:autoSpaceDN w:val="0"/>
        <w:adjustRightInd w:val="0"/>
        <w:spacing w:after="120" w:line="300" w:lineRule="auto"/>
        <w:ind w:firstLine="720"/>
        <w:jc w:val="both"/>
        <w:rPr>
          <w:color w:val="000000" w:themeColor="text1"/>
          <w:szCs w:val="28"/>
          <w:lang w:val="nb-NO"/>
        </w:rPr>
      </w:pPr>
      <w:r w:rsidRPr="00E15A85">
        <w:rPr>
          <w:color w:val="000000" w:themeColor="text1"/>
          <w:szCs w:val="28"/>
          <w:lang w:val="nb-NO"/>
        </w:rPr>
        <w:t>Nhận thức rõ được tầm quan trọng củ</w:t>
      </w:r>
      <w:r w:rsidR="003061FB" w:rsidRPr="00E15A85">
        <w:rPr>
          <w:color w:val="000000" w:themeColor="text1"/>
          <w:szCs w:val="28"/>
          <w:lang w:val="nb-NO"/>
        </w:rPr>
        <w:t>a công tác kiểm định chất lượng giáo dục và xây dựng trường mầm non đạt chuẩn quốc gia,</w:t>
      </w:r>
      <w:r w:rsidRPr="00E15A85">
        <w:rPr>
          <w:color w:val="000000" w:themeColor="text1"/>
          <w:szCs w:val="28"/>
          <w:lang w:val="nb-NO"/>
        </w:rPr>
        <w:t xml:space="preserve"> các thành viên trong nhà trường đã chủ động tích cực tham gia vào quá trình tự đánh giá một cách trung thực, nghiêm túc. Trong quá trình làm việc, </w:t>
      </w:r>
      <w:r w:rsidR="00010C40" w:rsidRPr="00E15A85">
        <w:rPr>
          <w:color w:val="000000" w:themeColor="text1"/>
          <w:szCs w:val="28"/>
          <w:lang w:val="nb-NO"/>
        </w:rPr>
        <w:t>có khó</w:t>
      </w:r>
      <w:r w:rsidR="003061FB" w:rsidRPr="00E15A85">
        <w:rPr>
          <w:color w:val="000000" w:themeColor="text1"/>
          <w:szCs w:val="28"/>
          <w:lang w:val="nb-NO"/>
        </w:rPr>
        <w:t xml:space="preserve"> khăn</w:t>
      </w:r>
      <w:r w:rsidRPr="00E15A85">
        <w:rPr>
          <w:color w:val="000000" w:themeColor="text1"/>
          <w:szCs w:val="28"/>
          <w:lang w:val="nb-NO"/>
        </w:rPr>
        <w:t xml:space="preserve"> nảy sinh như</w:t>
      </w:r>
      <w:r w:rsidR="00010C40" w:rsidRPr="00E15A85">
        <w:rPr>
          <w:color w:val="000000" w:themeColor="text1"/>
          <w:szCs w:val="28"/>
          <w:lang w:val="nb-NO"/>
        </w:rPr>
        <w:t>:</w:t>
      </w:r>
      <w:r w:rsidRPr="00E15A85">
        <w:rPr>
          <w:color w:val="000000" w:themeColor="text1"/>
          <w:szCs w:val="28"/>
          <w:lang w:val="nb-NO"/>
        </w:rPr>
        <w:t xml:space="preserve"> </w:t>
      </w:r>
      <w:r w:rsidR="00010C40" w:rsidRPr="00E15A85">
        <w:rPr>
          <w:color w:val="000000" w:themeColor="text1"/>
          <w:szCs w:val="28"/>
          <w:lang w:val="nb-NO"/>
        </w:rPr>
        <w:t>H</w:t>
      </w:r>
      <w:r w:rsidRPr="00E15A85">
        <w:rPr>
          <w:color w:val="000000" w:themeColor="text1"/>
          <w:szCs w:val="28"/>
          <w:lang w:val="nb-NO"/>
        </w:rPr>
        <w:t>ệ thống số liệu lưu trữ về nhân sự,</w:t>
      </w:r>
      <w:r w:rsidR="00010C40" w:rsidRPr="00E15A85">
        <w:rPr>
          <w:color w:val="000000" w:themeColor="text1"/>
          <w:szCs w:val="28"/>
          <w:lang w:val="nb-NO"/>
        </w:rPr>
        <w:t xml:space="preserve"> số liệu về</w:t>
      </w:r>
      <w:r w:rsidRPr="00E15A85">
        <w:rPr>
          <w:color w:val="000000" w:themeColor="text1"/>
          <w:szCs w:val="28"/>
          <w:lang w:val="nb-NO"/>
        </w:rPr>
        <w:t xml:space="preserve"> chất lượng, cơ </w:t>
      </w:r>
      <w:r w:rsidR="00010C40" w:rsidRPr="00E15A85">
        <w:rPr>
          <w:color w:val="000000" w:themeColor="text1"/>
          <w:szCs w:val="28"/>
          <w:lang w:val="nb-NO"/>
        </w:rPr>
        <w:t>sở vật chất chưa thực sự đầy đủ; C</w:t>
      </w:r>
      <w:r w:rsidRPr="00E15A85">
        <w:rPr>
          <w:color w:val="000000" w:themeColor="text1"/>
          <w:szCs w:val="28"/>
          <w:lang w:val="nb-NO"/>
        </w:rPr>
        <w:t xml:space="preserve">ông tác lưu trữ, bảo quản các tài liệu, báo cáo, công văn có liên quan tới địa phương, Ban đại diện CMTE và cấp trên </w:t>
      </w:r>
      <w:r w:rsidR="00010C40" w:rsidRPr="00E15A85">
        <w:rPr>
          <w:color w:val="000000" w:themeColor="text1"/>
          <w:szCs w:val="28"/>
          <w:lang w:val="nb-NO"/>
        </w:rPr>
        <w:t>còn thiếu; N</w:t>
      </w:r>
      <w:r w:rsidRPr="00E15A85">
        <w:rPr>
          <w:color w:val="000000" w:themeColor="text1"/>
          <w:szCs w:val="28"/>
          <w:lang w:val="nb-NO"/>
        </w:rPr>
        <w:t xml:space="preserve">hiều </w:t>
      </w:r>
      <w:r w:rsidR="00010C40" w:rsidRPr="00E15A85">
        <w:rPr>
          <w:color w:val="000000" w:themeColor="text1"/>
          <w:szCs w:val="28"/>
          <w:lang w:val="nb-NO"/>
        </w:rPr>
        <w:t>công tác đã thực hiện có</w:t>
      </w:r>
      <w:r w:rsidRPr="00E15A85">
        <w:rPr>
          <w:color w:val="000000" w:themeColor="text1"/>
          <w:szCs w:val="28"/>
          <w:lang w:val="nb-NO"/>
        </w:rPr>
        <w:t xml:space="preserve"> hiệu quả nhưng h</w:t>
      </w:r>
      <w:r w:rsidR="00010C40" w:rsidRPr="00E15A85">
        <w:rPr>
          <w:color w:val="000000" w:themeColor="text1"/>
          <w:szCs w:val="28"/>
          <w:lang w:val="nb-NO"/>
        </w:rPr>
        <w:t xml:space="preserve">ồ sơ lưu trữ </w:t>
      </w:r>
      <w:r w:rsidRPr="00E15A85">
        <w:rPr>
          <w:color w:val="000000" w:themeColor="text1"/>
          <w:szCs w:val="28"/>
          <w:lang w:val="nb-NO"/>
        </w:rPr>
        <w:t xml:space="preserve"> ít được quan tâm, lượng thời gian, nhân lực dành cho công tác tự kiểm tra, đánh giá không nhiều. Tuy vậy, sau một thời gian nỗ lực cố gắng, các khó khăn trên từng bước được khắc phục, nhà trường đã triển khai nghiêm túc việc tự đánh gi</w:t>
      </w:r>
      <w:r w:rsidR="00F6455D" w:rsidRPr="00E15A85">
        <w:rPr>
          <w:color w:val="000000" w:themeColor="text1"/>
          <w:szCs w:val="28"/>
          <w:lang w:val="nb-NO"/>
        </w:rPr>
        <w:t xml:space="preserve">á chất lượng trong toàn trường. </w:t>
      </w:r>
      <w:r w:rsidRPr="00E15A85">
        <w:rPr>
          <w:color w:val="000000" w:themeColor="text1"/>
          <w:spacing w:val="-10"/>
          <w:szCs w:val="28"/>
          <w:lang w:val="nb-NO"/>
        </w:rPr>
        <w:t>Kết quả của quá trình tự đánh giá</w:t>
      </w:r>
      <w:r w:rsidR="00F6455D" w:rsidRPr="00E15A85">
        <w:rPr>
          <w:b/>
          <w:color w:val="000000" w:themeColor="text1"/>
          <w:spacing w:val="-10"/>
          <w:szCs w:val="28"/>
          <w:lang w:val="nb-NO"/>
        </w:rPr>
        <w:t xml:space="preserve">: </w:t>
      </w:r>
      <w:r w:rsidRPr="00E15A85">
        <w:rPr>
          <w:color w:val="000000" w:themeColor="text1"/>
          <w:spacing w:val="-10"/>
          <w:szCs w:val="28"/>
          <w:lang w:val="nb-NO"/>
        </w:rPr>
        <w:t>Theo Điều 6</w:t>
      </w:r>
      <w:r w:rsidR="00644596" w:rsidRPr="00E15A85">
        <w:rPr>
          <w:color w:val="000000" w:themeColor="text1"/>
          <w:spacing w:val="-10"/>
          <w:szCs w:val="28"/>
          <w:lang w:val="nb-NO"/>
        </w:rPr>
        <w:t>, Điều 34</w:t>
      </w:r>
      <w:r w:rsidRPr="00E15A85">
        <w:rPr>
          <w:color w:val="000000" w:themeColor="text1"/>
          <w:spacing w:val="-10"/>
          <w:szCs w:val="28"/>
          <w:lang w:val="nb-NO"/>
        </w:rPr>
        <w:t>-Thông tư số</w:t>
      </w:r>
      <w:r w:rsidRPr="00E15A85">
        <w:rPr>
          <w:color w:val="000000" w:themeColor="text1"/>
          <w:szCs w:val="28"/>
          <w:lang w:val="nb-NO"/>
        </w:rPr>
        <w:t xml:space="preserve"> 19/2018/TT-BGDĐT ngày 22/8/2018 của Bộ trưởng Bộ Giáo dục và Đào t</w:t>
      </w:r>
      <w:r w:rsidR="00C01E12" w:rsidRPr="00E15A85">
        <w:rPr>
          <w:color w:val="000000" w:themeColor="text1"/>
          <w:szCs w:val="28"/>
          <w:lang w:val="nb-NO"/>
        </w:rPr>
        <w:t xml:space="preserve">ạo quy định về </w:t>
      </w:r>
      <w:r w:rsidR="00644596" w:rsidRPr="00E15A85">
        <w:rPr>
          <w:color w:val="000000" w:themeColor="text1"/>
          <w:szCs w:val="28"/>
          <w:lang w:val="nb-NO"/>
        </w:rPr>
        <w:t>kiểm định chất lượng giáo dục và c</w:t>
      </w:r>
      <w:r w:rsidR="00F6455D" w:rsidRPr="00E15A85">
        <w:rPr>
          <w:color w:val="000000" w:themeColor="text1"/>
          <w:szCs w:val="28"/>
          <w:lang w:val="nb-NO"/>
        </w:rPr>
        <w:t xml:space="preserve">ông nhận đạt chuẩn quốc gia đối </w:t>
      </w:r>
      <w:r w:rsidR="00644596" w:rsidRPr="00E15A85">
        <w:rPr>
          <w:color w:val="000000" w:themeColor="text1"/>
          <w:szCs w:val="28"/>
          <w:lang w:val="nb-NO"/>
        </w:rPr>
        <w:t xml:space="preserve">với trường </w:t>
      </w:r>
      <w:r w:rsidR="00644596" w:rsidRPr="00E15A85">
        <w:rPr>
          <w:color w:val="000000" w:themeColor="text1"/>
          <w:szCs w:val="28"/>
          <w:lang w:val="nb-NO"/>
        </w:rPr>
        <w:lastRenderedPageBreak/>
        <w:t>mầm non</w:t>
      </w:r>
      <w:r w:rsidRPr="00E15A85">
        <w:rPr>
          <w:color w:val="000000" w:themeColor="text1"/>
          <w:szCs w:val="28"/>
          <w:lang w:val="nb-NO"/>
        </w:rPr>
        <w:t xml:space="preserve">, nhà trường </w:t>
      </w:r>
      <w:r w:rsidR="00644596" w:rsidRPr="00E15A85">
        <w:rPr>
          <w:color w:val="000000" w:themeColor="text1"/>
          <w:szCs w:val="28"/>
          <w:lang w:val="nb-NO"/>
        </w:rPr>
        <w:t>tự đánh giá đạt Mức 3.</w:t>
      </w:r>
    </w:p>
    <w:p w:rsidR="00047568" w:rsidRPr="00E15A85" w:rsidRDefault="00047568" w:rsidP="002A5B86">
      <w:pPr>
        <w:widowControl w:val="0"/>
        <w:spacing w:after="120" w:line="300" w:lineRule="auto"/>
        <w:ind w:firstLine="720"/>
        <w:rPr>
          <w:b/>
          <w:color w:val="000000" w:themeColor="text1"/>
          <w:szCs w:val="28"/>
          <w:lang w:val="pt-BR"/>
        </w:rPr>
      </w:pPr>
      <w:r w:rsidRPr="00E15A85">
        <w:rPr>
          <w:b/>
          <w:bCs/>
          <w:color w:val="000000" w:themeColor="text1"/>
          <w:szCs w:val="28"/>
          <w:lang w:val="pt-BR"/>
        </w:rPr>
        <w:t xml:space="preserve">B. </w:t>
      </w:r>
      <w:r w:rsidRPr="00E15A85">
        <w:rPr>
          <w:b/>
          <w:bCs/>
          <w:color w:val="000000" w:themeColor="text1"/>
          <w:szCs w:val="28"/>
          <w:lang w:val="nb-NO"/>
        </w:rPr>
        <w:t>T</w:t>
      </w:r>
      <w:r w:rsidRPr="00E15A85">
        <w:rPr>
          <w:b/>
          <w:bCs/>
          <w:color w:val="000000" w:themeColor="text1"/>
          <w:szCs w:val="28"/>
          <w:lang w:val="vi-VN"/>
        </w:rPr>
        <w:t>Ự ĐÁNH GIÁ</w:t>
      </w:r>
    </w:p>
    <w:p w:rsidR="00047568" w:rsidRPr="00E15A85" w:rsidRDefault="007A0163" w:rsidP="002A5B86">
      <w:pPr>
        <w:widowControl w:val="0"/>
        <w:spacing w:after="120" w:line="300" w:lineRule="auto"/>
        <w:ind w:firstLine="720"/>
        <w:rPr>
          <w:b/>
          <w:bCs/>
          <w:color w:val="000000" w:themeColor="text1"/>
          <w:szCs w:val="28"/>
          <w:lang w:val="pt-BR"/>
        </w:rPr>
      </w:pPr>
      <w:r w:rsidRPr="00E15A85">
        <w:rPr>
          <w:b/>
          <w:bCs/>
          <w:color w:val="000000" w:themeColor="text1"/>
          <w:szCs w:val="28"/>
          <w:lang w:val="nb-NO"/>
        </w:rPr>
        <w:t xml:space="preserve">I. </w:t>
      </w:r>
      <w:r w:rsidR="00047568" w:rsidRPr="00E15A85">
        <w:rPr>
          <w:b/>
          <w:bCs/>
          <w:color w:val="000000" w:themeColor="text1"/>
          <w:szCs w:val="28"/>
          <w:lang w:val="nb-NO"/>
        </w:rPr>
        <w:t>T</w:t>
      </w:r>
      <w:r w:rsidR="00047568" w:rsidRPr="00E15A85">
        <w:rPr>
          <w:b/>
          <w:bCs/>
          <w:color w:val="000000" w:themeColor="text1"/>
          <w:szCs w:val="28"/>
          <w:lang w:val="vi-VN"/>
        </w:rPr>
        <w:t>Ự ĐÁNH GIÁ</w:t>
      </w:r>
      <w:r w:rsidR="00047568" w:rsidRPr="00E15A85">
        <w:rPr>
          <w:b/>
          <w:bCs/>
          <w:color w:val="000000" w:themeColor="text1"/>
          <w:szCs w:val="28"/>
          <w:lang w:val="pt-BR"/>
        </w:rPr>
        <w:t xml:space="preserve"> TIÊU CHÍ MỨC 1, 2</w:t>
      </w:r>
      <w:r w:rsidRPr="00E15A85">
        <w:rPr>
          <w:b/>
          <w:bCs/>
          <w:color w:val="000000" w:themeColor="text1"/>
          <w:szCs w:val="28"/>
          <w:lang w:val="pt-BR"/>
        </w:rPr>
        <w:t xml:space="preserve"> VÀ </w:t>
      </w:r>
      <w:r w:rsidR="00FE0DEF" w:rsidRPr="00E15A85">
        <w:rPr>
          <w:b/>
          <w:bCs/>
          <w:color w:val="000000" w:themeColor="text1"/>
          <w:szCs w:val="28"/>
          <w:lang w:val="pt-BR"/>
        </w:rPr>
        <w:t>3</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Tiêu chuẩn 1: Tổ chức và quản lý nhà trường</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Mở đầu</w:t>
      </w:r>
      <w:r w:rsidRPr="00EC22C7">
        <w:rPr>
          <w:color w:val="000000"/>
          <w:lang w:val="nb-NO"/>
        </w:rPr>
        <w:t>:</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color w:val="000000"/>
          <w:lang w:val="nb-NO"/>
        </w:rPr>
        <w:t>Nhà trường có đầy đủ bộ máy tổ chức và quản lý theo quy định Điều lệ trường mầm non, việc quản lý của nhà trường được tổ chức chặt chẽ, có hệ thống từ cán bộ quản lý đến các tổ, các bộ phận chức năng và chỉ đạo thực hiện tốt các hoạt động trong nhà trường, thực hiện tốt công tác tổ chức và quản lý nhà trường đảm bảo theo Quy định của Điều lệ trường mầm non.</w:t>
      </w:r>
    </w:p>
    <w:p w:rsidR="005631A5" w:rsidRPr="00EC22C7" w:rsidRDefault="005631A5" w:rsidP="002A5B86">
      <w:pPr>
        <w:widowControl w:val="0"/>
        <w:shd w:val="clear" w:color="auto" w:fill="FFFFFF"/>
        <w:spacing w:before="120" w:after="120" w:line="276" w:lineRule="auto"/>
        <w:ind w:firstLine="720"/>
        <w:jc w:val="both"/>
        <w:rPr>
          <w:color w:val="333333"/>
          <w:lang w:val="nb-NO"/>
        </w:rPr>
      </w:pPr>
      <w:r w:rsidRPr="00EC22C7">
        <w:rPr>
          <w:color w:val="000000" w:themeColor="text1"/>
          <w:lang w:val="nb-NO"/>
        </w:rPr>
        <w:t>Trường đã xây dựng phương hướng chiến lược và phát triển nhà trường được các cấp lãnh đạo phê duyệt, đồng thời được rà soát, bổ sung, điều chỉnh mỗi năm học. Nhà trường thành lập 03 tổ chuyên môn, 01 tổ hành chính, văn phòng  và 01 tổ nuôi hoạt động thường xuyên, tham mưu đảm bảo giúp việc cho nhà trường. Có tổ chức </w:t>
      </w:r>
      <w:r w:rsidRPr="00EC22C7">
        <w:rPr>
          <w:color w:val="000000" w:themeColor="text1"/>
          <w:lang w:val="vi-VN"/>
        </w:rPr>
        <w:t>Đảng Cộng sản Việt Nam</w:t>
      </w:r>
      <w:r w:rsidRPr="00EC22C7">
        <w:rPr>
          <w:color w:val="000000" w:themeColor="text1"/>
          <w:lang w:val="nb-NO"/>
        </w:rPr>
        <w:t>, Công đoàn</w:t>
      </w:r>
      <w:r w:rsidRPr="00EC22C7">
        <w:rPr>
          <w:color w:val="000000" w:themeColor="text1"/>
          <w:lang w:val="vi-VN"/>
        </w:rPr>
        <w:t xml:space="preserve">. Có Hội đồng trường và các Hội đồng khác như: Hội đồng thi đua khen thưởng, Hội đồng </w:t>
      </w:r>
      <w:r w:rsidRPr="00EC22C7">
        <w:rPr>
          <w:color w:val="000000"/>
          <w:lang w:val="vi-VN"/>
        </w:rPr>
        <w:t>chấm thi giáo viên dạy giỏi cấp trường, Hội đồng chấm thi đồ dùng dạy học,</w:t>
      </w:r>
      <w:r w:rsidRPr="00EC22C7">
        <w:rPr>
          <w:rFonts w:ascii="Arial" w:hAnsi="Arial" w:cs="Arial"/>
          <w:color w:val="333333"/>
        </w:rPr>
        <w:t> </w:t>
      </w:r>
      <w:r w:rsidRPr="00EC22C7">
        <w:rPr>
          <w:color w:val="000000"/>
          <w:lang w:val="vi-VN"/>
        </w:rPr>
        <w:t>viết </w:t>
      </w:r>
      <w:r w:rsidRPr="00EC22C7">
        <w:rPr>
          <w:color w:val="000000"/>
        </w:rPr>
        <w:t>S</w:t>
      </w:r>
      <w:r w:rsidRPr="00EC22C7">
        <w:rPr>
          <w:color w:val="000000"/>
          <w:lang w:val="vi-VN"/>
        </w:rPr>
        <w:t>áng kiến cấp trường. Trường có 1</w:t>
      </w:r>
      <w:r w:rsidRPr="00EC22C7">
        <w:rPr>
          <w:color w:val="000000"/>
        </w:rPr>
        <w:t>0</w:t>
      </w:r>
      <w:r w:rsidRPr="00EC22C7">
        <w:rPr>
          <w:color w:val="000000"/>
          <w:lang w:val="vi-VN"/>
        </w:rPr>
        <w:t> lớp học được phân chia theo độ tuổi đảm bảo số trẻ theo quy định tại Điều lệ trường mầm non,</w:t>
      </w:r>
      <w:r w:rsidRPr="00EC22C7">
        <w:rPr>
          <w:color w:val="000000"/>
        </w:rPr>
        <w:t xml:space="preserve"> </w:t>
      </w:r>
      <w:r w:rsidRPr="00EC22C7">
        <w:rPr>
          <w:color w:val="000000"/>
          <w:lang w:val="vi-VN"/>
        </w:rPr>
        <w:t>100% trẻ trong trường được học theo</w:t>
      </w:r>
      <w:r w:rsidRPr="00EC22C7">
        <w:rPr>
          <w:rFonts w:ascii="Arial" w:hAnsi="Arial" w:cs="Arial"/>
          <w:color w:val="333333"/>
        </w:rPr>
        <w:t> </w:t>
      </w:r>
      <w:r w:rsidRPr="00EC22C7">
        <w:rPr>
          <w:color w:val="000000"/>
          <w:lang w:val="vi-VN"/>
        </w:rPr>
        <w:t>Chương trình giáo dục mầm non và học 2 buổi/ngày (Bán trú).</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color w:val="000000"/>
          <w:lang w:val="vi-VN"/>
        </w:rPr>
        <w:t>Từ khi thành lập trường đến nay, nhà trường luôn thực hiện tốt công tác quản lý hành chính, tài chính và tài sản, quản lý </w:t>
      </w:r>
      <w:r w:rsidRPr="00EC22C7">
        <w:rPr>
          <w:color w:val="000000"/>
        </w:rPr>
        <w:t>CB-GV-NV, </w:t>
      </w:r>
      <w:r w:rsidRPr="00EC22C7">
        <w:rPr>
          <w:color w:val="000000"/>
          <w:lang w:val="vi-VN"/>
        </w:rPr>
        <w:t>quản lý các hoạt động giáo dục, thực hiện tốt quy chế dân chủ. Các hoạt động của nhà trường ổn định và phát triển, đảm bảo an toàn tuyệt đối cho trẻ và </w:t>
      </w:r>
      <w:r w:rsidRPr="00EC22C7">
        <w:rPr>
          <w:color w:val="000000"/>
        </w:rPr>
        <w:t>CB-GV-NV</w:t>
      </w:r>
      <w:r w:rsidRPr="00EC22C7">
        <w:rPr>
          <w:color w:val="000000"/>
          <w:lang w:val="vi-VN"/>
        </w:rPr>
        <w:t> trong nhà trường nên nhiều năm qua nhà trường đã được công nhận danh hiệu “Tập thể </w:t>
      </w:r>
      <w:r w:rsidRPr="00EC22C7">
        <w:rPr>
          <w:color w:val="000000"/>
        </w:rPr>
        <w:t>L</w:t>
      </w:r>
      <w:r w:rsidRPr="00EC22C7">
        <w:rPr>
          <w:color w:val="000000"/>
          <w:lang w:val="vi-VN"/>
        </w:rPr>
        <w:t>ao động tiên tiến”</w:t>
      </w:r>
      <w:r w:rsidRPr="00EC22C7">
        <w:rPr>
          <w:color w:val="000000"/>
        </w:rPr>
        <w:t>.</w:t>
      </w:r>
    </w:p>
    <w:p w:rsidR="007753C8" w:rsidRDefault="005631A5" w:rsidP="002A5B86">
      <w:pPr>
        <w:widowControl w:val="0"/>
        <w:shd w:val="clear" w:color="auto" w:fill="FFFFFF"/>
        <w:spacing w:before="120" w:after="120" w:line="276" w:lineRule="auto"/>
        <w:ind w:firstLine="720"/>
        <w:jc w:val="both"/>
        <w:rPr>
          <w:b/>
          <w:color w:val="000000"/>
          <w:lang w:val="nb-NO"/>
        </w:rPr>
      </w:pPr>
      <w:bookmarkStart w:id="3" w:name="_Hlk112736692"/>
      <w:r w:rsidRPr="00EC22C7">
        <w:rPr>
          <w:b/>
          <w:color w:val="000000"/>
          <w:lang w:val="nb-NO"/>
        </w:rPr>
        <w:t>Tiêu chí 1.1:</w:t>
      </w:r>
      <w:r w:rsidRPr="00EC22C7">
        <w:rPr>
          <w:rFonts w:ascii="Arial" w:hAnsi="Arial" w:cs="Arial"/>
          <w:i/>
          <w:iCs/>
          <w:color w:val="333333"/>
        </w:rPr>
        <w:t> </w:t>
      </w:r>
      <w:r w:rsidRPr="00EC22C7">
        <w:rPr>
          <w:b/>
          <w:color w:val="000000"/>
          <w:lang w:val="nb-NO"/>
        </w:rPr>
        <w:t>Phương hướng, chiến lược xây dựng và phát triển nhà trường</w:t>
      </w:r>
    </w:p>
    <w:p w:rsidR="005631A5" w:rsidRPr="007753C8" w:rsidRDefault="005631A5" w:rsidP="002A5B86">
      <w:pPr>
        <w:widowControl w:val="0"/>
        <w:shd w:val="clear" w:color="auto" w:fill="FFFFFF"/>
        <w:spacing w:before="120" w:after="120" w:line="276" w:lineRule="auto"/>
        <w:ind w:firstLine="720"/>
        <w:jc w:val="both"/>
        <w:rPr>
          <w:rFonts w:ascii="Arial" w:hAnsi="Arial" w:cs="Arial"/>
          <w:color w:val="333333"/>
        </w:rPr>
      </w:pPr>
      <w:r w:rsidRPr="005631A5">
        <w:rPr>
          <w:szCs w:val="28"/>
          <w:lang w:val="da-DK"/>
        </w:rPr>
        <w:t>Mức 1:</w:t>
      </w:r>
    </w:p>
    <w:p w:rsidR="005631A5" w:rsidRPr="00EC22C7" w:rsidRDefault="005631A5" w:rsidP="002A5B86">
      <w:pPr>
        <w:pStyle w:val="NormalWeb"/>
        <w:widowControl w:val="0"/>
        <w:shd w:val="clear" w:color="auto" w:fill="FFFFFF"/>
        <w:spacing w:before="120" w:beforeAutospacing="0" w:after="120" w:afterAutospacing="0" w:line="276" w:lineRule="auto"/>
        <w:ind w:firstLine="720"/>
        <w:jc w:val="both"/>
        <w:rPr>
          <w:b/>
          <w:sz w:val="28"/>
          <w:szCs w:val="28"/>
          <w:lang w:val="da-DK"/>
        </w:rPr>
      </w:pPr>
      <w:r w:rsidRPr="00EC22C7">
        <w:rPr>
          <w:i/>
          <w:sz w:val="28"/>
          <w:szCs w:val="28"/>
          <w:lang w:val="da-DK"/>
        </w:rPr>
        <w:t xml:space="preserve">a) Phù hợp với mục tiêu giáo dục mầm non được quy định tại Luật giáo dục, định hướng phát triển kinh tế - xã hội của địa phương theo từng giai đoạn và các nguồn lực của nhà trường; </w:t>
      </w:r>
    </w:p>
    <w:p w:rsidR="005631A5" w:rsidRPr="00EC22C7" w:rsidRDefault="005631A5" w:rsidP="002A5B86">
      <w:pPr>
        <w:widowControl w:val="0"/>
        <w:spacing w:before="120" w:after="120" w:line="276" w:lineRule="auto"/>
        <w:ind w:firstLine="720"/>
        <w:jc w:val="both"/>
        <w:rPr>
          <w:i/>
          <w:lang w:val="da-DK"/>
        </w:rPr>
      </w:pPr>
      <w:r w:rsidRPr="00EC22C7">
        <w:rPr>
          <w:i/>
          <w:lang w:val="da-DK"/>
        </w:rPr>
        <w:t>b) Được xác định bằng văn bản và cấp có thẩm quyền phê duyệt;</w:t>
      </w:r>
    </w:p>
    <w:p w:rsidR="005631A5" w:rsidRPr="00EC22C7" w:rsidRDefault="005631A5" w:rsidP="002A5B86">
      <w:pPr>
        <w:widowControl w:val="0"/>
        <w:spacing w:before="120" w:after="120" w:line="276" w:lineRule="auto"/>
        <w:ind w:firstLine="720"/>
        <w:jc w:val="both"/>
        <w:rPr>
          <w:i/>
          <w:lang w:val="da-DK"/>
        </w:rPr>
      </w:pPr>
      <w:r w:rsidRPr="00EC22C7">
        <w:rPr>
          <w:i/>
          <w:lang w:val="da-DK"/>
        </w:rPr>
        <w:t xml:space="preserve">c) Được công bố công khai bằng hình thức niêm yết tại nhà trường hoặc </w:t>
      </w:r>
      <w:r w:rsidRPr="00EC22C7">
        <w:rPr>
          <w:i/>
          <w:lang w:val="da-DK"/>
        </w:rPr>
        <w:lastRenderedPageBreak/>
        <w:t>đăng tải trên trang thông tin điện tử của nhà trường (nếu có) hoặc đăng tải trên các phương tiện thông tin đại chúng của địa phương, trang thông tin điện tử của phòng giáo dục và đào tạo.</w:t>
      </w:r>
    </w:p>
    <w:p w:rsidR="005631A5" w:rsidRPr="005631A5" w:rsidRDefault="005631A5" w:rsidP="002A5B86">
      <w:pPr>
        <w:widowControl w:val="0"/>
        <w:spacing w:before="120" w:after="120" w:line="276" w:lineRule="auto"/>
        <w:ind w:firstLine="720"/>
        <w:jc w:val="both"/>
        <w:rPr>
          <w:i/>
          <w:lang w:val="da-DK"/>
        </w:rPr>
      </w:pPr>
      <w:r w:rsidRPr="005631A5">
        <w:rPr>
          <w:i/>
          <w:lang w:val="da-DK"/>
        </w:rPr>
        <w:t xml:space="preserve"> </w:t>
      </w:r>
      <w:r w:rsidRPr="005631A5">
        <w:rPr>
          <w:lang w:val="da-DK"/>
        </w:rPr>
        <w:t>Mức 2:</w:t>
      </w:r>
    </w:p>
    <w:p w:rsidR="005631A5" w:rsidRPr="00EC22C7" w:rsidRDefault="005631A5" w:rsidP="002A5B86">
      <w:pPr>
        <w:widowControl w:val="0"/>
        <w:spacing w:before="120" w:after="120" w:line="276" w:lineRule="auto"/>
        <w:ind w:firstLine="720"/>
        <w:jc w:val="both"/>
        <w:rPr>
          <w:i/>
          <w:lang w:val="da-DK"/>
        </w:rPr>
      </w:pPr>
      <w:r w:rsidRPr="00EC22C7">
        <w:rPr>
          <w:i/>
          <w:lang w:val="da-DK"/>
        </w:rPr>
        <w:t>Nhà trường có các giải pháp giám sát việc thực hiện phương hướng, chiến lược xây dựng và phát triển.</w:t>
      </w:r>
    </w:p>
    <w:p w:rsidR="005631A5" w:rsidRPr="005631A5" w:rsidRDefault="005631A5" w:rsidP="002A5B86">
      <w:pPr>
        <w:widowControl w:val="0"/>
        <w:spacing w:before="120" w:after="120" w:line="276" w:lineRule="auto"/>
        <w:ind w:firstLine="720"/>
        <w:jc w:val="both"/>
        <w:rPr>
          <w:bCs/>
          <w:lang w:val="da-DK"/>
        </w:rPr>
      </w:pPr>
      <w:r w:rsidRPr="005631A5">
        <w:rPr>
          <w:lang w:val="da-DK"/>
        </w:rPr>
        <w:t>Mức 3:</w:t>
      </w:r>
    </w:p>
    <w:p w:rsidR="005631A5" w:rsidRPr="00EC22C7" w:rsidRDefault="005631A5" w:rsidP="002A5B86">
      <w:pPr>
        <w:widowControl w:val="0"/>
        <w:spacing w:before="120" w:after="120" w:line="276" w:lineRule="auto"/>
        <w:ind w:firstLine="720"/>
        <w:jc w:val="both"/>
        <w:rPr>
          <w:spacing w:val="4"/>
          <w:lang w:val="da-DK"/>
        </w:rPr>
      </w:pPr>
      <w:r w:rsidRPr="00EC22C7">
        <w:rPr>
          <w:i/>
          <w:iCs/>
          <w:spacing w:val="4"/>
          <w:lang w:val="da-DK"/>
        </w:rPr>
        <w:t>Đ</w:t>
      </w:r>
      <w:r w:rsidRPr="00EC22C7">
        <w:rPr>
          <w:i/>
          <w:iCs/>
          <w:spacing w:val="4"/>
          <w:lang w:val="vi-VN"/>
        </w:rPr>
        <w:t>ịnh kỳ rà soát, bổ sung, điều chỉnh</w:t>
      </w:r>
      <w:r w:rsidRPr="00EC22C7">
        <w:rPr>
          <w:i/>
          <w:iCs/>
          <w:spacing w:val="4"/>
          <w:lang w:val="da-DK"/>
        </w:rPr>
        <w:t xml:space="preserve"> p</w:t>
      </w:r>
      <w:r w:rsidRPr="00EC22C7">
        <w:rPr>
          <w:rFonts w:eastAsia="Calibri"/>
          <w:i/>
          <w:iCs/>
          <w:spacing w:val="-4"/>
          <w:lang w:val="vi-VN"/>
        </w:rPr>
        <w:t>hương hướng</w:t>
      </w:r>
      <w:r w:rsidRPr="00EC22C7">
        <w:rPr>
          <w:rFonts w:eastAsia="Calibri"/>
          <w:i/>
          <w:iCs/>
          <w:spacing w:val="-4"/>
          <w:lang w:val="da-DK"/>
        </w:rPr>
        <w:t>,</w:t>
      </w:r>
      <w:r w:rsidRPr="00EC22C7">
        <w:rPr>
          <w:rFonts w:eastAsia="Calibri"/>
          <w:i/>
          <w:iCs/>
          <w:spacing w:val="-4"/>
          <w:lang w:val="vi-VN"/>
        </w:rPr>
        <w:t xml:space="preserve"> chiến lược xây dựng và phát triển</w:t>
      </w:r>
      <w:r w:rsidRPr="00EC22C7">
        <w:rPr>
          <w:rFonts w:eastAsia="Calibri"/>
          <w:i/>
          <w:iCs/>
          <w:spacing w:val="-4"/>
          <w:lang w:val="da-DK"/>
        </w:rPr>
        <w:t xml:space="preserve">. </w:t>
      </w:r>
      <w:r w:rsidRPr="00EC22C7">
        <w:rPr>
          <w:i/>
          <w:iCs/>
          <w:spacing w:val="4"/>
          <w:lang w:val="vi-VN"/>
        </w:rPr>
        <w:t xml:space="preserve">Tổ chức xây dựng </w:t>
      </w:r>
      <w:r w:rsidRPr="00EC22C7">
        <w:rPr>
          <w:i/>
          <w:iCs/>
          <w:spacing w:val="4"/>
          <w:lang w:val="da-DK"/>
        </w:rPr>
        <w:t>p</w:t>
      </w:r>
      <w:r w:rsidRPr="00EC22C7">
        <w:rPr>
          <w:rFonts w:eastAsia="Calibri"/>
          <w:i/>
          <w:iCs/>
          <w:spacing w:val="-4"/>
          <w:lang w:val="vi-VN"/>
        </w:rPr>
        <w:t>hương hướng</w:t>
      </w:r>
      <w:r w:rsidRPr="00EC22C7">
        <w:rPr>
          <w:rFonts w:eastAsia="Calibri"/>
          <w:i/>
          <w:iCs/>
          <w:spacing w:val="-4"/>
          <w:lang w:val="da-DK"/>
        </w:rPr>
        <w:t>,</w:t>
      </w:r>
      <w:r w:rsidRPr="00EC22C7">
        <w:rPr>
          <w:rFonts w:eastAsia="Calibri"/>
          <w:i/>
          <w:iCs/>
          <w:spacing w:val="-4"/>
          <w:lang w:val="vi-VN"/>
        </w:rPr>
        <w:t xml:space="preserve"> chiến lược </w:t>
      </w:r>
      <w:r w:rsidRPr="00EC22C7">
        <w:rPr>
          <w:rFonts w:eastAsia="Calibri"/>
          <w:i/>
          <w:iCs/>
          <w:spacing w:val="-4"/>
          <w:lang w:val="da-DK"/>
        </w:rPr>
        <w:t xml:space="preserve">xây dựng </w:t>
      </w:r>
      <w:r w:rsidRPr="00EC22C7">
        <w:rPr>
          <w:rFonts w:eastAsia="Calibri"/>
          <w:i/>
          <w:iCs/>
          <w:spacing w:val="-4"/>
          <w:lang w:val="vi-VN"/>
        </w:rPr>
        <w:t>và phát triển</w:t>
      </w:r>
      <w:r w:rsidRPr="00EC22C7">
        <w:rPr>
          <w:i/>
          <w:iCs/>
          <w:spacing w:val="4"/>
          <w:lang w:val="vi-VN"/>
        </w:rPr>
        <w:t xml:space="preserve"> có sự tham gia của các thành viên trong Hội đồng trường (Hội đồng quản trị đối với trường tư thục), cán bộ quản lý, giáo viên, nhân viên, cha mẹ </w:t>
      </w:r>
      <w:r w:rsidRPr="00EC22C7">
        <w:rPr>
          <w:i/>
          <w:iCs/>
          <w:spacing w:val="4"/>
          <w:lang w:val="da-DK"/>
        </w:rPr>
        <w:t>trẻ</w:t>
      </w:r>
      <w:r w:rsidRPr="00EC22C7">
        <w:rPr>
          <w:i/>
          <w:iCs/>
          <w:spacing w:val="4"/>
          <w:lang w:val="vi-VN"/>
        </w:rPr>
        <w:t xml:space="preserve"> và cộng đồng</w:t>
      </w:r>
      <w:r w:rsidRPr="00EC22C7">
        <w:rPr>
          <w:spacing w:val="4"/>
          <w:lang w:val="vi-VN"/>
        </w:rPr>
        <w:t>.</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1. Mô tả hiện trạng</w:t>
      </w:r>
    </w:p>
    <w:p w:rsidR="005631A5" w:rsidRPr="005631A5" w:rsidRDefault="005631A5" w:rsidP="002A5B86">
      <w:pPr>
        <w:widowControl w:val="0"/>
        <w:shd w:val="clear" w:color="auto" w:fill="FFFFFF"/>
        <w:spacing w:before="120" w:after="120" w:line="276" w:lineRule="auto"/>
        <w:ind w:firstLine="720"/>
        <w:jc w:val="both"/>
        <w:rPr>
          <w:b/>
          <w:color w:val="000000"/>
          <w:lang w:val="nb-NO"/>
        </w:rPr>
      </w:pPr>
      <w:r w:rsidRPr="005631A5">
        <w:rPr>
          <w:b/>
          <w:color w:val="000000"/>
          <w:lang w:val="nb-NO"/>
        </w:rPr>
        <w:t>Mức 1:</w:t>
      </w:r>
    </w:p>
    <w:p w:rsidR="005631A5" w:rsidRPr="00EC22C7" w:rsidRDefault="005631A5" w:rsidP="002A5B86">
      <w:pPr>
        <w:widowControl w:val="0"/>
        <w:spacing w:before="240" w:after="120" w:line="276" w:lineRule="auto"/>
        <w:ind w:firstLine="720"/>
        <w:jc w:val="both"/>
        <w:rPr>
          <w:bCs/>
          <w:lang w:val="pt-BR"/>
        </w:rPr>
      </w:pPr>
      <w:bookmarkStart w:id="4" w:name="_Hlk141103540"/>
      <w:r w:rsidRPr="00EC22C7">
        <w:rPr>
          <w:position w:val="2"/>
          <w:lang w:val="vi-VN"/>
        </w:rPr>
        <w:t xml:space="preserve">Trường </w:t>
      </w:r>
      <w:r w:rsidRPr="00EC22C7">
        <w:rPr>
          <w:position w:val="2"/>
          <w:lang w:val="nb-NO"/>
        </w:rPr>
        <w:t xml:space="preserve">Mầm non Hướng Dương </w:t>
      </w:r>
      <w:r w:rsidRPr="00EC22C7">
        <w:rPr>
          <w:position w:val="2"/>
          <w:lang w:val="vi-VN"/>
        </w:rPr>
        <w:t>-</w:t>
      </w:r>
      <w:r w:rsidRPr="00EC22C7">
        <w:rPr>
          <w:position w:val="2"/>
        </w:rPr>
        <w:t xml:space="preserve"> Quận Kiến An - </w:t>
      </w:r>
      <w:r w:rsidRPr="00EC22C7">
        <w:rPr>
          <w:position w:val="2"/>
          <w:lang w:val="vi-VN"/>
        </w:rPr>
        <w:t xml:space="preserve">Thành phố Hải Phòng </w:t>
      </w:r>
      <w:r w:rsidRPr="00EC22C7">
        <w:rPr>
          <w:position w:val="2"/>
        </w:rPr>
        <w:t>được thành lập theo Quyết định số 03/QĐ-UB ngày 03 tháng 01 năm 2006 của UBND Quận Kiến An về việc Thành lập trường mầm non bán công Hướng Dương quận Kiến An, quyết định 1361/2008/QĐ-UBND ngày 11/07/2008 của UBND Quận Kiến An về việc đổi tên trường mầm non Bán công Hướng Dương thành trường mầm non Hướng Dương</w:t>
      </w:r>
      <w:bookmarkEnd w:id="4"/>
      <w:r w:rsidRPr="00EC22C7">
        <w:rPr>
          <w:lang w:val="da-DK"/>
        </w:rPr>
        <w:t xml:space="preserve">, trong quá trình xây dựng và phát triển, nhiều năm nhà trường luôn đạt được những thành tích xuất sắc và được cấp trên ghi nhận Hiệu trưởng nhà trường đã xây dựng </w:t>
      </w:r>
      <w:r w:rsidRPr="00EC22C7">
        <w:t>“</w:t>
      </w:r>
      <w:r w:rsidRPr="00EC22C7">
        <w:rPr>
          <w:i/>
        </w:rPr>
        <w:t>Chiến lược xây dựng và phát triển trường Mầm non Hướng Dương giai đoạn 2020-2025</w:t>
      </w:r>
      <w:r w:rsidRPr="00EC22C7">
        <w:rPr>
          <w:lang w:val="nb-NO"/>
        </w:rPr>
        <w:t>”</w:t>
      </w:r>
      <w:r w:rsidRPr="00EC22C7">
        <w:rPr>
          <w:lang w:val="da-DK"/>
        </w:rPr>
        <w:t>. Mục tiêu của phương hướng chiến lược là nâng cao chất lượng giáo dục, xây dựng trường mầm non Hướng Dương thành trường chuẩn Quốc gia cấp độ 2, đạt kiểm định mức độ 3 vào cuối năm học 2023.</w:t>
      </w:r>
      <w:r w:rsidRPr="00EC22C7">
        <w:rPr>
          <w:color w:val="632423" w:themeColor="accent2" w:themeShade="80"/>
          <w:lang w:val="da-DK"/>
        </w:rPr>
        <w:t xml:space="preserve"> </w:t>
      </w:r>
      <w:r w:rsidRPr="00EC22C7">
        <w:rPr>
          <w:lang w:val="nb-NO"/>
        </w:rPr>
        <w:t xml:space="preserve">Về xây dựng và phát triển đội ngũ đảm bảo tỉ lệ 2,1 – 2,2 giáo viên trên một lớp, trình độ cán bộ quản lý 100% trình độ đại học, giáo viên phấn đấu 100% đạt chuẩn và 70% có trình độ đại học, nhân viên 100% có trình độ đạt chuẩn trở lên theo nhiệm vụ được giao </w:t>
      </w:r>
      <w:r w:rsidRPr="00EC22C7">
        <w:rPr>
          <w:color w:val="FF0000"/>
          <w:lang w:val="da-DK"/>
        </w:rPr>
        <w:t>[H1-1.1-02]</w:t>
      </w:r>
      <w:r w:rsidRPr="00EC22C7">
        <w:rPr>
          <w:lang w:val="da-DK"/>
        </w:rPr>
        <w:t xml:space="preserve">. </w:t>
      </w:r>
      <w:r w:rsidRPr="00EC22C7">
        <w:rPr>
          <w:lang w:val="nb-NO"/>
        </w:rPr>
        <w:t>Về quản lý học sinh có quy mô phát triển số lượng đảm bảo sĩ số trẻ trên từng nhóm lớp theo đúng quy định, đảm bảo được chất lượng chăm sóc giáo dục trẻ; Về xây dựng cơ sở vật chất BGH tham mưu với các ban ngành để có kế hoạch xây dựng tu sửa các phòng học, phòng chức năng đảm bảo 2m</w:t>
      </w:r>
      <w:r w:rsidRPr="00EC22C7">
        <w:rPr>
          <w:vertAlign w:val="superscript"/>
          <w:lang w:val="nb-NO"/>
        </w:rPr>
        <w:t xml:space="preserve">2 </w:t>
      </w:r>
      <w:r w:rsidRPr="00EC22C7">
        <w:rPr>
          <w:lang w:val="nb-NO"/>
        </w:rPr>
        <w:t xml:space="preserve">trên 1 trẻ </w:t>
      </w:r>
      <w:r w:rsidRPr="00EC22C7">
        <w:rPr>
          <w:color w:val="FF0000"/>
          <w:lang w:val="da-DK"/>
        </w:rPr>
        <w:t>[H1-1.1-02].</w:t>
      </w:r>
      <w:r w:rsidRPr="00EC22C7">
        <w:rPr>
          <w:color w:val="FF0000"/>
          <w:lang w:val="nb-NO"/>
        </w:rPr>
        <w:t xml:space="preserve"> </w:t>
      </w:r>
      <w:r w:rsidRPr="00EC22C7">
        <w:rPr>
          <w:lang w:val="nb-NO"/>
        </w:rPr>
        <w:t>Đồng thời làm tốt công tác xã hội hóa</w:t>
      </w:r>
      <w:r w:rsidRPr="00EC22C7">
        <w:rPr>
          <w:lang w:val="pt-BR"/>
        </w:rPr>
        <w:t xml:space="preserve"> giáo dục </w:t>
      </w:r>
      <w:r w:rsidRPr="00EC22C7">
        <w:rPr>
          <w:lang w:val="nb-NO"/>
        </w:rPr>
        <w:t>cùng các nguồn thu khác để bổ sung trang thiết bị dạy học theo hướng hiện đại theo Quyết định số 31/2020/QĐ-UBND của Thành phố Hải Phòng như ti vi, vi tính, điều hòa,</w:t>
      </w:r>
      <w:r w:rsidRPr="00EC22C7">
        <w:rPr>
          <w:lang w:val="pt-BR"/>
        </w:rPr>
        <w:t xml:space="preserve"> xây dựng các </w:t>
      </w:r>
      <w:r w:rsidRPr="00EC22C7">
        <w:rPr>
          <w:lang w:val="pt-BR"/>
        </w:rPr>
        <w:lastRenderedPageBreak/>
        <w:t>phòng chức năng và khu vui chơi phát triển vận động,.</w:t>
      </w:r>
      <w:r w:rsidRPr="00EC22C7">
        <w:rPr>
          <w:lang w:val="nb-NO"/>
        </w:rPr>
        <w:t>..</w:t>
      </w:r>
      <w:r w:rsidRPr="00EC22C7">
        <w:rPr>
          <w:lang w:val="pt-BR"/>
        </w:rPr>
        <w:t xml:space="preserve"> </w:t>
      </w:r>
      <w:r w:rsidRPr="00EC22C7">
        <w:rPr>
          <w:color w:val="FF0000"/>
          <w:lang w:val="da-DK"/>
        </w:rPr>
        <w:t>[H1-1.1-02].</w:t>
      </w:r>
      <w:r w:rsidRPr="00EC22C7">
        <w:rPr>
          <w:color w:val="FF0000"/>
          <w:lang w:val="nb-NO"/>
        </w:rPr>
        <w:t xml:space="preserve"> </w:t>
      </w:r>
      <w:r w:rsidRPr="00EC22C7">
        <w:rPr>
          <w:lang w:val="pt-BR"/>
        </w:rPr>
        <w:t xml:space="preserve">Phương hướng Chiến lược và phát triển của trường mầm non Hướng Dương phù hợp, đảm bảo với mục tiêu Giáo dục mầm non tại Luật Giáo dục 2019 và Quy hoạch phát triển giáo dục phổ thông và mầm non thành phố Hải Phòng đến năm 2025, định hướng đến năm 2030 [H1-1.1-01]. </w:t>
      </w:r>
    </w:p>
    <w:p w:rsidR="005631A5" w:rsidRPr="00EC22C7" w:rsidRDefault="005631A5" w:rsidP="002A5B86">
      <w:pPr>
        <w:widowControl w:val="0"/>
        <w:spacing w:before="120" w:after="120" w:line="276" w:lineRule="auto"/>
        <w:ind w:firstLine="720"/>
        <w:jc w:val="both"/>
        <w:rPr>
          <w:bCs/>
        </w:rPr>
      </w:pPr>
      <w:r w:rsidRPr="00EC22C7">
        <w:t>Chiến lược xây dựng và phát triển của nhà trường đã chỉ ra được thời cơ, thách thức, điểm mạnh, điểm hạn chế và các vấn đề ưu tiên, từ đó xác định được tầm nhìn, sứ mệnh, mục tiêu và các chương trình hành động cụ thể. Sau khi “</w:t>
      </w:r>
      <w:r w:rsidRPr="00EC22C7">
        <w:rPr>
          <w:i/>
        </w:rPr>
        <w:t>Chiến lược xây dựng và phát triển trường Mầm non Hướng Dương giai đoạn 2020-2025</w:t>
      </w:r>
      <w:r w:rsidRPr="00EC22C7">
        <w:rPr>
          <w:lang w:val="nb-NO"/>
        </w:rPr>
        <w:t>”</w:t>
      </w:r>
      <w:r w:rsidRPr="00EC22C7">
        <w:t xml:space="preserve"> </w:t>
      </w:r>
      <w:r w:rsidRPr="00EC22C7">
        <w:rPr>
          <w:lang w:val="nb-NO"/>
        </w:rPr>
        <w:t xml:space="preserve">được hoàn thiện. Ngày 01 tháng 08 năm 2020 Nhà trường đã trình </w:t>
      </w:r>
      <w:r w:rsidRPr="00EC22C7">
        <w:t>“</w:t>
      </w:r>
      <w:r w:rsidRPr="00EC22C7">
        <w:rPr>
          <w:i/>
        </w:rPr>
        <w:t>Chiến lược xây dựng và phát triển trường Mầm non Hướng Dương giai đoạn 2020-2025</w:t>
      </w:r>
      <w:r w:rsidRPr="00EC22C7">
        <w:rPr>
          <w:lang w:val="nb-NO"/>
        </w:rPr>
        <w:t>” theo kế hoạch số 51/KH-MNHD bằng văn bản</w:t>
      </w:r>
      <w:r w:rsidRPr="00EC22C7">
        <w:t xml:space="preserve"> </w:t>
      </w:r>
      <w:r w:rsidRPr="00EC22C7">
        <w:rPr>
          <w:lang w:val="nb-NO"/>
        </w:rPr>
        <w:t>lên Phòng Giáo dục và Đào tạo quận Kiến An và được đồng chí Lê Văn Hùng – phó Trưởng phòng Giáo dục và Đào tạo quận phê duyệt</w:t>
      </w:r>
      <w:r w:rsidRPr="00EC22C7">
        <w:rPr>
          <w:color w:val="FF0000"/>
          <w:lang w:val="nb-NO"/>
        </w:rPr>
        <w:t xml:space="preserve"> </w:t>
      </w:r>
      <w:r w:rsidRPr="00EC22C7">
        <w:rPr>
          <w:color w:val="FF0000"/>
        </w:rPr>
        <w:t>[H1-1.1-02].</w:t>
      </w:r>
    </w:p>
    <w:p w:rsidR="005631A5" w:rsidRPr="00EC22C7" w:rsidRDefault="005631A5" w:rsidP="002A5B86">
      <w:pPr>
        <w:widowControl w:val="0"/>
        <w:autoSpaceDE w:val="0"/>
        <w:autoSpaceDN w:val="0"/>
        <w:adjustRightInd w:val="0"/>
        <w:spacing w:before="120" w:after="120" w:line="276" w:lineRule="auto"/>
        <w:ind w:firstLine="720"/>
        <w:jc w:val="both"/>
        <w:rPr>
          <w:color w:val="FF0000"/>
          <w:spacing w:val="-3"/>
          <w:lang w:val="pt-BR"/>
        </w:rPr>
      </w:pPr>
      <w:r w:rsidRPr="00EC22C7">
        <w:t>“</w:t>
      </w:r>
      <w:r w:rsidRPr="00EC22C7">
        <w:rPr>
          <w:i/>
        </w:rPr>
        <w:t>Chiến lược xây dựng và phát triển trường Mầm non Hướng Dương giai đoạn 2020-2025</w:t>
      </w:r>
      <w:r w:rsidRPr="00EC22C7">
        <w:rPr>
          <w:lang w:val="nb-NO"/>
        </w:rPr>
        <w:t xml:space="preserve">” đã được niêm yết công khai </w:t>
      </w:r>
      <w:r w:rsidRPr="00EC22C7">
        <w:rPr>
          <w:color w:val="000000" w:themeColor="text1"/>
        </w:rPr>
        <w:t xml:space="preserve">ở các bảng tin công khai </w:t>
      </w:r>
      <w:r w:rsidRPr="00EC22C7">
        <w:t xml:space="preserve">nhà trường từ ngày 07 tháng 9 năm 2020 đến hết ngày 08 tháng 10 năm 2020 </w:t>
      </w:r>
      <w:r w:rsidRPr="00EC22C7">
        <w:rPr>
          <w:color w:val="FF0000"/>
          <w:lang w:val="pt-BR"/>
        </w:rPr>
        <w:t>[H6-1.9-04]</w:t>
      </w:r>
      <w:r w:rsidRPr="00EC22C7">
        <w:t xml:space="preserve">. Nhà trường làm văn bản đề nghị phường Ngọc Sơn tuyên truyền chiến lược phát triển nhà trường trên hệ thống loa của phường </w:t>
      </w:r>
      <w:r w:rsidRPr="00EC22C7">
        <w:rPr>
          <w:color w:val="FF0000"/>
        </w:rPr>
        <w:t xml:space="preserve">[H1-1.1-10]. </w:t>
      </w:r>
      <w:r w:rsidRPr="00EC22C7">
        <w:t xml:space="preserve">Để tuyên truyền rộng rãi đến toàn thể quần chúng nhân dân, nhà trường đã đăng tải chiến lược </w:t>
      </w:r>
      <w:r w:rsidRPr="00EC22C7">
        <w:rPr>
          <w:spacing w:val="-16"/>
        </w:rPr>
        <w:t>phát triển nhà trường t</w:t>
      </w:r>
      <w:r w:rsidRPr="00EC22C7">
        <w:rPr>
          <w:spacing w:val="-16"/>
          <w:lang w:val="nb-NO"/>
        </w:rPr>
        <w:t xml:space="preserve">rên </w:t>
      </w:r>
      <w:r w:rsidRPr="00EC22C7">
        <w:rPr>
          <w:spacing w:val="-16"/>
        </w:rPr>
        <w:t xml:space="preserve">website </w:t>
      </w:r>
      <w:r w:rsidRPr="00EC22C7">
        <w:rPr>
          <w:spacing w:val="-20"/>
        </w:rPr>
        <w:t>:</w:t>
      </w:r>
      <w:r w:rsidRPr="00EC22C7">
        <w:t xml:space="preserve"> </w:t>
      </w:r>
      <w:hyperlink r:id="rId10" w:history="1">
        <w:r w:rsidRPr="00EC22C7">
          <w:rPr>
            <w:rStyle w:val="Hyperlink"/>
          </w:rPr>
          <w:t>https://mnhuongduong.haiphong.edu.vn</w:t>
        </w:r>
      </w:hyperlink>
      <w:r w:rsidRPr="00EC22C7">
        <w:t xml:space="preserve"> vào tháng 10 năm 2022.</w:t>
      </w:r>
    </w:p>
    <w:p w:rsidR="005631A5" w:rsidRPr="005631A5" w:rsidRDefault="005631A5" w:rsidP="002A5B86">
      <w:pPr>
        <w:widowControl w:val="0"/>
        <w:shd w:val="clear" w:color="auto" w:fill="FFFFFF"/>
        <w:spacing w:before="120" w:after="120" w:line="276" w:lineRule="auto"/>
        <w:ind w:firstLine="720"/>
        <w:jc w:val="both"/>
        <w:rPr>
          <w:rFonts w:ascii="Arial" w:hAnsi="Arial" w:cs="Arial"/>
          <w:b/>
          <w:color w:val="333333"/>
        </w:rPr>
      </w:pPr>
      <w:r w:rsidRPr="005631A5">
        <w:rPr>
          <w:b/>
          <w:color w:val="000000"/>
          <w:lang w:val="nb-NO"/>
        </w:rPr>
        <w:t>Mức 2:</w:t>
      </w:r>
    </w:p>
    <w:p w:rsidR="005631A5" w:rsidRPr="00EC22C7" w:rsidRDefault="005631A5" w:rsidP="002A5B86">
      <w:pPr>
        <w:widowControl w:val="0"/>
        <w:spacing w:before="120" w:after="120" w:line="276" w:lineRule="auto"/>
        <w:ind w:firstLine="709"/>
        <w:jc w:val="both"/>
        <w:rPr>
          <w:lang w:val="nb-NO"/>
        </w:rPr>
      </w:pPr>
      <w:r w:rsidRPr="00EC22C7">
        <w:rPr>
          <w:iCs/>
          <w:lang w:val="nb-NO"/>
        </w:rPr>
        <w:t xml:space="preserve">Để phương hướng chiến lược phát triển của nhà trường có những bước tiến thành công, </w:t>
      </w:r>
      <w:r w:rsidRPr="00EC22C7">
        <w:rPr>
          <w:lang w:val="nb-NO"/>
        </w:rPr>
        <w:t>trên cơ sở văn bản đã được phê duyệt của cấp trên, nhà trường giao cho hội đồng trường, ban kiểm tra nội bộ, ban thanh tra nhân dân và ban đại diện cha mẹ học sinh thực hiện giám sát việc thực hiện phương hướng, chiến lược xây dựng và phát triển của nhà trường, trong các cuộc giám sát đều có đánh giá nhận xét quá trình thực hiện và có những phương hướng khắc phục kịp thời</w:t>
      </w:r>
      <w:r w:rsidRPr="00EC22C7">
        <w:rPr>
          <w:iCs/>
          <w:lang w:val="nb-NO"/>
        </w:rPr>
        <w:t xml:space="preserve"> giúp trường mầm non Hướng Dương đạt mục tiêu kế hoạch đề ra</w:t>
      </w:r>
      <w:r w:rsidRPr="00EC22C7">
        <w:rPr>
          <w:lang w:val="nb-NO"/>
        </w:rPr>
        <w:t xml:space="preserve"> </w:t>
      </w:r>
      <w:r w:rsidRPr="00EC22C7">
        <w:rPr>
          <w:color w:val="FF0000"/>
          <w:lang w:val="nb-NO"/>
        </w:rPr>
        <w:t>[H1-1.1-04], [H6-1.9-02], [H11-4.1-05]</w:t>
      </w:r>
      <w:r w:rsidRPr="00EC22C7">
        <w:rPr>
          <w:lang w:val="nb-NO"/>
        </w:rPr>
        <w:t xml:space="preserve">. Nhà trường ra </w:t>
      </w:r>
      <w:r w:rsidRPr="00EC22C7">
        <w:rPr>
          <w:color w:val="FF0000"/>
          <w:lang w:val="nb-NO"/>
        </w:rPr>
        <w:t>kế hoạch số 10/KH-MNHD ngày 31 tháng 8 năm 2020</w:t>
      </w:r>
      <w:r w:rsidRPr="00EC22C7">
        <w:rPr>
          <w:lang w:val="nb-NO"/>
        </w:rPr>
        <w:t xml:space="preserve"> để giám sát việc thực hiện phương hướng, chiến lược xây dựng và phát triển nhà trường, kế hoạch đã chỉ rõ thành phần giám sát, nhiệm vụ của từng thành viên.</w:t>
      </w:r>
      <w:r w:rsidRPr="00EC22C7">
        <w:rPr>
          <w:color w:val="FF0000"/>
          <w:lang w:val="pt-BR"/>
        </w:rPr>
        <w:t xml:space="preserve"> </w:t>
      </w:r>
      <w:r w:rsidRPr="00EC22C7">
        <w:rPr>
          <w:color w:val="FF0000"/>
          <w:lang w:val="nb-NO"/>
        </w:rPr>
        <w:t xml:space="preserve">[H1-1.1-08]. </w:t>
      </w:r>
      <w:r w:rsidRPr="00EC22C7">
        <w:rPr>
          <w:lang w:val="nb-NO"/>
        </w:rPr>
        <w:t>Sau đó tiến hành chỉ ra những ưu điểm và tồn tại trong quá trình thực hiện chiến lược phát triển nhà trường, có biên bản cụ thể đi kèm.</w:t>
      </w:r>
      <w:r w:rsidRPr="00EC22C7">
        <w:rPr>
          <w:color w:val="FF0000"/>
          <w:lang w:val="pt-BR"/>
        </w:rPr>
        <w:t xml:space="preserve"> </w:t>
      </w:r>
      <w:r w:rsidRPr="00EC22C7">
        <w:rPr>
          <w:color w:val="FF0000"/>
          <w:lang w:val="nb-NO"/>
        </w:rPr>
        <w:t>[H1-1.1-08].</w:t>
      </w:r>
    </w:p>
    <w:p w:rsidR="005631A5" w:rsidRPr="005631A5" w:rsidRDefault="005631A5" w:rsidP="002A5B86">
      <w:pPr>
        <w:widowControl w:val="0"/>
        <w:spacing w:before="120" w:after="120" w:line="276" w:lineRule="auto"/>
        <w:ind w:firstLine="709"/>
        <w:jc w:val="both"/>
        <w:rPr>
          <w:rFonts w:ascii="Arial" w:hAnsi="Arial" w:cs="Arial"/>
          <w:b/>
          <w:color w:val="333333"/>
        </w:rPr>
      </w:pPr>
      <w:r w:rsidRPr="005631A5">
        <w:rPr>
          <w:b/>
          <w:color w:val="000000"/>
          <w:lang w:val="nb-NO"/>
        </w:rPr>
        <w:t>Mức 3:</w:t>
      </w:r>
    </w:p>
    <w:p w:rsidR="005631A5" w:rsidRPr="00EC22C7" w:rsidRDefault="005631A5" w:rsidP="002A5B86">
      <w:pPr>
        <w:widowControl w:val="0"/>
        <w:spacing w:before="120" w:after="120" w:line="276" w:lineRule="auto"/>
        <w:ind w:firstLine="709"/>
        <w:jc w:val="both"/>
        <w:rPr>
          <w:lang w:val="nb-NO"/>
        </w:rPr>
      </w:pPr>
      <w:r w:rsidRPr="00EC22C7">
        <w:rPr>
          <w:iCs/>
          <w:lang w:val="nb-NO"/>
        </w:rPr>
        <w:lastRenderedPageBreak/>
        <w:t xml:space="preserve">Nhà trường tiến hành họp hội đồng trường, họp ban đại diện cha mẹ học sinh để đánh giá những mặt đã làm được, những chỉ tiêu chưa hoàn thành, thông qua dự thảo nội dung rà soát, bổ sung, điều chỉnh chiến lược xây dựng và phát triển của nhà trường, lấy ý kiến đóng góp của cán bộ giáo viên, nhân viên và đại diện phụ huynh học sinh </w:t>
      </w:r>
      <w:r w:rsidRPr="00EC22C7">
        <w:rPr>
          <w:color w:val="FF0000"/>
          <w:lang w:val="vi-VN"/>
        </w:rPr>
        <w:t>[</w:t>
      </w:r>
      <w:r w:rsidRPr="00EC22C7">
        <w:rPr>
          <w:color w:val="FF0000"/>
          <w:lang w:val="nb-NO"/>
        </w:rPr>
        <w:t>H1-1.1-08</w:t>
      </w:r>
      <w:r w:rsidRPr="00EC22C7">
        <w:rPr>
          <w:color w:val="FF0000"/>
          <w:lang w:val="vi-VN"/>
        </w:rPr>
        <w:t>].</w:t>
      </w:r>
      <w:r w:rsidRPr="00EC22C7">
        <w:rPr>
          <w:color w:val="FF0000"/>
          <w:spacing w:val="-4"/>
          <w:lang w:val="nb-NO"/>
        </w:rPr>
        <w:t> </w:t>
      </w:r>
      <w:r w:rsidRPr="00EC22C7">
        <w:rPr>
          <w:iCs/>
          <w:lang w:val="nb-NO"/>
        </w:rPr>
        <w:t xml:space="preserve">Từ đó, nhà trường xây dựng kế hoạch rà soát, bổ sung, điều chỉnh phương hướng, chiến lược xây dựng và phát triển của nhà trường </w:t>
      </w:r>
      <w:r w:rsidRPr="00EC22C7">
        <w:rPr>
          <w:color w:val="FF0000"/>
          <w:lang w:val="vi-VN"/>
        </w:rPr>
        <w:t>[</w:t>
      </w:r>
      <w:r w:rsidRPr="00EC22C7">
        <w:rPr>
          <w:color w:val="FF0000"/>
          <w:lang w:val="nb-NO"/>
        </w:rPr>
        <w:t>H1-1.1-09</w:t>
      </w:r>
      <w:r w:rsidRPr="00EC22C7">
        <w:rPr>
          <w:color w:val="FF0000"/>
          <w:lang w:val="vi-VN"/>
        </w:rPr>
        <w:t>]</w:t>
      </w:r>
      <w:r w:rsidRPr="00EC22C7">
        <w:rPr>
          <w:iCs/>
          <w:lang w:val="nb-NO"/>
        </w:rPr>
        <w:t xml:space="preserve">. Cán bộ quản lý có vai trò đề ra kế hoạch, phương hướng, kiểm tra, đánh giá, giám sát, ghi lại kết quả lưu hồ sơ về việc phát triển nhà trường. Giáo viên và nhân viên có vai trò phát triển năng lực bản thân về phẩm chất và năng lực chuyên môn nghiệp vụ, hoàn thành nhiệm vụ chăm sóc, nuôi dưỡng, giáo dục trẻ, thường xuyên học hỏi các đổi mới sáng tạo trong giáo dục, tuyên truyền về nhà trường với phụ huynh và cộng đồng. Cha mẹ trẻ và cộng đồng có vai trò giám sát, kiểm tra, tham mưu, giúp đỡ và đồng hành cùng nhà trường trong việc xây dựng phát triển nhà trường. </w:t>
      </w:r>
      <w:r w:rsidRPr="00EC22C7">
        <w:rPr>
          <w:lang w:val="nb-NO"/>
        </w:rPr>
        <w:t>C</w:t>
      </w:r>
      <w:r w:rsidRPr="00EC22C7">
        <w:rPr>
          <w:spacing w:val="-4"/>
          <w:lang w:val="vi-VN"/>
        </w:rPr>
        <w:t>hiến lược xây dựng và phát triển</w:t>
      </w:r>
      <w:r w:rsidRPr="00EC22C7">
        <w:rPr>
          <w:spacing w:val="-4"/>
          <w:lang w:val="nb-NO"/>
        </w:rPr>
        <w:t> nhà trường</w:t>
      </w:r>
      <w:r w:rsidRPr="00EC22C7">
        <w:rPr>
          <w:spacing w:val="4"/>
          <w:lang w:val="vi-VN"/>
        </w:rPr>
        <w:t> có sự tham gia </w:t>
      </w:r>
      <w:r w:rsidRPr="00EC22C7">
        <w:rPr>
          <w:lang w:val="nb-NO"/>
        </w:rPr>
        <w:t xml:space="preserve">thảo luận, thống nhất </w:t>
      </w:r>
      <w:r w:rsidRPr="00EC22C7">
        <w:rPr>
          <w:spacing w:val="4"/>
          <w:lang w:val="vi-VN"/>
        </w:rPr>
        <w:t>của các thành viên trong Hội đồng trường, </w:t>
      </w:r>
      <w:r w:rsidRPr="00EC22C7">
        <w:rPr>
          <w:spacing w:val="4"/>
          <w:lang w:val="nb-NO"/>
        </w:rPr>
        <w:t>của tập thể </w:t>
      </w:r>
      <w:r w:rsidRPr="00EC22C7">
        <w:rPr>
          <w:spacing w:val="4"/>
          <w:lang w:val="vi-VN"/>
        </w:rPr>
        <w:t>cán bộ quản lý, giáo viên, nhân viên</w:t>
      </w:r>
      <w:r w:rsidRPr="00EC22C7">
        <w:rPr>
          <w:spacing w:val="4"/>
        </w:rPr>
        <w:t xml:space="preserve"> </w:t>
      </w:r>
      <w:r w:rsidRPr="00EC22C7">
        <w:rPr>
          <w:color w:val="FF0000"/>
          <w:lang w:val="vi-VN"/>
        </w:rPr>
        <w:t>[</w:t>
      </w:r>
      <w:r w:rsidRPr="00EC22C7">
        <w:rPr>
          <w:color w:val="FF0000"/>
          <w:lang w:val="nb-NO"/>
        </w:rPr>
        <w:t>H1-1.1-08</w:t>
      </w:r>
      <w:r w:rsidRPr="00EC22C7">
        <w:rPr>
          <w:color w:val="FF0000"/>
          <w:lang w:val="vi-VN"/>
        </w:rPr>
        <w:t>]</w:t>
      </w:r>
      <w:r w:rsidRPr="00EC22C7">
        <w:t>.</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2. Điểm mạnh</w:t>
      </w:r>
    </w:p>
    <w:p w:rsidR="005631A5" w:rsidRPr="00EC22C7" w:rsidRDefault="005631A5" w:rsidP="002A5B86">
      <w:pPr>
        <w:pStyle w:val="NormalWeb"/>
        <w:widowControl w:val="0"/>
        <w:shd w:val="clear" w:color="auto" w:fill="FFFFFF"/>
        <w:spacing w:before="120" w:beforeAutospacing="0" w:after="120" w:afterAutospacing="0" w:line="276" w:lineRule="auto"/>
        <w:ind w:firstLine="720"/>
        <w:jc w:val="both"/>
        <w:rPr>
          <w:sz w:val="28"/>
          <w:szCs w:val="28"/>
          <w:lang w:val="nb-NO"/>
        </w:rPr>
      </w:pPr>
      <w:r w:rsidRPr="00EC22C7">
        <w:rPr>
          <w:sz w:val="28"/>
          <w:szCs w:val="28"/>
        </w:rPr>
        <w:t xml:space="preserve">Trường mầm non Hướng Dương đã và đang nhận được sự quan tâm từ các cấp lãnh đạo, </w:t>
      </w:r>
      <w:r w:rsidRPr="00EC22C7">
        <w:rPr>
          <w:sz w:val="28"/>
          <w:szCs w:val="28"/>
          <w:lang w:val="nb-NO"/>
        </w:rPr>
        <w:t xml:space="preserve">Phòng Giáo đục và Đào tạo quận Kiến An, Sở Giáo dục và đào tạo, UBND thành phố và UBND quận Kiến An. Nhà trường được xây dựng tại khuôn viên hoàn toàn mới, được đầu tư đầy đủ cơ sở vật chất, trang thiết bị dạy học, đặc biệt các phòng chức năng được thiết kế khoa học, hiện đại theo chuẩn Quốc gia. </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3. Điểm yếu</w:t>
      </w:r>
    </w:p>
    <w:p w:rsidR="005631A5" w:rsidRPr="00EC22C7" w:rsidRDefault="005631A5" w:rsidP="002A5B86">
      <w:pPr>
        <w:pStyle w:val="NormalWeb"/>
        <w:widowControl w:val="0"/>
        <w:shd w:val="clear" w:color="auto" w:fill="FFFFFF"/>
        <w:spacing w:before="120" w:beforeAutospacing="0" w:after="120" w:afterAutospacing="0" w:line="276" w:lineRule="auto"/>
        <w:ind w:firstLine="720"/>
        <w:jc w:val="both"/>
        <w:rPr>
          <w:sz w:val="28"/>
          <w:szCs w:val="28"/>
          <w:lang w:val="nb-NO"/>
        </w:rPr>
      </w:pPr>
      <w:r w:rsidRPr="00EC22C7">
        <w:rPr>
          <w:sz w:val="28"/>
          <w:szCs w:val="28"/>
          <w:lang w:val="nb-NO"/>
        </w:rPr>
        <w:t>Công tác tuyên truyền chiến lược phát triển trường Mầm non Hướng Dương lên đài phát thanh của Phường chưa được thường xuyên.</w:t>
      </w:r>
    </w:p>
    <w:p w:rsidR="005631A5" w:rsidRPr="00EC22C7" w:rsidRDefault="005631A5" w:rsidP="002A5B86">
      <w:pPr>
        <w:widowControl w:val="0"/>
        <w:shd w:val="clear" w:color="auto" w:fill="FFFFFF"/>
        <w:spacing w:before="120" w:after="120" w:line="276" w:lineRule="auto"/>
        <w:ind w:firstLine="720"/>
        <w:jc w:val="both"/>
        <w:rPr>
          <w:b/>
          <w:color w:val="000000"/>
          <w:lang w:val="nb-NO"/>
        </w:rPr>
      </w:pPr>
      <w:r w:rsidRPr="00EC22C7">
        <w:rPr>
          <w:b/>
          <w:color w:val="000000"/>
          <w:lang w:val="nb-NO"/>
        </w:rPr>
        <w:t>4. Kế hoạch cải tiến chất lượng</w:t>
      </w:r>
    </w:p>
    <w:p w:rsidR="005631A5" w:rsidRPr="00EC22C7" w:rsidRDefault="005631A5" w:rsidP="002A5B86">
      <w:pPr>
        <w:widowControl w:val="0"/>
        <w:spacing w:before="120" w:after="120"/>
        <w:ind w:firstLine="709"/>
        <w:jc w:val="both"/>
        <w:rPr>
          <w:bCs/>
        </w:rPr>
      </w:pPr>
      <w:r w:rsidRPr="00EC22C7">
        <w:rPr>
          <w:lang w:val="nb-NO"/>
        </w:rPr>
        <w:t xml:space="preserve">Tháng </w:t>
      </w:r>
      <w:r w:rsidRPr="00EC22C7">
        <w:rPr>
          <w:lang w:val="vi-VN"/>
        </w:rPr>
        <w:t>9</w:t>
      </w:r>
      <w:r w:rsidRPr="00EC22C7">
        <w:rPr>
          <w:lang w:val="nb-NO"/>
        </w:rPr>
        <w:t xml:space="preserve"> năm </w:t>
      </w:r>
      <w:r w:rsidRPr="00EC22C7">
        <w:rPr>
          <w:lang w:val="vi-VN"/>
        </w:rPr>
        <w:t>2023</w:t>
      </w:r>
      <w:r w:rsidRPr="00EC22C7">
        <w:rPr>
          <w:lang w:val="nb-NO"/>
        </w:rPr>
        <w:t>, đồng chí Hiệu trưởng Nguyễn Thị Thu Huyến làm Công văn đề nghị UBND phường Ngọc Sơn chỉ đạo cán bộ Văn hóa thông tin của phường có Kế hoạch phát thanh tuyên truyền Chiến lược phát triển trường mầm non Hướng Dương lên đài phát thanh của phường định kỳ 1 lần/tuần vào 17 giờ của ngày thứ 2 đầu tuần.</w:t>
      </w:r>
      <w:r w:rsidRPr="00EC22C7">
        <w:t xml:space="preserve"> Kinh phí do phường Ngọc Sơn hỗ trợ.</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5. Tự đánh giá: Đạt Mức 3</w:t>
      </w:r>
      <w:bookmarkStart w:id="5" w:name="_Hlk112736835"/>
      <w:bookmarkEnd w:id="3"/>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Tiêu chí 1.2: Hội đồng trường </w:t>
      </w:r>
      <w:r w:rsidRPr="00EC22C7">
        <w:rPr>
          <w:b/>
          <w:color w:val="000000"/>
        </w:rPr>
        <w:t>(Hội đồng quản trị đối với trường tư thục) và các hội đồng khác</w:t>
      </w:r>
    </w:p>
    <w:p w:rsidR="005631A5" w:rsidRPr="005631A5" w:rsidRDefault="005631A5" w:rsidP="002A5B86">
      <w:pPr>
        <w:widowControl w:val="0"/>
        <w:shd w:val="clear" w:color="auto" w:fill="FFFFFF"/>
        <w:spacing w:before="120" w:after="120" w:line="276" w:lineRule="auto"/>
        <w:ind w:firstLine="720"/>
        <w:jc w:val="both"/>
        <w:rPr>
          <w:bCs/>
          <w:color w:val="000000"/>
          <w:lang w:val="nb-NO"/>
        </w:rPr>
      </w:pPr>
      <w:r w:rsidRPr="005631A5">
        <w:rPr>
          <w:color w:val="000000"/>
          <w:lang w:val="nb-NO"/>
        </w:rPr>
        <w:t>Mức 1:</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lastRenderedPageBreak/>
        <w:t>a) Được thành lập t</w:t>
      </w:r>
      <w:r w:rsidRPr="00EC22C7">
        <w:rPr>
          <w:i/>
          <w:iCs/>
          <w:lang w:val="nb-NO"/>
        </w:rPr>
        <w:t>heo quy định;</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b) Thực hiện chức năng, nhiệm vụ và quyền hạn theo quy định;</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c) Các hoạt động được định kỳ rà soát, đánh giá.</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5631A5">
        <w:rPr>
          <w:color w:val="000000"/>
          <w:lang w:val="nb-NO"/>
        </w:rPr>
        <w:t>Mức 2:</w:t>
      </w:r>
    </w:p>
    <w:p w:rsidR="005631A5"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Hoạt động có hiệu quả, góp phần nâng cao chất lượng nuôi dưỡng, chăm sóc và giáo dục trẻ của nhà trường.</w:t>
      </w:r>
    </w:p>
    <w:p w:rsidR="005631A5"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5631A5">
        <w:rPr>
          <w:b/>
          <w:color w:val="000000"/>
          <w:lang w:val="nb-NO"/>
        </w:rPr>
        <w:t>Mô tả hiện trạng</w:t>
      </w:r>
    </w:p>
    <w:p w:rsidR="005631A5" w:rsidRPr="005631A5"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5631A5">
        <w:rPr>
          <w:b/>
          <w:lang w:val="nb-NO"/>
        </w:rPr>
        <w:t>Mức 1:</w:t>
      </w:r>
    </w:p>
    <w:p w:rsidR="005631A5" w:rsidRPr="00EC22C7" w:rsidRDefault="005631A5" w:rsidP="002A5B86">
      <w:pPr>
        <w:widowControl w:val="0"/>
        <w:shd w:val="clear" w:color="auto" w:fill="FFFFFF"/>
        <w:spacing w:before="120" w:after="120" w:line="276" w:lineRule="auto"/>
        <w:ind w:firstLine="720"/>
        <w:jc w:val="both"/>
        <w:rPr>
          <w:color w:val="FF0000"/>
          <w:lang w:val="nb-NO"/>
        </w:rPr>
      </w:pPr>
      <w:r w:rsidRPr="00EC22C7">
        <w:rPr>
          <w:lang w:val="nb-NO"/>
        </w:rPr>
        <w:t xml:space="preserve">Trường Mầm non Hướng Dương và các hội đồng trường được thành lập </w:t>
      </w:r>
      <w:r w:rsidRPr="00EC22C7">
        <w:rPr>
          <w:lang w:val="vi-VN"/>
        </w:rPr>
        <w:t>theo quy đ</w:t>
      </w:r>
      <w:r w:rsidRPr="00EC22C7">
        <w:t>ị</w:t>
      </w:r>
      <w:r w:rsidRPr="00EC22C7">
        <w:rPr>
          <w:lang w:val="vi-VN"/>
        </w:rPr>
        <w:t>nh</w:t>
      </w:r>
      <w:r w:rsidRPr="00EC22C7">
        <w:t xml:space="preserve"> tại </w:t>
      </w:r>
      <w:r w:rsidRPr="00EC22C7">
        <w:rPr>
          <w:rStyle w:val="Emphasis"/>
          <w:shd w:val="clear" w:color="auto" w:fill="FFFFFF"/>
        </w:rPr>
        <w:t>điều 09 Điều lệ trường mầm non</w:t>
      </w:r>
      <w:r w:rsidRPr="00EC22C7">
        <w:rPr>
          <w:rStyle w:val="Emphasis"/>
          <w:b/>
          <w:shd w:val="clear" w:color="auto" w:fill="FFFFFF"/>
        </w:rPr>
        <w:t xml:space="preserve"> </w:t>
      </w:r>
      <w:r w:rsidRPr="00EC22C7">
        <w:rPr>
          <w:rStyle w:val="Strong"/>
          <w:i/>
        </w:rPr>
        <w:t>(Ban hành kèm theo Thông tư số 52/2020/TT-BGDĐT ngày 31 tháng 12 năm 2020 của Bộ trưởng Bộ Giáo dục và Đào tạo</w:t>
      </w:r>
      <w:r w:rsidRPr="00EC22C7">
        <w:rPr>
          <w:rStyle w:val="Emphasis"/>
          <w:shd w:val="clear" w:color="auto" w:fill="FFFFFF"/>
        </w:rPr>
        <w:t xml:space="preserve">) thông qua </w:t>
      </w:r>
      <w:r w:rsidRPr="00EC22C7">
        <w:rPr>
          <w:position w:val="2"/>
        </w:rPr>
        <w:t>quyết định số 03/QĐ-UB ngày 03 tháng 01 năm 2006 của UBND Quận Kiến An được ban hành về việc Thành lập trường mầm non bán công Hướng Dương quận Kiến An, quyết định 1361/2008/QĐ-UBND ngày 11/07/2008 của UBND Quận Kiến An về việc đổi tên trường mầm non Bán công Hướng Dương thành trường mầm non Hướng Dương</w:t>
      </w:r>
      <w:r w:rsidRPr="00EC22C7">
        <w:rPr>
          <w:lang w:val="nb-NO"/>
        </w:rPr>
        <w:t xml:space="preserve">. Hội đồng trường mầm non Hướng Dương do đồng chí Nguyễn Thị Thu Huyến - Bí thư chi bộ, Hiệu trưởng nhà trường làm Chủ tịch Hội đồng. Cơ cấu hội đồng trường gồm 09 thành viên là đại diện tổ chức Đảng cộng sản Việt Nam, BGH, đại diện Công đoàn, đại diện tổ chuyên môn, đại diện phường, đại diện ban cha mẹ học sinh </w:t>
      </w:r>
      <w:r w:rsidRPr="00EC22C7">
        <w:rPr>
          <w:color w:val="FF0000"/>
          <w:lang w:val="nb-NO"/>
        </w:rPr>
        <w:t xml:space="preserve">[H1-1.2-01]. </w:t>
      </w:r>
      <w:r w:rsidRPr="00EC22C7">
        <w:rPr>
          <w:lang w:val="nb-NO"/>
        </w:rPr>
        <w:t>Hàng năm hiệu trưởng nhà trường</w:t>
      </w:r>
      <w:r w:rsidRPr="00EC22C7">
        <w:rPr>
          <w:lang w:val="pt-BR"/>
        </w:rPr>
        <w:t xml:space="preserve"> căn cứ Nghị định số 91/2017/LĐ-CP ngày 31 tháng 7 năm 2017 của Thủ tướng Chính phủ quy định chi tiết thi hành một số điều lệ của Luật Thi đua khen thưởng, thông tư số 52/2020/TT-BGDĐT ngày 31/12/2020 ban hành điều lệ trường mầm non, căn cứ kế hoạch thực hiện nhiệm vụ năm học ban hành Quyết định thành lập</w:t>
      </w:r>
      <w:r w:rsidRPr="00EC22C7">
        <w:rPr>
          <w:lang w:val="nb-NO"/>
        </w:rPr>
        <w:t xml:space="preserve"> các Hội đồng: Hội đồng thi đua khen thưởng, quyết đinh thành lập hội đồng chấm sáng kiến kinh nghiệm, quyết định thành lập hội đồng thi giáo viên giỏi cấp trường</w:t>
      </w:r>
      <w:r w:rsidRPr="00EC22C7">
        <w:rPr>
          <w:color w:val="FF0000"/>
          <w:lang w:val="nb-NO"/>
        </w:rPr>
        <w:t xml:space="preserve">, </w:t>
      </w:r>
      <w:r w:rsidRPr="00EC22C7">
        <w:rPr>
          <w:lang w:val="nb-NO"/>
        </w:rPr>
        <w:t>kế hoạch công tác sáng kiến kinh nghiệm</w:t>
      </w:r>
      <w:bookmarkStart w:id="6" w:name="_Hlk112610781"/>
      <w:r w:rsidRPr="00EC22C7">
        <w:rPr>
          <w:lang w:val="nb-NO"/>
        </w:rPr>
        <w:t>,</w:t>
      </w:r>
      <w:r w:rsidRPr="00EC22C7">
        <w:rPr>
          <w:color w:val="FF0000"/>
          <w:lang w:val="nb-NO"/>
        </w:rPr>
        <w:t xml:space="preserve"> </w:t>
      </w:r>
      <w:r w:rsidRPr="00EC22C7">
        <w:rPr>
          <w:lang w:val="nb-NO"/>
        </w:rPr>
        <w:t>kế hoạch thi giáo viên giỏi</w:t>
      </w:r>
      <w:r w:rsidRPr="00EC22C7">
        <w:rPr>
          <w:color w:val="FF0000"/>
          <w:lang w:val="nb-NO"/>
        </w:rPr>
        <w:t xml:space="preserve">, </w:t>
      </w:r>
      <w:r w:rsidRPr="00EC22C7">
        <w:rPr>
          <w:lang w:val="nb-NO"/>
        </w:rPr>
        <w:t xml:space="preserve">biên bản chấm sáng kiến </w:t>
      </w:r>
      <w:r w:rsidRPr="00EC22C7">
        <w:rPr>
          <w:color w:val="FF0000"/>
          <w:lang w:val="nb-NO"/>
        </w:rPr>
        <w:t>[H1-1.2-02]; [H1-1.2-03]; [H1-1.2-06]; [H1-1.2-07]; [H1-1.2-09]; [H1-1.2-12];</w:t>
      </w:r>
      <w:r w:rsidRPr="00EC22C7">
        <w:rPr>
          <w:lang w:val="nb-NO"/>
        </w:rPr>
        <w:t xml:space="preserve"> </w:t>
      </w:r>
      <w:r w:rsidRPr="00EC22C7">
        <w:rPr>
          <w:color w:val="FF0000"/>
          <w:lang w:val="nb-NO"/>
        </w:rPr>
        <w:t>[H1-1.2-14].</w:t>
      </w:r>
      <w:bookmarkEnd w:id="6"/>
    </w:p>
    <w:p w:rsidR="005631A5" w:rsidRPr="00EC22C7" w:rsidRDefault="005631A5" w:rsidP="002A5B86">
      <w:pPr>
        <w:widowControl w:val="0"/>
        <w:autoSpaceDE w:val="0"/>
        <w:autoSpaceDN w:val="0"/>
        <w:adjustRightInd w:val="0"/>
        <w:spacing w:before="120" w:after="120" w:line="276" w:lineRule="auto"/>
        <w:ind w:firstLine="720"/>
        <w:contextualSpacing/>
        <w:jc w:val="both"/>
        <w:rPr>
          <w:color w:val="FF0000"/>
          <w:lang w:val="nb-NO"/>
        </w:rPr>
      </w:pPr>
      <w:r w:rsidRPr="00EC22C7">
        <w:rPr>
          <w:lang w:val="nb-NO"/>
        </w:rPr>
        <w:t>Mỗi Hội đồng có chức năng và quyền hạn khác nhau tuân thủ nghiêm túc theo quy định tại</w:t>
      </w:r>
      <w:r w:rsidRPr="00EC22C7">
        <w:rPr>
          <w:iCs/>
          <w:lang w:val="nb-NO"/>
        </w:rPr>
        <w:t xml:space="preserve"> </w:t>
      </w:r>
      <w:r w:rsidRPr="00EC22C7">
        <w:rPr>
          <w:rStyle w:val="Emphasis"/>
          <w:shd w:val="clear" w:color="auto" w:fill="FFFFFF"/>
        </w:rPr>
        <w:t>điều 09 Điều lệ trường mầm non</w:t>
      </w:r>
      <w:r w:rsidRPr="00EC22C7">
        <w:rPr>
          <w:rStyle w:val="Emphasis"/>
          <w:b/>
          <w:shd w:val="clear" w:color="auto" w:fill="FFFFFF"/>
        </w:rPr>
        <w:t xml:space="preserve"> </w:t>
      </w:r>
      <w:r w:rsidRPr="00EC22C7">
        <w:rPr>
          <w:rStyle w:val="Strong"/>
        </w:rPr>
        <w:t>(Ban hành kèm theo Thông tư số 52/2020/TT-BGDĐT ngày 31 tháng 12 năm 2020 của Bộ trưởng Bộ Giáo dục và Đào tạo</w:t>
      </w:r>
      <w:r w:rsidRPr="00EC22C7">
        <w:rPr>
          <w:rStyle w:val="Emphasis"/>
          <w:b/>
          <w:shd w:val="clear" w:color="auto" w:fill="FFFFFF"/>
        </w:rPr>
        <w:t>)</w:t>
      </w:r>
      <w:r w:rsidRPr="00EC22C7">
        <w:rPr>
          <w:lang w:val="nb-NO"/>
        </w:rPr>
        <w:t xml:space="preserve">. Chủ tịch Hội đồng trường - đồng chí Nguyễn Thị Thu Huyến - Bí thư chi bộ, Hiệu trưởng nhà trường đã xây dựng kế hoạch hoạt động, phân công nhiệm vụ các thành viên của Hội đồng trường theo nhiệm kỳ đảm bảo </w:t>
      </w:r>
      <w:r w:rsidRPr="00EC22C7">
        <w:rPr>
          <w:lang w:val="nb-NO"/>
        </w:rPr>
        <w:lastRenderedPageBreak/>
        <w:t>được các hoạt động. Các thành viên trong hội đồng trường căn cứ vào kế hoạch hoạt động thực hiện đúng chức năng, nhiệm vụ, quyền hạn: Quyết nghị</w:t>
      </w:r>
      <w:r w:rsidRPr="00EC22C7">
        <w:rPr>
          <w:lang w:val="vi-VN"/>
        </w:rPr>
        <w:t xml:space="preserve"> về mục tiêu, chiến lược</w:t>
      </w:r>
      <w:r w:rsidRPr="00EC22C7">
        <w:t xml:space="preserve"> phát triển</w:t>
      </w:r>
      <w:r w:rsidRPr="00EC22C7">
        <w:rPr>
          <w:lang w:val="vi-VN"/>
        </w:rPr>
        <w:t xml:space="preserve">, kế hoạch </w:t>
      </w:r>
      <w:r w:rsidRPr="00EC22C7">
        <w:t xml:space="preserve">hoạt động hàng năm của nhà trường; </w:t>
      </w:r>
      <w:r w:rsidRPr="00EC22C7">
        <w:rPr>
          <w:lang w:val="vi-VN"/>
        </w:rPr>
        <w:t>về</w:t>
      </w:r>
      <w:r w:rsidRPr="00EC22C7">
        <w:t xml:space="preserve"> quy chế</w:t>
      </w:r>
      <w:r w:rsidRPr="00EC22C7">
        <w:rPr>
          <w:lang w:val="vi-VN"/>
        </w:rPr>
        <w:t xml:space="preserve"> tổ chức</w:t>
      </w:r>
      <w:r w:rsidRPr="00EC22C7">
        <w:t xml:space="preserve"> và hoạt động của nhà trường; xem xét, sửa đổi các quy chế, quy định của nhà trường, trình cấp có thẩm quyền phê duyệt; quyết nghị về tổ chức</w:t>
      </w:r>
      <w:r w:rsidRPr="00EC22C7">
        <w:rPr>
          <w:lang w:val="vi-VN"/>
        </w:rPr>
        <w:t xml:space="preserve"> nhân sự</w:t>
      </w:r>
      <w:r w:rsidRPr="00EC22C7">
        <w:t>; quyết nghị về chủ trương sử dụng</w:t>
      </w:r>
      <w:r w:rsidRPr="00EC22C7">
        <w:rPr>
          <w:lang w:val="vi-VN"/>
        </w:rPr>
        <w:t xml:space="preserve"> tài chính, tài sản của nhà trường;</w:t>
      </w:r>
      <w:r w:rsidRPr="00EC22C7">
        <w:rPr>
          <w:lang w:val="nb-NO"/>
        </w:rPr>
        <w:t xml:space="preserve"> </w:t>
      </w:r>
      <w:r w:rsidRPr="00EC22C7">
        <w:rPr>
          <w:lang w:val="vi-VN"/>
        </w:rPr>
        <w:t>Giám sát các hoạt động của nhà trường; giám sát</w:t>
      </w:r>
      <w:r w:rsidRPr="00EC22C7">
        <w:t xml:space="preserve"> quá trình</w:t>
      </w:r>
      <w:r w:rsidRPr="00EC22C7">
        <w:rPr>
          <w:lang w:val="vi-VN"/>
        </w:rPr>
        <w:t xml:space="preserve"> thực hiện các nghị quyết của </w:t>
      </w:r>
      <w:r w:rsidRPr="00EC22C7">
        <w:t>h</w:t>
      </w:r>
      <w:r w:rsidRPr="00EC22C7">
        <w:rPr>
          <w:lang w:val="vi-VN"/>
        </w:rPr>
        <w:t>ội đồng trường</w:t>
      </w:r>
      <w:r w:rsidRPr="00EC22C7">
        <w:t>;</w:t>
      </w:r>
      <w:r w:rsidRPr="00EC22C7">
        <w:rPr>
          <w:lang w:val="vi-VN"/>
        </w:rPr>
        <w:t xml:space="preserve"> việc thực hiện quy chế dân chủ trong các hoạt động của nhà trường</w:t>
      </w:r>
      <w:r w:rsidRPr="00EC22C7">
        <w:rPr>
          <w:lang w:val="nb-NO"/>
        </w:rPr>
        <w:t xml:space="preserve"> </w:t>
      </w:r>
      <w:r w:rsidRPr="00EC22C7">
        <w:rPr>
          <w:color w:val="FF0000"/>
          <w:lang w:val="nb-NO"/>
        </w:rPr>
        <w:t xml:space="preserve">[H1-1.2-08]. </w:t>
      </w:r>
      <w:r w:rsidRPr="00EC22C7">
        <w:rPr>
          <w:lang w:val="nb-NO"/>
        </w:rPr>
        <w:t xml:space="preserve">Hội đồng thi đua khen thưởng thực hiện nhiệm vụ </w:t>
      </w:r>
      <w:r w:rsidRPr="00EC22C7">
        <w:rPr>
          <w:shd w:val="clear" w:color="auto" w:fill="FFFFFF"/>
          <w:lang w:val="nb-NO"/>
        </w:rPr>
        <w:t>x</w:t>
      </w:r>
      <w:r w:rsidRPr="00EC22C7">
        <w:rPr>
          <w:shd w:val="clear" w:color="auto" w:fill="FFFFFF"/>
        </w:rPr>
        <w:t xml:space="preserve">ét chọn các tập thể, cá nhân có thành tích xuất sắc trong phong trào thi đua, đề nghị Hiệu trưởng quyết định khen thưởng hoặc trình các cấp có thẩm quyền khen thưởng theo quy định của Luật thi đua, khen thưởng </w:t>
      </w:r>
      <w:r w:rsidRPr="00EC22C7">
        <w:rPr>
          <w:color w:val="FF0000"/>
          <w:lang w:val="nb-NO"/>
        </w:rPr>
        <w:t>[H1-1.2-02]</w:t>
      </w:r>
      <w:r w:rsidRPr="00EC22C7">
        <w:rPr>
          <w:shd w:val="clear" w:color="auto" w:fill="F8FFF2"/>
        </w:rPr>
        <w:t xml:space="preserve">. </w:t>
      </w:r>
      <w:r w:rsidRPr="00EC22C7">
        <w:rPr>
          <w:lang w:val="pt-BR"/>
        </w:rPr>
        <w:t xml:space="preserve">Thành lập hội đồng thẩm định sáng kiến căn cứ kế hoạch triển khai thực hiện công tác nghiên cứu sáng kiến kinh nghiệm chỉ đạo hướng dẫn cán bộ, giáo viên, nhân viên trong trường thực hiện sáng kiến kinh nghiệm đạt kết quả tốt và xem xét, đánh giá xếp loại, đề xuất các sáng kiến kinh nghiệm lên cấp trên để thẩm định </w:t>
      </w:r>
      <w:r w:rsidRPr="00EC22C7">
        <w:rPr>
          <w:color w:val="FF0000"/>
          <w:lang w:val="pt-BR"/>
        </w:rPr>
        <w:t xml:space="preserve">[H1-1.2-03]; [H1-1.2-09]. </w:t>
      </w:r>
      <w:r w:rsidRPr="00EC22C7">
        <w:rPr>
          <w:lang w:val="pt-BR"/>
        </w:rPr>
        <w:t>Hội đồng chấm thi giáo viên giỏi và thực hiện nhiệm vụ chỉ đạo tổ chức bồi dưỡng và đánh giá kết quả thi giáo viên giỏi và lựa chọn các tiết dạy tốt tham dự thi các cấp,</w:t>
      </w:r>
      <w:r w:rsidRPr="00EC22C7">
        <w:rPr>
          <w:color w:val="FF0000"/>
          <w:lang w:val="nb-NO"/>
        </w:rPr>
        <w:t xml:space="preserve"> </w:t>
      </w:r>
      <w:r w:rsidRPr="00EC22C7">
        <w:rPr>
          <w:lang w:val="nb-NO"/>
        </w:rPr>
        <w:t>kế hoạch tự đánh giá trường,</w:t>
      </w:r>
      <w:r w:rsidRPr="00EC22C7">
        <w:rPr>
          <w:color w:val="FF0000"/>
        </w:rPr>
        <w:t xml:space="preserve"> </w:t>
      </w:r>
      <w:r w:rsidRPr="00EC22C7">
        <w:rPr>
          <w:lang w:val="nb-NO"/>
        </w:rPr>
        <w:t>kế hoạch thi giáo viên giỏi,</w:t>
      </w:r>
      <w:r w:rsidRPr="00EC22C7">
        <w:rPr>
          <w:color w:val="FF0000"/>
          <w:lang w:val="nb-NO"/>
        </w:rPr>
        <w:t xml:space="preserve"> </w:t>
      </w:r>
      <w:r w:rsidRPr="00EC22C7">
        <w:rPr>
          <w:lang w:val="nb-NO"/>
        </w:rPr>
        <w:t>biên bản chấm sáng kiến kinh nghiệm</w:t>
      </w:r>
      <w:r w:rsidRPr="00EC22C7">
        <w:rPr>
          <w:color w:val="FF0000"/>
          <w:lang w:val="nb-NO"/>
        </w:rPr>
        <w:t xml:space="preserve"> [H1-1.2-06]; [H1-1.2-11]; [H1-1.2-12]; [H1-1.2-14].</w:t>
      </w:r>
    </w:p>
    <w:p w:rsidR="005631A5" w:rsidRPr="00EC22C7" w:rsidRDefault="005631A5" w:rsidP="002A5B86">
      <w:pPr>
        <w:widowControl w:val="0"/>
        <w:autoSpaceDE w:val="0"/>
        <w:autoSpaceDN w:val="0"/>
        <w:adjustRightInd w:val="0"/>
        <w:spacing w:before="120" w:after="120" w:line="276" w:lineRule="auto"/>
        <w:ind w:firstLine="720"/>
        <w:contextualSpacing/>
        <w:jc w:val="both"/>
        <w:rPr>
          <w:lang w:val="nb-NO"/>
        </w:rPr>
      </w:pPr>
      <w:r w:rsidRPr="00EC22C7">
        <w:rPr>
          <w:lang w:val="nb-NO"/>
        </w:rPr>
        <w:t xml:space="preserve">Kế hoạch hoạt động của Hội đồng trường và các hội đồng khác được thực hiện có hiệu về chất lượng nuôi dưỡng, chăm sóc và giáo dục trẻ. Đối với chất lượng nuôi dưỡng: 100% trẻ ăn bán trú với khẩu phần 25.000đ/trẻ/ngày, trẻ được ăn theo thực đơn đã xây dựng với khẩu phần ăn hợp lý đáp ứng nhu cầu dinh dưỡng được quy định trong chương trình giáo dục mầm non theo thông tư 28/2016/TT-BGDĐT ngày 30/12/2016 của Bộ giáo dục và Đào tạo và thông tư 51/2020/TT-BGDĐT ngày 31/12/2020 của Bộ giáo dục và Đào tạo, nhà trường thực hiện tốt công tác chăm sóc, giáo dục dinh dưỡng và vệ sinh an toàn thực phẩm trong trường học (trang bị mới 100% nồi inox, bổ sung mới mới đồ dùng thiết bị nhà bếp), 100% nhân viên nấu ăn khám sức khoẻ định kỳ và làm xét nghiệm bệnh truyền nhiễm đủ điều kiện chế biến các món ăn cho trẻ, không có trường hợp nào trẻ bị ngộ độc thực phẩm nào xảy ra. Đối với việc chăm sóc trẻ: 10/10 lớp đã đảm bảo an toàn cho trẻ không có trường hợp tai nạn nào xảy ra, 100% trẻ đã được đảm bảo an toàn cả về thể chất và tinh thần, nhà trường đã tổ chức cân đo cho 100% trẻ, theo dõi biểu đồ tăng trưởng lần 3 cuối năm học và có kết quả như sau: trẻ bình thường: về cân nặng 320 = 97.3% tăng so với đầu năm 3,8%, chiều cao bình thường 324 = 98.5% tăng so với đầu năm 4.1%. Trẻ suy dinh dưỡng thể thấp còi vừa: 4 trẻ = 1.2% so với đầu năm giảm 12 trẻ. Trẻ </w:t>
      </w:r>
      <w:r w:rsidRPr="00EC22C7">
        <w:rPr>
          <w:lang w:val="nb-NO"/>
        </w:rPr>
        <w:lastRenderedPageBreak/>
        <w:t xml:space="preserve">suy dinh dưỡng thể nhẹ cân mức độ vừa: 4 trẻ =1.2% giảm 4 trẻ so với đầu năm. Không còn trẻ suy dinh dưỡng thể nhẹ cân mức độ nặng, so với đầu năm giảm 2 trẻ. Trẻ suy dịnh dưỡng thể thừa cân: 7 trẻ = 2.1% so với đầu năm học giảm 5 trẻ. Trẻ suy dinh dưỡng thể béo phì: 5 trẻ = 1.5% so với đầu năm học giảm 2 trẻ. Đối với giáo dục trẻ: Thực hiện tốt các hoạt động giáo dục trẻ qua tổ chức hoạt động ngày hội và tham quan trải nghiệm. 100% trẻ được tham gia ngày hội và hoạt động trải nghiệm tổ chức trong năm học như: ngày hội đến trường của bé, bé vui Tết Trung thu, sân chơi Chiến sĩ tí hon và hoạt động trải nghiệm tại Lữ đoàn 603, Bé vui đón Tết, liên hoan Bé khoẻ – Bé ngoan, tham quan trường tiểu học Ngọc Sơn, tham dự hoạt động giao lưu Olympic tiếng Anh. Đánh giá chất lượng cuối năm 301 trẻ đạt chiếm 91.49%, 28 trẻ ở mức cần cố gắng chiếm 8.51% và đã vượt chỉ tiêu so với đầu năm học. Những điều trên cho thấy hội đồng trường và các hội đồng khác trong nhà trường đã phát huy tốt vai trò của mình, đem lại hiệu quả cao cho chất lượng nuôi dưỡng, chăm sóc và giáo dục trẻ. Hoạt động của Hội đồng trường được định kỳ rà soát đánh giá thông qua các cuộc họp của Hội đồng trường 1 tháng/1 lần </w:t>
      </w:r>
      <w:r w:rsidRPr="00EC22C7">
        <w:rPr>
          <w:color w:val="FF0000"/>
          <w:lang w:val="nb-NO"/>
        </w:rPr>
        <w:t>[H1-1.1-04]; [H1-1.2-13]</w:t>
      </w:r>
      <w:r w:rsidRPr="00EC22C7">
        <w:rPr>
          <w:lang w:val="nb-NO"/>
        </w:rPr>
        <w:t>. Hội đồng chấm thi giáo viên giỏi được đánh giá thông qua các biên bản thẩm định, quyết định công nhận SKKN, chấm thi giáo viên giỏi vào những đợt tổ chức thi của các cấp, qua báo cáo tổng kết của trường</w:t>
      </w:r>
      <w:r w:rsidRPr="00EC22C7">
        <w:rPr>
          <w:color w:val="FF0000"/>
          <w:lang w:val="nb-NO"/>
        </w:rPr>
        <w:t xml:space="preserve"> [H1-1.1-07]. </w:t>
      </w:r>
    </w:p>
    <w:p w:rsidR="005631A5" w:rsidRPr="005631A5" w:rsidRDefault="005631A5" w:rsidP="002A5B86">
      <w:pPr>
        <w:widowControl w:val="0"/>
        <w:spacing w:before="120" w:after="120" w:line="276" w:lineRule="auto"/>
        <w:ind w:firstLine="720"/>
        <w:jc w:val="both"/>
        <w:rPr>
          <w:b/>
          <w:lang w:val="nb-NO"/>
        </w:rPr>
      </w:pPr>
      <w:r w:rsidRPr="005631A5">
        <w:rPr>
          <w:b/>
          <w:lang w:val="nb-NO"/>
        </w:rPr>
        <w:t>Mức 2:</w:t>
      </w:r>
    </w:p>
    <w:p w:rsidR="005631A5" w:rsidRPr="00EC22C7" w:rsidRDefault="005631A5" w:rsidP="002A5B86">
      <w:pPr>
        <w:widowControl w:val="0"/>
        <w:spacing w:before="120" w:after="120" w:line="276" w:lineRule="auto"/>
        <w:ind w:firstLine="709"/>
        <w:jc w:val="both"/>
        <w:rPr>
          <w:spacing w:val="2"/>
        </w:rPr>
      </w:pPr>
      <w:r w:rsidRPr="00EC22C7">
        <w:rPr>
          <w:spacing w:val="2"/>
          <w:lang w:val="pt-BR"/>
        </w:rPr>
        <w:t xml:space="preserve">Hội đồng trường và một số hội đồng khác đã phát huy tốt hiệu quả của mình, đã tích cực tham mưu địa phương xây dựng các chỉ đạo giáo dục như: kế hoạch thực hiện PCGD-XMC, văn bản chỉ đạo công tác tuyển sinh, văn bản chỉ đạo triển khai các nhiệm vụ năm học, kiện toàn ban chỉ đạo xây dựng trường học an toàn, kiện toàn ban chỉ đạo công tác y tế trường học. Đồng chí Nguyễn Thị Thu Huyến – chủ tịch hội đồng trường mầm non Hướng Dương chỉ đạo các thành viên bám sát các văn bản, triển khai thực hiện nghiêm túc công tác chăm sóc, nuôi dưỡng và đảm bảo an toàn cho trẻ trong nhà trường; công tác đổi mới hoạt động giáo dục, nâng cao chất lượng thực hiện Chương trình giáo dục; công tác củng cố, nâng cao chất lượng phổ cập GDMN cho trẻ em 5 tuổi; công tác đầu tư cơ sở vật chất, thiết bị GDMN; công tác đào tạo, bồi dưỡng phát triển đội ngũ CBQL và giáo viên; công tác kiểm định chất lượng giáo dục; công tác truyền thông giáo dục về GDMN, phổ biến kiến thức nuôi dạy trẻ cho các bậc cha mẹ và cộng đồng. Chú trọng công tác chăm sóc, nuôi dưỡng và đảm bảo an toàn cho trẻ trong nhà trường thể hiện rõ trong tổng hợp kết quả đánh giá trẻ theo giai đoạn có tỷ lệ trẻ suy dinh dưỡng thể nhẹ cân, thấp còi giảm xuống 1,9%, trẻ được đánh giá đạt ở tất cả các các lĩnh vực. </w:t>
      </w:r>
      <w:r w:rsidRPr="00EC22C7">
        <w:rPr>
          <w:spacing w:val="2"/>
        </w:rPr>
        <w:t xml:space="preserve">Tỉ lệ giáo viên giỏi cấp trường xếp loại khá - giỏi đạt tỉ lệ cao, 04 giáo viên giỏi cấp </w:t>
      </w:r>
      <w:r w:rsidRPr="00EC22C7">
        <w:rPr>
          <w:spacing w:val="2"/>
        </w:rPr>
        <w:lastRenderedPageBreak/>
        <w:t>quận, 02 giáo viên giỏi cấp thành phố và có 03 chiến sĩ thi đua cấp cơ sở,</w:t>
      </w:r>
      <w:r w:rsidRPr="00EC22C7">
        <w:t xml:space="preserve"> k</w:t>
      </w:r>
      <w:r w:rsidRPr="00EC22C7">
        <w:rPr>
          <w:spacing w:val="2"/>
        </w:rPr>
        <w:t>ết quả thi giáo viên giỏi các cấp, giáo án điện tử elearning, giấy khen nhà trường, 100% CBGVNV đạt lao động tiên tiến được công bố cụ thể trong các quyết định khen thưởng của các cấp, biên bản hội nghị CBCCVC và người lao động</w:t>
      </w:r>
      <w:r w:rsidRPr="00EC22C7">
        <w:rPr>
          <w:spacing w:val="2"/>
          <w:lang w:val="nb-NO"/>
        </w:rPr>
        <w:t>, t</w:t>
      </w:r>
      <w:r w:rsidRPr="00EC22C7">
        <w:rPr>
          <w:spacing w:val="2"/>
        </w:rPr>
        <w:t>rong các cuộc họp hội đồng giáo viên hàng tháng và trong b</w:t>
      </w:r>
      <w:r w:rsidRPr="00EC22C7">
        <w:rPr>
          <w:spacing w:val="2"/>
          <w:lang w:val="pt-BR"/>
        </w:rPr>
        <w:t xml:space="preserve">áo cáo tổng kết của cấp trên có nội dung nhận xét, đánh giá về kết quả hoạt động của các hội đồng </w:t>
      </w:r>
      <w:r w:rsidRPr="00EC22C7">
        <w:rPr>
          <w:color w:val="FF0000"/>
          <w:spacing w:val="2"/>
          <w:lang w:val="pt-BR"/>
        </w:rPr>
        <w:t xml:space="preserve">[H1-1.1-04]; [H1-1.1-07]; [H2-1.3-18]; [H2-1.3-19]; [H6-1.9-01]; </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2. Điểm mạnh</w:t>
      </w:r>
    </w:p>
    <w:p w:rsidR="005631A5" w:rsidRPr="00EC22C7" w:rsidRDefault="005631A5" w:rsidP="002A5B86">
      <w:pPr>
        <w:widowControl w:val="0"/>
        <w:autoSpaceDE w:val="0"/>
        <w:autoSpaceDN w:val="0"/>
        <w:adjustRightInd w:val="0"/>
        <w:spacing w:before="120" w:after="120" w:line="276" w:lineRule="auto"/>
        <w:ind w:firstLine="720"/>
        <w:contextualSpacing/>
        <w:jc w:val="both"/>
        <w:rPr>
          <w:bCs/>
          <w:color w:val="FF0000"/>
          <w:lang w:val="pt-BR"/>
        </w:rPr>
      </w:pPr>
      <w:r w:rsidRPr="00EC22C7">
        <w:rPr>
          <w:color w:val="000000"/>
          <w:lang w:val="nb-NO"/>
        </w:rPr>
        <w:t xml:space="preserve">Trường có hội đồng trường, hội đồng sư phạm, hội đồng thi đua khen thưởng và các hội đồng khác theo Điều lệ trường mầm non, phối hợp tổ chức các hoạt động trong nhà trường đạt kết quả cao. Trong 5 năm qua, </w:t>
      </w:r>
      <w:r w:rsidRPr="00EC22C7">
        <w:t>giáo viên giỏi cấp trường xếp loại khá - giỏi đạt tỉ lệ cao, đạt các thành tích cao cấp quận và thành phố, trong đó có 04 giáo viên giỏi cấp quận, 02 giáo viên giỏi cấp thành phố.</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3. Điểm yếu</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lang w:val="nb-NO"/>
        </w:rPr>
        <w:t xml:space="preserve">Một số ít thành viên trong Hội đồng trường còn rụt rè trong việc phê và tự phê bình, đóng góp ý kiến với Hội đồng trường về những vấn đề phát sinh trong quá trình giám sát, tổ chức thực hiện nhiệm vụ. </w:t>
      </w:r>
    </w:p>
    <w:p w:rsidR="005631A5" w:rsidRPr="00EC22C7" w:rsidRDefault="005631A5" w:rsidP="002A5B86">
      <w:pPr>
        <w:widowControl w:val="0"/>
        <w:shd w:val="clear" w:color="auto" w:fill="FFFFFF"/>
        <w:spacing w:before="120" w:after="120" w:line="276" w:lineRule="auto"/>
        <w:ind w:firstLine="720"/>
        <w:jc w:val="both"/>
        <w:rPr>
          <w:b/>
          <w:color w:val="000000"/>
          <w:lang w:val="nb-NO"/>
        </w:rPr>
      </w:pPr>
      <w:r w:rsidRPr="00EC22C7">
        <w:rPr>
          <w:b/>
          <w:color w:val="000000"/>
          <w:lang w:val="nb-NO"/>
        </w:rPr>
        <w:t>4. Kế hoạch cải tiến chất lượng</w:t>
      </w:r>
    </w:p>
    <w:bookmarkEnd w:id="5"/>
    <w:p w:rsidR="005631A5" w:rsidRPr="00EC22C7" w:rsidRDefault="005631A5" w:rsidP="002A5B86">
      <w:pPr>
        <w:pStyle w:val="NormalWeb"/>
        <w:widowControl w:val="0"/>
        <w:shd w:val="clear" w:color="auto" w:fill="FFFFFF"/>
        <w:spacing w:before="120" w:beforeAutospacing="0" w:after="120" w:afterAutospacing="0" w:line="276" w:lineRule="auto"/>
        <w:ind w:firstLine="720"/>
        <w:jc w:val="both"/>
        <w:rPr>
          <w:sz w:val="28"/>
          <w:szCs w:val="28"/>
          <w:lang w:val="nb-NO"/>
        </w:rPr>
      </w:pPr>
      <w:r w:rsidRPr="00EC22C7">
        <w:rPr>
          <w:sz w:val="28"/>
          <w:szCs w:val="28"/>
          <w:lang w:val="nb-NO"/>
        </w:rPr>
        <w:t xml:space="preserve">Tháng 9 năm 2023, trong kỳ họp hội đồng trường Quý III, đ/c Nguyễn Thị Thu Huyến - Chủ tịch Hội đồng trường động viên các thành viên đã tích cực, mạnh dạn tự tin trong việc phê và tự phê. Đặc biệt nghiêm túc phê bình những thành viên chưa tích cực, còn rụt rè trong công tác đóng góp ý kiến với Hội đồng trường, điều này đã giúp các thành viên mạnh dạn, tự tin hơn. Bên cạnh đó hội đồng </w:t>
      </w:r>
      <w:r w:rsidRPr="00EC22C7">
        <w:rPr>
          <w:color w:val="000000"/>
          <w:sz w:val="28"/>
          <w:szCs w:val="28"/>
          <w:lang w:val="nb-NO"/>
        </w:rPr>
        <w:t>xem xét tình hình thực tế để phân công nhiệm vụ cho phù hợp với từng thành viên nhằm phát huy tốt vai trò chức năng hoạt động của từng cá nhân trong năm</w:t>
      </w:r>
      <w:r w:rsidRPr="00EC22C7">
        <w:rPr>
          <w:sz w:val="28"/>
          <w:szCs w:val="28"/>
          <w:lang w:val="nb-NO"/>
        </w:rPr>
        <w:t xml:space="preserve"> học 2023 - 2024 và những năm tiếp theo.</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5. Tự đánh giá: Đạt Mức 2</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bookmarkStart w:id="7" w:name="_Hlk112736884"/>
      <w:r w:rsidRPr="00EC22C7">
        <w:rPr>
          <w:b/>
          <w:color w:val="000000"/>
          <w:lang w:val="nb-NO"/>
        </w:rPr>
        <w:t>Tiêu chí 1.3: Tổ chức Đảng Cộng sản Việt Nam, các đoàn thể và tổ chức khác trong nhà trường</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EC22C7">
        <w:rPr>
          <w:color w:val="000000"/>
          <w:lang w:val="nb-NO"/>
        </w:rPr>
        <w:t> </w:t>
      </w:r>
      <w:r w:rsidRPr="005631A5">
        <w:rPr>
          <w:color w:val="000000"/>
          <w:lang w:val="nb-NO"/>
        </w:rPr>
        <w:t>Mức 1:</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rFonts w:ascii="Arial" w:hAnsi="Arial" w:cs="Arial"/>
          <w:i/>
          <w:iCs/>
          <w:color w:val="333333"/>
        </w:rPr>
        <w:t> </w:t>
      </w:r>
      <w:r w:rsidRPr="00EC22C7">
        <w:rPr>
          <w:i/>
          <w:iCs/>
          <w:color w:val="000000"/>
          <w:lang w:val="nb-NO"/>
        </w:rPr>
        <w:t>a) Các đoàn thể và tổ chức khác trong nhà trường có cơ cấu tổ chức theo quy định;</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 b) Hoạt động theo quy định;</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 c) Hằng năm, các hoạt động được rà soát, đánh giá.</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5631A5">
        <w:rPr>
          <w:rFonts w:ascii="Arial" w:hAnsi="Arial" w:cs="Arial"/>
          <w:color w:val="333333"/>
        </w:rPr>
        <w:lastRenderedPageBreak/>
        <w:t>  </w:t>
      </w:r>
      <w:r w:rsidRPr="005631A5">
        <w:rPr>
          <w:color w:val="000000"/>
          <w:lang w:val="nb-NO"/>
        </w:rPr>
        <w:t>Mức 2:</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rFonts w:ascii="Arial" w:hAnsi="Arial" w:cs="Arial"/>
          <w:i/>
          <w:iCs/>
          <w:color w:val="333333"/>
        </w:rPr>
        <w:t>  </w:t>
      </w:r>
      <w:r w:rsidRPr="00EC22C7">
        <w:rPr>
          <w:i/>
          <w:iCs/>
          <w:color w:val="000000"/>
          <w:lang w:val="nb-NO"/>
        </w:rPr>
        <w:t>a) Tổ chức Đảng Cộng sản Việt Nam có cơ cấu tổ chức và hoạt động theo quy định; trong 05 năm liên tiếp tính đến thời điểm đánh giá, có ít nhất 01 năm hoàn thành tốt nhiệm vụ, các năm còn lại hoàn thành nhiệm vụ trở lên;</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 b) Các đoàn thể, tổ chức khác có đóng góp tích cực cho các hoạt động của nhà trường.</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5631A5">
        <w:rPr>
          <w:rFonts w:ascii="Arial" w:hAnsi="Arial" w:cs="Arial"/>
          <w:i/>
          <w:iCs/>
          <w:color w:val="333333"/>
        </w:rPr>
        <w:t> </w:t>
      </w:r>
      <w:r w:rsidRPr="005631A5">
        <w:rPr>
          <w:color w:val="000000"/>
          <w:lang w:val="nb-NO"/>
        </w:rPr>
        <w:t>Mức 3:</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rFonts w:ascii="Arial" w:hAnsi="Arial" w:cs="Arial"/>
          <w:i/>
          <w:iCs/>
          <w:color w:val="333333"/>
        </w:rPr>
        <w:t> </w:t>
      </w:r>
      <w:r w:rsidRPr="00EC22C7">
        <w:rPr>
          <w:i/>
          <w:iCs/>
          <w:color w:val="000000"/>
          <w:lang w:val="nb-NO"/>
        </w:rPr>
        <w:t>a) Trong 05 năm liên tiếp tính đến thời điểm đánh giá, Tổ chức Đảng Cộng sản Việt Nam có ít nhất 02 năm hoàn thành tốt nhiệm vụ, các năm còn lại hoàn thành nhiệm vụ trở lên;</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b) Các đoàn thể, tổ chức khác có đóng góp hiệu quả cho các hoạt động của nhà trường và cộng đồng.</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333333"/>
          <w:lang w:val="nb-NO"/>
        </w:rPr>
        <w:t>1. Mô tả hiện trạng</w:t>
      </w:r>
    </w:p>
    <w:p w:rsidR="005631A5" w:rsidRPr="005631A5" w:rsidRDefault="005631A5" w:rsidP="002A5B86">
      <w:pPr>
        <w:widowControl w:val="0"/>
        <w:shd w:val="clear" w:color="auto" w:fill="FFFFFF"/>
        <w:spacing w:before="120" w:after="120" w:line="276" w:lineRule="auto"/>
        <w:ind w:firstLine="720"/>
        <w:jc w:val="both"/>
        <w:rPr>
          <w:rFonts w:ascii="Arial" w:hAnsi="Arial" w:cs="Arial"/>
          <w:b/>
          <w:color w:val="333333"/>
        </w:rPr>
      </w:pPr>
      <w:r w:rsidRPr="005631A5">
        <w:rPr>
          <w:b/>
          <w:color w:val="000000"/>
          <w:lang w:val="nb-NO"/>
        </w:rPr>
        <w:t>Mức 1:</w:t>
      </w:r>
    </w:p>
    <w:p w:rsidR="005631A5" w:rsidRPr="00EC22C7" w:rsidRDefault="005631A5" w:rsidP="002A5B86">
      <w:pPr>
        <w:widowControl w:val="0"/>
        <w:spacing w:before="120" w:after="120" w:line="276" w:lineRule="auto"/>
        <w:ind w:firstLine="720"/>
        <w:jc w:val="both"/>
        <w:rPr>
          <w:bCs/>
          <w:iCs/>
          <w:shd w:val="clear" w:color="auto" w:fill="FFFFFF"/>
        </w:rPr>
      </w:pPr>
      <w:r w:rsidRPr="00EC22C7">
        <w:t>C</w:t>
      </w:r>
      <w:r w:rsidRPr="00EC22C7">
        <w:rPr>
          <w:rStyle w:val="Emphasis"/>
          <w:shd w:val="clear" w:color="auto" w:fill="FFFFFF"/>
        </w:rPr>
        <w:t>ác đoàn thể và tổ chức khác trong nhà trường có cơ cấu tổ chức theo đúng quy định tại điều 12 Điều lệ trường mầm non</w:t>
      </w:r>
      <w:r w:rsidRPr="00EC22C7">
        <w:rPr>
          <w:rStyle w:val="Emphasis"/>
          <w:b/>
          <w:shd w:val="clear" w:color="auto" w:fill="FFFFFF"/>
        </w:rPr>
        <w:t xml:space="preserve"> </w:t>
      </w:r>
      <w:r w:rsidRPr="00EC22C7">
        <w:rPr>
          <w:rStyle w:val="Strong"/>
          <w:i/>
        </w:rPr>
        <w:t>(Ban hành kèm theo Thông tư số 52/2020/TT-BGDĐT ngày 31 tháng 12 năm 2020 của Bộ trưởng Bộ Giáo dục và Đào tạo</w:t>
      </w:r>
      <w:r w:rsidRPr="00EC22C7">
        <w:rPr>
          <w:rStyle w:val="Emphasis"/>
          <w:shd w:val="clear" w:color="auto" w:fill="FFFFFF"/>
        </w:rPr>
        <w:t xml:space="preserve">). </w:t>
      </w:r>
      <w:r w:rsidRPr="00EC22C7">
        <w:t xml:space="preserve">Tổ chức công đoàn Trường mầm non Hướng Dương được hình thành từ khi </w:t>
      </w:r>
      <w:bookmarkStart w:id="8" w:name="_Hlk112424852"/>
      <w:r w:rsidRPr="00EC22C7">
        <w:t>thành lập trường</w:t>
      </w:r>
      <w:r w:rsidRPr="00EC22C7">
        <w:rPr>
          <w:lang w:val="nb-NO"/>
        </w:rPr>
        <w:t xml:space="preserve"> và là một công đoàn vững mạnh</w:t>
      </w:r>
      <w:r w:rsidRPr="00EC22C7">
        <w:t xml:space="preserve">, đến nay </w:t>
      </w:r>
      <w:r w:rsidRPr="00EC22C7">
        <w:rPr>
          <w:lang w:val="nb-NO"/>
        </w:rPr>
        <w:t>có 32 đoàn viên công đoàn</w:t>
      </w:r>
      <w:r w:rsidRPr="00EC22C7">
        <w:t xml:space="preserve">. </w:t>
      </w:r>
      <w:bookmarkStart w:id="9" w:name="_Hlk112352959"/>
      <w:r w:rsidRPr="00EC22C7">
        <w:t xml:space="preserve">Trải qua nhiều kì Đại hội với các Ban chấp hành khác nhau </w:t>
      </w:r>
      <w:r w:rsidRPr="00EC22C7">
        <w:rPr>
          <w:lang w:val="nb-NO"/>
        </w:rPr>
        <w:t>BCH Công đoàn Trường mầm non Hướng Dương đã tiến hành Đại hội Công đoàn Nhiệm kỳ 2023-2028 để bầu ra các gương mặt tiêu biểu ở các tổ khối tham gia vào BCH Công đoàn. BCH Công đoàn gồm 03 đồng chí có năng lực, nhiệt tình trong công tác</w:t>
      </w:r>
      <w:r w:rsidRPr="00EC22C7">
        <w:t xml:space="preserve"> trong đó có 01 chủ tịch công đoàn là </w:t>
      </w:r>
      <w:r w:rsidRPr="00EC22C7">
        <w:rPr>
          <w:lang w:val="nb-NO"/>
        </w:rPr>
        <w:t>đồng chí Nguyễn Thị Yên</w:t>
      </w:r>
      <w:r w:rsidRPr="00EC22C7">
        <w:t xml:space="preserve">, 02 ủy viên BCH là </w:t>
      </w:r>
      <w:r w:rsidRPr="00EC22C7">
        <w:rPr>
          <w:lang w:val="pt-BR"/>
        </w:rPr>
        <w:t xml:space="preserve">đồng chí </w:t>
      </w:r>
      <w:r w:rsidRPr="00EC22C7">
        <w:t xml:space="preserve">Trần Thị Huệ, </w:t>
      </w:r>
      <w:r w:rsidRPr="00EC22C7">
        <w:rPr>
          <w:lang w:val="pt-BR"/>
        </w:rPr>
        <w:t xml:space="preserve">đồng chí </w:t>
      </w:r>
      <w:r w:rsidRPr="00EC22C7">
        <w:t xml:space="preserve">Hoàng Thị Huyền </w:t>
      </w:r>
      <w:bookmarkEnd w:id="9"/>
      <w:r w:rsidRPr="00EC22C7">
        <w:rPr>
          <w:color w:val="FF0000"/>
          <w:lang w:val="nb-NO"/>
        </w:rPr>
        <w:t>[H2-1.3-03].</w:t>
      </w:r>
      <w:r w:rsidRPr="00EC22C7">
        <w:rPr>
          <w:iCs/>
          <w:shd w:val="clear" w:color="auto" w:fill="FFFFFF"/>
        </w:rPr>
        <w:t xml:space="preserve"> </w:t>
      </w:r>
      <w:r w:rsidRPr="00EC22C7">
        <w:rPr>
          <w:lang w:val="nl-NL"/>
        </w:rPr>
        <w:t xml:space="preserve">Bên cạnh đó chi đoàn trường Mầm non Hướng Dương trong 5 năm học vừa qua cũng có những hoạt động thể hiện sức mạnh, lòng nhiệt huyết, sức trẻ của mình. Chi đoàn đã có những đóng góp đáng kể đối với xã hội, với nhà trường. </w:t>
      </w:r>
      <w:r w:rsidRPr="00EC22C7">
        <w:t xml:space="preserve">Ban chấp hành Chi đoàn </w:t>
      </w:r>
      <w:r w:rsidRPr="00EC22C7">
        <w:rPr>
          <w:lang w:val="nb-NO"/>
        </w:rPr>
        <w:t xml:space="preserve">Trường mầm non Hướng Dương đã tiến hành bầu ra các gương mặt tiêu biểu ở các tổ khối tham gia vào BCH Chi đoàn như sau: đồng chí Nguyễn Thị Phương Thảo Bí thư Chi đoàn, đồng chí Lê Minh Ngọc Phó bí thư Chi đoàn, đồng chí Vũ Thị Thanh Mai ủy viên BCH Chi đoàn </w:t>
      </w:r>
      <w:r w:rsidRPr="00EC22C7">
        <w:rPr>
          <w:color w:val="FF0000"/>
          <w:lang w:val="nb-NO"/>
        </w:rPr>
        <w:t>[H2-1.3-05].</w:t>
      </w:r>
      <w:r w:rsidRPr="00EC22C7">
        <w:rPr>
          <w:lang w:val="nl-NL"/>
        </w:rPr>
        <w:t xml:space="preserve">100% đoàn viên trong Chi đoàn thực hiện nghiêm túc và truyên truyền sâu rộng đến cộng đồng mọi chủ trương, chính sách, đường lối của Đảng, pháp luận của Nhà nước. Đoàn viên luôn có có lý tưởng hoài bão, tư tưởng đúng đắn. </w:t>
      </w:r>
      <w:r w:rsidRPr="00EC22C7">
        <w:rPr>
          <w:lang w:val="nb-NO"/>
        </w:rPr>
        <w:t xml:space="preserve">Chi đoàn nhà trường căn cứ các Nghị quyết, </w:t>
      </w:r>
      <w:r w:rsidRPr="00EC22C7">
        <w:rPr>
          <w:lang w:val="nb-NO"/>
        </w:rPr>
        <w:lastRenderedPageBreak/>
        <w:t xml:space="preserve">Văn bản, Kế hoạch chỉ đạo của Chi đoàn phường Ngọc Sơn xây dựng Nghị quyết, kế hoạch hoạt động của chi đoàn để </w:t>
      </w:r>
      <w:r w:rsidRPr="00EC22C7">
        <w:rPr>
          <w:lang w:val="nl-NL"/>
        </w:rPr>
        <w:t xml:space="preserve">Thực hiện tốt quy chế chuyên môn, nghiệp vụ. Cập nhật kịp thời, nhanh chóng những thay đổi trong xây dựng kế hoạch giáo dục và có những sáng tạo trong việc xây dựng hoạt động cho trẻ </w:t>
      </w:r>
      <w:r w:rsidRPr="00EC22C7">
        <w:rPr>
          <w:color w:val="FF0000"/>
          <w:lang w:val="nb-NO"/>
        </w:rPr>
        <w:t>[H2-1.3-06]; [H2-1.3-10].</w:t>
      </w:r>
    </w:p>
    <w:bookmarkEnd w:id="8"/>
    <w:p w:rsidR="005631A5" w:rsidRPr="00EC22C7" w:rsidRDefault="005631A5" w:rsidP="002A5B86">
      <w:pPr>
        <w:widowControl w:val="0"/>
        <w:spacing w:before="120" w:after="120" w:line="276" w:lineRule="auto"/>
        <w:ind w:firstLine="720"/>
        <w:jc w:val="both"/>
        <w:rPr>
          <w:lang w:val="nl-NL"/>
        </w:rPr>
      </w:pPr>
      <w:r w:rsidRPr="00EC22C7">
        <w:rPr>
          <w:lang w:val="nb-NO"/>
        </w:rPr>
        <w:t xml:space="preserve">Tổ chức Công đoàn của nhà trường dưới sự lãnh đạo của Liên đoàn lao động quận Kiến An đã hoạt động theo đúng Điều lệ Công đoàn Việt Nam – Quyết định số 174/QĐ-TLĐ ngày 03/02/2020 của Tổng liên đoàn lao động Việt Nam về việc Ban hành Điều lệ Công đoàn Việt Nam khoa XII, </w:t>
      </w:r>
      <w:r w:rsidRPr="00EC22C7">
        <w:rPr>
          <w:iCs/>
        </w:rPr>
        <w:t xml:space="preserve">Hướng dẫn số 03/HD-TLĐ ngày 20/02/2020 của Tổng LĐLĐVN về việc Hướng dẫn thi hành Điều lệ Công đoàn Việt Nam; Hướng dẫn số 07/HD-TLĐ ngày 12/6/2020 của Tổng LĐLĐVN về việc Hướng dẫn quy trình thành lập, tổ chức và hoạt động của Ban nữ công quần chúng công đoàn cơ sở; Hướng dẫn số 02/HD-CĐN ngày 30/01/2018 của Công đoàn ngành Giáo dục Việt Nam </w:t>
      </w:r>
      <w:r w:rsidRPr="00EC22C7">
        <w:t>Về việc tổ chức và hoạt động của ban thanh tra nhân dân trong các cơ quan nhà nước, đơn vị sự nghiệp công lập, doanh nghiệp nhà nước thuộc ngành Giáo dục</w:t>
      </w:r>
      <w:r w:rsidRPr="00EC22C7">
        <w:rPr>
          <w:iCs/>
        </w:rPr>
        <w:t>)</w:t>
      </w:r>
      <w:r w:rsidRPr="00EC22C7">
        <w:rPr>
          <w:lang w:val="nb-NO"/>
        </w:rPr>
        <w:t xml:space="preserve">, Công đoàn trường mầm non Hướng Dương đã xây dựng kế hoạch hoạt động cụ thể theo năm, tháng và phân công công việc cụ thể cho các thành viên trong BCHCĐ, định kỳ họp 3 tháng 1 lần, phối kết hợp chặt chẽ với nhà trường thực hiện tốt nhiệm vụ năm học </w:t>
      </w:r>
      <w:r w:rsidRPr="00EC22C7">
        <w:rPr>
          <w:color w:val="FF0000"/>
          <w:lang w:val="nb-NO"/>
        </w:rPr>
        <w:t xml:space="preserve">[H2-1.3-09]; [H2-1.3-13]; [H2-1.3-17]. </w:t>
      </w:r>
      <w:r w:rsidRPr="00EC22C7">
        <w:rPr>
          <w:lang w:val="nb-NO"/>
        </w:rPr>
        <w:t xml:space="preserve">Trong các dịp lễ tổng kết năm học, Hội nghị cán bộ viên chức - NLĐ hàng năm Công đoàn đều có báo cáo kết quả hoạt động để nhằm đánh giá lại các hoạt động theo kế hoạch năm học đã đề ra, đồng thời rút kinh nghiệm để điều chỉnh bổ sung phương hướng thực hiện các hoạt động trong những năm tới. Qua các buổi tổng kết công đoàn đều tuyên dương đánh giá động viên khen thưởng kịp thời tập thể, cá nhân những đoàn viên Công đoàn hoàn thành xuất sắc mọi nhiệm vụ được giao </w:t>
      </w:r>
      <w:r w:rsidRPr="00EC22C7">
        <w:rPr>
          <w:color w:val="FF0000"/>
          <w:lang w:val="nb-NO"/>
        </w:rPr>
        <w:t>[H2-1.3-14].</w:t>
      </w:r>
      <w:r w:rsidRPr="00EC22C7">
        <w:rPr>
          <w:lang w:val="nb-NO"/>
        </w:rPr>
        <w:t xml:space="preserve"> </w:t>
      </w:r>
      <w:r w:rsidRPr="00EC22C7">
        <w:rPr>
          <w:lang w:val="nl-NL"/>
        </w:rPr>
        <w:t xml:space="preserve">Chi đoàn trường nhiệm kỳ vừa qua cũng đã phối hợp và tổ chức hoạt động theo quy định </w:t>
      </w:r>
      <w:r w:rsidRPr="00EC22C7">
        <w:rPr>
          <w:iCs/>
        </w:rPr>
        <w:t xml:space="preserve">tại </w:t>
      </w:r>
      <w:r w:rsidRPr="00EC22C7">
        <w:t>Điều lệ Đoàn TNCS Hồ Chí Minh do Đại hội đại biểu toàn quốc lần thứ XI của Đoàn thông qua ngày 13/12/2017</w:t>
      </w:r>
      <w:r w:rsidRPr="00EC22C7">
        <w:rPr>
          <w:iCs/>
        </w:rPr>
        <w:t xml:space="preserve">; Hướng dẫn số </w:t>
      </w:r>
      <w:r w:rsidRPr="00EC22C7">
        <w:rPr>
          <w:shd w:val="clear" w:color="auto" w:fill="FFFFFF"/>
        </w:rPr>
        <w:t>16 HD/TWĐTN-</w:t>
      </w:r>
      <w:r w:rsidRPr="00EC22C7">
        <w:t>BTC  ngày 17/08/2018 của Ban Thường vụ Trung ương Đoàn hướng dẫn thực hiện Điều lệ Đoàn TNCS Hồ Chí Minh</w:t>
      </w:r>
      <w:r w:rsidRPr="00EC22C7">
        <w:rPr>
          <w:lang w:val="nl-NL"/>
        </w:rPr>
        <w:t xml:space="preserve">. Tập thể Chi đoàn trường mầm non Hướng Dương có tinh thần trách nhiệm cao trong quá trình thực hiện nhiệm vụ, các đồng chí Đoàn viên trong nhà trường luôn tích cực tham gia các hoạt động và đạt được những thành tích khen thưởng trong nhiều năm liền </w:t>
      </w:r>
      <w:r w:rsidRPr="00EC22C7">
        <w:rPr>
          <w:color w:val="FF0000"/>
          <w:lang w:val="nb-NO"/>
        </w:rPr>
        <w:t>[H2-1.3-18].</w:t>
      </w:r>
    </w:p>
    <w:p w:rsidR="005631A5" w:rsidRPr="00EC22C7" w:rsidRDefault="005631A5" w:rsidP="002A5B86">
      <w:pPr>
        <w:widowControl w:val="0"/>
        <w:spacing w:before="120" w:after="120" w:line="276" w:lineRule="auto"/>
        <w:ind w:firstLine="720"/>
        <w:jc w:val="both"/>
        <w:rPr>
          <w:lang w:val="nb-NO"/>
        </w:rPr>
      </w:pPr>
      <w:r w:rsidRPr="00EC22C7">
        <w:rPr>
          <w:iCs/>
          <w:color w:val="000000"/>
          <w:lang w:val="nb-NO"/>
        </w:rPr>
        <w:t xml:space="preserve">Hàng năm, các hoạt động được rà soát, đánh giá chỉ ra được mặt ưu điểm và tồn tại từ đó rút ra bài học kinh nghiệm cho năm học tiếp theo, tổ chức Công đoàn của nhà trường có ưu điểm luôn được sự quan tâm của lãnh đạo, chỉ đạo của liên đoàn lao động Quận sự quan tâm chỉ đạo của chi bộ, Công đoàn trường </w:t>
      </w:r>
      <w:r w:rsidRPr="00EC22C7">
        <w:rPr>
          <w:iCs/>
          <w:color w:val="000000"/>
          <w:lang w:val="nb-NO"/>
        </w:rPr>
        <w:lastRenderedPageBreak/>
        <w:t>mầm non Hướng Dương đã luôn đoàn kết thống nhất, bám sát vào văn bản chỉ đạo của ngành, liên đoàn lao động quận để hoàn thành tốt các nhiệm vụ được giao. Bên cạnh đó vẫn còn những khó khăn do kinh phí cho hoạt động công tác công đoàn còn hạn chế nên các phong trào, các cuộc phát động vẫn còn chưa được đầu tư. Đoàn viên trong chi đoàn nhà trường luôn tham gia nhiệt tình năng nổ các hoạt động của đoàn thể nhưng hạn chế về thời gian do kiêm nhiệm nhiều việc, là giáo viên cần bám lớp, bám trẻ nên không thể tham gia tất cả hoạt động.</w:t>
      </w:r>
    </w:p>
    <w:p w:rsidR="005631A5" w:rsidRPr="005631A5" w:rsidRDefault="005631A5" w:rsidP="002A5B86">
      <w:pPr>
        <w:widowControl w:val="0"/>
        <w:spacing w:before="120" w:after="120" w:line="276" w:lineRule="auto"/>
        <w:ind w:firstLine="720"/>
        <w:jc w:val="both"/>
        <w:rPr>
          <w:b/>
          <w:lang w:val="nb-NO"/>
        </w:rPr>
      </w:pPr>
      <w:r w:rsidRPr="005631A5">
        <w:rPr>
          <w:b/>
          <w:color w:val="000000"/>
          <w:lang w:val="nb-NO"/>
        </w:rPr>
        <w:t>Mức 2:</w:t>
      </w:r>
    </w:p>
    <w:p w:rsidR="005631A5" w:rsidRPr="00EC22C7" w:rsidRDefault="005631A5" w:rsidP="002A5B86">
      <w:pPr>
        <w:widowControl w:val="0"/>
        <w:spacing w:before="120" w:after="120" w:line="276" w:lineRule="auto"/>
        <w:ind w:firstLine="567"/>
        <w:jc w:val="both"/>
        <w:rPr>
          <w:color w:val="FF0000"/>
        </w:rPr>
      </w:pPr>
      <w:r w:rsidRPr="00EC22C7">
        <w:rPr>
          <w:lang w:val="nb-NO"/>
        </w:rPr>
        <w:t>Trường có Chi bộ gồm 19 đảng viên, trong đó có Bí thư, Phó Bí thư và ủy viên được cơ cấu tổ chức và hoạt động theo quy định của Điều lệ Đảng Cộng sản Việt Nam</w:t>
      </w:r>
      <w:r w:rsidRPr="00EC22C7">
        <w:rPr>
          <w:color w:val="FF0000"/>
          <w:lang w:val="nb-NO"/>
        </w:rPr>
        <w:t xml:space="preserve">. </w:t>
      </w:r>
      <w:r w:rsidRPr="00EC22C7">
        <w:rPr>
          <w:lang w:val="nb-NO"/>
        </w:rPr>
        <w:t>Kết quả bầu cử Bí thư, Phó bí thư được chuẩn y theo các Quyết định số 44 -QĐ/ĐU ngày 28/07/2022 của Đảng ủy phường Ngọc Sơn. Cấp ủy Chi bộ Trường Mầm Non nhiệm kỳ 2022-2025 gồm 03 đ/c, đồng chí Nguyễn Thị Hương giữ chức vụ Bí thư chi bộ, tháng 9/2022 đồng chí Nguyễn Thị Hương chuyển công tác sang trường mầm non Hoa Mai, đ/c Nguyễn Thị Thu Huyến chuyển về công tác tại trường mầm non Hướng Dương và giữ chức Bí thư Chi bộ chuẩn y theo Quyết định số 51-QĐ-ĐU ngày 19/9/2022; đ/c Nguyễn Thị Yên giữ chức vụ phó bí thư Chi bộ từ nhiệm kỳ 2022-2025; đ/c Tăng Thị Mơ giữ chức danh ủy viên BCH Chi bộ</w:t>
      </w:r>
      <w:r w:rsidRPr="00EC22C7">
        <w:rPr>
          <w:color w:val="FF0000"/>
          <w:lang w:val="nb-NO"/>
        </w:rPr>
        <w:t xml:space="preserve"> [H2-1.3-01]. </w:t>
      </w:r>
      <w:r w:rsidRPr="00EC22C7">
        <w:rPr>
          <w:lang w:val="nb-NO"/>
        </w:rPr>
        <w:t xml:space="preserve">Chi ủy chi bộ căn cứ Điều lệ Đảng Cộng sản Việt Nam và các Văn bản, Kế hoạch chỉ đạo của Đảng ủy phường Ngọc Sơn, Quận ủy Kiến An xây dựng Quy chế hoạt động của cấp ủy chi bộ và chi bộ theo từng nhiệm kỳ, chỉ đạo nhà trường thực hiện nhiệm vụ năm học trong khuôn khổ Hiến pháp, Pháp luật và Điều lệ Đảng </w:t>
      </w:r>
      <w:r w:rsidRPr="00EC22C7">
        <w:rPr>
          <w:color w:val="FF0000"/>
          <w:lang w:val="nb-NO"/>
        </w:rPr>
        <w:t>[H2-1.3-02]; [H2-1.3-07]; [H2-1.3-08]</w:t>
      </w:r>
      <w:r w:rsidRPr="00EC22C7">
        <w:rPr>
          <w:lang w:val="nb-NO"/>
        </w:rPr>
        <w:t xml:space="preserve">. </w:t>
      </w:r>
      <w:bookmarkStart w:id="10" w:name="_Hlk112352789"/>
      <w:r w:rsidRPr="00EC22C7">
        <w:rPr>
          <w:lang w:val="nb-NO"/>
        </w:rPr>
        <w:t xml:space="preserve">Hàng tháng, chi bộ nhà trường tổ chức sinh hoạt để triển khai các nhiệm vụ trong cấp ủy chi bộ và triển khai công tác hoạt động của chi bộ.  Trong các cuộc họp đảng viên luôn mạnh dạn đóng góp ý kiến xây dựng để bổ sung hoàn thiện nghị quyết. Đảng viên trong chi bộ luôn gương mẫu đi đầu trong mọi hoạt động góp phần nâng cao chất lượng chăm sóc giáo dục trẻ, 100% đảng viên trong chi bộ hàng năm đều đạt đảng viên đủ tư cách hoàn thành tốt nhiệm vụ </w:t>
      </w:r>
      <w:r w:rsidRPr="00EC22C7">
        <w:rPr>
          <w:color w:val="FF0000"/>
        </w:rPr>
        <w:t>[H2-1.3-11]; [H2-1.3-12].</w:t>
      </w:r>
      <w:bookmarkEnd w:id="10"/>
      <w:r w:rsidRPr="00EC22C7">
        <w:rPr>
          <w:color w:val="FF0000"/>
        </w:rPr>
        <w:t xml:space="preserve"> </w:t>
      </w:r>
    </w:p>
    <w:p w:rsidR="005631A5" w:rsidRPr="00EC22C7" w:rsidRDefault="005631A5" w:rsidP="002A5B86">
      <w:pPr>
        <w:widowControl w:val="0"/>
        <w:spacing w:before="120" w:after="120" w:line="276" w:lineRule="auto"/>
        <w:ind w:firstLine="720"/>
        <w:jc w:val="both"/>
        <w:rPr>
          <w:lang w:val="nb-NO"/>
        </w:rPr>
      </w:pPr>
      <w:r w:rsidRPr="00EC22C7">
        <w:t xml:space="preserve">Tổ chức Công đoàn và Đoàn thanh niên Cộng sản Hồ Chí minh cũng có đóng góp tích cực trong các hoạt động của nhà trường. Công đoàn </w:t>
      </w:r>
      <w:r w:rsidRPr="00EC22C7">
        <w:rPr>
          <w:lang w:val="nb-NO"/>
        </w:rPr>
        <w:t xml:space="preserve">đã chăm lo đời sống và bảo vệ quyền, lợi ích hợp pháp chính đáng của đoàn viên và người lao động; tuyên truyền, vận động, giáo dục đoàn viên và người lao động về đường lối, chủ trương của Đảng, chính sách pháp luật của Nhà nước, nghị quyết, chủ trương công tác công đoàn. Đoàn thanh niên đã rất tích cực </w:t>
      </w:r>
      <w:r w:rsidRPr="00EC22C7">
        <w:rPr>
          <w:lang w:val="nl-NL"/>
        </w:rPr>
        <w:t xml:space="preserve">tham gia cuộc thi Thanh niên với văn hóa giao thông năm 2021, tích cực tham gia Đại hội Thể dục thể thao của Phường được tổ chức lần thứ IV,... tham mưu với nhà trường, </w:t>
      </w:r>
      <w:r w:rsidRPr="00EC22C7">
        <w:rPr>
          <w:lang w:val="nl-NL"/>
        </w:rPr>
        <w:lastRenderedPageBreak/>
        <w:t xml:space="preserve">công đoàn trường tổ chức thành công </w:t>
      </w:r>
      <w:r w:rsidRPr="00EC22C7">
        <w:rPr>
          <w:lang w:val="vi-VN"/>
        </w:rPr>
        <w:t>các ngày hội, ngày lễ cho trẻ: Ngày hội đến trường</w:t>
      </w:r>
      <w:r w:rsidRPr="00EC22C7">
        <w:t xml:space="preserve"> của bé</w:t>
      </w:r>
      <w:r w:rsidRPr="00EC22C7">
        <w:rPr>
          <w:lang w:val="vi-VN"/>
        </w:rPr>
        <w:t xml:space="preserve">, Bé vui Tết trung thu, </w:t>
      </w:r>
      <w:r w:rsidRPr="00EC22C7">
        <w:t xml:space="preserve">chuyên đề “ xây dựng môi trường xanh”, </w:t>
      </w:r>
      <w:r w:rsidRPr="00EC22C7">
        <w:rPr>
          <w:lang w:val="vi-VN"/>
        </w:rPr>
        <w:t xml:space="preserve">Hội thi bé khỏe bé ngoan... </w:t>
      </w:r>
      <w:r w:rsidRPr="00EC22C7">
        <w:t xml:space="preserve">Đặc biệt góp phần tổ chứ thành công Đại hội công đoàn nhiệm kỳ 2023-2028. </w:t>
      </w:r>
      <w:r w:rsidRPr="00EC22C7">
        <w:rPr>
          <w:lang w:val="vi-VN"/>
        </w:rPr>
        <w:t>Tham gia cùng</w:t>
      </w:r>
      <w:r w:rsidRPr="00EC22C7">
        <w:rPr>
          <w:lang w:val="nl-NL"/>
        </w:rPr>
        <w:t xml:space="preserve"> với nhà trường tổ chức vận động hiến máu, tham gia hoạt động chụp ảnh</w:t>
      </w:r>
      <w:r w:rsidRPr="00EC22C7">
        <w:rPr>
          <w:lang w:val="vi-VN"/>
        </w:rPr>
        <w:t>, hoạt động tuyên truyền và phối hợp phòng chống dịch bênh Covid - 19,… Kết hợp cùng Công đoàn nhà trường tổ chức các chuyến tham quan học tập cho các đoàn viên.</w:t>
      </w:r>
      <w:r w:rsidRPr="00EC22C7">
        <w:rPr>
          <w:lang w:val="nb-NO"/>
        </w:rPr>
        <w:t xml:space="preserve"> </w:t>
      </w:r>
    </w:p>
    <w:p w:rsidR="005631A5" w:rsidRPr="005631A5" w:rsidRDefault="005631A5" w:rsidP="002A5B86">
      <w:pPr>
        <w:widowControl w:val="0"/>
        <w:shd w:val="clear" w:color="auto" w:fill="FFFFFF"/>
        <w:spacing w:before="120" w:after="120" w:line="276" w:lineRule="auto"/>
        <w:ind w:firstLine="720"/>
        <w:jc w:val="both"/>
        <w:rPr>
          <w:b/>
        </w:rPr>
      </w:pPr>
      <w:r w:rsidRPr="005631A5">
        <w:rPr>
          <w:b/>
        </w:rPr>
        <w:t>Mức 3:</w:t>
      </w:r>
    </w:p>
    <w:p w:rsidR="005631A5" w:rsidRPr="00EC22C7" w:rsidRDefault="005631A5" w:rsidP="002A5B86">
      <w:pPr>
        <w:widowControl w:val="0"/>
        <w:shd w:val="clear" w:color="auto" w:fill="FFFFFF"/>
        <w:spacing w:before="120" w:after="120" w:line="276" w:lineRule="auto"/>
        <w:ind w:firstLine="720"/>
        <w:jc w:val="both"/>
        <w:rPr>
          <w:color w:val="FF0000"/>
          <w:spacing w:val="4"/>
          <w:position w:val="6"/>
          <w:lang w:val="nb-NO"/>
        </w:rPr>
      </w:pPr>
      <w:r w:rsidRPr="00EC22C7">
        <w:rPr>
          <w:spacing w:val="4"/>
          <w:position w:val="6"/>
          <w:lang w:val="nb-NO"/>
        </w:rPr>
        <w:t xml:space="preserve">Tập thể Chi bộ trường mầm non Hướng Dương có tinh thần trách nhiệm cao trong quá trình thực hiện nhiệm vụ, các đồng chí Đảng viên trong chi bộ luôn gương mẫu đi đầu trong mọi hoạt động, hàng năm chi bộ tổ chức kiểm điểm đảng viên cuối năm để đánh giá phân tích chất lượng đảng viên 100% đảng viên trong chi bộ đều đạt đảng viên đủ tư cách hoàn thành tốt và xuất sắc nhiệm vụ, chi bộ nhà trường trong 5 năm liên tiếp tính đến thời điểm đánh giá có năm 2018, 2019 đạt chi bộ trong sạch vững mạnh, do Ban chấp hành Đảng bộ phường Ngọc Sơn công nhận </w:t>
      </w:r>
      <w:r w:rsidRPr="00EC22C7">
        <w:rPr>
          <w:color w:val="FF0000"/>
          <w:spacing w:val="4"/>
          <w:position w:val="6"/>
          <w:lang w:val="nb-NO"/>
        </w:rPr>
        <w:t>[H2-1.3-12]; [H2-1.3-18].</w:t>
      </w:r>
    </w:p>
    <w:p w:rsidR="005631A5" w:rsidRPr="00EC22C7" w:rsidRDefault="005631A5" w:rsidP="002A5B86">
      <w:pPr>
        <w:widowControl w:val="0"/>
        <w:shd w:val="clear" w:color="auto" w:fill="FFFFFF"/>
        <w:spacing w:before="120" w:after="120" w:line="276" w:lineRule="auto"/>
        <w:ind w:firstLine="720"/>
        <w:jc w:val="both"/>
        <w:rPr>
          <w:spacing w:val="4"/>
          <w:position w:val="6"/>
          <w:lang w:val="nb-NO"/>
        </w:rPr>
      </w:pPr>
      <w:r w:rsidRPr="00EC22C7">
        <w:rPr>
          <w:spacing w:val="4"/>
          <w:position w:val="6"/>
          <w:lang w:val="nb-NO"/>
        </w:rPr>
        <w:t xml:space="preserve">Bên cạnh những đóng góp tích cực trong các hoạt động của nhà trường, Công đoàn và Đoàn thanh niên cũng có những đóng góp rất ý nghĩa đến cộng đồng, tiêu biểu như: Công đoàn đã tham gia các hoạt động từ thiện: quỹ Mái ấm công đoàn, quỹ ủng hộ vì người nghèo, hiến máu nhân đạo... Đoàn thanh niên đã kết hợp với Đoàn phường tổ chức thăm hỏi, động viên, tặng quà cho các gia đình chính sách, ủng hộ chăm ấm cho những gia đình khó khăn,... Đặc biệt Chi đoàn thường xuyên tổ chức tặng quà cho trẻ em xóm Chài nhân dịp Tết Trung thu. Tích cực tham gia phong trào tạo môi trường xanh, thân thiện, an toàn. </w:t>
      </w:r>
      <w:r w:rsidRPr="00EC22C7">
        <w:rPr>
          <w:color w:val="FF0000"/>
          <w:spacing w:val="4"/>
          <w:position w:val="6"/>
          <w:lang w:val="nb-NO"/>
        </w:rPr>
        <w:t>[H2-1.3-15].</w:t>
      </w:r>
    </w:p>
    <w:p w:rsidR="005631A5" w:rsidRPr="00EC22C7" w:rsidRDefault="005631A5" w:rsidP="002A5B86">
      <w:pPr>
        <w:widowControl w:val="0"/>
        <w:shd w:val="clear" w:color="auto" w:fill="FFFFFF"/>
        <w:spacing w:before="120" w:after="120" w:line="276" w:lineRule="auto"/>
        <w:ind w:firstLine="720"/>
        <w:jc w:val="both"/>
        <w:rPr>
          <w:rFonts w:ascii="Arial" w:hAnsi="Arial" w:cs="Arial"/>
        </w:rPr>
      </w:pPr>
      <w:r w:rsidRPr="00EC22C7">
        <w:rPr>
          <w:b/>
          <w:lang w:val="nb-NO"/>
        </w:rPr>
        <w:t>2. Điểm mạnh</w:t>
      </w:r>
    </w:p>
    <w:p w:rsidR="005631A5" w:rsidRPr="00EC22C7" w:rsidRDefault="005631A5" w:rsidP="002A5B86">
      <w:pPr>
        <w:widowControl w:val="0"/>
        <w:shd w:val="clear" w:color="auto" w:fill="FFFFFF"/>
        <w:spacing w:before="120" w:after="120" w:line="276" w:lineRule="auto"/>
        <w:ind w:firstLine="720"/>
        <w:jc w:val="both"/>
        <w:rPr>
          <w:rFonts w:ascii="Arial" w:hAnsi="Arial" w:cs="Arial"/>
        </w:rPr>
      </w:pPr>
      <w:r w:rsidRPr="00EC22C7">
        <w:rPr>
          <w:lang w:val="nb-NO"/>
        </w:rPr>
        <w:t xml:space="preserve">Công đoàn trường tổ chức thực hiện tốt các hoạt động, góp phần nâng cao chất lượng nuôi dưỡng, chăm sóc và giáo dục trẻ, các phong trào thi đua của nhà trường và cộng đồng đạt hiệu quả cao; hàng năm Công đoàn nhà trường đều đạt hoàn thành tốt nhiệm vụ trở lên. Nhiều năm liền nhà trường được Liên đoàn quận Kiến An tặng danh hiệu tập thể hoàn thành xuất sắc nhiệm vụ, cá nhân được giấy khen của tổng liên đoàn lao động. </w:t>
      </w:r>
    </w:p>
    <w:p w:rsidR="005631A5" w:rsidRPr="00EC22C7" w:rsidRDefault="005631A5" w:rsidP="002A5B86">
      <w:pPr>
        <w:widowControl w:val="0"/>
        <w:shd w:val="clear" w:color="auto" w:fill="FFFFFF"/>
        <w:spacing w:before="120" w:after="120" w:line="276" w:lineRule="auto"/>
        <w:ind w:firstLine="720"/>
        <w:jc w:val="both"/>
        <w:rPr>
          <w:rFonts w:ascii="Arial" w:hAnsi="Arial" w:cs="Arial"/>
        </w:rPr>
      </w:pPr>
      <w:r w:rsidRPr="00EC22C7">
        <w:rPr>
          <w:b/>
          <w:lang w:val="nb-NO"/>
        </w:rPr>
        <w:t>3. Điểm yếu</w:t>
      </w:r>
    </w:p>
    <w:p w:rsidR="005631A5" w:rsidRPr="00EC22C7" w:rsidRDefault="005631A5" w:rsidP="002A5B86">
      <w:pPr>
        <w:widowControl w:val="0"/>
        <w:shd w:val="clear" w:color="auto" w:fill="FFFFFF"/>
        <w:spacing w:before="120" w:after="120" w:line="276" w:lineRule="auto"/>
        <w:ind w:firstLine="720"/>
        <w:jc w:val="both"/>
        <w:rPr>
          <w:rFonts w:ascii="Arial" w:hAnsi="Arial" w:cs="Arial"/>
        </w:rPr>
      </w:pPr>
      <w:r w:rsidRPr="00EC22C7">
        <w:rPr>
          <w:lang w:val="pt-BR"/>
        </w:rPr>
        <w:t>Đặc thù công việc của giáo viên mầm non luôn phải bám trẻ, bám lớp cho nên các hoạt động của Đảng viên, Công đoàn viên, Đoàn thanh niên còn nhiều hạn chế về mặt thời gian, hầu như phải làm thêm ngoài giờ hành chính.</w:t>
      </w:r>
    </w:p>
    <w:p w:rsidR="005631A5" w:rsidRPr="00EC22C7" w:rsidRDefault="005631A5" w:rsidP="002A5B86">
      <w:pPr>
        <w:widowControl w:val="0"/>
        <w:shd w:val="clear" w:color="auto" w:fill="FFFFFF"/>
        <w:spacing w:before="120" w:after="120" w:line="276" w:lineRule="auto"/>
        <w:ind w:firstLine="720"/>
        <w:jc w:val="both"/>
        <w:rPr>
          <w:b/>
          <w:lang w:val="nb-NO"/>
        </w:rPr>
      </w:pPr>
      <w:r w:rsidRPr="00EC22C7">
        <w:rPr>
          <w:b/>
          <w:lang w:val="nb-NO"/>
        </w:rPr>
        <w:lastRenderedPageBreak/>
        <w:t>4. Kế hoạch cải tiến chất lượng</w:t>
      </w:r>
    </w:p>
    <w:p w:rsidR="005631A5" w:rsidRPr="00EC22C7" w:rsidRDefault="005631A5" w:rsidP="002A5B86">
      <w:pPr>
        <w:widowControl w:val="0"/>
        <w:shd w:val="clear" w:color="auto" w:fill="FFFFFF"/>
        <w:spacing w:before="120" w:after="120" w:line="276" w:lineRule="auto"/>
        <w:ind w:firstLine="720"/>
        <w:jc w:val="both"/>
        <w:rPr>
          <w:b/>
          <w:bCs/>
          <w:lang w:val="nb-NO"/>
        </w:rPr>
      </w:pPr>
      <w:r w:rsidRPr="00EC22C7">
        <w:rPr>
          <w:lang w:val="nb-NO"/>
        </w:rPr>
        <w:t>Tháng 9 năm 2023, BGH nhà trường xây dựng kế hoạch hoạt động cụ thể đảm bảo</w:t>
      </w:r>
      <w:r w:rsidRPr="00EC22C7">
        <w:rPr>
          <w:lang w:val="da-DK"/>
        </w:rPr>
        <w:t xml:space="preserve"> phù hợp với đặc điểm của đơn vị, đa dạng các hình thức hoạt động giúp giáo viên vừa hoàn thành tốt các nhiệm vụ chăm sóc, nuôi dưỡng, giáo dục trẻ vừa tham gia được tôt các hoạt động của đoàn thể, tổ chức.</w:t>
      </w:r>
    </w:p>
    <w:bookmarkEnd w:id="7"/>
    <w:p w:rsidR="005631A5" w:rsidRPr="00EC22C7" w:rsidRDefault="005631A5" w:rsidP="002A5B86">
      <w:pPr>
        <w:widowControl w:val="0"/>
        <w:shd w:val="clear" w:color="auto" w:fill="FFFFFF"/>
        <w:spacing w:before="120" w:after="120" w:line="276" w:lineRule="auto"/>
        <w:ind w:firstLine="720"/>
        <w:jc w:val="both"/>
        <w:rPr>
          <w:rFonts w:ascii="Arial" w:hAnsi="Arial" w:cs="Arial"/>
        </w:rPr>
      </w:pPr>
      <w:r w:rsidRPr="00EC22C7">
        <w:rPr>
          <w:b/>
          <w:lang w:val="nb-NO"/>
        </w:rPr>
        <w:t>5. Tự đánh giá: Đạt Mức 3</w:t>
      </w:r>
    </w:p>
    <w:p w:rsidR="005631A5" w:rsidRPr="00EC22C7" w:rsidRDefault="005631A5" w:rsidP="002A5B86">
      <w:pPr>
        <w:widowControl w:val="0"/>
        <w:shd w:val="clear" w:color="auto" w:fill="FFFFFF"/>
        <w:spacing w:before="120" w:after="120" w:line="276" w:lineRule="auto"/>
        <w:ind w:firstLine="720"/>
        <w:jc w:val="both"/>
        <w:rPr>
          <w:rFonts w:ascii="Arial" w:hAnsi="Arial" w:cs="Arial"/>
        </w:rPr>
      </w:pPr>
      <w:bookmarkStart w:id="11" w:name="_Hlk112737100"/>
      <w:r w:rsidRPr="00EC22C7">
        <w:rPr>
          <w:b/>
          <w:lang w:val="nb-NO"/>
        </w:rPr>
        <w:t>Tiêu chí 1.4: Hiệu trưởng, Phó Hiệu trưởng, tổ chuyên môn và tổ văn phòng</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rPr>
      </w:pPr>
      <w:r w:rsidRPr="005631A5">
        <w:rPr>
          <w:lang w:val="nb-NO"/>
        </w:rPr>
        <w:t> Mức 1:</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rPr>
      </w:pPr>
      <w:r w:rsidRPr="00EC22C7">
        <w:rPr>
          <w:rFonts w:ascii="Arial" w:hAnsi="Arial" w:cs="Arial"/>
          <w:i/>
          <w:iCs/>
        </w:rPr>
        <w:t> </w:t>
      </w:r>
      <w:r w:rsidRPr="00EC22C7">
        <w:rPr>
          <w:i/>
          <w:iCs/>
          <w:lang w:val="nb-NO"/>
        </w:rPr>
        <w:t>a) Có Hiệu trưởng, số lượng Phó Hiệu trưởng theo quy định;</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lang w:val="nb-NO"/>
        </w:rPr>
        <w:t xml:space="preserve"> b) Tổ chuyên môn </w:t>
      </w:r>
      <w:r w:rsidRPr="00EC22C7">
        <w:rPr>
          <w:i/>
          <w:iCs/>
          <w:color w:val="000000"/>
          <w:lang w:val="nb-NO"/>
        </w:rPr>
        <w:t>và tổ văn phòng có cơ cấu tổ chức theo quy định;</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 c) Tổ chuyên môn và tổ văn phòng có kế hoạch hoạt động và thực hiện các nhiệm vụ theo quy định.</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5631A5">
        <w:rPr>
          <w:rFonts w:ascii="Arial" w:hAnsi="Arial" w:cs="Arial"/>
          <w:color w:val="333333"/>
        </w:rPr>
        <w:t>  </w:t>
      </w:r>
      <w:r w:rsidRPr="005631A5">
        <w:rPr>
          <w:color w:val="000000"/>
          <w:lang w:val="nb-NO"/>
        </w:rPr>
        <w:t>Mức 2:</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rFonts w:ascii="Arial" w:hAnsi="Arial" w:cs="Arial"/>
          <w:i/>
          <w:iCs/>
          <w:color w:val="333333"/>
        </w:rPr>
        <w:t> </w:t>
      </w:r>
      <w:r w:rsidRPr="00EC22C7">
        <w:rPr>
          <w:i/>
          <w:iCs/>
          <w:color w:val="000000"/>
          <w:lang w:val="nb-NO"/>
        </w:rPr>
        <w:t>a) Hằng năm, tổ chuyên môn đề xuất và thực hiện được ít nhất 01 (một) chuyên đề chuyên môn có tác dụng nâng cao chất lượng và hiệu quả giáo dục;</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 b) Hoạt động tổ chuyên môn và tổ văn phòng được định kỳ rà soát, đánh giá, điều chỉnh.</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5631A5">
        <w:rPr>
          <w:rFonts w:ascii="Arial" w:hAnsi="Arial" w:cs="Arial"/>
          <w:color w:val="333333"/>
        </w:rPr>
        <w:t>  </w:t>
      </w:r>
      <w:r w:rsidRPr="005631A5">
        <w:rPr>
          <w:color w:val="000000"/>
          <w:lang w:val="nb-NO"/>
        </w:rPr>
        <w:t>Mức 3:</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rFonts w:ascii="Arial" w:hAnsi="Arial" w:cs="Arial"/>
          <w:i/>
          <w:iCs/>
          <w:color w:val="333333"/>
        </w:rPr>
        <w:t> </w:t>
      </w:r>
      <w:r w:rsidRPr="00EC22C7">
        <w:rPr>
          <w:i/>
          <w:iCs/>
          <w:color w:val="000000"/>
          <w:lang w:val="nb-NO"/>
        </w:rPr>
        <w:t>a) Hoạt động của tổ chuyên môn và tổ văn phòng có đóng góp hiệu quả trong việc nâng cao chất lượng các hoạt động của nhà trường;</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 b) Tổ chuyên môn thực hiện hiệu quả các chuyên đề chuyên môn góp phần nâng cao chất lượng nuôi dưỡng, chăm sóc và giáo dục trẻ.</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1. Mô tả hiện trạng</w:t>
      </w:r>
    </w:p>
    <w:p w:rsidR="005631A5" w:rsidRPr="005631A5" w:rsidRDefault="005631A5" w:rsidP="002A5B86">
      <w:pPr>
        <w:widowControl w:val="0"/>
        <w:shd w:val="clear" w:color="auto" w:fill="FFFFFF"/>
        <w:spacing w:before="120" w:after="120" w:line="276" w:lineRule="auto"/>
        <w:ind w:firstLine="720"/>
        <w:jc w:val="both"/>
        <w:rPr>
          <w:b/>
          <w:color w:val="000000"/>
          <w:lang w:val="nb-NO"/>
        </w:rPr>
      </w:pPr>
      <w:r w:rsidRPr="00EC22C7">
        <w:rPr>
          <w:rFonts w:ascii="Arial" w:hAnsi="Arial" w:cs="Arial"/>
          <w:color w:val="333333"/>
        </w:rPr>
        <w:t> </w:t>
      </w:r>
      <w:r w:rsidRPr="005631A5">
        <w:rPr>
          <w:b/>
          <w:color w:val="000000"/>
          <w:lang w:val="nb-NO"/>
        </w:rPr>
        <w:t>Mức 1:</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lang w:val="nb-NO"/>
        </w:rPr>
        <w:t>Trường mầm non Hướng Dương có số trẻ trong năm học 2022-2023 là 320 trẻ/10 lớp, đảm bảo định biên đúng theo Điều lệ trường mầm non quy định. Ban giám hiệu nhà trường có số lượng đảm bảo</w:t>
      </w:r>
      <w:r w:rsidRPr="00EC22C7">
        <w:rPr>
          <w:shd w:val="clear" w:color="auto" w:fill="FFFFFF"/>
          <w:lang w:val="nb-NO"/>
        </w:rPr>
        <w:t xml:space="preserve"> theo quy định tại Thông tư liên tịch số: 06/2015/TTLT-BGDĐT-BNV ngày 16/3/2015 quy định về danh mục, khung vị trí việc làm và định mức số lượng người làm việc trong các cơ sở giáo dục mầm non công lập. Đồng chí Hiệu trưởng Nguyễn Thị Thu Huyến nguyên là Hiệu trưởng phụ trách trường mầm non Hoa Mai theo Quyết định số </w:t>
      </w:r>
      <w:r w:rsidRPr="00EC22C7">
        <w:rPr>
          <w:shd w:val="clear" w:color="auto" w:fill="FFFFFF"/>
        </w:rPr>
        <w:t xml:space="preserve">1240/QĐ-UBND ngày 05/07/2016 </w:t>
      </w:r>
      <w:r w:rsidRPr="00EC22C7">
        <w:rPr>
          <w:shd w:val="clear" w:color="auto" w:fill="FFFFFF"/>
          <w:lang w:val="nb-NO"/>
        </w:rPr>
        <w:t>và được điều động bổ nhiệm giữ chức vụ Hiệu trưởng trường mầm non Hướng Dương theo Quyết định số 1441/QĐ-</w:t>
      </w:r>
      <w:r w:rsidRPr="00EC22C7">
        <w:rPr>
          <w:shd w:val="clear" w:color="auto" w:fill="FFFFFF"/>
          <w:lang w:val="nb-NO"/>
        </w:rPr>
        <w:lastRenderedPageBreak/>
        <w:t xml:space="preserve">UBND ngày 25/8/2022 </w:t>
      </w:r>
      <w:r w:rsidRPr="00EC22C7">
        <w:rPr>
          <w:color w:val="FF0000"/>
          <w:lang w:val="vi-VN"/>
        </w:rPr>
        <w:t>[H</w:t>
      </w:r>
      <w:r w:rsidRPr="00EC22C7">
        <w:rPr>
          <w:color w:val="FF0000"/>
        </w:rPr>
        <w:t>3</w:t>
      </w:r>
      <w:r w:rsidRPr="00EC22C7">
        <w:rPr>
          <w:color w:val="FF0000"/>
          <w:lang w:val="vi-VN"/>
        </w:rPr>
        <w:t>-1.4-01]</w:t>
      </w:r>
      <w:r w:rsidRPr="00EC22C7">
        <w:rPr>
          <w:color w:val="FF0000"/>
          <w:shd w:val="clear" w:color="auto" w:fill="FFFFFF"/>
          <w:lang w:val="nb-NO"/>
        </w:rPr>
        <w:t xml:space="preserve">. </w:t>
      </w:r>
      <w:bookmarkStart w:id="12" w:name="_Hlk112425240"/>
      <w:r w:rsidRPr="00EC22C7">
        <w:rPr>
          <w:shd w:val="clear" w:color="auto" w:fill="FFFFFF"/>
          <w:lang w:val="nb-NO"/>
        </w:rPr>
        <w:t>Đồng chí Phó hiệu trưởng Nguyễn Thị Yên được bổ nhiệm chức danh Phó hiệu trưởng trường mầm non Hướng Dương theo Quyết định số 2174/QĐ-UBND ngày 27/12/2019</w:t>
      </w:r>
      <w:bookmarkStart w:id="13" w:name="_Hlk112425300"/>
      <w:r w:rsidRPr="00EC22C7">
        <w:rPr>
          <w:shd w:val="clear" w:color="auto" w:fill="FFFFFF"/>
          <w:lang w:val="nb-NO"/>
        </w:rPr>
        <w:t xml:space="preserve"> </w:t>
      </w:r>
      <w:r w:rsidRPr="00EC22C7">
        <w:rPr>
          <w:color w:val="FF0000"/>
        </w:rPr>
        <w:t>[H3-1.4-02]</w:t>
      </w:r>
      <w:r w:rsidRPr="00EC22C7">
        <w:rPr>
          <w:color w:val="FF0000"/>
          <w:lang w:val="nb-NO"/>
        </w:rPr>
        <w:t xml:space="preserve">. </w:t>
      </w:r>
      <w:bookmarkEnd w:id="12"/>
      <w:bookmarkEnd w:id="13"/>
    </w:p>
    <w:p w:rsidR="005631A5" w:rsidRPr="00EC22C7" w:rsidRDefault="005631A5" w:rsidP="002A5B86">
      <w:pPr>
        <w:widowControl w:val="0"/>
        <w:shd w:val="clear" w:color="auto" w:fill="FFFFFF"/>
        <w:spacing w:before="120" w:after="120" w:line="276" w:lineRule="auto"/>
        <w:ind w:firstLine="720"/>
        <w:jc w:val="both"/>
        <w:rPr>
          <w:lang w:val="pt-BR"/>
        </w:rPr>
      </w:pPr>
      <w:r w:rsidRPr="00EC22C7">
        <w:rPr>
          <w:lang w:val="pt-BR"/>
        </w:rPr>
        <w:t xml:space="preserve">Căn cứ điều 13 của Điều lệ Trường mầm non 2020; Căn cứ phẩm chất đạo đức, trình độ chuyên môn và năng lực công tác của giáo viên nhân viên và xét tình hình thực tế nhà trường. Năm học 2022 - 2023 nhà trường ra quyết định thành lập đủ 5 tổ chuyên môn như sau: Tổ chuyên môn nhà trẻ - 3 tuổi, tổ chuyên môn 4 tuổi, tổ chuyên môn 5 tuổi, tổ nuôi, tổ hành chính-văn phòng </w:t>
      </w:r>
      <w:r w:rsidRPr="00EC22C7">
        <w:rPr>
          <w:color w:val="FF0000"/>
          <w:lang w:val="nb-NO"/>
        </w:rPr>
        <w:t>[H3-1.4-04]</w:t>
      </w:r>
      <w:r w:rsidRPr="00EC22C7">
        <w:rPr>
          <w:lang w:val="nb-NO"/>
        </w:rPr>
        <w:t>.</w:t>
      </w:r>
      <w:r w:rsidRPr="00EC22C7">
        <w:t xml:space="preserve"> </w:t>
      </w:r>
      <w:r w:rsidRPr="00EC22C7">
        <w:rPr>
          <w:lang w:val="pt-BR"/>
        </w:rPr>
        <w:t xml:space="preserve">Tổ chuyên môn nhà trẻ - 3 tuổi gồm 5 thành viên trong đó đồng chí Đặng Thị Thanh được bổ nhiệm tổ trưởng chuyên môn nhà trẻ - 3 tuổi. Tổ chuyên môn 4 tuổi gồm 5 thành viên trong đó đồng chí Tăng Thị Mơ được bổ nhiệm tổ trưởng. Tổ chuyên môn 5 tuổi gồm 5 thành viên trong đó đồng chí Nguyễn Thị Ngọc được bổ nhiệm tổ trưởng. Căn cứ tại điều 14 của Điều lệ Trường mầm non 2020 tổ hành chính-văn phòng gồm 5 đồng chí do đồng chí Hoàng Thị Huyền được bổ nhiệm làm tổ trưởng. Tổ nuôi gồm 5 đồng chí do đồng chí Nguyễn Thị Thanh được bổ nhiệm làm tổ trưởng </w:t>
      </w:r>
      <w:r w:rsidRPr="00EC22C7">
        <w:rPr>
          <w:color w:val="FF0000"/>
          <w:lang w:val="nb-NO"/>
        </w:rPr>
        <w:t>[H3-1.4-04]</w:t>
      </w:r>
      <w:r w:rsidRPr="00EC22C7">
        <w:rPr>
          <w:color w:val="FF0000"/>
          <w:lang w:val="pt-BR"/>
        </w:rPr>
        <w:t xml:space="preserve">. </w:t>
      </w:r>
      <w:r w:rsidRPr="00EC22C7">
        <w:rPr>
          <w:lang w:val="pt-BR"/>
        </w:rPr>
        <w:t xml:space="preserve">Các đồng chí tổ trưởng được hưởng chế độ tiền lương, phụ cấp chức vụ theo quy định, hệ số phục cấp chức vụ tổ trưởng là 0,2 </w:t>
      </w:r>
      <w:r w:rsidRPr="00EC22C7">
        <w:rPr>
          <w:color w:val="FF0000"/>
          <w:lang w:val="nb-NO"/>
        </w:rPr>
        <w:t>[1.7-08].</w:t>
      </w:r>
      <w:r w:rsidRPr="00EC22C7">
        <w:rPr>
          <w:color w:val="FF0000"/>
          <w:lang w:val="pt-BR"/>
        </w:rPr>
        <w:t xml:space="preserve"> </w:t>
      </w:r>
    </w:p>
    <w:p w:rsidR="005631A5" w:rsidRPr="00EC22C7" w:rsidRDefault="005631A5" w:rsidP="002A5B86">
      <w:pPr>
        <w:widowControl w:val="0"/>
        <w:autoSpaceDE w:val="0"/>
        <w:autoSpaceDN w:val="0"/>
        <w:adjustRightInd w:val="0"/>
        <w:spacing w:before="120" w:after="120" w:line="276" w:lineRule="auto"/>
        <w:ind w:firstLine="720"/>
        <w:jc w:val="both"/>
        <w:rPr>
          <w:lang w:val="pt-BR"/>
        </w:rPr>
      </w:pPr>
      <w:r w:rsidRPr="00EC22C7">
        <w:rPr>
          <w:lang w:val="nb-NO"/>
        </w:rPr>
        <w:t>Theo Điều 13 và Điều 14 của Điều lệ trường mầm non, các tổ chuyên môn, tổ hành chính, văn phòng và tổ nuôi của trường mầm non Hướng Dương đã có trách nhiệm xây dựng kế hoạch hoạt động chung của tổ theo năm học, tháng</w:t>
      </w:r>
      <w:r w:rsidRPr="00EC22C7">
        <w:rPr>
          <w:color w:val="FF0000"/>
          <w:lang w:val="nb-NO"/>
        </w:rPr>
        <w:t xml:space="preserve"> </w:t>
      </w:r>
      <w:r w:rsidRPr="00EC22C7">
        <w:rPr>
          <w:lang w:val="nb-NO"/>
        </w:rPr>
        <w:t xml:space="preserve">và nội dung sinh hoạt của tổ chuyên môn </w:t>
      </w:r>
      <w:r w:rsidRPr="00EC22C7">
        <w:rPr>
          <w:color w:val="FF0000"/>
          <w:lang w:val="nb-NO"/>
        </w:rPr>
        <w:t xml:space="preserve">[H3-1.4-06]; [H3-1.4-08]; [H5-1.7-04]. </w:t>
      </w:r>
      <w:r w:rsidRPr="00EC22C7">
        <w:rPr>
          <w:lang w:val="nb-NO"/>
        </w:rPr>
        <w:t xml:space="preserve">Tổ chuyên môn đã thường xuyên tổ chức sinh hoạt, bồi dưỡng chuyên môn định kỳ hai tuần một lần thông qua các cuộc họp tổ, giáo viên tự đánh giá bản thân, tổ bình bầu xếp loại theo các tiêu chí thi đua, xếp loại giáo viên, nhân viên thông qua biên bản họp tổ hàng tháng; </w:t>
      </w:r>
      <w:r w:rsidRPr="00EC22C7">
        <w:rPr>
          <w:lang w:val="vi-VN"/>
        </w:rPr>
        <w:t xml:space="preserve">Tổ </w:t>
      </w:r>
      <w:r w:rsidRPr="00EC22C7">
        <w:t xml:space="preserve">hành chính - </w:t>
      </w:r>
      <w:r w:rsidRPr="00EC22C7">
        <w:rPr>
          <w:lang w:val="vi-VN"/>
        </w:rPr>
        <w:t>văn phòng giúp hiệu trưởng quản lý tài chính, tài sản, lưu giữ hồ sơ của nhà trường, thực hiện bồi dưỡng chuyên môn, nghiệp vụ</w:t>
      </w:r>
      <w:r w:rsidRPr="00EC22C7">
        <w:t>; tổ văn phòng</w:t>
      </w:r>
      <w:r w:rsidRPr="00EC22C7">
        <w:rPr>
          <w:lang w:val="vi-VN"/>
        </w:rPr>
        <w:t xml:space="preserve"> </w:t>
      </w:r>
      <w:r w:rsidRPr="00EC22C7">
        <w:rPr>
          <w:lang w:val="nb-NO"/>
        </w:rPr>
        <w:t>họp 2 lần/ tháng</w:t>
      </w:r>
      <w:r w:rsidRPr="00EC22C7">
        <w:rPr>
          <w:lang w:val="vi-VN"/>
        </w:rPr>
        <w:t xml:space="preserve"> </w:t>
      </w:r>
      <w:r w:rsidRPr="00EC22C7">
        <w:t xml:space="preserve">để </w:t>
      </w:r>
      <w:r w:rsidRPr="00EC22C7">
        <w:rPr>
          <w:lang w:val="nb-NO"/>
        </w:rPr>
        <w:t>nhân viên</w:t>
      </w:r>
      <w:r w:rsidRPr="00EC22C7">
        <w:rPr>
          <w:lang w:val="vi-VN"/>
        </w:rPr>
        <w:t xml:space="preserve"> kiểm tra, đánh giá chất lượng, hiệu quả công việc của các thành viên trong tổ theo kế hoạch của nhà trường, tham gia đánh giá, xếp loại các thành viên của tổ theo quy định</w:t>
      </w:r>
      <w:r w:rsidRPr="00EC22C7">
        <w:t xml:space="preserve"> </w:t>
      </w:r>
      <w:r w:rsidRPr="00EC22C7">
        <w:rPr>
          <w:color w:val="FF0000"/>
          <w:lang w:val="nb-NO"/>
        </w:rPr>
        <w:t>[H3-1.4-07].</w:t>
      </w:r>
    </w:p>
    <w:p w:rsidR="005631A5" w:rsidRPr="005631A5" w:rsidRDefault="005631A5" w:rsidP="002A5B86">
      <w:pPr>
        <w:widowControl w:val="0"/>
        <w:shd w:val="clear" w:color="auto" w:fill="FFFFFF"/>
        <w:spacing w:before="120" w:after="120" w:line="276" w:lineRule="auto"/>
        <w:ind w:firstLine="720"/>
        <w:jc w:val="both"/>
        <w:rPr>
          <w:rFonts w:ascii="Arial" w:hAnsi="Arial" w:cs="Arial"/>
          <w:b/>
          <w:color w:val="333333"/>
        </w:rPr>
      </w:pPr>
      <w:r w:rsidRPr="005631A5">
        <w:rPr>
          <w:b/>
          <w:color w:val="000000"/>
          <w:lang w:val="nb-NO"/>
        </w:rPr>
        <w:t>Mức 2:</w:t>
      </w:r>
      <w:bookmarkStart w:id="14" w:name="_Hlk112425480"/>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FF0000"/>
        </w:rPr>
      </w:pPr>
      <w:r w:rsidRPr="00EC22C7">
        <w:rPr>
          <w:lang w:val="vi-VN"/>
        </w:rPr>
        <w:t xml:space="preserve">Hàng năm, căn cứ vào </w:t>
      </w:r>
      <w:r w:rsidRPr="00EC22C7">
        <w:t>K</w:t>
      </w:r>
      <w:r w:rsidRPr="00EC22C7">
        <w:rPr>
          <w:lang w:val="vi-VN"/>
        </w:rPr>
        <w:t xml:space="preserve">ế hoạch thực hiện nhiệm vụ của Phòng giáo dục và Đào tạo quận </w:t>
      </w:r>
      <w:r w:rsidRPr="00EC22C7">
        <w:t>Kiến An</w:t>
      </w:r>
      <w:r w:rsidRPr="00EC22C7">
        <w:rPr>
          <w:lang w:val="vi-VN"/>
        </w:rPr>
        <w:t xml:space="preserve">, </w:t>
      </w:r>
      <w:r w:rsidRPr="00EC22C7">
        <w:t>K</w:t>
      </w:r>
      <w:r w:rsidRPr="00EC22C7">
        <w:rPr>
          <w:lang w:val="vi-VN"/>
        </w:rPr>
        <w:t xml:space="preserve">ế hoạch thực hiện nhiệm vụ của nhà trường, các tổ nhóm chuyên môn đề xuất với nhà trường </w:t>
      </w:r>
      <w:r w:rsidRPr="00EC22C7">
        <w:t>các</w:t>
      </w:r>
      <w:r w:rsidRPr="00EC22C7">
        <w:rPr>
          <w:lang w:val="vi-VN"/>
        </w:rPr>
        <w:t xml:space="preserve"> hoạt động chuyên đề với tính chất là giải pháp sáng tạo góp phần nâng cao chất lượng </w:t>
      </w:r>
      <w:r w:rsidRPr="00EC22C7">
        <w:t xml:space="preserve">giáo dục </w:t>
      </w:r>
      <w:r w:rsidRPr="00EC22C7">
        <w:rPr>
          <w:color w:val="FF0000"/>
          <w:lang w:val="nb-NO"/>
        </w:rPr>
        <w:t>[1.4-10]</w:t>
      </w:r>
      <w:r w:rsidRPr="00EC22C7">
        <w:rPr>
          <w:color w:val="FF0000"/>
        </w:rPr>
        <w:t>.</w:t>
      </w:r>
      <w:r w:rsidRPr="00EC22C7">
        <w:rPr>
          <w:color w:val="FF0000"/>
          <w:lang w:val="vi-VN"/>
        </w:rPr>
        <w:t xml:space="preserve"> </w:t>
      </w:r>
      <w:bookmarkEnd w:id="14"/>
      <w:r w:rsidRPr="00EC22C7">
        <w:rPr>
          <w:shd w:val="clear" w:color="auto" w:fill="FFFFFF"/>
        </w:rPr>
        <w:t xml:space="preserve">Năm học: 2018-2019 nhà trường chọn giải pháp “Nâng cao chất lượng tổ chức hoạt động </w:t>
      </w:r>
      <w:r w:rsidRPr="00EC22C7">
        <w:rPr>
          <w:shd w:val="clear" w:color="auto" w:fill="FFFFFF"/>
        </w:rPr>
        <w:lastRenderedPageBreak/>
        <w:t>học cho trẻ theo định hướng lấy trẻ làm trung tâm”; Năm học 2019- 2020 nhà trường lựa chọn giải pháp “Nâng cao chất lượng phát triển thẩm mĩ cho trẻ theo quan điểm lấy trẻ làm trung tâm” cụ thể là “Âm nhạc với sắc màu tuổi thơ” để báo cáo chuyên đề cấp Quận; Năm học 2020- 2021 nhà trường đã lựa chọn giải pháp Nâng cao chất lượng giáo dục phát triển thẩm mĩ cho trẻ theo quan điểm lấy trẻ làm trung tâm. Năm học 2021- 2022 nhà trường đã lựa chọn giải pháp “Truyền thông nâng cao nhận thức về chăm sóc phát triển toàn diện trẻ em trong những năm đầu đời cho cha mẹ trẻ” để báo cáo kết quả thực hiện chuyên đề; Năm học 2022-2023 nhà trường lựa chọn tổ chức các chuyên đề “Tạo tâm thế mạnh dạn tự tin cho trẻ 5 tuổi bước vào lớp 1 theo quan điểm lấy trẻ làm trung tâm</w:t>
      </w:r>
      <w:bookmarkStart w:id="15" w:name="_Hlk112617211"/>
      <w:r w:rsidRPr="00EC22C7">
        <w:rPr>
          <w:shd w:val="clear" w:color="auto" w:fill="FFFFFF"/>
        </w:rPr>
        <w:t>”</w:t>
      </w:r>
      <w:r w:rsidRPr="00EC22C7">
        <w:rPr>
          <w:color w:val="FF0000"/>
          <w:shd w:val="clear" w:color="auto" w:fill="FFFFFF"/>
        </w:rPr>
        <w:t xml:space="preserve">, </w:t>
      </w:r>
      <w:r w:rsidRPr="00EC22C7">
        <w:rPr>
          <w:shd w:val="clear" w:color="auto" w:fill="FFFFFF"/>
        </w:rPr>
        <w:t>“Củng cố nâng cao chất lượng vệ sinh, chăm sóc và đảm bảo an toàn cho trẻ trong trường mầm non”, “Nâng cao chất lượng giáo dục</w:t>
      </w:r>
      <w:bookmarkEnd w:id="15"/>
      <w:r w:rsidRPr="00EC22C7">
        <w:rPr>
          <w:shd w:val="clear" w:color="auto" w:fill="FFFFFF"/>
        </w:rPr>
        <w:t xml:space="preserve"> phát triển vận động cho trẻ trong trường mầm non”</w:t>
      </w:r>
      <w:r w:rsidRPr="00EC22C7">
        <w:rPr>
          <w:color w:val="FF0000"/>
          <w:shd w:val="clear" w:color="auto" w:fill="FFFFFF"/>
        </w:rPr>
        <w:t xml:space="preserve"> [H3-1.4-09]</w:t>
      </w:r>
      <w:r w:rsidRPr="00EC22C7">
        <w:rPr>
          <w:shd w:val="clear" w:color="auto" w:fill="FFFFFF"/>
        </w:rPr>
        <w:t xml:space="preserve">, </w:t>
      </w:r>
      <w:r w:rsidRPr="00EC22C7">
        <w:rPr>
          <w:color w:val="FF0000"/>
          <w:shd w:val="clear" w:color="auto" w:fill="FFFFFF"/>
        </w:rPr>
        <w:t>[1.4-10].</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FF0000"/>
        </w:rPr>
      </w:pPr>
      <w:r w:rsidRPr="00EC22C7">
        <w:rPr>
          <w:lang w:val="nb-NO"/>
        </w:rPr>
        <w:t xml:space="preserve">Việc hoạt động của các tổ chuyên môn và tổ hành chính, văn phòng </w:t>
      </w:r>
      <w:r w:rsidRPr="00EC22C7">
        <w:rPr>
          <w:lang w:val="da-DK"/>
        </w:rPr>
        <w:t>tổ chức thực hiện thường xuyên, nghiêm túc, được tổ chức họp 1- 2 lần/1 tháng,  quá trình ghi chép nội dung sinh hoạt đúng tinh thần chỉ đạo của cấp trên</w:t>
      </w:r>
      <w:r w:rsidRPr="00EC22C7">
        <w:t xml:space="preserve"> </w:t>
      </w:r>
      <w:r w:rsidRPr="00EC22C7">
        <w:rPr>
          <w:lang w:val="da-DK"/>
        </w:rPr>
        <w:t>v</w:t>
      </w:r>
      <w:r w:rsidRPr="00EC22C7">
        <w:rPr>
          <w:lang w:val="nb-NO"/>
        </w:rPr>
        <w:t xml:space="preserve">à được nhà trường rà soát đánh giá kết quả hoạt động của từng tổ theo định kỳ thông qua việc kiểm tra, giám sát của ban kiểm tra nội bộ, ban thanh tra nhân dân, qua các cuộc họp hội đồng giáo viên mỗi tháng một lần </w:t>
      </w:r>
      <w:r w:rsidRPr="00EC22C7">
        <w:rPr>
          <w:color w:val="FF0000"/>
          <w:lang w:val="nb-NO"/>
        </w:rPr>
        <w:t>[H4-1.6-04].</w:t>
      </w:r>
      <w:r w:rsidRPr="00EC22C7">
        <w:rPr>
          <w:lang w:val="da-DK"/>
        </w:rPr>
        <w:t>Tổ nuôi thực hiện các nhiệm vụ chăm sóc, nuôi dưỡng theo sự chỉ đạo, giám sát trực tiếp của đồng chí Hiệu trưởng, được tổ chức họp 1 lần/1 tháng có kế hoạch sinh hoạt và thực hiện tốt nhiệm vụ đảm bảo vệ sinh an toàn thực phẩm, đảm bảo lượng Kilo Calo trong ngày của trẻ đúng kế hoạch từ 700-750kcalo</w:t>
      </w:r>
      <w:r w:rsidRPr="00EC22C7">
        <w:rPr>
          <w:lang w:val="nb-NO"/>
        </w:rPr>
        <w:t xml:space="preserve"> </w:t>
      </w:r>
      <w:r w:rsidRPr="00EC22C7">
        <w:rPr>
          <w:color w:val="FF0000"/>
          <w:lang w:val="nb-NO"/>
        </w:rPr>
        <w:t>[1.5-03]; [H4-1.6-04].</w:t>
      </w:r>
      <w:r w:rsidRPr="00EC22C7">
        <w:rPr>
          <w:lang w:val="nb-NO"/>
        </w:rPr>
        <w:t xml:space="preserve"> </w:t>
      </w:r>
      <w:r w:rsidRPr="00EC22C7">
        <w:t xml:space="preserve">Tổ văn phòng cũng luôn được kiểm tra rà soát, đánh giá kịp thời để có những điều chỉnh phù hợp </w:t>
      </w:r>
      <w:r w:rsidRPr="00EC22C7">
        <w:rPr>
          <w:color w:val="FF0000"/>
          <w:lang w:val="nb-NO"/>
        </w:rPr>
        <w:t>[H4-1.6-04].</w:t>
      </w:r>
      <w:r w:rsidRPr="00EC22C7">
        <w:rPr>
          <w:lang w:val="nb-NO"/>
        </w:rPr>
        <w:t xml:space="preserve">Qua các buổi họp cũng như quá trình kiểm tra rà soát nhà trường đã đánh giá các </w:t>
      </w:r>
      <w:r w:rsidRPr="00EC22C7">
        <w:rPr>
          <w:lang w:val="da-DK"/>
        </w:rPr>
        <w:t xml:space="preserve">tổ khối cơ bản đã phát huy được vai trò, chức trách nhiệm vụ, </w:t>
      </w:r>
      <w:r w:rsidRPr="00EC22C7">
        <w:rPr>
          <w:lang w:val="nb-NO"/>
        </w:rPr>
        <w:t xml:space="preserve">kết quả đạt được của các tổ nhóm đã được ghi nhận và đồng thời đưa ra các phương hướng để điều chỉnh những mặt hạn chế mà các tổ nhóm chưa thực hiện được và cần bổ sung đầy đủ, kịp thời vào trong kế hoạch để thực hiện vào các tháng tiếp theo </w:t>
      </w:r>
      <w:r w:rsidRPr="00EC22C7">
        <w:rPr>
          <w:color w:val="FF0000"/>
          <w:lang w:val="nb-NO"/>
        </w:rPr>
        <w:t>[H1-1.1-04]; [H4-1.6-04].</w:t>
      </w:r>
    </w:p>
    <w:p w:rsidR="005631A5" w:rsidRPr="005631A5" w:rsidRDefault="005631A5" w:rsidP="002A5B86">
      <w:pPr>
        <w:widowControl w:val="0"/>
        <w:shd w:val="clear" w:color="auto" w:fill="FFFFFF"/>
        <w:spacing w:before="120" w:after="120" w:line="276" w:lineRule="auto"/>
        <w:ind w:firstLine="720"/>
        <w:jc w:val="both"/>
        <w:rPr>
          <w:b/>
          <w:color w:val="000000"/>
          <w:lang w:val="nb-NO"/>
        </w:rPr>
      </w:pPr>
      <w:r w:rsidRPr="005631A5">
        <w:rPr>
          <w:rFonts w:ascii="Arial" w:hAnsi="Arial" w:cs="Arial"/>
          <w:b/>
          <w:color w:val="333333"/>
        </w:rPr>
        <w:t> </w:t>
      </w:r>
      <w:r w:rsidRPr="005631A5">
        <w:rPr>
          <w:b/>
          <w:color w:val="000000"/>
          <w:lang w:val="nb-NO"/>
        </w:rPr>
        <w:t>Mức 3:</w:t>
      </w:r>
    </w:p>
    <w:p w:rsidR="005631A5" w:rsidRPr="00EC22C7" w:rsidRDefault="005631A5" w:rsidP="002A5B86">
      <w:pPr>
        <w:pStyle w:val="NormalWeb"/>
        <w:widowControl w:val="0"/>
        <w:shd w:val="clear" w:color="auto" w:fill="FFFFFF"/>
        <w:spacing w:before="120" w:beforeAutospacing="0" w:after="120" w:afterAutospacing="0" w:line="276" w:lineRule="auto"/>
        <w:ind w:firstLine="720"/>
        <w:jc w:val="both"/>
        <w:rPr>
          <w:sz w:val="28"/>
          <w:szCs w:val="28"/>
          <w:lang w:val="nb-NO"/>
        </w:rPr>
      </w:pPr>
      <w:r w:rsidRPr="00EC22C7">
        <w:rPr>
          <w:color w:val="000000"/>
          <w:sz w:val="28"/>
          <w:szCs w:val="28"/>
          <w:lang w:val="nb-NO"/>
        </w:rPr>
        <w:t xml:space="preserve">Các tổ nhóm chuyên môn và tổ hành chính, văn phòng căn cứ vào kế hoạch thực hiện nhiệm vụ được phân công và sự chỉ đạo sát sao của ban giám hiệu nhà trường, các thành viên trong tổ với tinh thần trách nhiệm cao, sự nỗ lực cố gắng hết mình, hoạt động đều tay, phối kết hợp nhịp nhàng, giúp đỡ nhau trong quá trình thực hiện nhiệm vụ hoàn thành xuất sắc mọi nhiệm vụ được giao góp phần nâng cao chất lượng các hoạt động của nhà trường, kết quả được rà soát đánh giá cụ thể trong báo cáo tổng kết năm học của nhà trường có nội dung </w:t>
      </w:r>
      <w:r w:rsidRPr="00EC22C7">
        <w:rPr>
          <w:color w:val="000000"/>
          <w:sz w:val="28"/>
          <w:szCs w:val="28"/>
          <w:lang w:val="nb-NO"/>
        </w:rPr>
        <w:lastRenderedPageBreak/>
        <w:t xml:space="preserve">đánh giá về đóng góp của tổ chuyên môn, tổ văn phòng trong việc nâng cao chất lượng các hoạt động của nhà </w:t>
      </w:r>
      <w:r w:rsidRPr="00EC22C7">
        <w:rPr>
          <w:sz w:val="28"/>
          <w:szCs w:val="28"/>
          <w:lang w:val="nb-NO"/>
        </w:rPr>
        <w:t xml:space="preserve">trường </w:t>
      </w:r>
      <w:r w:rsidRPr="00EC22C7">
        <w:rPr>
          <w:color w:val="FF0000"/>
          <w:sz w:val="28"/>
          <w:szCs w:val="28"/>
          <w:lang w:val="nb-NO"/>
        </w:rPr>
        <w:t>[H1-1.1-07].</w:t>
      </w:r>
    </w:p>
    <w:p w:rsidR="005631A5" w:rsidRPr="00EC22C7" w:rsidRDefault="005631A5" w:rsidP="002A5B86">
      <w:pPr>
        <w:pStyle w:val="NormalWeb"/>
        <w:widowControl w:val="0"/>
        <w:shd w:val="clear" w:color="auto" w:fill="FFFFFF"/>
        <w:spacing w:before="120" w:beforeAutospacing="0" w:after="120" w:afterAutospacing="0" w:line="276" w:lineRule="auto"/>
        <w:ind w:firstLine="720"/>
        <w:jc w:val="both"/>
        <w:rPr>
          <w:sz w:val="28"/>
          <w:szCs w:val="28"/>
          <w:lang w:val="nb-NO"/>
        </w:rPr>
      </w:pPr>
      <w:r w:rsidRPr="00EC22C7">
        <w:rPr>
          <w:sz w:val="28"/>
          <w:szCs w:val="28"/>
          <w:lang w:val="nb-NO"/>
        </w:rPr>
        <w:t>Về công tác chăm sóc nuôi dưỡng, các tổ khối chuyên môn và bếp nuôi phối hợp với nhau nhịp nhàng, hiệu quả được thể hiện qua kết quả khám sức khỏe trẻ hàng năm</w:t>
      </w:r>
      <w:r w:rsidRPr="00EC22C7">
        <w:rPr>
          <w:sz w:val="28"/>
          <w:szCs w:val="28"/>
          <w:shd w:val="clear" w:color="auto" w:fill="FFFFFF"/>
        </w:rPr>
        <w:t xml:space="preserve"> </w:t>
      </w:r>
      <w:r w:rsidRPr="00EC22C7">
        <w:rPr>
          <w:color w:val="FF0000"/>
          <w:sz w:val="28"/>
          <w:szCs w:val="28"/>
          <w:shd w:val="clear" w:color="auto" w:fill="FFFFFF"/>
        </w:rPr>
        <w:t xml:space="preserve">[H15-5.3-05]; [H15-5.3-14]. </w:t>
      </w:r>
      <w:r w:rsidRPr="00EC22C7">
        <w:rPr>
          <w:sz w:val="28"/>
          <w:szCs w:val="28"/>
          <w:shd w:val="clear" w:color="auto" w:fill="FFFFFF"/>
        </w:rPr>
        <w:t xml:space="preserve">Đặc biệt tổ chuyên môn đã thực hiện hiệu quả chuyên đề: “Xây dựng và sử dụng hiệu quả môi trường giáo dục theo quan điểm lấy trẻ làm trung tâm </w:t>
      </w:r>
      <w:r w:rsidRPr="00EC22C7">
        <w:rPr>
          <w:color w:val="FF0000"/>
          <w:sz w:val="28"/>
          <w:szCs w:val="28"/>
          <w:shd w:val="clear" w:color="auto" w:fill="FFFFFF"/>
        </w:rPr>
        <w:t xml:space="preserve">[H14-5.2-07]. </w:t>
      </w:r>
      <w:r w:rsidRPr="00EC22C7">
        <w:rPr>
          <w:sz w:val="28"/>
          <w:szCs w:val="28"/>
          <w:shd w:val="clear" w:color="auto" w:fill="FFFFFF"/>
        </w:rPr>
        <w:t xml:space="preserve">Việc tổ chức chuyên đề đã được UBND Quận Kiến An đánh giá cao, đặc biệt trong chuyên đề cấp Quận giải pháp sáng tạo “Tạo tâm thế mạnh dạn, tự tin cho trẻ 5 tuổi bước vào lớp 1 theo quan điểm lấy trẻ làm trung tâm” cuối năm học 2022-2023, trường mầm non Hướng Dương đã được đưa tin tại cổng thông tin Văn hoá thể thao Quận. Từ đó góp phần để nhà trường hoàn thành nhiệm vụ năm học, thể hiện rõ tại báo cáo tổng kết năm học </w:t>
      </w:r>
      <w:r w:rsidRPr="00EC22C7">
        <w:rPr>
          <w:color w:val="FF0000"/>
          <w:sz w:val="28"/>
          <w:szCs w:val="28"/>
          <w:shd w:val="clear" w:color="auto" w:fill="FFFFFF"/>
        </w:rPr>
        <w:t>[H1-1.1-07].</w:t>
      </w:r>
    </w:p>
    <w:p w:rsidR="005631A5" w:rsidRPr="00EC22C7" w:rsidRDefault="005631A5" w:rsidP="002A5B86">
      <w:pPr>
        <w:widowControl w:val="0"/>
        <w:shd w:val="clear" w:color="auto" w:fill="FFFFFF"/>
        <w:spacing w:before="120" w:after="120" w:line="276" w:lineRule="auto"/>
        <w:ind w:firstLine="720"/>
        <w:jc w:val="both"/>
        <w:rPr>
          <w:spacing w:val="-2"/>
          <w:w w:val="101"/>
          <w:lang w:val="da-DK"/>
        </w:rPr>
      </w:pPr>
      <w:r w:rsidRPr="00EC22C7">
        <w:rPr>
          <w:b/>
          <w:color w:val="000000"/>
          <w:lang w:val="nb-NO"/>
        </w:rPr>
        <w:t>2. Điểm mạnh</w:t>
      </w:r>
    </w:p>
    <w:p w:rsidR="005631A5" w:rsidRPr="00EC22C7" w:rsidRDefault="005631A5" w:rsidP="002A5B86">
      <w:pPr>
        <w:widowControl w:val="0"/>
        <w:shd w:val="clear" w:color="auto" w:fill="FFFFFF"/>
        <w:spacing w:before="120" w:after="120" w:line="276" w:lineRule="auto"/>
        <w:ind w:firstLine="720"/>
        <w:jc w:val="both"/>
        <w:rPr>
          <w:b/>
          <w:color w:val="000000"/>
          <w:lang w:val="nb-NO"/>
        </w:rPr>
      </w:pPr>
      <w:r w:rsidRPr="00EC22C7">
        <w:rPr>
          <w:spacing w:val="-2"/>
          <w:w w:val="101"/>
          <w:lang w:val="da-DK"/>
        </w:rPr>
        <w:t xml:space="preserve">Các hoạt động của tổ chuyên môn hoạt động có hiệu quả </w:t>
      </w:r>
      <w:r w:rsidRPr="00EC22C7">
        <w:rPr>
          <w:color w:val="000000"/>
          <w:lang w:val="nb-NO"/>
        </w:rPr>
        <w:t xml:space="preserve">góp phần nâng cao chất lượng nuôi dưỡng, chăm sóc và giáo dục trẻ trong nhà trường. Do đó, nhiều năm liền nhà trường luôn đạt danh hiệu </w:t>
      </w:r>
      <w:r w:rsidRPr="00EC22C7">
        <w:rPr>
          <w:shd w:val="clear" w:color="auto" w:fill="FFFFFF"/>
        </w:rPr>
        <w:t>“Tập thể lao động tiên tiến” và “Tập thể lao động tiên tiến xuất sắc”.</w:t>
      </w:r>
      <w:r w:rsidRPr="00EC22C7">
        <w:rPr>
          <w:b/>
          <w:color w:val="000000"/>
          <w:lang w:val="nb-NO"/>
        </w:rPr>
        <w:t>      </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 3. Điểm yếu</w:t>
      </w:r>
    </w:p>
    <w:p w:rsidR="005631A5" w:rsidRPr="00EC22C7" w:rsidRDefault="005631A5" w:rsidP="002A5B86">
      <w:pPr>
        <w:pStyle w:val="NormalWeb"/>
        <w:widowControl w:val="0"/>
        <w:shd w:val="clear" w:color="auto" w:fill="FFFFFF"/>
        <w:spacing w:before="120" w:beforeAutospacing="0" w:after="120" w:afterAutospacing="0" w:line="276" w:lineRule="auto"/>
        <w:ind w:firstLine="709"/>
        <w:jc w:val="both"/>
        <w:rPr>
          <w:sz w:val="28"/>
          <w:szCs w:val="28"/>
          <w:lang w:val="nb-NO"/>
        </w:rPr>
      </w:pPr>
      <w:r w:rsidRPr="00EC22C7">
        <w:rPr>
          <w:sz w:val="28"/>
          <w:szCs w:val="28"/>
          <w:lang w:val="pt-BR"/>
        </w:rPr>
        <w:t>Vì đặc thù công việc nên số lần sinh hoạt của Tổ nuôi trong tháng còn ít do đó việc triển khai một số kế hoạch, hoạt động đôi lúc chưa kịp thời và đạt hiệu quả cao.</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4. Kế hoạch cải tiến chất lượng</w:t>
      </w:r>
    </w:p>
    <w:p w:rsidR="005631A5" w:rsidRPr="00EC22C7" w:rsidRDefault="005631A5" w:rsidP="002A5B86">
      <w:pPr>
        <w:widowControl w:val="0"/>
        <w:spacing w:before="120" w:after="120" w:line="276" w:lineRule="auto"/>
        <w:ind w:firstLine="720"/>
        <w:contextualSpacing/>
        <w:jc w:val="both"/>
        <w:rPr>
          <w:b/>
          <w:bCs/>
          <w:lang w:val="da-DK"/>
        </w:rPr>
      </w:pPr>
      <w:r w:rsidRPr="00EC22C7">
        <w:rPr>
          <w:color w:val="FF0000"/>
        </w:rPr>
        <w:t>Tháng 9 năm</w:t>
      </w:r>
      <w:r w:rsidRPr="00EC22C7">
        <w:rPr>
          <w:color w:val="FF0000"/>
          <w:lang w:val="vi-VN"/>
        </w:rPr>
        <w:t xml:space="preserve"> </w:t>
      </w:r>
      <w:r w:rsidRPr="00EC22C7">
        <w:rPr>
          <w:color w:val="FF0000"/>
        </w:rPr>
        <w:t>2023</w:t>
      </w:r>
      <w:r w:rsidRPr="00EC22C7">
        <w:rPr>
          <w:lang w:val="da-DK"/>
        </w:rPr>
        <w:t xml:space="preserve">, BGH nhà trường xây dựng kế hoạch cụ thể đảm bảo phù hợp với tình hình thực tế. Đưa nội dung chất lượng sinh hoạt tổ khối vào tiêu chí thi đua hàng tháng, năm học để theo dõi đánh giá thi đua của tổ. </w:t>
      </w:r>
    </w:p>
    <w:bookmarkEnd w:id="11"/>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5. Tự đánh giá: Đạt Mức 3</w:t>
      </w:r>
      <w:bookmarkStart w:id="16" w:name="_Hlk112737337"/>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lang w:val="nb-NO"/>
        </w:rPr>
        <w:t>Tiêu chí 1.5: Tổ chức nhóm trẻ và lớp mẫu giáo</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5631A5">
        <w:rPr>
          <w:color w:val="000000"/>
          <w:lang w:val="nb-NO"/>
        </w:rPr>
        <w:t>Mức 1:</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rFonts w:ascii="Arial" w:hAnsi="Arial" w:cs="Arial"/>
          <w:i/>
          <w:iCs/>
          <w:color w:val="333333"/>
        </w:rPr>
        <w:t> </w:t>
      </w:r>
      <w:r w:rsidRPr="00EC22C7">
        <w:rPr>
          <w:i/>
          <w:iCs/>
          <w:color w:val="000000"/>
          <w:lang w:val="nb-NO"/>
        </w:rPr>
        <w:t>a) Các nhóm trẻ, lớp mẫu giáo được phân chia theo độ tuổi; trong trường hợp số lượng trẻ trong mỗi nhóm, lớp không đủ 50% so với số trẻ tối đa quy định tại Điều lệ trường mầm non thì được tổ chức thành nhóm trẻ ghép hoặc lớp mẫu giáo ghép;</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b) Các nhóm trẻ, lớp mẫu giáo được tổ chức học 2 buổi trên ngày;</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 xml:space="preserve">c) Mỗi nhóm trẻ, lớp mẫu giáo có không quá 02 (hai) trẻ em cùng một </w:t>
      </w:r>
      <w:r w:rsidRPr="00EC22C7">
        <w:rPr>
          <w:i/>
          <w:iCs/>
          <w:color w:val="000000"/>
          <w:lang w:val="nb-NO"/>
        </w:rPr>
        <w:lastRenderedPageBreak/>
        <w:t>dạng khuyết tật.</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5631A5">
        <w:rPr>
          <w:rFonts w:ascii="Arial" w:hAnsi="Arial" w:cs="Arial"/>
          <w:i/>
          <w:iCs/>
          <w:color w:val="333333"/>
        </w:rPr>
        <w:t> </w:t>
      </w:r>
      <w:r w:rsidRPr="005631A5">
        <w:rPr>
          <w:color w:val="000000"/>
          <w:lang w:val="nb-NO"/>
        </w:rPr>
        <w:t>Mức 2:</w:t>
      </w:r>
    </w:p>
    <w:p w:rsidR="005631A5" w:rsidRPr="00EC22C7"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rFonts w:ascii="Arial" w:hAnsi="Arial" w:cs="Arial"/>
          <w:i/>
          <w:iCs/>
          <w:color w:val="333333"/>
        </w:rPr>
        <w:t> </w:t>
      </w:r>
      <w:r w:rsidRPr="00EC22C7">
        <w:rPr>
          <w:i/>
          <w:iCs/>
          <w:color w:val="000000"/>
          <w:lang w:val="nb-NO"/>
        </w:rPr>
        <w:t>Số trẻ trong các nhóm trẻ và lớp mẫu giáo không vượt quá quy định và được phân chia theo độ tuổi.</w:t>
      </w:r>
    </w:p>
    <w:p w:rsidR="005631A5" w:rsidRPr="005631A5" w:rsidRDefault="005631A5" w:rsidP="002A5B86">
      <w:pPr>
        <w:widowControl w:val="0"/>
        <w:shd w:val="clear" w:color="auto" w:fill="FFFFFF"/>
        <w:spacing w:before="120" w:after="120" w:line="276" w:lineRule="auto"/>
        <w:ind w:firstLine="720"/>
        <w:jc w:val="both"/>
        <w:rPr>
          <w:rFonts w:ascii="Arial" w:hAnsi="Arial" w:cs="Arial"/>
          <w:bCs/>
          <w:color w:val="333333"/>
        </w:rPr>
      </w:pPr>
      <w:r w:rsidRPr="005631A5">
        <w:rPr>
          <w:color w:val="000000"/>
          <w:lang w:val="nb-NO"/>
        </w:rPr>
        <w:t>Mức 3:</w:t>
      </w:r>
    </w:p>
    <w:p w:rsidR="005631A5"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EC22C7">
        <w:rPr>
          <w:i/>
          <w:iCs/>
          <w:color w:val="000000"/>
          <w:lang w:val="nb-NO"/>
        </w:rPr>
        <w:t>Nhà trường có không quá 20 (hai mươi) nhóm trẻ, lớp mẫu giáo.</w:t>
      </w:r>
    </w:p>
    <w:p w:rsidR="005631A5" w:rsidRDefault="002A5B86" w:rsidP="002A5B86">
      <w:pPr>
        <w:widowControl w:val="0"/>
        <w:shd w:val="clear" w:color="auto" w:fill="FFFFFF"/>
        <w:spacing w:before="120" w:after="120" w:line="276" w:lineRule="auto"/>
        <w:ind w:firstLine="720"/>
        <w:jc w:val="both"/>
        <w:rPr>
          <w:rFonts w:ascii="Arial" w:hAnsi="Arial" w:cs="Arial"/>
          <w:i/>
          <w:iCs/>
          <w:color w:val="333333"/>
        </w:rPr>
      </w:pPr>
      <w:r>
        <w:rPr>
          <w:b/>
          <w:color w:val="000000"/>
          <w:shd w:val="clear" w:color="auto" w:fill="FFFFFF"/>
          <w:lang w:val="nb-NO"/>
        </w:rPr>
        <w:t xml:space="preserve">1. </w:t>
      </w:r>
      <w:r w:rsidR="005631A5" w:rsidRPr="005631A5">
        <w:rPr>
          <w:b/>
          <w:color w:val="000000"/>
          <w:shd w:val="clear" w:color="auto" w:fill="FFFFFF"/>
          <w:lang w:val="nb-NO"/>
        </w:rPr>
        <w:t>Mô tả hiện trạng</w:t>
      </w:r>
      <w:r w:rsidR="005631A5" w:rsidRPr="005631A5">
        <w:rPr>
          <w:b/>
          <w:color w:val="333333"/>
          <w:shd w:val="clear" w:color="auto" w:fill="FFFFFF"/>
        </w:rPr>
        <w:t>   </w:t>
      </w:r>
    </w:p>
    <w:p w:rsidR="005631A5" w:rsidRPr="005631A5" w:rsidRDefault="005631A5" w:rsidP="002A5B86">
      <w:pPr>
        <w:widowControl w:val="0"/>
        <w:shd w:val="clear" w:color="auto" w:fill="FFFFFF"/>
        <w:spacing w:before="120" w:after="120" w:line="276" w:lineRule="auto"/>
        <w:ind w:firstLine="720"/>
        <w:jc w:val="both"/>
        <w:rPr>
          <w:rFonts w:ascii="Arial" w:hAnsi="Arial" w:cs="Arial"/>
          <w:i/>
          <w:iCs/>
          <w:color w:val="333333"/>
        </w:rPr>
      </w:pPr>
      <w:r w:rsidRPr="005631A5">
        <w:rPr>
          <w:b/>
          <w:color w:val="000000"/>
          <w:shd w:val="clear" w:color="auto" w:fill="FFFFFF"/>
        </w:rPr>
        <w:t xml:space="preserve"> Mức 1:</w:t>
      </w:r>
    </w:p>
    <w:p w:rsidR="005631A5" w:rsidRPr="00EC22C7" w:rsidRDefault="005631A5" w:rsidP="002A5B86">
      <w:pPr>
        <w:widowControl w:val="0"/>
        <w:spacing w:before="120" w:after="120" w:line="276" w:lineRule="auto"/>
        <w:ind w:firstLine="720"/>
        <w:jc w:val="both"/>
        <w:rPr>
          <w:color w:val="FF0000"/>
          <w:lang w:val="da-DK"/>
        </w:rPr>
      </w:pPr>
      <w:r w:rsidRPr="00EC22C7">
        <w:rPr>
          <w:lang w:val="pt-BR"/>
        </w:rPr>
        <w:t xml:space="preserve">Căn cứ vào kế hoạch giao chỉ tiêu tuyển sinh của quận, nhà trường đã ra tờ trình đề nghị thành lập Hội đồng tuyển sinh của trường trình lên Phòng Giáo dục và Đào tạo quận để ra quyết định thành lập Hội đồng tuyển sinh và lên kế hoạch, thông báo tuyển sinh trẻ ra lớp </w:t>
      </w:r>
      <w:r w:rsidRPr="00EC22C7">
        <w:t>có đủ 04 độ tuổi Nhà trẻ từ 24 - 36 tháng, 3 - 4 tuổi, 4 - 5 tuổi, 5 - 6 tuổi</w:t>
      </w:r>
      <w:r w:rsidRPr="00EC22C7">
        <w:rPr>
          <w:lang w:val="pt-BR"/>
        </w:rPr>
        <w:t xml:space="preserve">. Nhóm nhà trẻ tuyển sinh các cháu ở độ tuổi 24-36 tháng, nhóm mẫu giáo từ 36-72 tháng và </w:t>
      </w:r>
      <w:r w:rsidRPr="00EC22C7">
        <w:rPr>
          <w:iCs/>
        </w:rPr>
        <w:t xml:space="preserve">năm học 2022-2023 các cháu được phân vào 10 lớp đúng độ tuổi theo </w:t>
      </w:r>
      <w:r w:rsidRPr="00EC22C7">
        <w:rPr>
          <w:lang w:val="nb-NO"/>
        </w:rPr>
        <w:t xml:space="preserve">đúng với quy định tại Chương II, Điều 15 </w:t>
      </w:r>
      <w:r w:rsidRPr="00EC22C7">
        <w:rPr>
          <w:iCs/>
        </w:rPr>
        <w:t xml:space="preserve">của Điều lệ trường mầm non (Thông tư số </w:t>
      </w:r>
      <w:r w:rsidRPr="00EC22C7">
        <w:rPr>
          <w:shd w:val="clear" w:color="auto" w:fill="FFFFFF"/>
        </w:rPr>
        <w:t>52/2020/TT-BGDĐT</w:t>
      </w:r>
      <w:r w:rsidRPr="00EC22C7">
        <w:rPr>
          <w:iCs/>
        </w:rPr>
        <w:t xml:space="preserve"> ngày 31 tháng 12 năm 2020) cụ thể như sau: </w:t>
      </w:r>
      <w:r w:rsidRPr="00EC22C7">
        <w:rPr>
          <w:lang w:val="da-DK"/>
        </w:rPr>
        <w:t xml:space="preserve">Nhà trẻ 24-36 tháng tuổi gồm 01 lớp, trẻ 3-4 tuổi 03 lớp, trẻ 4-5 tuổi gồm 03 lớp, trẻ 5-6 tuổi gồm 03 lớp </w:t>
      </w:r>
      <w:r w:rsidRPr="00EC22C7">
        <w:rPr>
          <w:color w:val="FF0000"/>
          <w:lang w:val="da-DK"/>
        </w:rPr>
        <w:t>[H3-1.5-01]</w:t>
      </w:r>
      <w:r w:rsidRPr="00EC22C7">
        <w:rPr>
          <w:lang w:val="da-DK"/>
        </w:rPr>
        <w:t xml:space="preserve">. </w:t>
      </w:r>
    </w:p>
    <w:p w:rsidR="005631A5" w:rsidRPr="00EC22C7" w:rsidRDefault="005631A5" w:rsidP="002A5B86">
      <w:pPr>
        <w:widowControl w:val="0"/>
        <w:spacing w:before="120" w:after="120" w:line="276" w:lineRule="auto"/>
        <w:ind w:firstLine="720"/>
        <w:jc w:val="both"/>
      </w:pPr>
      <w:r w:rsidRPr="00EC22C7">
        <w:t>Trong 5 năm qua, nhà trường luôn duy trì các nhóm trẻ, lớp mẫu giáo được tổ chức học 02 buổi trên ngày. 100% trẻ được học 2 buổi/ngày và được ăn bán trú tại trường, hàng ngày giáo viên các lớp điểm danh theo sổ theo dõi trẻ và nhà trường theo dõi ăn của từng lớp, phụ huynh thanh toán vé ăn hàng tháng</w:t>
      </w:r>
      <w:r w:rsidRPr="00EC22C7">
        <w:rPr>
          <w:color w:val="FF0000"/>
        </w:rPr>
        <w:t xml:space="preserve"> [1.5-03]; [1.5-04]. </w:t>
      </w:r>
      <w:r w:rsidRPr="00EC22C7">
        <w:t xml:space="preserve">Trẻ được hoạt động </w:t>
      </w:r>
      <w:r w:rsidRPr="00EC22C7">
        <w:rPr>
          <w:lang w:val="vi-VN"/>
        </w:rPr>
        <w:t>học tập, vui chơi, sinh hoạt, tham gia các hoạt động tại trường theo chế độ sinh hoạt một ngày của trẻ</w:t>
      </w:r>
      <w:r w:rsidRPr="00EC22C7">
        <w:t xml:space="preserve"> </w:t>
      </w:r>
      <w:r w:rsidRPr="00EC22C7">
        <w:rPr>
          <w:lang w:val="vi-VN"/>
        </w:rPr>
        <w:t xml:space="preserve">theo chương trình của Bộ Giáo dục và </w:t>
      </w:r>
      <w:r w:rsidRPr="00EC22C7">
        <w:rPr>
          <w:lang w:val="da-DK"/>
        </w:rPr>
        <w:t>Đ</w:t>
      </w:r>
      <w:r w:rsidRPr="00EC22C7">
        <w:rPr>
          <w:lang w:val="vi-VN"/>
        </w:rPr>
        <w:t>ào tạo quy định</w:t>
      </w:r>
      <w:bookmarkStart w:id="17" w:name="_Hlk112652607"/>
      <w:r w:rsidRPr="00EC22C7">
        <w:t>.</w:t>
      </w:r>
    </w:p>
    <w:p w:rsidR="005631A5" w:rsidRPr="00EC22C7" w:rsidRDefault="005631A5" w:rsidP="002A5B86">
      <w:pPr>
        <w:widowControl w:val="0"/>
        <w:spacing w:before="120" w:after="120" w:line="276" w:lineRule="auto"/>
        <w:ind w:firstLine="720"/>
        <w:jc w:val="both"/>
        <w:rPr>
          <w:lang w:val="da-DK"/>
        </w:rPr>
      </w:pPr>
      <w:r w:rsidRPr="00EC22C7">
        <w:rPr>
          <w:lang w:val="da-DK"/>
        </w:rPr>
        <w:t xml:space="preserve">Theo thống kê số lượng trẻ trong 5 năm tính đến thời điểm đánh giá, nhà trường không có quá 2 trẻ cùng một dạng khuyết tật trong một nhóm trẻ hay 1 lớp mẫu giáo được thể hiện trong hồ sở quản lý trẻ các lớp </w:t>
      </w:r>
      <w:r w:rsidRPr="00EC22C7">
        <w:rPr>
          <w:color w:val="FF0000"/>
          <w:lang w:val="da-DK"/>
        </w:rPr>
        <w:t>[5.4-04]</w:t>
      </w:r>
      <w:r w:rsidRPr="00EC22C7">
        <w:rPr>
          <w:color w:val="FF0000"/>
        </w:rPr>
        <w:t>.</w:t>
      </w:r>
      <w:r w:rsidRPr="00EC22C7">
        <w:t xml:space="preserve"> Tuy nhiên, trước khi bắt đầu thực hiện công tác tuyển sinh, nhà trường đã chuẩn bị tâm thế, điều kiện, kiến thức cũng như hiểu biết để tư vấn cho phụ huynh có con khuyết tật và luôn thể hiện sự đồng cảm, chia sẻ để phụ huynh nhận ra con của mình như thế nào? Từ đó biết chấp nhận và lựa chọn môi trường giáo dục phù hợp nhất cho con của mình.</w:t>
      </w:r>
    </w:p>
    <w:bookmarkEnd w:id="17"/>
    <w:p w:rsidR="005631A5" w:rsidRPr="005631A5" w:rsidRDefault="005631A5" w:rsidP="002A5B86">
      <w:pPr>
        <w:widowControl w:val="0"/>
        <w:shd w:val="clear" w:color="auto" w:fill="FFFFFF"/>
        <w:spacing w:before="120" w:after="120" w:line="276" w:lineRule="auto"/>
        <w:ind w:firstLine="720"/>
        <w:jc w:val="both"/>
        <w:rPr>
          <w:b/>
          <w:color w:val="000000"/>
          <w:shd w:val="clear" w:color="auto" w:fill="FFFFFF"/>
        </w:rPr>
      </w:pPr>
      <w:r w:rsidRPr="005631A5">
        <w:rPr>
          <w:b/>
          <w:color w:val="000000"/>
          <w:shd w:val="clear" w:color="auto" w:fill="FFFFFF"/>
          <w:lang w:val="vi-VN"/>
        </w:rPr>
        <w:t>Mức 2</w:t>
      </w:r>
      <w:r w:rsidRPr="005631A5">
        <w:rPr>
          <w:b/>
          <w:color w:val="000000"/>
          <w:shd w:val="clear" w:color="auto" w:fill="FFFFFF"/>
        </w:rPr>
        <w:t>:</w:t>
      </w:r>
    </w:p>
    <w:p w:rsidR="005631A5" w:rsidRPr="00EC22C7" w:rsidRDefault="005631A5" w:rsidP="002A5B86">
      <w:pPr>
        <w:widowControl w:val="0"/>
        <w:shd w:val="clear" w:color="auto" w:fill="FFFFFF"/>
        <w:spacing w:before="120" w:after="120" w:line="276" w:lineRule="auto"/>
        <w:ind w:firstLine="720"/>
        <w:jc w:val="both"/>
        <w:rPr>
          <w:color w:val="000000"/>
          <w:shd w:val="clear" w:color="auto" w:fill="FFFFFF"/>
        </w:rPr>
      </w:pPr>
      <w:r w:rsidRPr="00EC22C7">
        <w:rPr>
          <w:lang w:val="nb-NO"/>
        </w:rPr>
        <w:t xml:space="preserve">Căn cứ Điều 15 </w:t>
      </w:r>
      <w:r w:rsidRPr="00EC22C7">
        <w:rPr>
          <w:iCs/>
        </w:rPr>
        <w:t xml:space="preserve">của Điều lệ trường mầm non (Thông tư số </w:t>
      </w:r>
      <w:r w:rsidRPr="00EC22C7">
        <w:rPr>
          <w:shd w:val="clear" w:color="auto" w:fill="FFFFFF"/>
        </w:rPr>
        <w:t>52/2020/TT-</w:t>
      </w:r>
      <w:r w:rsidRPr="00EC22C7">
        <w:rPr>
          <w:shd w:val="clear" w:color="auto" w:fill="FFFFFF"/>
        </w:rPr>
        <w:lastRenderedPageBreak/>
        <w:t>BGDĐT</w:t>
      </w:r>
      <w:r w:rsidRPr="00EC22C7">
        <w:rPr>
          <w:iCs/>
        </w:rPr>
        <w:t xml:space="preserve"> ngày 31 tháng 12 năm 2020); </w:t>
      </w:r>
      <w:r w:rsidRPr="00EC22C7">
        <w:rPr>
          <w:lang w:val="nb-NO"/>
        </w:rPr>
        <w:t xml:space="preserve">Căn cứ quyết định số 1351/QĐ-UBND ngày 08/08/2022 về việc giao chỉ tiêu số lớp, số học sinh trên địa bàn Quận đợt 2 năm học 2022-2023 nhà trường được giao 320 trẻ/10 lớp. Đến tháng 5/2023 tổng số lượng trẻ trong các nhóm trẻ và lớp mẫu giáo không vượt quá quyết định của UBND Quận giao chỉ tiêu từ đầu năm. Đối với nhóm trẻ, số trẻ em từ 24-36 tháng tuổi là 34 trẻ, đối với lớp mẫu giáo trẻ từ 3 tuổi đến 6 tuổi số trẻ một lớp như sau: 03 lớp mẫu giáo 3-4 tuổi là 79 trẻ trung bình 26,33 trẻ/lớp, 03 lớp mẫu giáo 4-5 tuổi là 95 trẻ trung bình 31.7 trẻ/lớp, 03 lớp mẫu giáo 5-6 tuổi là 112 trẻ trung bình 37.3 trẻ/lớp </w:t>
      </w:r>
      <w:r w:rsidRPr="00EC22C7">
        <w:rPr>
          <w:color w:val="FF0000"/>
          <w:lang w:val="nb-NO"/>
        </w:rPr>
        <w:t>[1.5-03]</w:t>
      </w:r>
      <w:r w:rsidRPr="00EC22C7">
        <w:rPr>
          <w:lang w:val="nb-NO"/>
        </w:rPr>
        <w:t>.</w:t>
      </w:r>
    </w:p>
    <w:p w:rsidR="005631A5" w:rsidRPr="005631A5" w:rsidRDefault="005631A5" w:rsidP="002A5B86">
      <w:pPr>
        <w:widowControl w:val="0"/>
        <w:shd w:val="clear" w:color="auto" w:fill="FFFFFF"/>
        <w:spacing w:before="120" w:after="120" w:line="276" w:lineRule="auto"/>
        <w:ind w:firstLine="720"/>
        <w:jc w:val="both"/>
        <w:rPr>
          <w:rFonts w:ascii="Arial" w:hAnsi="Arial" w:cs="Arial"/>
          <w:b/>
          <w:color w:val="333333"/>
        </w:rPr>
      </w:pPr>
      <w:r w:rsidRPr="00EC22C7">
        <w:rPr>
          <w:color w:val="000000"/>
          <w:lang w:val="vi-VN"/>
        </w:rPr>
        <w:t> </w:t>
      </w:r>
      <w:r w:rsidRPr="005631A5">
        <w:rPr>
          <w:b/>
          <w:color w:val="000000"/>
          <w:lang w:val="vi-VN"/>
        </w:rPr>
        <w:t>Mức 3</w:t>
      </w:r>
      <w:r w:rsidRPr="005631A5">
        <w:rPr>
          <w:b/>
          <w:color w:val="000000"/>
        </w:rPr>
        <w:t>:</w:t>
      </w:r>
    </w:p>
    <w:p w:rsidR="005631A5" w:rsidRPr="00EC22C7" w:rsidRDefault="005631A5" w:rsidP="002A5B86">
      <w:pPr>
        <w:widowControl w:val="0"/>
        <w:shd w:val="clear" w:color="auto" w:fill="FFFFFF"/>
        <w:spacing w:before="120" w:after="120" w:line="276" w:lineRule="auto"/>
        <w:ind w:firstLine="720"/>
        <w:jc w:val="both"/>
        <w:rPr>
          <w:color w:val="FF0000"/>
        </w:rPr>
      </w:pPr>
      <w:r w:rsidRPr="00EC22C7">
        <w:rPr>
          <w:color w:val="000000"/>
        </w:rPr>
        <w:t xml:space="preserve">Nhà trường chỉ có 1 điểm trường và luôn đảm bảo cơ sở vật chất, có đầy đủ các phòng học theo đúng chỉ tiêu nhóm lớp, số cháu do Phòng Giáo dục và đào tạo ra Quyết định. Từ năm học 2018 – 2019 đến năm học 2020-2021 nhà trường có 08 nhóm lớp là: 01 lớp nhà trẻ, 2 lớp 3 tuổi, 2 lớp 4 tuổi, 3 lớp 5 tuổi; từ năm học 2021-2022 đến năm học 2022 – 2023, nhà trường duy trì hoạt động với 10 nhóm lớp trong đó: có 01 lớp nhà trẻ, 3 lớp 3 tuổi, 3 lớp 4 tuổi, 3 lớp 5 tuổi </w:t>
      </w:r>
      <w:r w:rsidRPr="00EC22C7">
        <w:rPr>
          <w:color w:val="FF0000"/>
          <w:lang w:val="nb-NO"/>
        </w:rPr>
        <w:t>[H3-1.5-01]</w:t>
      </w:r>
      <w:r w:rsidRPr="00EC22C7">
        <w:rPr>
          <w:color w:val="FF0000"/>
        </w:rPr>
        <w:t xml:space="preserve">. </w:t>
      </w:r>
    </w:p>
    <w:p w:rsidR="005631A5" w:rsidRPr="00EC22C7" w:rsidRDefault="005631A5" w:rsidP="002A5B86">
      <w:pPr>
        <w:widowControl w:val="0"/>
        <w:shd w:val="clear" w:color="auto" w:fill="FFFFFF"/>
        <w:spacing w:before="120" w:after="120" w:line="276" w:lineRule="auto"/>
        <w:ind w:firstLine="720"/>
        <w:jc w:val="both"/>
        <w:rPr>
          <w:rFonts w:ascii="Arial" w:hAnsi="Arial" w:cs="Arial"/>
          <w:b/>
          <w:bCs/>
          <w:color w:val="333333"/>
        </w:rPr>
      </w:pPr>
      <w:r w:rsidRPr="00EC22C7">
        <w:rPr>
          <w:b/>
        </w:rPr>
        <w:t>2</w:t>
      </w:r>
      <w:r w:rsidRPr="00EC22C7">
        <w:rPr>
          <w:rFonts w:ascii="Arial" w:hAnsi="Arial" w:cs="Arial"/>
          <w:b/>
          <w:color w:val="333333"/>
        </w:rPr>
        <w:t xml:space="preserve">. </w:t>
      </w:r>
      <w:r w:rsidRPr="00EC22C7">
        <w:rPr>
          <w:b/>
          <w:color w:val="000000"/>
          <w:lang w:val="vi-VN"/>
        </w:rPr>
        <w:t>Điểm mạnh</w:t>
      </w:r>
    </w:p>
    <w:p w:rsidR="005631A5" w:rsidRPr="00EC22C7" w:rsidRDefault="005631A5" w:rsidP="002A5B86">
      <w:pPr>
        <w:widowControl w:val="0"/>
        <w:autoSpaceDE w:val="0"/>
        <w:autoSpaceDN w:val="0"/>
        <w:adjustRightInd w:val="0"/>
        <w:spacing w:before="120" w:after="120" w:line="276" w:lineRule="auto"/>
        <w:ind w:firstLine="720"/>
        <w:contextualSpacing/>
        <w:jc w:val="both"/>
      </w:pPr>
      <w:r w:rsidRPr="00EC22C7">
        <w:t>Năm học 2022 – 2023, nhà trường được đầu tư xây mới hoàn toàn cơ sở vật chất với quy mô 10 lớp học với đầy đủ các phòng chức năng, được cấp các trang thiết bị dạy và học hiện đại đảm bảo tốt cho các nhóm trẻ, lớp mẫu giáo hoạt động theo đúng quy định của giáo dục mầm non. Trường có đủ 4 độ tuổi Mầm non từ 24-36 tháng, 3- 4 tuổi, 4 -5 tuổi 5- 6 tuổi được phân chia theo đúng quy định.</w:t>
      </w:r>
    </w:p>
    <w:p w:rsidR="005631A5" w:rsidRPr="00EC22C7" w:rsidRDefault="005631A5" w:rsidP="002A5B86">
      <w:pPr>
        <w:widowControl w:val="0"/>
        <w:spacing w:before="120" w:after="120" w:line="276" w:lineRule="auto"/>
        <w:ind w:firstLine="720"/>
        <w:jc w:val="both"/>
        <w:rPr>
          <w:b/>
          <w:lang w:val="nb-NO"/>
        </w:rPr>
      </w:pPr>
      <w:r w:rsidRPr="00EC22C7">
        <w:rPr>
          <w:b/>
          <w:lang w:val="nb-NO"/>
        </w:rPr>
        <w:t>3. Điểm yếu</w:t>
      </w:r>
    </w:p>
    <w:p w:rsidR="005631A5" w:rsidRPr="00EC22C7" w:rsidRDefault="005631A5" w:rsidP="002A5B86">
      <w:pPr>
        <w:widowControl w:val="0"/>
        <w:autoSpaceDE w:val="0"/>
        <w:autoSpaceDN w:val="0"/>
        <w:adjustRightInd w:val="0"/>
        <w:spacing w:before="120" w:after="120" w:line="276" w:lineRule="auto"/>
        <w:ind w:firstLine="720"/>
        <w:contextualSpacing/>
        <w:jc w:val="both"/>
      </w:pPr>
      <w:r w:rsidRPr="00EC22C7">
        <w:t xml:space="preserve">Trong quá trình tuyển sinh, nhà trường chưa thực hiện được việc khám sức khỏe sàng lọc chuyên sâu ngay từ ban đầu để sớm phát hiện những trẻ khuyết tật </w:t>
      </w:r>
      <w:r w:rsidRPr="00EC22C7">
        <w:rPr>
          <w:i/>
          <w:iCs/>
        </w:rPr>
        <w:t>(tự kỷ, tăng động…).</w:t>
      </w:r>
      <w:r w:rsidRPr="00EC22C7">
        <w:t xml:space="preserve"> Nên chưa có sự tư vấn cụ thể tới phụ huynh.</w:t>
      </w:r>
    </w:p>
    <w:p w:rsidR="005631A5" w:rsidRPr="00EC22C7" w:rsidRDefault="005631A5" w:rsidP="002A5B86">
      <w:pPr>
        <w:widowControl w:val="0"/>
        <w:shd w:val="clear" w:color="auto" w:fill="FFFFFF"/>
        <w:spacing w:before="120" w:after="120" w:line="276" w:lineRule="auto"/>
        <w:ind w:firstLine="720"/>
        <w:jc w:val="both"/>
        <w:rPr>
          <w:rFonts w:ascii="Arial" w:hAnsi="Arial" w:cs="Arial"/>
          <w:color w:val="333333"/>
        </w:rPr>
      </w:pPr>
      <w:r w:rsidRPr="00EC22C7">
        <w:rPr>
          <w:b/>
          <w:color w:val="000000"/>
        </w:rPr>
        <w:t>4. </w:t>
      </w:r>
      <w:r w:rsidRPr="00EC22C7">
        <w:rPr>
          <w:b/>
          <w:color w:val="000000"/>
          <w:lang w:val="vi-VN"/>
        </w:rPr>
        <w:t>Kế hoạch cải tiến chất lượng   </w:t>
      </w:r>
    </w:p>
    <w:p w:rsidR="005631A5" w:rsidRPr="00EC22C7" w:rsidRDefault="005631A5" w:rsidP="002A5B86">
      <w:pPr>
        <w:widowControl w:val="0"/>
        <w:spacing w:before="120" w:after="120" w:line="276" w:lineRule="auto"/>
        <w:ind w:firstLine="720"/>
        <w:jc w:val="both"/>
      </w:pPr>
      <w:r w:rsidRPr="00EC22C7">
        <w:rPr>
          <w:lang w:val="nb-NO"/>
        </w:rPr>
        <w:t>Tháng 09/2023, đồng chí Nguyễn Thị Thu Huyến – Hiệu trưởng nhà trường liên hệ với Bệnh viện trẻ em Hải Phòng để bố trí bác sĩ tổ chức khám sức khỏe sàng lọc ban đầu cho trẻ. Từ đó tư vấn cho phụ huynh có con khuyết tật chấp nhận và lựa chọn môi trường giáo dục phù hợp nhất cho con mình.</w:t>
      </w:r>
      <w:bookmarkEnd w:id="16"/>
    </w:p>
    <w:p w:rsidR="005631A5" w:rsidRPr="00514374" w:rsidRDefault="005631A5" w:rsidP="002A5B86">
      <w:pPr>
        <w:widowControl w:val="0"/>
        <w:spacing w:before="120" w:after="120" w:line="276" w:lineRule="auto"/>
        <w:ind w:firstLine="720"/>
        <w:jc w:val="both"/>
        <w:rPr>
          <w:b/>
          <w:color w:val="000000"/>
          <w:shd w:val="clear" w:color="auto" w:fill="FFFFFF"/>
          <w:lang w:val="nb-NO"/>
        </w:rPr>
      </w:pPr>
      <w:r w:rsidRPr="00EC22C7">
        <w:rPr>
          <w:b/>
          <w:color w:val="000000"/>
          <w:shd w:val="clear" w:color="auto" w:fill="FFFFFF"/>
          <w:lang w:val="vi-VN"/>
        </w:rPr>
        <w:t>5. </w:t>
      </w:r>
      <w:r w:rsidRPr="00EC22C7">
        <w:rPr>
          <w:b/>
          <w:color w:val="000000"/>
          <w:shd w:val="clear" w:color="auto" w:fill="FFFFFF"/>
          <w:lang w:val="nb-NO"/>
        </w:rPr>
        <w:t>Tự đánh giá: Đạt Mức 3</w:t>
      </w:r>
    </w:p>
    <w:p w:rsidR="00185710" w:rsidRPr="006C44D7" w:rsidRDefault="00185710" w:rsidP="002A5B86">
      <w:pPr>
        <w:widowControl w:val="0"/>
        <w:spacing w:before="120" w:after="120" w:line="300" w:lineRule="auto"/>
        <w:ind w:firstLine="720"/>
        <w:jc w:val="both"/>
      </w:pPr>
      <w:bookmarkStart w:id="18" w:name="_Hlk112737650"/>
      <w:r w:rsidRPr="00CA6ACD">
        <w:rPr>
          <w:b/>
          <w:color w:val="000000"/>
          <w:shd w:val="clear" w:color="auto" w:fill="FFFFFF"/>
          <w:lang w:val="nb-NO"/>
        </w:rPr>
        <w:t>Tiêu chí 1.6: Quản lý hành chính, tài chính và tài sản</w:t>
      </w:r>
    </w:p>
    <w:p w:rsidR="00185710" w:rsidRPr="003306A0" w:rsidRDefault="00185710" w:rsidP="002A5B86">
      <w:pPr>
        <w:widowControl w:val="0"/>
        <w:shd w:val="clear" w:color="auto" w:fill="FFFFFF"/>
        <w:spacing w:before="120" w:after="120" w:line="300" w:lineRule="auto"/>
        <w:ind w:firstLine="720"/>
        <w:jc w:val="both"/>
        <w:rPr>
          <w:rFonts w:ascii="Arial" w:hAnsi="Arial" w:cs="Arial"/>
          <w:bCs/>
          <w:color w:val="333333"/>
        </w:rPr>
      </w:pPr>
      <w:r w:rsidRPr="003306A0">
        <w:rPr>
          <w:color w:val="000000"/>
          <w:lang w:val="nb-NO"/>
        </w:rPr>
        <w:t>Mức 1:</w:t>
      </w:r>
    </w:p>
    <w:p w:rsidR="00185710" w:rsidRDefault="00185710" w:rsidP="002A5B86">
      <w:pPr>
        <w:widowControl w:val="0"/>
        <w:shd w:val="clear" w:color="auto" w:fill="FFFFFF"/>
        <w:spacing w:before="120" w:after="120" w:line="300" w:lineRule="auto"/>
        <w:ind w:firstLine="720"/>
        <w:jc w:val="both"/>
        <w:rPr>
          <w:rFonts w:ascii="Arial" w:hAnsi="Arial" w:cs="Arial"/>
          <w:b/>
          <w:bCs/>
          <w:color w:val="333333"/>
        </w:rPr>
      </w:pPr>
      <w:r w:rsidRPr="00CA6ACD">
        <w:rPr>
          <w:i/>
          <w:iCs/>
          <w:color w:val="000000"/>
          <w:lang w:val="nb-NO"/>
        </w:rPr>
        <w:lastRenderedPageBreak/>
        <w:t>a) Hệ thống hồ sơ của nhà trường được lưu trữ theo quy định;</w:t>
      </w:r>
    </w:p>
    <w:p w:rsidR="00185710" w:rsidRDefault="00185710" w:rsidP="002A5B86">
      <w:pPr>
        <w:widowControl w:val="0"/>
        <w:shd w:val="clear" w:color="auto" w:fill="FFFFFF"/>
        <w:spacing w:before="120" w:after="120" w:line="300" w:lineRule="auto"/>
        <w:ind w:firstLine="720"/>
        <w:jc w:val="both"/>
        <w:rPr>
          <w:rFonts w:ascii="Arial" w:hAnsi="Arial" w:cs="Arial"/>
          <w:b/>
          <w:bCs/>
          <w:color w:val="333333"/>
        </w:rPr>
      </w:pPr>
      <w:r w:rsidRPr="00CA6ACD">
        <w:rPr>
          <w:i/>
          <w:iCs/>
          <w:color w:val="000000"/>
          <w:lang w:val="nb-NO"/>
        </w:rPr>
        <w:t>b) Lập dự toán, thực hiện thu chi, quyết toán, thống kê, báo cáo tài chính và tài sản; công khai và định kỳ tự kiểm tra tài chính, tài sản theo quy định, quy chế chi</w:t>
      </w:r>
      <w:r>
        <w:rPr>
          <w:i/>
          <w:iCs/>
          <w:color w:val="000000"/>
          <w:lang w:val="nb-NO"/>
        </w:rPr>
        <w:t xml:space="preserve"> </w:t>
      </w:r>
      <w:r w:rsidRPr="00CA6ACD">
        <w:rPr>
          <w:i/>
          <w:iCs/>
          <w:color w:val="000000"/>
          <w:lang w:val="nb-NO"/>
        </w:rPr>
        <w:t>tiêu nội bộ được bổ sung, cập nhật phù hợp với điều kiện thực tế và các quy định hiện hành;</w:t>
      </w:r>
    </w:p>
    <w:p w:rsidR="00185710" w:rsidRDefault="00185710" w:rsidP="002A5B86">
      <w:pPr>
        <w:widowControl w:val="0"/>
        <w:shd w:val="clear" w:color="auto" w:fill="FFFFFF"/>
        <w:spacing w:before="120" w:after="120" w:line="300" w:lineRule="auto"/>
        <w:ind w:firstLine="720"/>
        <w:jc w:val="both"/>
        <w:rPr>
          <w:rFonts w:ascii="Arial" w:hAnsi="Arial" w:cs="Arial"/>
          <w:b/>
          <w:bCs/>
          <w:color w:val="333333"/>
        </w:rPr>
      </w:pPr>
      <w:r w:rsidRPr="00CA6ACD">
        <w:rPr>
          <w:i/>
          <w:iCs/>
          <w:color w:val="000000"/>
          <w:lang w:val="nb-NO"/>
        </w:rPr>
        <w:t>c) Quản lý, sử dụng tài chính, tài sản đúng mục đích và có hiệu quả để phục vụ các hoạt động giáo dục.</w:t>
      </w:r>
    </w:p>
    <w:p w:rsidR="00185710" w:rsidRPr="003306A0" w:rsidRDefault="00185710" w:rsidP="002A5B86">
      <w:pPr>
        <w:widowControl w:val="0"/>
        <w:shd w:val="clear" w:color="auto" w:fill="FFFFFF"/>
        <w:spacing w:before="120" w:after="120" w:line="300" w:lineRule="auto"/>
        <w:ind w:firstLine="720"/>
        <w:jc w:val="both"/>
        <w:rPr>
          <w:rFonts w:ascii="Arial" w:hAnsi="Arial" w:cs="Arial"/>
          <w:bCs/>
          <w:color w:val="333333"/>
        </w:rPr>
      </w:pPr>
      <w:r w:rsidRPr="003306A0">
        <w:rPr>
          <w:color w:val="000000"/>
          <w:lang w:val="nb-NO"/>
        </w:rPr>
        <w:t>Mức 2:</w:t>
      </w:r>
    </w:p>
    <w:p w:rsidR="00185710" w:rsidRDefault="00185710" w:rsidP="002A5B86">
      <w:pPr>
        <w:widowControl w:val="0"/>
        <w:shd w:val="clear" w:color="auto" w:fill="FFFFFF"/>
        <w:spacing w:before="120" w:after="120" w:line="300" w:lineRule="auto"/>
        <w:ind w:firstLine="720"/>
        <w:jc w:val="both"/>
        <w:rPr>
          <w:rFonts w:ascii="Arial" w:hAnsi="Arial" w:cs="Arial"/>
          <w:b/>
          <w:bCs/>
          <w:color w:val="333333"/>
        </w:rPr>
      </w:pPr>
      <w:r w:rsidRPr="00CA6ACD">
        <w:rPr>
          <w:i/>
          <w:iCs/>
          <w:color w:val="000000"/>
          <w:lang w:val="nb-NO"/>
        </w:rPr>
        <w:t>a) Ứng dụng công nghệ thông tin hiệu quả trong công tác quản lý hành chính, tài chính và tài sản của nhà trường;</w:t>
      </w:r>
    </w:p>
    <w:p w:rsidR="00185710" w:rsidRPr="006C44D7" w:rsidRDefault="00185710" w:rsidP="002A5B86">
      <w:pPr>
        <w:widowControl w:val="0"/>
        <w:shd w:val="clear" w:color="auto" w:fill="FFFFFF"/>
        <w:spacing w:before="120" w:after="120" w:line="300" w:lineRule="auto"/>
        <w:ind w:firstLine="720"/>
        <w:jc w:val="both"/>
        <w:rPr>
          <w:rFonts w:ascii="Arial" w:hAnsi="Arial" w:cs="Arial"/>
          <w:b/>
          <w:bCs/>
          <w:color w:val="333333"/>
        </w:rPr>
      </w:pPr>
      <w:r w:rsidRPr="00CA6ACD">
        <w:rPr>
          <w:i/>
          <w:iCs/>
          <w:color w:val="000000"/>
          <w:lang w:val="nb-NO"/>
        </w:rPr>
        <w:t>b) Trong 05 năm liên tiếp tính đến thời điểm đánh giá, không có vi phạm liên quan đến việc quản lý hành chính, tài chính và tài sản theo kết luận của thanh tra kiểm toán;</w:t>
      </w:r>
      <w:bookmarkStart w:id="19" w:name="_Hlk112697068"/>
    </w:p>
    <w:p w:rsidR="00185710" w:rsidRPr="003306A0" w:rsidRDefault="00185710" w:rsidP="002A5B86">
      <w:pPr>
        <w:widowControl w:val="0"/>
        <w:shd w:val="clear" w:color="auto" w:fill="FFFFFF"/>
        <w:spacing w:before="120" w:after="120" w:line="300" w:lineRule="auto"/>
        <w:ind w:firstLine="720"/>
        <w:jc w:val="both"/>
        <w:rPr>
          <w:rFonts w:ascii="Arial" w:hAnsi="Arial" w:cs="Arial"/>
          <w:i/>
          <w:iCs/>
          <w:color w:val="333333"/>
        </w:rPr>
      </w:pPr>
      <w:r w:rsidRPr="003306A0">
        <w:rPr>
          <w:color w:val="000000"/>
          <w:lang w:val="nb-NO"/>
        </w:rPr>
        <w:t>Mức 3:</w:t>
      </w:r>
    </w:p>
    <w:p w:rsidR="00185710" w:rsidRPr="00CA6ACD" w:rsidRDefault="00185710" w:rsidP="002A5B86">
      <w:pPr>
        <w:widowControl w:val="0"/>
        <w:shd w:val="clear" w:color="auto" w:fill="FFFFFF"/>
        <w:spacing w:before="120" w:after="120" w:line="300" w:lineRule="auto"/>
        <w:ind w:firstLine="720"/>
        <w:jc w:val="both"/>
        <w:rPr>
          <w:rFonts w:ascii="Arial" w:hAnsi="Arial" w:cs="Arial"/>
          <w:i/>
          <w:iCs/>
          <w:color w:val="333333"/>
        </w:rPr>
      </w:pPr>
      <w:r w:rsidRPr="00CA6ACD">
        <w:rPr>
          <w:i/>
          <w:iCs/>
          <w:color w:val="000000"/>
          <w:lang w:val="nb-NO"/>
        </w:rPr>
        <w:t>Có kế hoạch ngắn hạn, trung hạn, dài hạn để tạo ra các nguồn tài chính hợp pháp phù hợp với điều kiện nhà trường, thực tế địa phương.</w:t>
      </w:r>
    </w:p>
    <w:bookmarkEnd w:id="19"/>
    <w:p w:rsidR="00185710" w:rsidRPr="00CA6ACD" w:rsidRDefault="00185710" w:rsidP="002A5B86">
      <w:pPr>
        <w:widowControl w:val="0"/>
        <w:shd w:val="clear" w:color="auto" w:fill="FFFFFF"/>
        <w:spacing w:before="120" w:after="120" w:line="300" w:lineRule="auto"/>
        <w:ind w:firstLine="720"/>
        <w:jc w:val="both"/>
        <w:rPr>
          <w:rFonts w:ascii="Arial" w:hAnsi="Arial" w:cs="Arial"/>
          <w:color w:val="333333"/>
        </w:rPr>
      </w:pPr>
      <w:r w:rsidRPr="00CA6ACD">
        <w:rPr>
          <w:color w:val="000000"/>
          <w:lang w:val="nb-NO"/>
        </w:rPr>
        <w:t> </w:t>
      </w:r>
      <w:r w:rsidRPr="00CA6ACD">
        <w:rPr>
          <w:b/>
          <w:color w:val="000000"/>
          <w:lang w:val="nb-NO"/>
        </w:rPr>
        <w:t>1. Mô tả hiện trạng</w:t>
      </w:r>
    </w:p>
    <w:p w:rsidR="00185710" w:rsidRPr="003306A0" w:rsidRDefault="00185710" w:rsidP="002A5B86">
      <w:pPr>
        <w:widowControl w:val="0"/>
        <w:shd w:val="clear" w:color="auto" w:fill="FFFFFF"/>
        <w:spacing w:before="120" w:after="120" w:line="300" w:lineRule="auto"/>
        <w:ind w:firstLine="720"/>
        <w:jc w:val="both"/>
        <w:rPr>
          <w:rFonts w:ascii="Arial" w:hAnsi="Arial" w:cs="Arial"/>
          <w:b/>
          <w:color w:val="333333"/>
        </w:rPr>
      </w:pPr>
      <w:r w:rsidRPr="00CA6ACD">
        <w:rPr>
          <w:rFonts w:ascii="Arial" w:hAnsi="Arial" w:cs="Arial"/>
          <w:b/>
          <w:color w:val="333333"/>
        </w:rPr>
        <w:t> </w:t>
      </w:r>
      <w:r w:rsidRPr="003306A0">
        <w:rPr>
          <w:b/>
          <w:color w:val="000000"/>
          <w:lang w:val="nb-NO"/>
        </w:rPr>
        <w:t>Mức 1:</w:t>
      </w:r>
    </w:p>
    <w:p w:rsidR="00185710" w:rsidRDefault="00185710" w:rsidP="002A5B86">
      <w:pPr>
        <w:pStyle w:val="NormalWeb"/>
        <w:widowControl w:val="0"/>
        <w:shd w:val="clear" w:color="auto" w:fill="FFFFFF"/>
        <w:spacing w:before="0" w:beforeAutospacing="0" w:after="0" w:afterAutospacing="0" w:line="276" w:lineRule="auto"/>
        <w:ind w:firstLine="720"/>
        <w:jc w:val="both"/>
        <w:rPr>
          <w:sz w:val="28"/>
          <w:szCs w:val="28"/>
        </w:rPr>
      </w:pPr>
      <w:r>
        <w:rPr>
          <w:sz w:val="28"/>
          <w:szCs w:val="28"/>
        </w:rPr>
        <w:t>Căn cứ</w:t>
      </w:r>
      <w:r w:rsidRPr="00B242DD">
        <w:rPr>
          <w:sz w:val="28"/>
          <w:szCs w:val="28"/>
        </w:rPr>
        <w:t xml:space="preserve"> luật </w:t>
      </w:r>
      <w:r>
        <w:rPr>
          <w:sz w:val="28"/>
          <w:szCs w:val="28"/>
        </w:rPr>
        <w:t xml:space="preserve">số 01/2011/QH13 ngày 11/11/2011 về Luật </w:t>
      </w:r>
      <w:r w:rsidRPr="00B242DD">
        <w:rPr>
          <w:sz w:val="28"/>
          <w:szCs w:val="28"/>
        </w:rPr>
        <w:t>Lưu trữ</w:t>
      </w:r>
      <w:r>
        <w:rPr>
          <w:sz w:val="28"/>
          <w:szCs w:val="28"/>
        </w:rPr>
        <w:t xml:space="preserve"> của Quốc hội; Nghị định số 01/2013/NĐ-CP của Chính phủ quy định chi tiết thi hành một số điều của Luật Lưu trữ; Nghị định số 30/2020/NĐ-CP về công tác văn thư; Thông tư số 01/2011/TT-BNV ngày 19/01/2011 của Bộ nội vụ về hướng dẫn thể thức và kỹ thuật trình bày văn bản hành chính; Thông tư số 07/2012/BNV ngày 22/11/2012 của Bộ Nội vụ về hướng dẫn quản lý văn bản, lập hồ sơ và nộp lưu hồ sơ, tài liệu vào Lưu trữ cơ quan,… </w:t>
      </w:r>
      <w:r w:rsidRPr="00B242DD">
        <w:rPr>
          <w:sz w:val="28"/>
          <w:szCs w:val="28"/>
        </w:rPr>
        <w:t>Trường mầm non H</w:t>
      </w:r>
      <w:r>
        <w:rPr>
          <w:sz w:val="28"/>
          <w:szCs w:val="28"/>
        </w:rPr>
        <w:t>ướng Dương</w:t>
      </w:r>
      <w:r w:rsidRPr="00B242DD">
        <w:rPr>
          <w:sz w:val="28"/>
          <w:szCs w:val="28"/>
        </w:rPr>
        <w:t xml:space="preserve"> đã xây dựng được hệ thống hồ sơ các văn bản của các cấp được lưu trữ tại nhà trường theo đúng quy định</w:t>
      </w:r>
      <w:r w:rsidRPr="00B242DD">
        <w:rPr>
          <w:sz w:val="28"/>
          <w:szCs w:val="28"/>
          <w:lang w:val="da-DK"/>
        </w:rPr>
        <w:t>. N</w:t>
      </w:r>
      <w:r>
        <w:rPr>
          <w:sz w:val="28"/>
          <w:szCs w:val="28"/>
          <w:lang w:val="da-DK"/>
        </w:rPr>
        <w:t xml:space="preserve">hà trường có đầy đủ hồ sơ như: </w:t>
      </w:r>
      <w:r w:rsidRPr="00B242DD">
        <w:rPr>
          <w:sz w:val="28"/>
          <w:szCs w:val="28"/>
        </w:rPr>
        <w:t>Hồ sơ quản lý tài chính, Hồ sơ thu - chi,</w:t>
      </w:r>
      <w:r w:rsidRPr="00B242DD">
        <w:rPr>
          <w:sz w:val="28"/>
          <w:szCs w:val="28"/>
          <w:lang w:val="da-DK"/>
        </w:rPr>
        <w:t xml:space="preserve"> </w:t>
      </w:r>
      <w:r w:rsidRPr="00B242DD">
        <w:rPr>
          <w:sz w:val="28"/>
          <w:szCs w:val="28"/>
        </w:rPr>
        <w:t>Hồ sơ quản lý công văn đi-đến,</w:t>
      </w:r>
      <w:r w:rsidRPr="00B242DD">
        <w:rPr>
          <w:sz w:val="28"/>
          <w:szCs w:val="28"/>
          <w:lang w:val="da-DK"/>
        </w:rPr>
        <w:t xml:space="preserve"> Hồ sơ ba công khai, </w:t>
      </w:r>
      <w:r w:rsidRPr="00B242DD">
        <w:rPr>
          <w:sz w:val="28"/>
          <w:szCs w:val="28"/>
        </w:rPr>
        <w:t>Hồ sơ quản lý nhân sự, Hồ sơ quản lý trẻ, Hồ sơ cơ sở vật chất, Hồ sơ công tác ch</w:t>
      </w:r>
      <w:r>
        <w:rPr>
          <w:sz w:val="28"/>
          <w:szCs w:val="28"/>
        </w:rPr>
        <w:t>ăm sóc nuôi dưỡng, Hồ sơ y tế,</w:t>
      </w:r>
      <w:r w:rsidRPr="00B242DD">
        <w:rPr>
          <w:sz w:val="28"/>
          <w:szCs w:val="28"/>
        </w:rPr>
        <w:t>….</w:t>
      </w:r>
      <w:r w:rsidRPr="00C81346">
        <w:rPr>
          <w:sz w:val="28"/>
          <w:lang w:val="da-DK"/>
        </w:rPr>
        <w:t xml:space="preserve"> </w:t>
      </w:r>
      <w:r w:rsidRPr="00EF2619">
        <w:rPr>
          <w:color w:val="FF0000"/>
          <w:sz w:val="28"/>
          <w:lang w:val="da-DK"/>
        </w:rPr>
        <w:t xml:space="preserve">[1.6-01], </w:t>
      </w:r>
      <w:r w:rsidRPr="00EF2619">
        <w:rPr>
          <w:color w:val="FF0000"/>
          <w:sz w:val="28"/>
        </w:rPr>
        <w:t xml:space="preserve">[1.6-02], [1.6-03], [H7-1.10-04], [2.1-01], [2.1-02], [2.2-02], [2.3-01]. </w:t>
      </w:r>
      <w:r w:rsidRPr="00B242DD">
        <w:rPr>
          <w:sz w:val="28"/>
          <w:szCs w:val="28"/>
        </w:rPr>
        <w:t>Các văn bản được lưu trữ, sắp xếp gọn gàng khoa học,</w:t>
      </w:r>
      <w:r>
        <w:rPr>
          <w:sz w:val="28"/>
          <w:szCs w:val="28"/>
        </w:rPr>
        <w:t xml:space="preserve"> </w:t>
      </w:r>
      <w:r w:rsidRPr="00B242DD">
        <w:rPr>
          <w:sz w:val="28"/>
          <w:szCs w:val="28"/>
        </w:rPr>
        <w:t xml:space="preserve">dễ lấy, dễ cất và được theo dõi thường xuyên trên bảng theo dõi công văn </w:t>
      </w:r>
      <w:r w:rsidRPr="000724BA">
        <w:rPr>
          <w:color w:val="FF0000"/>
          <w:sz w:val="28"/>
          <w:szCs w:val="28"/>
        </w:rPr>
        <w:t>[1.6-01]</w:t>
      </w:r>
      <w:r>
        <w:rPr>
          <w:color w:val="FF0000"/>
          <w:sz w:val="28"/>
          <w:szCs w:val="28"/>
        </w:rPr>
        <w:t xml:space="preserve">. </w:t>
      </w:r>
      <w:r w:rsidRPr="00B242DD">
        <w:rPr>
          <w:sz w:val="28"/>
          <w:szCs w:val="28"/>
        </w:rPr>
        <w:t xml:space="preserve">Các loại hồ sơ được sắp xếp đầy đủ, lưu theo thời gian và theo từng chủng loại và được phân loại rõ ràng từng loại hồ sơ, bộ phận nào phụ trách thực </w:t>
      </w:r>
      <w:r w:rsidRPr="00B242DD">
        <w:rPr>
          <w:sz w:val="28"/>
          <w:szCs w:val="28"/>
        </w:rPr>
        <w:lastRenderedPageBreak/>
        <w:t>hiện sẽ để tại tủ hồ sơ của bộ phận đó và chịu trách nhiệm quản lý hồ sơ đó theo quy định</w:t>
      </w:r>
      <w:r>
        <w:rPr>
          <w:sz w:val="28"/>
          <w:szCs w:val="28"/>
        </w:rPr>
        <w:t xml:space="preserve">. </w:t>
      </w:r>
      <w:r w:rsidRPr="00B242DD">
        <w:rPr>
          <w:sz w:val="28"/>
          <w:szCs w:val="28"/>
        </w:rPr>
        <w:t xml:space="preserve">Ngoài ra một số hồ sơ còn được lưu trữ dữ liệu trong các phần mềm quản lý như: phần mềm tính ăn, phần mềm phổ cập, phần </w:t>
      </w:r>
      <w:r w:rsidRPr="00B242DD">
        <w:rPr>
          <w:sz w:val="28"/>
          <w:szCs w:val="28"/>
          <w:lang w:val="it-IT"/>
        </w:rPr>
        <w:t>mềm kế toán hành chính sự nghiệp, phần mềm cán bộ quản lý, phần mềm hỗ trợ kê khai quyết toán thuế, phần mềm cơ sở dữ liệu và Enetviet (quản lý học sinh), phần mềm quản lý tài sản (Misa), phần mềm quản lý cán bộ (Misa), phần mềm</w:t>
      </w:r>
      <w:r>
        <w:rPr>
          <w:sz w:val="28"/>
          <w:szCs w:val="28"/>
          <w:lang w:val="it-IT"/>
        </w:rPr>
        <w:t xml:space="preserve"> giao nhận chứng từ kế toán (Dịch vụ công</w:t>
      </w:r>
      <w:r w:rsidRPr="00B242DD">
        <w:rPr>
          <w:sz w:val="28"/>
          <w:szCs w:val="28"/>
          <w:lang w:val="it-IT"/>
        </w:rPr>
        <w:t>), phần mềm báo cáo tài chính nhà nước, phần mềm tính khẩu phần ăn</w:t>
      </w:r>
      <w:r>
        <w:rPr>
          <w:sz w:val="28"/>
          <w:szCs w:val="28"/>
          <w:lang w:val="it-IT"/>
        </w:rPr>
        <w:t xml:space="preserve"> </w:t>
      </w:r>
      <w:r w:rsidRPr="00447E05">
        <w:rPr>
          <w:color w:val="FF0000"/>
          <w:sz w:val="28"/>
          <w:szCs w:val="28"/>
        </w:rPr>
        <w:t>[1.6-07].</w:t>
      </w:r>
    </w:p>
    <w:p w:rsidR="00185710" w:rsidRPr="004266E9" w:rsidRDefault="00185710" w:rsidP="002A5B86">
      <w:pPr>
        <w:widowControl w:val="0"/>
        <w:autoSpaceDE w:val="0"/>
        <w:autoSpaceDN w:val="0"/>
        <w:adjustRightInd w:val="0"/>
        <w:spacing w:before="120" w:after="120" w:line="276" w:lineRule="auto"/>
        <w:ind w:firstLine="709"/>
        <w:contextualSpacing/>
        <w:jc w:val="both"/>
      </w:pPr>
      <w:r w:rsidRPr="00B242DD">
        <w:t>Hàng năm nhà trường thực hiện quản lý, sử dụng hiệu quả nguồn tài chính nhà trường thông qua dự toán chi ngân sách hàng năm, tổng hợp kinh phí và quyết toán kinh phí đã sử dụng, các chứng từ thu chi, biên bản thẩm định quyết toán... tất cả được</w:t>
      </w:r>
      <w:r w:rsidRPr="00B242DD">
        <w:rPr>
          <w:lang w:val="vi-VN"/>
        </w:rPr>
        <w:t xml:space="preserve"> cập nhật đầy đủ, liên tục</w:t>
      </w:r>
      <w:r>
        <w:t xml:space="preserve"> và thường xuyên</w:t>
      </w:r>
      <w:r w:rsidRPr="00B242DD">
        <w:rPr>
          <w:lang w:val="vi-VN"/>
        </w:rPr>
        <w:t xml:space="preserve"> trong hồ sơ quản lý tài ch</w:t>
      </w:r>
      <w:r w:rsidRPr="00B242DD">
        <w:t>í</w:t>
      </w:r>
      <w:r w:rsidRPr="00B242DD">
        <w:rPr>
          <w:lang w:val="vi-VN"/>
        </w:rPr>
        <w:t>nh</w:t>
      </w:r>
      <w:r w:rsidRPr="00B242DD">
        <w:t>, hồ sơ thu -</w:t>
      </w:r>
      <w:r>
        <w:t xml:space="preserve"> </w:t>
      </w:r>
      <w:r w:rsidRPr="00B242DD">
        <w:t xml:space="preserve">chi </w:t>
      </w:r>
      <w:r w:rsidRPr="00447E05">
        <w:rPr>
          <w:color w:val="FF0000"/>
          <w:lang w:val="vi-VN"/>
        </w:rPr>
        <w:t>[1.6-0</w:t>
      </w:r>
      <w:r w:rsidRPr="00447E05">
        <w:rPr>
          <w:color w:val="FF0000"/>
        </w:rPr>
        <w:t>2</w:t>
      </w:r>
      <w:r w:rsidRPr="00447E05">
        <w:rPr>
          <w:color w:val="FF0000"/>
          <w:lang w:val="vi-VN"/>
        </w:rPr>
        <w:t>]</w:t>
      </w:r>
      <w:r w:rsidRPr="00447E05">
        <w:rPr>
          <w:color w:val="FF0000"/>
        </w:rPr>
        <w:t xml:space="preserve">; </w:t>
      </w:r>
      <w:r w:rsidRPr="00447E05">
        <w:rPr>
          <w:color w:val="FF0000"/>
          <w:lang w:val="vi-VN"/>
        </w:rPr>
        <w:t>[1.6-0</w:t>
      </w:r>
      <w:r w:rsidRPr="00447E05">
        <w:rPr>
          <w:color w:val="FF0000"/>
        </w:rPr>
        <w:t>3</w:t>
      </w:r>
      <w:r w:rsidRPr="00447E05">
        <w:rPr>
          <w:color w:val="FF0000"/>
          <w:lang w:val="vi-VN"/>
        </w:rPr>
        <w:t>]</w:t>
      </w:r>
      <w:r w:rsidRPr="00447E05">
        <w:rPr>
          <w:color w:val="FF0000"/>
        </w:rPr>
        <w:t>; [H4-1.6-05].</w:t>
      </w:r>
      <w:r w:rsidRPr="00B242DD">
        <w:rPr>
          <w:lang w:val="vi-VN"/>
        </w:rPr>
        <w:t xml:space="preserve"> </w:t>
      </w:r>
      <w:r>
        <w:t xml:space="preserve">Vào đầu năm học, nhà trường công khai các khoản thu chi tài chính ra bảng công khai của nhà trường, hàng ngày công khai khẩu phần ăn và tiền ăn của trẻ trên bảng công khai tài chính ở nhà bếp </w:t>
      </w:r>
      <w:r>
        <w:rPr>
          <w:color w:val="FF0000"/>
        </w:rPr>
        <w:t>[H6-1.9-04]; [H9-3.4-01</w:t>
      </w:r>
      <w:r w:rsidRPr="00447E05">
        <w:rPr>
          <w:color w:val="FF0000"/>
        </w:rPr>
        <w:t xml:space="preserve">]. </w:t>
      </w:r>
      <w:r w:rsidRPr="00B242DD">
        <w:t xml:space="preserve">Đối với công tác quản lý tài sản, nhà trường quản lý tốt cơ sở vật chất, tài sản như cập nhật liên tục, bảo quản chặt chẽ, kiểm tra thường xuyên; trong quá trình bàn giao tài sản giữa nhà trường và các lớp, các bộ phận </w:t>
      </w:r>
      <w:r w:rsidRPr="00B242DD">
        <w:rPr>
          <w:iCs/>
        </w:rPr>
        <w:t xml:space="preserve">có </w:t>
      </w:r>
      <w:r w:rsidRPr="00B242DD">
        <w:rPr>
          <w:lang w:val="vi-VN"/>
        </w:rPr>
        <w:t xml:space="preserve">Sổ theo dõi tài sản </w:t>
      </w:r>
      <w:r w:rsidRPr="00B242DD">
        <w:t>và</w:t>
      </w:r>
      <w:r w:rsidRPr="00B242DD">
        <w:rPr>
          <w:lang w:val="vi-VN"/>
        </w:rPr>
        <w:t xml:space="preserve"> được giáo viên cập nhật thông tin danh mục cấp phát rõ ràng và cụ thể về tên và số lượng</w:t>
      </w:r>
      <w:r w:rsidRPr="00B242DD">
        <w:t>, thời gian</w:t>
      </w:r>
      <w:r w:rsidRPr="00B242DD">
        <w:rPr>
          <w:lang w:val="vi-VN"/>
        </w:rPr>
        <w:t xml:space="preserve"> cấp phát</w:t>
      </w:r>
      <w:r w:rsidRPr="00B242DD">
        <w:t xml:space="preserve"> </w:t>
      </w:r>
      <w:r w:rsidRPr="00903556">
        <w:rPr>
          <w:color w:val="FF0000"/>
        </w:rPr>
        <w:t>[H10-3.5-01]; [H10-3.5-02]; [H10-3.5-03]; [H10-3.5-05]</w:t>
      </w:r>
      <w:r>
        <w:rPr>
          <w:color w:val="FF0000"/>
        </w:rPr>
        <w:t xml:space="preserve">. </w:t>
      </w:r>
      <w:r w:rsidRPr="00B242DD">
        <w:rPr>
          <w:lang w:val="vi-VN"/>
        </w:rPr>
        <w:t>Nhà trường hàng năm định kì tự kiểm tra tài chính</w:t>
      </w:r>
      <w:r w:rsidRPr="00B242DD">
        <w:t>,</w:t>
      </w:r>
      <w:r w:rsidRPr="00B242DD">
        <w:rPr>
          <w:lang w:val="vi-VN"/>
        </w:rPr>
        <w:t xml:space="preserve"> tài sản theo quy định và được thực hiện rất nghiêm túc, trung thực</w:t>
      </w:r>
      <w:r w:rsidRPr="00B242DD">
        <w:t>,</w:t>
      </w:r>
      <w:r w:rsidRPr="00B242DD">
        <w:rPr>
          <w:lang w:val="vi-VN"/>
        </w:rPr>
        <w:t xml:space="preserve"> rõ ràng và được cập nhật đầy đủ</w:t>
      </w:r>
      <w:r w:rsidRPr="00B242DD">
        <w:t xml:space="preserve"> trong </w:t>
      </w:r>
      <w:r w:rsidRPr="00B242DD">
        <w:rPr>
          <w:lang w:val="vi-VN"/>
        </w:rPr>
        <w:t>hồ sơ công khai</w:t>
      </w:r>
      <w:r w:rsidRPr="00B242DD">
        <w:t>, bảng biểu công khai</w:t>
      </w:r>
      <w:r w:rsidRPr="00B242DD">
        <w:rPr>
          <w:lang w:val="vi-VN"/>
        </w:rPr>
        <w:t xml:space="preserve"> của trường</w:t>
      </w:r>
      <w:r w:rsidRPr="00B242DD">
        <w:t>,</w:t>
      </w:r>
      <w:r w:rsidRPr="00B242DD">
        <w:rPr>
          <w:lang w:val="vi-VN"/>
        </w:rPr>
        <w:t xml:space="preserve"> </w:t>
      </w:r>
      <w:r w:rsidRPr="00B242DD">
        <w:t>qua các b</w:t>
      </w:r>
      <w:r w:rsidRPr="00B242DD">
        <w:rPr>
          <w:iCs/>
          <w:lang w:val="pt-BR"/>
        </w:rPr>
        <w:t>iên bản kiểm tra</w:t>
      </w:r>
      <w:r>
        <w:rPr>
          <w:iCs/>
          <w:lang w:val="pt-BR"/>
        </w:rPr>
        <w:t xml:space="preserve">, qua các cuộc họp phụ huynh học sinh </w:t>
      </w:r>
      <w:r w:rsidRPr="00B242DD">
        <w:rPr>
          <w:iCs/>
          <w:lang w:val="pt-BR"/>
        </w:rPr>
        <w:t xml:space="preserve">và sử dụng tài chính, tài sản </w:t>
      </w:r>
      <w:r w:rsidRPr="00424808">
        <w:rPr>
          <w:color w:val="FF0000"/>
          <w:lang w:val="vi-VN"/>
        </w:rPr>
        <w:t>[</w:t>
      </w:r>
      <w:r>
        <w:rPr>
          <w:color w:val="FF0000"/>
        </w:rPr>
        <w:t>H6-</w:t>
      </w:r>
      <w:r w:rsidRPr="00424808">
        <w:rPr>
          <w:color w:val="FF0000"/>
          <w:lang w:val="vi-VN"/>
        </w:rPr>
        <w:t>1.9-0</w:t>
      </w:r>
      <w:r>
        <w:rPr>
          <w:color w:val="FF0000"/>
        </w:rPr>
        <w:t>3</w:t>
      </w:r>
      <w:r w:rsidRPr="00424808">
        <w:rPr>
          <w:color w:val="FF0000"/>
        </w:rPr>
        <w:t xml:space="preserve">]; </w:t>
      </w:r>
      <w:r>
        <w:rPr>
          <w:color w:val="FF0000"/>
        </w:rPr>
        <w:t>[H6-1.9-04</w:t>
      </w:r>
      <w:r w:rsidRPr="00424808">
        <w:rPr>
          <w:color w:val="FF0000"/>
        </w:rPr>
        <w:t xml:space="preserve">]; </w:t>
      </w:r>
      <w:r>
        <w:rPr>
          <w:color w:val="FF0000"/>
        </w:rPr>
        <w:t>[</w:t>
      </w:r>
      <w:r w:rsidRPr="00424808">
        <w:rPr>
          <w:color w:val="FF0000"/>
        </w:rPr>
        <w:t>4.2-01]</w:t>
      </w:r>
      <w:r w:rsidRPr="00424808">
        <w:rPr>
          <w:iCs/>
          <w:color w:val="FF0000"/>
        </w:rPr>
        <w:t>;</w:t>
      </w:r>
      <w:r>
        <w:rPr>
          <w:iCs/>
          <w:color w:val="FF0000"/>
        </w:rPr>
        <w:t xml:space="preserve"> [H11-4.1-06</w:t>
      </w:r>
      <w:r w:rsidRPr="00424808">
        <w:rPr>
          <w:iCs/>
          <w:color w:val="FF0000"/>
        </w:rPr>
        <w:t xml:space="preserve">]; </w:t>
      </w:r>
      <w:r>
        <w:rPr>
          <w:iCs/>
          <w:color w:val="FF0000"/>
        </w:rPr>
        <w:t>[H11- 4.1-07</w:t>
      </w:r>
      <w:r w:rsidRPr="00424808">
        <w:rPr>
          <w:iCs/>
          <w:color w:val="FF0000"/>
        </w:rPr>
        <w:t>].</w:t>
      </w:r>
      <w:r w:rsidRPr="00B242DD">
        <w:rPr>
          <w:iCs/>
        </w:rPr>
        <w:t xml:space="preserve"> </w:t>
      </w:r>
      <w:r w:rsidRPr="00B242DD">
        <w:rPr>
          <w:lang w:val="vi-VN"/>
        </w:rPr>
        <w:t>Quy chế chi tiêu nội bộ của nhà trường đã được bổ sung và cập nhật phù hợp với tình hình điều kiện thực tế của trường</w:t>
      </w:r>
      <w:r w:rsidRPr="00B242DD">
        <w:t xml:space="preserve">, </w:t>
      </w:r>
      <w:r w:rsidRPr="00B242DD">
        <w:rPr>
          <w:lang w:val="vi-VN"/>
        </w:rPr>
        <w:t>của địa phương</w:t>
      </w:r>
      <w:r>
        <w:t xml:space="preserve"> </w:t>
      </w:r>
      <w:r w:rsidRPr="00B242DD">
        <w:rPr>
          <w:lang w:val="vi-VN"/>
        </w:rPr>
        <w:t>và theo quy định hiện hành của Bộ Giáo dục và Đào tạo</w:t>
      </w:r>
      <w:r w:rsidRPr="00424808">
        <w:rPr>
          <w:color w:val="FF0000"/>
          <w:lang w:val="vi-VN"/>
        </w:rPr>
        <w:t xml:space="preserve"> </w:t>
      </w:r>
      <w:r w:rsidRPr="00424808">
        <w:rPr>
          <w:color w:val="FF0000"/>
        </w:rPr>
        <w:t>[H4-1.6-05].</w:t>
      </w:r>
      <w:r w:rsidRPr="00424808">
        <w:rPr>
          <w:color w:val="FF0000"/>
          <w:lang w:val="da-DK"/>
        </w:rPr>
        <w:t xml:space="preserve"> </w:t>
      </w:r>
    </w:p>
    <w:p w:rsidR="00185710" w:rsidRPr="008107FE" w:rsidRDefault="00185710" w:rsidP="002A5B86">
      <w:pPr>
        <w:widowControl w:val="0"/>
        <w:spacing w:before="120" w:after="120" w:line="276" w:lineRule="auto"/>
        <w:ind w:firstLine="709"/>
        <w:jc w:val="both"/>
        <w:rPr>
          <w:color w:val="FF0000"/>
          <w:lang w:val="da-DK"/>
        </w:rPr>
      </w:pPr>
      <w:r w:rsidRPr="00B242DD">
        <w:rPr>
          <w:lang w:val="vi-VN"/>
        </w:rPr>
        <w:t>Hằng năm nhà trường đã</w:t>
      </w:r>
      <w:r w:rsidRPr="00B242DD">
        <w:t xml:space="preserve"> quản lý, </w:t>
      </w:r>
      <w:r w:rsidRPr="00B242DD">
        <w:rPr>
          <w:lang w:val="vi-VN"/>
        </w:rPr>
        <w:t xml:space="preserve">sử dụng tài chính và tài sản đúng mục đích để phục vụ các hoạt động giáo dục một cách tốt nhất. </w:t>
      </w:r>
      <w:r w:rsidRPr="00B242DD">
        <w:t>N</w:t>
      </w:r>
      <w:r w:rsidRPr="00B242DD">
        <w:rPr>
          <w:lang w:val="pt-BR"/>
        </w:rPr>
        <w:t>hà trường đã lập dự toán thu chi, quyết toán, thống kê, bàn giao trên cơ sở đượ</w:t>
      </w:r>
      <w:r>
        <w:rPr>
          <w:lang w:val="pt-BR"/>
        </w:rPr>
        <w:t xml:space="preserve">c Phòng Giáo dục và Đào tạo, UBND, </w:t>
      </w:r>
      <w:r w:rsidRPr="00B242DD">
        <w:rPr>
          <w:lang w:val="pt-BR"/>
        </w:rPr>
        <w:t>HĐND quận</w:t>
      </w:r>
      <w:r>
        <w:rPr>
          <w:lang w:val="pt-BR"/>
        </w:rPr>
        <w:t xml:space="preserve"> Kiến An</w:t>
      </w:r>
      <w:r w:rsidRPr="00B242DD">
        <w:rPr>
          <w:lang w:val="pt-BR"/>
        </w:rPr>
        <w:t xml:space="preserve"> phê duyệt về các mức thu của trường trong 1 năm học, có chứng từ, biên bản thu chi hợp lệ của từng năm theo đúng với kế hoạch đầu năm của nhà trường</w:t>
      </w:r>
      <w:r w:rsidRPr="00B242DD">
        <w:t xml:space="preserve"> </w:t>
      </w:r>
      <w:r>
        <w:rPr>
          <w:color w:val="FF0000"/>
          <w:lang w:val="vi-VN"/>
        </w:rPr>
        <w:t>[1.6</w:t>
      </w:r>
      <w:r w:rsidRPr="00424808">
        <w:rPr>
          <w:color w:val="FF0000"/>
          <w:lang w:val="vi-VN"/>
        </w:rPr>
        <w:t>-0</w:t>
      </w:r>
      <w:r>
        <w:rPr>
          <w:color w:val="FF0000"/>
        </w:rPr>
        <w:t>2</w:t>
      </w:r>
      <w:r w:rsidRPr="00424808">
        <w:rPr>
          <w:color w:val="FF0000"/>
        </w:rPr>
        <w:t>]</w:t>
      </w:r>
      <w:r w:rsidRPr="00B242DD">
        <w:rPr>
          <w:lang w:val="pt-BR"/>
        </w:rPr>
        <w:t xml:space="preserve">. Xây dựng kế hoạch thu chi tài chính, tài sản, quy chế chi tiêu nội bộ để thực hiện các mức thu chi trong năm học đảm bảo có điều chỉnh bổ sung trong năm học, cập nhật phù hợp với điều kiện thực tế và các quy định hiện hành, kế hoạch đó đã được thông qua, công khai trước hội nghị công nhân viên chức đầu năm sau đó được đưa vào các bộ </w:t>
      </w:r>
      <w:r w:rsidRPr="00B242DD">
        <w:rPr>
          <w:lang w:val="pt-BR"/>
        </w:rPr>
        <w:lastRenderedPageBreak/>
        <w:t xml:space="preserve">phận và sử dụng phục vụ các hoạt động giáo dục đạt hiệu quả </w:t>
      </w:r>
      <w:r w:rsidRPr="00424808">
        <w:rPr>
          <w:color w:val="FF0000"/>
        </w:rPr>
        <w:t>[H4-1.6-05</w:t>
      </w:r>
      <w:r>
        <w:rPr>
          <w:color w:val="FF0000"/>
        </w:rPr>
        <w:t xml:space="preserve">]; </w:t>
      </w:r>
      <w:r w:rsidRPr="00424808">
        <w:rPr>
          <w:color w:val="FF0000"/>
        </w:rPr>
        <w:t>[H</w:t>
      </w:r>
      <w:r>
        <w:rPr>
          <w:color w:val="FF0000"/>
        </w:rPr>
        <w:t>6-1.9</w:t>
      </w:r>
      <w:r w:rsidRPr="00424808">
        <w:rPr>
          <w:color w:val="FF0000"/>
        </w:rPr>
        <w:t>-0</w:t>
      </w:r>
      <w:r>
        <w:rPr>
          <w:color w:val="FF0000"/>
        </w:rPr>
        <w:t xml:space="preserve">1]; </w:t>
      </w:r>
      <w:r>
        <w:rPr>
          <w:color w:val="FF0000"/>
          <w:lang w:val="vi-VN"/>
        </w:rPr>
        <w:t>[1.6</w:t>
      </w:r>
      <w:r w:rsidRPr="00424808">
        <w:rPr>
          <w:color w:val="FF0000"/>
          <w:lang w:val="vi-VN"/>
        </w:rPr>
        <w:t>-0</w:t>
      </w:r>
      <w:r>
        <w:rPr>
          <w:color w:val="FF0000"/>
        </w:rPr>
        <w:t>2</w:t>
      </w:r>
      <w:r w:rsidRPr="00424808">
        <w:rPr>
          <w:color w:val="FF0000"/>
        </w:rPr>
        <w:t>]</w:t>
      </w:r>
      <w:r>
        <w:rPr>
          <w:lang w:val="pt-BR"/>
        </w:rPr>
        <w:t xml:space="preserve">. </w:t>
      </w:r>
    </w:p>
    <w:p w:rsidR="00185710" w:rsidRPr="003306A0" w:rsidRDefault="00185710" w:rsidP="002A5B86">
      <w:pPr>
        <w:widowControl w:val="0"/>
        <w:shd w:val="clear" w:color="auto" w:fill="FFFFFF"/>
        <w:spacing w:before="120" w:after="120" w:line="300" w:lineRule="auto"/>
        <w:ind w:firstLine="720"/>
        <w:jc w:val="both"/>
        <w:rPr>
          <w:b/>
          <w:color w:val="000000"/>
          <w:lang w:val="nb-NO"/>
        </w:rPr>
      </w:pPr>
      <w:r w:rsidRPr="003306A0">
        <w:rPr>
          <w:b/>
          <w:color w:val="000000"/>
          <w:lang w:val="nb-NO"/>
        </w:rPr>
        <w:t>Mức 2:</w:t>
      </w:r>
    </w:p>
    <w:p w:rsidR="00185710" w:rsidRDefault="00185710" w:rsidP="002A5B86">
      <w:pPr>
        <w:widowControl w:val="0"/>
        <w:spacing w:before="120" w:after="120" w:line="276" w:lineRule="auto"/>
        <w:ind w:firstLine="709"/>
        <w:jc w:val="both"/>
        <w:rPr>
          <w:lang w:val="pt-BR"/>
        </w:rPr>
      </w:pPr>
      <w:bookmarkStart w:id="20" w:name="_Hlk112697110"/>
      <w:r w:rsidRPr="00B242DD">
        <w:rPr>
          <w:lang w:val="it-IT"/>
        </w:rPr>
        <w:t>Nhà trường đã ứng dụng công nghệ thông tin có hiệu quả trong công tác quản lý hành chính, tài chính và tài sản của nhà trường với các phần mềm được ứng dụng như: Phần mềm kế toán hành chính sự nghiệp, phần mềm cán bộ quản lý, phần mềm hỗ trợ kê khai quyết toán thuế, phần mềm cơ sở dữ liệu và Enetviet (quản lý học sinh), phần mềm quản lý tài sản (Misa), phần mềm quản lý cán bộ (Misa), phần mềm giao nhận chứng từ kế toán (DVC), phần mềm báo cáo tài chính nhà nước, phần mềm tính khẩu phần ăn</w:t>
      </w:r>
      <w:r w:rsidRPr="00B242DD">
        <w:rPr>
          <w:lang w:val="pt-BR"/>
        </w:rPr>
        <w:t>.</w:t>
      </w:r>
      <w:r w:rsidRPr="00B242DD">
        <w:rPr>
          <w:lang w:val="it-IT"/>
        </w:rPr>
        <w:t xml:space="preserve"> </w:t>
      </w:r>
      <w:r w:rsidRPr="00B242DD">
        <w:rPr>
          <w:lang w:val="pt-BR"/>
        </w:rPr>
        <w:t xml:space="preserve">Các phần mềm đó đã được đồng chí kế toán, văn thư, tổ nuôi và một số bộ phận khác thực hiện đạt hiệu quả cao; các bộ phận sử dụng phần mềm đó trên máy và không phải viết tay, giúp công việc tra cứu tài liệu, cập nhật số liệu cũng như đăng tải thông tin được thuận lợi và khoa học, không mất nhiều thời gian trong quá trình làm việc, giảm tải áp lực, công việc góp phần nâng cao hiệu quả công tác quản lý hành chính, tài chính và tài sản của nhà trường </w:t>
      </w:r>
      <w:r w:rsidRPr="009F408B">
        <w:rPr>
          <w:color w:val="FF0000"/>
          <w:lang w:val="pt-BR"/>
        </w:rPr>
        <w:t>[1.6-07].</w:t>
      </w:r>
    </w:p>
    <w:p w:rsidR="00185710" w:rsidRPr="00B744E6" w:rsidRDefault="00185710" w:rsidP="002A5B86">
      <w:pPr>
        <w:widowControl w:val="0"/>
        <w:spacing w:before="120" w:after="120" w:line="276" w:lineRule="auto"/>
        <w:ind w:firstLine="709"/>
        <w:jc w:val="both"/>
        <w:rPr>
          <w:color w:val="FF0000"/>
          <w:lang w:val="da-DK"/>
        </w:rPr>
      </w:pPr>
      <w:r w:rsidRPr="00B242DD">
        <w:rPr>
          <w:lang w:val="vi-VN"/>
        </w:rPr>
        <w:t xml:space="preserve">Trong 05 năm </w:t>
      </w:r>
      <w:r w:rsidRPr="00B242DD">
        <w:rPr>
          <w:lang w:val="da-DK"/>
        </w:rPr>
        <w:t>liên tiếp</w:t>
      </w:r>
      <w:r w:rsidRPr="00B242DD">
        <w:rPr>
          <w:lang w:val="vi-VN"/>
        </w:rPr>
        <w:t xml:space="preserve"> tính đến thời điểm đánh giá</w:t>
      </w:r>
      <w:r w:rsidRPr="00B242DD">
        <w:rPr>
          <w:lang w:val="da-DK"/>
        </w:rPr>
        <w:t>,</w:t>
      </w:r>
      <w:r w:rsidRPr="00B242DD">
        <w:rPr>
          <w:lang w:val="vi-VN"/>
        </w:rPr>
        <w:t xml:space="preserve"> </w:t>
      </w:r>
      <w:r w:rsidRPr="00B242DD">
        <w:rPr>
          <w:lang w:val="da-DK"/>
        </w:rPr>
        <w:t>nhà trường</w:t>
      </w:r>
      <w:r>
        <w:rPr>
          <w:lang w:val="da-DK"/>
        </w:rPr>
        <w:t xml:space="preserve"> </w:t>
      </w:r>
      <w:r w:rsidRPr="00B242DD">
        <w:rPr>
          <w:lang w:val="da-DK"/>
        </w:rPr>
        <w:t xml:space="preserve">đã làm tốt công tác quản lý hành chính, tài chính và tài sản trong trường học, nghiêm túc thực hiện thu chi tài chính theo văn bản hướng dẫn đúng quy định. </w:t>
      </w:r>
      <w:r>
        <w:rPr>
          <w:lang w:val="da-DK"/>
        </w:rPr>
        <w:t xml:space="preserve">Tháng 8 năm 2019 nhà trường đón đoàn kiểm tra tài chính của thành phố Hải Phòng về kiểm tra công tác tài chính của nhà trường, đoàn kiểm tra kết luận chưa phát hiện sai phạm trong quản lý thu – chi các nguồn và hàng năm nhà trường đều được phòng tài chính kế hoạch về thẩm định quyết toán thu chi và ngân sách nhà nước, có lưu biên bản đầy đủ </w:t>
      </w:r>
      <w:r w:rsidRPr="00B744E6">
        <w:rPr>
          <w:color w:val="FF0000"/>
          <w:lang w:val="da-DK"/>
        </w:rPr>
        <w:t>[1.6-02].</w:t>
      </w:r>
    </w:p>
    <w:p w:rsidR="00185710" w:rsidRPr="003306A0" w:rsidRDefault="00185710" w:rsidP="002A5B86">
      <w:pPr>
        <w:widowControl w:val="0"/>
        <w:shd w:val="clear" w:color="auto" w:fill="FFFFFF"/>
        <w:spacing w:before="120" w:after="120" w:line="300" w:lineRule="auto"/>
        <w:ind w:firstLine="720"/>
        <w:jc w:val="both"/>
        <w:rPr>
          <w:b/>
          <w:color w:val="000000"/>
          <w:lang w:val="nb-NO"/>
        </w:rPr>
      </w:pPr>
      <w:r w:rsidRPr="003306A0">
        <w:rPr>
          <w:b/>
          <w:color w:val="000000"/>
          <w:lang w:val="nb-NO"/>
        </w:rPr>
        <w:t>Mức 3:</w:t>
      </w:r>
      <w:bookmarkEnd w:id="20"/>
    </w:p>
    <w:p w:rsidR="00185710" w:rsidRDefault="00185710" w:rsidP="002A5B86">
      <w:pPr>
        <w:widowControl w:val="0"/>
        <w:spacing w:before="120" w:after="120" w:line="300" w:lineRule="auto"/>
        <w:ind w:firstLine="720"/>
        <w:jc w:val="both"/>
        <w:rPr>
          <w:spacing w:val="-2"/>
          <w:position w:val="6"/>
          <w:lang w:val="da-DK"/>
        </w:rPr>
      </w:pPr>
      <w:r>
        <w:rPr>
          <w:spacing w:val="-2"/>
          <w:position w:val="6"/>
          <w:lang w:val="da-DK"/>
        </w:rPr>
        <w:t>N</w:t>
      </w:r>
      <w:r w:rsidRPr="00CA6ACD">
        <w:rPr>
          <w:spacing w:val="-2"/>
          <w:position w:val="6"/>
          <w:lang w:val="da-DK"/>
        </w:rPr>
        <w:t>hà trường đã xây dựng kế hoạch để tạo ra các nguồn thu chi tài chính hợp pháp phù hợp với điều kiện của nhà trường, thực tế của địa phương</w:t>
      </w:r>
      <w:r>
        <w:rPr>
          <w:spacing w:val="-2"/>
          <w:position w:val="6"/>
          <w:lang w:val="da-DK"/>
        </w:rPr>
        <w:t>, cụ thể: Kế hoạch thu-chi ( kế hoạch ngắn hạn) và phương án tự chủ tài chính của đợn vị sự nghiệp công lập (kế hoạch dài hạn), kế hoạch huy động tài trợ đã được hiệu trưởng nhà trường phê duyệt</w:t>
      </w:r>
      <w:r>
        <w:rPr>
          <w:color w:val="FF0000"/>
          <w:spacing w:val="-2"/>
          <w:position w:val="6"/>
          <w:lang w:val="da-DK"/>
        </w:rPr>
        <w:t>,</w:t>
      </w:r>
      <w:r w:rsidRPr="00826396">
        <w:t xml:space="preserve"> </w:t>
      </w:r>
      <w:r>
        <w:rPr>
          <w:spacing w:val="-2"/>
          <w:position w:val="6"/>
          <w:lang w:val="da-DK"/>
        </w:rPr>
        <w:t>k</w:t>
      </w:r>
      <w:r w:rsidRPr="00826396">
        <w:rPr>
          <w:spacing w:val="-2"/>
          <w:position w:val="6"/>
          <w:lang w:val="da-DK"/>
        </w:rPr>
        <w:t>ế hoạch đầu tư cơ sở vật chất, đồ dùng trang thiết bị</w:t>
      </w:r>
      <w:r>
        <w:rPr>
          <w:spacing w:val="-2"/>
          <w:position w:val="6"/>
          <w:lang w:val="da-DK"/>
        </w:rPr>
        <w:t xml:space="preserve"> hiện đại</w:t>
      </w:r>
      <w:r w:rsidRPr="00826396">
        <w:rPr>
          <w:spacing w:val="-2"/>
          <w:position w:val="6"/>
          <w:lang w:val="da-DK"/>
        </w:rPr>
        <w:t xml:space="preserve"> phục vụ các hoạt động chăm sóc, nuôi dưỡng, giáo dục trẻ</w:t>
      </w:r>
      <w:r>
        <w:rPr>
          <w:spacing w:val="-2"/>
          <w:position w:val="6"/>
          <w:lang w:val="da-DK"/>
        </w:rPr>
        <w:t>, k</w:t>
      </w:r>
      <w:r w:rsidRPr="00826396">
        <w:rPr>
          <w:spacing w:val="-2"/>
          <w:position w:val="6"/>
          <w:lang w:val="da-DK"/>
        </w:rPr>
        <w:t>ế hoạch bảo quản, thay thế, sửa chữa, bổ sung, nâng cấp cơ sở vật chất trang thiết bị trường học</w:t>
      </w:r>
      <w:r>
        <w:rPr>
          <w:spacing w:val="-2"/>
          <w:position w:val="6"/>
          <w:lang w:val="da-DK"/>
        </w:rPr>
        <w:t xml:space="preserve"> </w:t>
      </w:r>
      <w:r w:rsidRPr="00826396">
        <w:rPr>
          <w:color w:val="FF0000"/>
          <w:spacing w:val="-2"/>
          <w:position w:val="6"/>
          <w:lang w:val="da-DK"/>
        </w:rPr>
        <w:t>[H4-1.6-09]</w:t>
      </w:r>
      <w:r>
        <w:rPr>
          <w:color w:val="FF0000"/>
          <w:spacing w:val="-2"/>
          <w:position w:val="6"/>
          <w:lang w:val="da-DK"/>
        </w:rPr>
        <w:t xml:space="preserve">; </w:t>
      </w:r>
      <w:r w:rsidRPr="00826396">
        <w:rPr>
          <w:color w:val="FF0000"/>
          <w:spacing w:val="-2"/>
          <w:position w:val="6"/>
          <w:lang w:val="da-DK"/>
        </w:rPr>
        <w:t>[H10-3.5-01]</w:t>
      </w:r>
      <w:r>
        <w:rPr>
          <w:color w:val="FF0000"/>
          <w:spacing w:val="-2"/>
          <w:position w:val="6"/>
          <w:lang w:val="da-DK"/>
        </w:rPr>
        <w:t xml:space="preserve">; </w:t>
      </w:r>
      <w:r w:rsidRPr="00EA554A">
        <w:rPr>
          <w:color w:val="FF0000"/>
          <w:spacing w:val="-2"/>
          <w:position w:val="6"/>
          <w:lang w:val="da-DK"/>
        </w:rPr>
        <w:t>[H10-3.5-02]</w:t>
      </w:r>
      <w:r>
        <w:rPr>
          <w:color w:val="FF0000"/>
          <w:spacing w:val="-2"/>
          <w:position w:val="6"/>
          <w:lang w:val="da-DK"/>
        </w:rPr>
        <w:t>; [4.2</w:t>
      </w:r>
      <w:r w:rsidRPr="00826396">
        <w:rPr>
          <w:color w:val="FF0000"/>
          <w:spacing w:val="-2"/>
          <w:position w:val="6"/>
          <w:lang w:val="da-DK"/>
        </w:rPr>
        <w:t>-01]</w:t>
      </w:r>
      <w:r>
        <w:rPr>
          <w:spacing w:val="-2"/>
          <w:position w:val="6"/>
          <w:lang w:val="da-DK"/>
        </w:rPr>
        <w:t>. Về phương án tự chủ tài chính của nhà trường, t</w:t>
      </w:r>
      <w:r w:rsidRPr="00826396">
        <w:rPr>
          <w:spacing w:val="-2"/>
          <w:position w:val="6"/>
          <w:lang w:val="da-DK"/>
        </w:rPr>
        <w:t xml:space="preserve">háng </w:t>
      </w:r>
      <w:r w:rsidRPr="00CA6ACD">
        <w:rPr>
          <w:spacing w:val="-2"/>
          <w:position w:val="6"/>
          <w:lang w:val="da-DK"/>
        </w:rPr>
        <w:t>8/2022, nhà trường lập phương án tự chủ tài chính đơn vị sự nghiệp công lập nhóm IV gửi Phòng kế hoạ</w:t>
      </w:r>
      <w:r>
        <w:rPr>
          <w:spacing w:val="-2"/>
          <w:position w:val="6"/>
          <w:lang w:val="da-DK"/>
        </w:rPr>
        <w:t>ch -</w:t>
      </w:r>
      <w:r w:rsidRPr="00CA6ACD">
        <w:rPr>
          <w:spacing w:val="-2"/>
          <w:position w:val="6"/>
          <w:lang w:val="da-DK"/>
        </w:rPr>
        <w:t xml:space="preserve"> tài chính quận Kiến An đánh giá tình hình thực hiện phương án tự chủ của giai đoạ</w:t>
      </w:r>
      <w:r>
        <w:rPr>
          <w:spacing w:val="-2"/>
          <w:position w:val="6"/>
          <w:lang w:val="da-DK"/>
        </w:rPr>
        <w:t>n</w:t>
      </w:r>
      <w:r w:rsidR="002A5B86">
        <w:rPr>
          <w:spacing w:val="-2"/>
          <w:position w:val="6"/>
          <w:lang w:val="da-DK"/>
        </w:rPr>
        <w:t xml:space="preserve"> </w:t>
      </w:r>
      <w:r>
        <w:rPr>
          <w:spacing w:val="-2"/>
          <w:position w:val="6"/>
          <w:lang w:val="da-DK"/>
        </w:rPr>
        <w:t xml:space="preserve"> 2019 -</w:t>
      </w:r>
      <w:r w:rsidRPr="00CA6ACD">
        <w:rPr>
          <w:spacing w:val="-2"/>
          <w:position w:val="6"/>
          <w:lang w:val="da-DK"/>
        </w:rPr>
        <w:t xml:space="preserve"> </w:t>
      </w:r>
      <w:r w:rsidRPr="00CA6ACD">
        <w:rPr>
          <w:spacing w:val="-2"/>
          <w:position w:val="6"/>
          <w:lang w:val="da-DK"/>
        </w:rPr>
        <w:lastRenderedPageBreak/>
        <w:t>2021 (</w:t>
      </w:r>
      <w:r>
        <w:rPr>
          <w:spacing w:val="-2"/>
          <w:position w:val="6"/>
          <w:lang w:val="da-DK"/>
        </w:rPr>
        <w:t xml:space="preserve">năm 2019 </w:t>
      </w:r>
      <w:r w:rsidRPr="00CA6ACD">
        <w:rPr>
          <w:spacing w:val="-2"/>
          <w:position w:val="6"/>
          <w:lang w:val="da-DK"/>
        </w:rPr>
        <w:t xml:space="preserve">kinh phí ngân sách giao và thực hiện là </w:t>
      </w:r>
      <w:r>
        <w:rPr>
          <w:spacing w:val="-2"/>
          <w:position w:val="6"/>
          <w:lang w:val="da-DK"/>
        </w:rPr>
        <w:t>2.607.326.000</w:t>
      </w:r>
      <w:r w:rsidRPr="00CA6ACD">
        <w:rPr>
          <w:spacing w:val="-2"/>
          <w:position w:val="6"/>
          <w:lang w:val="da-DK"/>
        </w:rPr>
        <w:t xml:space="preserve"> đồng</w:t>
      </w:r>
      <w:r>
        <w:rPr>
          <w:spacing w:val="-2"/>
          <w:position w:val="6"/>
          <w:lang w:val="da-DK"/>
        </w:rPr>
        <w:t>, năm 2020</w:t>
      </w:r>
      <w:r w:rsidRPr="00CA6ACD">
        <w:rPr>
          <w:spacing w:val="-2"/>
          <w:position w:val="6"/>
          <w:lang w:val="da-DK"/>
        </w:rPr>
        <w:t xml:space="preserve"> kinh phí ngân sách giao và thực hiện là </w:t>
      </w:r>
      <w:r>
        <w:rPr>
          <w:spacing w:val="-2"/>
          <w:position w:val="6"/>
          <w:lang w:val="da-DK"/>
        </w:rPr>
        <w:t>2.726.877.000</w:t>
      </w:r>
      <w:r w:rsidRPr="00CA6ACD">
        <w:rPr>
          <w:spacing w:val="-2"/>
          <w:position w:val="6"/>
          <w:lang w:val="da-DK"/>
        </w:rPr>
        <w:t xml:space="preserve"> đồng</w:t>
      </w:r>
      <w:r>
        <w:rPr>
          <w:spacing w:val="-2"/>
          <w:position w:val="6"/>
          <w:lang w:val="da-DK"/>
        </w:rPr>
        <w:t>, năm 2021</w:t>
      </w:r>
      <w:r w:rsidRPr="00CA6ACD">
        <w:rPr>
          <w:spacing w:val="-2"/>
          <w:position w:val="6"/>
          <w:lang w:val="da-DK"/>
        </w:rPr>
        <w:t xml:space="preserve"> kinh phí ngân sách giao và thực hiện là </w:t>
      </w:r>
      <w:r>
        <w:rPr>
          <w:spacing w:val="-2"/>
          <w:position w:val="6"/>
          <w:lang w:val="da-DK"/>
        </w:rPr>
        <w:t>2.721.135.750</w:t>
      </w:r>
      <w:r w:rsidRPr="00CA6ACD">
        <w:rPr>
          <w:spacing w:val="-2"/>
          <w:position w:val="6"/>
          <w:lang w:val="da-DK"/>
        </w:rPr>
        <w:t xml:space="preserve"> đồ</w:t>
      </w:r>
      <w:r>
        <w:rPr>
          <w:spacing w:val="-2"/>
          <w:position w:val="6"/>
          <w:lang w:val="da-DK"/>
        </w:rPr>
        <w:t>ng, năm 2022</w:t>
      </w:r>
      <w:r w:rsidRPr="00CA6ACD">
        <w:rPr>
          <w:spacing w:val="-2"/>
          <w:position w:val="6"/>
          <w:lang w:val="da-DK"/>
        </w:rPr>
        <w:t xml:space="preserve"> kinh phí ngân sách nhà nước giao và thực hiện là 3.</w:t>
      </w:r>
      <w:r>
        <w:rPr>
          <w:spacing w:val="-2"/>
          <w:position w:val="6"/>
          <w:lang w:val="da-DK"/>
        </w:rPr>
        <w:t xml:space="preserve">098.654.100 </w:t>
      </w:r>
      <w:r w:rsidRPr="00CA6ACD">
        <w:rPr>
          <w:spacing w:val="-2"/>
          <w:position w:val="6"/>
          <w:lang w:val="da-DK"/>
        </w:rPr>
        <w:t>đồng) và phương án tự chủ tài chính giai đoạn tiế</w:t>
      </w:r>
      <w:r>
        <w:rPr>
          <w:spacing w:val="-2"/>
          <w:position w:val="6"/>
          <w:lang w:val="da-DK"/>
        </w:rPr>
        <w:t>p theo 2023</w:t>
      </w:r>
      <w:r w:rsidRPr="00CA6ACD">
        <w:rPr>
          <w:spacing w:val="-2"/>
          <w:position w:val="6"/>
          <w:lang w:val="da-DK"/>
        </w:rPr>
        <w:t xml:space="preserve"> đến 2026 dự kiến mức dự toán thu chi phù hợp với quy định và thực tế địa phương </w:t>
      </w:r>
      <w:r w:rsidRPr="00826396">
        <w:rPr>
          <w:color w:val="FF0000"/>
          <w:spacing w:val="-2"/>
          <w:position w:val="6"/>
          <w:lang w:val="da-DK"/>
        </w:rPr>
        <w:t>[H4-1.6-09]</w:t>
      </w:r>
      <w:r>
        <w:rPr>
          <w:color w:val="FF0000"/>
          <w:spacing w:val="-2"/>
          <w:position w:val="6"/>
          <w:lang w:val="da-DK"/>
        </w:rPr>
        <w:t>.</w:t>
      </w:r>
      <w:r w:rsidRPr="00573EA6">
        <w:rPr>
          <w:color w:val="FF0000"/>
          <w:spacing w:val="-2"/>
          <w:position w:val="6"/>
          <w:lang w:val="da-DK"/>
        </w:rPr>
        <w:t xml:space="preserve"> </w:t>
      </w:r>
      <w:r w:rsidRPr="00CA6ACD">
        <w:rPr>
          <w:spacing w:val="-2"/>
          <w:position w:val="6"/>
          <w:lang w:val="da-DK"/>
        </w:rPr>
        <w:t xml:space="preserve">Các kế hoạch đó đã được triển khai và thực hiện có hiệu quả </w:t>
      </w:r>
      <w:r w:rsidRPr="00CA6ACD">
        <w:rPr>
          <w:spacing w:val="-2"/>
          <w:position w:val="6"/>
          <w:lang w:val="pt-BR"/>
        </w:rPr>
        <w:t xml:space="preserve">góp phần nâng cao hiệu quả công tác quản lý tài chính và tài sản của nhà trường </w:t>
      </w:r>
      <w:r w:rsidRPr="00573EA6">
        <w:rPr>
          <w:color w:val="FF0000"/>
          <w:spacing w:val="-2"/>
          <w:position w:val="6"/>
          <w:lang w:val="da-DK"/>
        </w:rPr>
        <w:t>[H1-1.1-07]</w:t>
      </w:r>
      <w:r w:rsidRPr="00573EA6">
        <w:rPr>
          <w:color w:val="FF0000"/>
          <w:spacing w:val="-2"/>
          <w:position w:val="6"/>
          <w:lang w:val="pt-BR"/>
        </w:rPr>
        <w:t>.</w:t>
      </w:r>
    </w:p>
    <w:p w:rsidR="00185710" w:rsidRDefault="00185710" w:rsidP="002A5B86">
      <w:pPr>
        <w:widowControl w:val="0"/>
        <w:spacing w:before="120" w:after="120" w:line="300" w:lineRule="auto"/>
        <w:ind w:firstLine="720"/>
        <w:jc w:val="both"/>
        <w:rPr>
          <w:b/>
          <w:lang w:val="nb-NO"/>
        </w:rPr>
      </w:pPr>
      <w:r w:rsidRPr="00CA6ACD">
        <w:rPr>
          <w:b/>
          <w:lang w:val="nb-NO"/>
        </w:rPr>
        <w:t>2. Điểm mạnh</w:t>
      </w:r>
    </w:p>
    <w:p w:rsidR="00185710" w:rsidRPr="00BA34A3" w:rsidRDefault="00185710" w:rsidP="002A5B86">
      <w:pPr>
        <w:widowControl w:val="0"/>
        <w:spacing w:before="120" w:after="120" w:line="300" w:lineRule="auto"/>
        <w:ind w:firstLine="720"/>
        <w:jc w:val="both"/>
        <w:rPr>
          <w:spacing w:val="-2"/>
          <w:position w:val="6"/>
          <w:lang w:val="da-DK"/>
        </w:rPr>
      </w:pPr>
      <w:r w:rsidRPr="00CA6ACD">
        <w:rPr>
          <w:lang w:val="pt-BR"/>
        </w:rPr>
        <w:t>T</w:t>
      </w:r>
      <w:r w:rsidRPr="00CA6ACD">
        <w:rPr>
          <w:lang w:val="vi-VN"/>
        </w:rPr>
        <w:t xml:space="preserve">rong 05 năm </w:t>
      </w:r>
      <w:r w:rsidRPr="00CA6ACD">
        <w:rPr>
          <w:lang w:val="pt-BR"/>
        </w:rPr>
        <w:t>liên tiếp</w:t>
      </w:r>
      <w:r w:rsidRPr="00CA6ACD">
        <w:rPr>
          <w:lang w:val="vi-VN"/>
        </w:rPr>
        <w:t xml:space="preserve"> tính đến thời điểm đánh giá</w:t>
      </w:r>
      <w:r w:rsidRPr="00CA6ACD">
        <w:rPr>
          <w:lang w:val="pt-BR"/>
        </w:rPr>
        <w:t>, nhà trường</w:t>
      </w:r>
      <w:r w:rsidRPr="00CA6ACD">
        <w:rPr>
          <w:lang w:val="vi-VN"/>
        </w:rPr>
        <w:t xml:space="preserve"> không có vi phạm liên quan đến việc quản lý hành chính, tài chính và tài sản </w:t>
      </w:r>
      <w:r w:rsidRPr="00CA6ACD">
        <w:t>được các đoàn thanh kiểm tra của các cấp ghi nhận và công nhận.</w:t>
      </w:r>
    </w:p>
    <w:p w:rsidR="00185710" w:rsidRPr="00CA6ACD" w:rsidRDefault="00185710" w:rsidP="002A5B86">
      <w:pPr>
        <w:widowControl w:val="0"/>
        <w:shd w:val="clear" w:color="auto" w:fill="FFFFFF"/>
        <w:spacing w:before="120" w:after="120" w:line="300" w:lineRule="auto"/>
        <w:ind w:firstLine="720"/>
        <w:jc w:val="both"/>
        <w:rPr>
          <w:rFonts w:ascii="Arial" w:hAnsi="Arial" w:cs="Arial"/>
        </w:rPr>
      </w:pPr>
      <w:r w:rsidRPr="00CA6ACD">
        <w:rPr>
          <w:b/>
          <w:color w:val="FF0000"/>
          <w:lang w:val="nb-NO"/>
        </w:rPr>
        <w:t> </w:t>
      </w:r>
      <w:r w:rsidRPr="00CA6ACD">
        <w:rPr>
          <w:b/>
          <w:lang w:val="nb-NO"/>
        </w:rPr>
        <w:t>3. Điểm yếu</w:t>
      </w:r>
    </w:p>
    <w:p w:rsidR="00185710" w:rsidRPr="00CA6ACD" w:rsidRDefault="00185710" w:rsidP="002A5B86">
      <w:pPr>
        <w:widowControl w:val="0"/>
        <w:autoSpaceDE w:val="0"/>
        <w:autoSpaceDN w:val="0"/>
        <w:adjustRightInd w:val="0"/>
        <w:spacing w:before="120" w:after="120" w:line="300" w:lineRule="auto"/>
        <w:ind w:firstLine="720"/>
        <w:contextualSpacing/>
        <w:jc w:val="both"/>
        <w:rPr>
          <w:bCs/>
        </w:rPr>
      </w:pPr>
      <w:r w:rsidRPr="00CA6ACD">
        <w:rPr>
          <w:lang w:val="nb-NO"/>
        </w:rPr>
        <w:t xml:space="preserve"> Nhà trường không có nhân viên văn thư chuyên trách nên công tác văn thư được giao cho </w:t>
      </w:r>
      <w:r>
        <w:rPr>
          <w:lang w:val="nb-NO"/>
        </w:rPr>
        <w:t xml:space="preserve">nhân viên kế toán </w:t>
      </w:r>
      <w:r w:rsidRPr="00CA6ACD">
        <w:rPr>
          <w:lang w:val="nb-NO"/>
        </w:rPr>
        <w:t>kiêm nhiệm do đó hồ sơ công văn đi và đến chưa được cập nhật kịp thời</w:t>
      </w:r>
      <w:r>
        <w:rPr>
          <w:lang w:val="nb-NO"/>
        </w:rPr>
        <w:t>, chậm tiến độ báo cáo ảnh hưởng đến công tác thi đua khen thưởng của nhà trường cuối năm học.</w:t>
      </w:r>
    </w:p>
    <w:p w:rsidR="00185710" w:rsidRPr="00CA6ACD" w:rsidRDefault="00185710" w:rsidP="002A5B86">
      <w:pPr>
        <w:widowControl w:val="0"/>
        <w:shd w:val="clear" w:color="auto" w:fill="FFFFFF"/>
        <w:spacing w:before="120" w:after="120" w:line="300" w:lineRule="auto"/>
        <w:ind w:firstLine="720"/>
        <w:jc w:val="both"/>
        <w:rPr>
          <w:rFonts w:ascii="Arial" w:hAnsi="Arial" w:cs="Arial"/>
        </w:rPr>
      </w:pPr>
      <w:r w:rsidRPr="00CA6ACD">
        <w:rPr>
          <w:lang w:val="nb-NO"/>
        </w:rPr>
        <w:t>  </w:t>
      </w:r>
      <w:r w:rsidRPr="00CA6ACD">
        <w:rPr>
          <w:b/>
          <w:lang w:val="nb-NO"/>
        </w:rPr>
        <w:t>4. Kế hoạch cải tiến chất lượng</w:t>
      </w:r>
    </w:p>
    <w:p w:rsidR="00185710" w:rsidRPr="00CA6ACD" w:rsidRDefault="00185710" w:rsidP="002A5B86">
      <w:pPr>
        <w:widowControl w:val="0"/>
        <w:shd w:val="clear" w:color="auto" w:fill="FFFFFF"/>
        <w:spacing w:before="120" w:after="120" w:line="300" w:lineRule="auto"/>
        <w:ind w:firstLine="720"/>
        <w:jc w:val="both"/>
        <w:rPr>
          <w:rFonts w:ascii="Arial" w:hAnsi="Arial" w:cs="Arial"/>
        </w:rPr>
      </w:pPr>
      <w:r>
        <w:rPr>
          <w:lang w:val="pt-BR"/>
        </w:rPr>
        <w:t>Tháng 9 năm 2023, đồng chí</w:t>
      </w:r>
      <w:r w:rsidRPr="00CA6ACD">
        <w:rPr>
          <w:lang w:val="pt-BR"/>
        </w:rPr>
        <w:t xml:space="preserve"> Hiệu trưởng</w:t>
      </w:r>
      <w:bookmarkEnd w:id="18"/>
      <w:r w:rsidRPr="00CA6ACD">
        <w:rPr>
          <w:lang w:val="pt-BR"/>
        </w:rPr>
        <w:t xml:space="preserve"> </w:t>
      </w:r>
      <w:r>
        <w:rPr>
          <w:lang w:val="pt-BR"/>
        </w:rPr>
        <w:t>Nguyễn Thị Thu Huyến tiếp tục</w:t>
      </w:r>
      <w:r w:rsidRPr="00CA6ACD">
        <w:rPr>
          <w:lang w:val="pt-BR"/>
        </w:rPr>
        <w:t xml:space="preserve"> tham mưu với</w:t>
      </w:r>
      <w:r>
        <w:rPr>
          <w:lang w:val="pt-BR"/>
        </w:rPr>
        <w:t xml:space="preserve"> các cấp lãnh đạo, UBND Quận, p</w:t>
      </w:r>
      <w:r w:rsidRPr="00CA6ACD">
        <w:rPr>
          <w:lang w:val="pt-BR"/>
        </w:rPr>
        <w:t>hòng GD&amp;ĐT quậ</w:t>
      </w:r>
      <w:r>
        <w:rPr>
          <w:lang w:val="pt-BR"/>
        </w:rPr>
        <w:t xml:space="preserve">n, phòng </w:t>
      </w:r>
      <w:r w:rsidRPr="00CA6ACD">
        <w:rPr>
          <w:lang w:val="pt-BR"/>
        </w:rPr>
        <w:t xml:space="preserve">Nội vụ </w:t>
      </w:r>
      <w:r>
        <w:rPr>
          <w:lang w:val="pt-BR"/>
        </w:rPr>
        <w:t xml:space="preserve">Quận Kiến An </w:t>
      </w:r>
      <w:r w:rsidRPr="00CA6ACD">
        <w:rPr>
          <w:lang w:val="pt-BR"/>
        </w:rPr>
        <w:t>về việc bổ sung thêm hợp đồng đối với nhân viên văn thư để làm tốt công tác văn thư – lưu trữ, cập nhật hồ sơ công văn đi và đến kịp thời và thườ</w:t>
      </w:r>
      <w:r>
        <w:rPr>
          <w:lang w:val="pt-BR"/>
        </w:rPr>
        <w:t xml:space="preserve">ng xuyên, đảm bảo </w:t>
      </w:r>
      <w:r>
        <w:rPr>
          <w:lang w:val="nb-NO"/>
        </w:rPr>
        <w:t>tiến độ báo cáo, không để ảnh hưởng đến công tác thi đua khen thưởng của nhà trường cuối năm học</w:t>
      </w:r>
      <w:r>
        <w:rPr>
          <w:lang w:val="pt-BR"/>
        </w:rPr>
        <w:t xml:space="preserve">.  </w:t>
      </w:r>
    </w:p>
    <w:p w:rsidR="00185710" w:rsidRPr="00CA6ACD" w:rsidRDefault="00185710" w:rsidP="002A5B86">
      <w:pPr>
        <w:widowControl w:val="0"/>
        <w:spacing w:before="120" w:after="120" w:line="300" w:lineRule="auto"/>
        <w:ind w:firstLine="720"/>
        <w:jc w:val="both"/>
        <w:rPr>
          <w:b/>
        </w:rPr>
      </w:pPr>
      <w:bookmarkStart w:id="21" w:name="_Hlk112704650"/>
      <w:r w:rsidRPr="00CA6ACD">
        <w:rPr>
          <w:b/>
          <w:lang w:val="nb-NO"/>
        </w:rPr>
        <w:t xml:space="preserve">5. Tự đánh giá: </w:t>
      </w:r>
      <w:r w:rsidRPr="00CA6ACD">
        <w:rPr>
          <w:b/>
        </w:rPr>
        <w:t xml:space="preserve">Đạt </w:t>
      </w:r>
      <w:r w:rsidRPr="00CA6ACD">
        <w:rPr>
          <w:b/>
          <w:lang w:val="vi-VN"/>
        </w:rPr>
        <w:t>M</w:t>
      </w:r>
      <w:r w:rsidRPr="00CA6ACD">
        <w:rPr>
          <w:b/>
        </w:rPr>
        <w:t>ứ</w:t>
      </w:r>
      <w:r>
        <w:rPr>
          <w:b/>
        </w:rPr>
        <w:t>c 3</w:t>
      </w:r>
    </w:p>
    <w:p w:rsidR="00185710" w:rsidRPr="003306A0" w:rsidRDefault="00185710" w:rsidP="002A5B86">
      <w:pPr>
        <w:pStyle w:val="NormalWeb"/>
        <w:widowControl w:val="0"/>
        <w:shd w:val="clear" w:color="auto" w:fill="FFFFFF"/>
        <w:spacing w:before="120" w:beforeAutospacing="0" w:after="120" w:afterAutospacing="0" w:line="300" w:lineRule="auto"/>
        <w:ind w:firstLine="720"/>
        <w:jc w:val="both"/>
        <w:rPr>
          <w:b/>
          <w:sz w:val="28"/>
          <w:szCs w:val="28"/>
          <w:lang w:val="vi-VN"/>
        </w:rPr>
      </w:pPr>
      <w:bookmarkStart w:id="22" w:name="_Hlk112737876"/>
      <w:bookmarkEnd w:id="21"/>
      <w:r w:rsidRPr="003306A0">
        <w:rPr>
          <w:b/>
          <w:sz w:val="28"/>
          <w:szCs w:val="28"/>
          <w:lang w:val="vi-VN"/>
        </w:rPr>
        <w:t>Tiêu chí 1.7: Quản lý cán bộ, giáo viên và nhân viên</w:t>
      </w:r>
    </w:p>
    <w:p w:rsidR="00185710" w:rsidRPr="003306A0" w:rsidRDefault="00185710" w:rsidP="002A5B86">
      <w:pPr>
        <w:pStyle w:val="NormalWeb"/>
        <w:widowControl w:val="0"/>
        <w:shd w:val="clear" w:color="auto" w:fill="FFFFFF"/>
        <w:spacing w:before="120" w:beforeAutospacing="0" w:after="120" w:afterAutospacing="0" w:line="300" w:lineRule="auto"/>
        <w:ind w:firstLine="720"/>
        <w:jc w:val="both"/>
        <w:rPr>
          <w:sz w:val="28"/>
          <w:szCs w:val="28"/>
          <w:lang w:val="vi-VN"/>
        </w:rPr>
      </w:pPr>
      <w:r w:rsidRPr="003306A0">
        <w:rPr>
          <w:sz w:val="28"/>
          <w:szCs w:val="28"/>
          <w:lang w:val="vi-VN"/>
        </w:rPr>
        <w:t>Mức 1:</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i/>
          <w:sz w:val="28"/>
          <w:szCs w:val="28"/>
          <w:lang w:val="vi-VN"/>
        </w:rPr>
      </w:pPr>
      <w:r w:rsidRPr="00CA6ACD">
        <w:rPr>
          <w:i/>
          <w:sz w:val="28"/>
          <w:szCs w:val="28"/>
          <w:lang w:val="vi-VN"/>
        </w:rPr>
        <w:t>a) Có kế hoạch bồi dưỡng chuyên môn, nghiệp vụ cho đội ngũ cán bộ quản lý, giáo viên và nhân viên;</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i/>
          <w:sz w:val="28"/>
          <w:szCs w:val="28"/>
          <w:lang w:val="vi-VN"/>
        </w:rPr>
      </w:pPr>
      <w:r w:rsidRPr="00CA6ACD">
        <w:rPr>
          <w:i/>
          <w:sz w:val="28"/>
          <w:szCs w:val="28"/>
          <w:lang w:val="vi-VN"/>
        </w:rPr>
        <w:t>b) Phân công, sử dụng cán bộ quản lý, giáo viên, nhân viên rõ ràng, hợp lý, đảm bảo hiệu quả hoạt động của nhà trường;</w:t>
      </w:r>
    </w:p>
    <w:p w:rsidR="00185710" w:rsidRPr="002A5B86" w:rsidRDefault="00185710" w:rsidP="002A5B86">
      <w:pPr>
        <w:pStyle w:val="NormalWeb"/>
        <w:widowControl w:val="0"/>
        <w:shd w:val="clear" w:color="auto" w:fill="FFFFFF"/>
        <w:spacing w:before="120" w:beforeAutospacing="0" w:after="120" w:afterAutospacing="0" w:line="300" w:lineRule="auto"/>
        <w:ind w:firstLine="720"/>
        <w:jc w:val="both"/>
        <w:rPr>
          <w:i/>
          <w:spacing w:val="-10"/>
          <w:sz w:val="28"/>
          <w:szCs w:val="28"/>
          <w:lang w:val="vi-VN"/>
        </w:rPr>
      </w:pPr>
      <w:r w:rsidRPr="002A5B86">
        <w:rPr>
          <w:i/>
          <w:spacing w:val="-10"/>
          <w:sz w:val="28"/>
          <w:szCs w:val="28"/>
          <w:lang w:val="vi-VN"/>
        </w:rPr>
        <w:t>c) Cán bộ quản lý, giáo viên, nhân viên được đảm bảo các quyền theo quy định.</w:t>
      </w:r>
    </w:p>
    <w:p w:rsidR="00185710" w:rsidRPr="003306A0" w:rsidRDefault="00185710" w:rsidP="002A5B86">
      <w:pPr>
        <w:pStyle w:val="NormalWeb"/>
        <w:widowControl w:val="0"/>
        <w:shd w:val="clear" w:color="auto" w:fill="FFFFFF"/>
        <w:spacing w:before="120" w:beforeAutospacing="0" w:after="120" w:afterAutospacing="0" w:line="300" w:lineRule="auto"/>
        <w:ind w:firstLine="720"/>
        <w:jc w:val="both"/>
        <w:rPr>
          <w:sz w:val="28"/>
          <w:szCs w:val="28"/>
          <w:lang w:val="vi-VN"/>
        </w:rPr>
      </w:pPr>
      <w:r w:rsidRPr="003306A0">
        <w:rPr>
          <w:sz w:val="28"/>
          <w:szCs w:val="28"/>
          <w:lang w:val="vi-VN"/>
        </w:rPr>
        <w:lastRenderedPageBreak/>
        <w:t>Mức 2:</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i/>
          <w:sz w:val="28"/>
          <w:szCs w:val="28"/>
          <w:shd w:val="clear" w:color="auto" w:fill="FFFFFF"/>
          <w:lang w:val="vi-VN"/>
        </w:rPr>
      </w:pPr>
      <w:r w:rsidRPr="00CA6ACD">
        <w:rPr>
          <w:i/>
          <w:sz w:val="28"/>
          <w:szCs w:val="28"/>
          <w:shd w:val="clear" w:color="auto" w:fill="FFFFFF"/>
          <w:lang w:val="vi-VN"/>
        </w:rPr>
        <w:t>Có biện pháp để phát huy được năng lực của cán bộ quản lý, giáo viên nhân viên trong việc xây dựng, phát triển và nâng cao chất lượng giáo dục nhà trường.</w:t>
      </w:r>
    </w:p>
    <w:p w:rsidR="00185710" w:rsidRPr="00CA6ACD" w:rsidRDefault="00185710" w:rsidP="002A5B86">
      <w:pPr>
        <w:widowControl w:val="0"/>
        <w:autoSpaceDE w:val="0"/>
        <w:autoSpaceDN w:val="0"/>
        <w:adjustRightInd w:val="0"/>
        <w:spacing w:before="120" w:after="120" w:line="300" w:lineRule="auto"/>
        <w:ind w:firstLine="720"/>
        <w:jc w:val="both"/>
        <w:rPr>
          <w:b/>
          <w:bCs/>
          <w:lang w:val="nb-NO"/>
        </w:rPr>
      </w:pPr>
      <w:r w:rsidRPr="00CA6ACD">
        <w:rPr>
          <w:b/>
          <w:lang w:val="nb-NO"/>
        </w:rPr>
        <w:t>1. Mô tả hiện trạng</w:t>
      </w:r>
    </w:p>
    <w:p w:rsidR="00185710" w:rsidRPr="003306A0" w:rsidRDefault="00185710" w:rsidP="002A5B86">
      <w:pPr>
        <w:widowControl w:val="0"/>
        <w:spacing w:before="120" w:after="120" w:line="300" w:lineRule="auto"/>
        <w:ind w:firstLine="720"/>
        <w:jc w:val="both"/>
        <w:rPr>
          <w:b/>
          <w:lang w:val="nb-NO"/>
        </w:rPr>
      </w:pPr>
      <w:r w:rsidRPr="003306A0">
        <w:rPr>
          <w:b/>
          <w:lang w:val="nb-NO"/>
        </w:rPr>
        <w:t>Mức 1:</w:t>
      </w:r>
    </w:p>
    <w:p w:rsidR="00185710" w:rsidRPr="00442207" w:rsidRDefault="00185710" w:rsidP="002A5B86">
      <w:pPr>
        <w:widowControl w:val="0"/>
        <w:spacing w:before="120" w:after="120" w:line="300" w:lineRule="auto"/>
        <w:ind w:firstLine="720"/>
        <w:jc w:val="both"/>
        <w:rPr>
          <w:lang w:val="nb-NO"/>
        </w:rPr>
      </w:pPr>
      <w:r w:rsidRPr="00CA6ACD">
        <w:rPr>
          <w:lang w:val="pt-BR"/>
        </w:rPr>
        <w:t xml:space="preserve">Thực hiện kế hoạch chỉ đạo chuyên môn Phòng Giáo Dục quận Kiến An,  </w:t>
      </w:r>
      <w:r w:rsidRPr="00CA6ACD">
        <w:rPr>
          <w:lang w:val="nb-NO"/>
        </w:rPr>
        <w:t xml:space="preserve">nhằm nâng cao chất lượng chăm sóc giáo dục trẻ đáp ứng mục tiêu, chương trình giáo dục mầm non mới </w:t>
      </w:r>
      <w:r w:rsidRPr="00CA6ACD">
        <w:rPr>
          <w:lang w:val="pt-BR"/>
        </w:rPr>
        <w:t>theo từng năm học, nhà trường căn cứ vào nhu cầu của CBGVNV để đăng ký nội dung bồi dưỡng chuyên môn trong cả năm học với Phòng Giáo Dục ngay từ trong hè. Nhà trường đã xây dựng kế hoạch bồi dưỡng, phát triển đội ngũ, bồi dưỡng nghiệp vụ theo từng chuyên đề</w:t>
      </w:r>
      <w:r>
        <w:rPr>
          <w:lang w:val="pt-BR"/>
        </w:rPr>
        <w:t>, k</w:t>
      </w:r>
      <w:r w:rsidRPr="00CA6ACD">
        <w:rPr>
          <w:lang w:val="pt-BR"/>
        </w:rPr>
        <w:t>ế hoạch bồi dưỡng thườ</w:t>
      </w:r>
      <w:r>
        <w:rPr>
          <w:lang w:val="pt-BR"/>
        </w:rPr>
        <w:t xml:space="preserve">ng xuyên </w:t>
      </w:r>
      <w:r w:rsidRPr="00141BC4">
        <w:rPr>
          <w:color w:val="FF0000"/>
          <w:lang w:val="pt-BR"/>
        </w:rPr>
        <w:t>[H5-1.7-01]; [H5-1.7-02]; [H5-1.7-03]</w:t>
      </w:r>
      <w:r>
        <w:rPr>
          <w:color w:val="FF0000"/>
          <w:lang w:val="pt-BR"/>
        </w:rPr>
        <w:t xml:space="preserve">; </w:t>
      </w:r>
      <w:r w:rsidRPr="00141BC4">
        <w:rPr>
          <w:color w:val="FF0000"/>
          <w:lang w:val="pt-BR"/>
        </w:rPr>
        <w:t>[H5</w:t>
      </w:r>
      <w:r>
        <w:rPr>
          <w:color w:val="FF0000"/>
          <w:lang w:val="pt-BR"/>
        </w:rPr>
        <w:t>-1.7-04</w:t>
      </w:r>
      <w:r w:rsidRPr="00141BC4">
        <w:rPr>
          <w:color w:val="FF0000"/>
          <w:lang w:val="pt-BR"/>
        </w:rPr>
        <w:t xml:space="preserve">]. </w:t>
      </w:r>
      <w:r w:rsidRPr="00CA6ACD">
        <w:rPr>
          <w:lang w:val="pt-BR"/>
        </w:rPr>
        <w:t>Đồng thời nhà trường luôn tạo điều kiện và cử CBGVNV tham gia các lớp tập huấn, nâng cao trình độ chuyên môn nghiệp vụ do cấp trên tổ chứ</w:t>
      </w:r>
      <w:r>
        <w:rPr>
          <w:lang w:val="pt-BR"/>
        </w:rPr>
        <w:t>c</w:t>
      </w:r>
      <w:r w:rsidRPr="00CA6ACD">
        <w:rPr>
          <w:lang w:val="pt-BR"/>
        </w:rPr>
        <w:t xml:space="preserve">. </w:t>
      </w:r>
      <w:r w:rsidRPr="00442207">
        <w:rPr>
          <w:lang w:val="nb-NO"/>
        </w:rPr>
        <w:t xml:space="preserve">Hiện nay đã có </w:t>
      </w:r>
      <w:r>
        <w:rPr>
          <w:lang w:val="nb-NO"/>
        </w:rPr>
        <w:t>0</w:t>
      </w:r>
      <w:r w:rsidRPr="00442207">
        <w:rPr>
          <w:lang w:val="nb-NO"/>
        </w:rPr>
        <w:t>5 đồng chí trình độ trung cấp lý luận chính trị</w:t>
      </w:r>
      <w:r>
        <w:rPr>
          <w:lang w:val="nb-NO"/>
        </w:rPr>
        <w:t>, 22</w:t>
      </w:r>
      <w:r w:rsidRPr="00442207">
        <w:rPr>
          <w:lang w:val="nb-NO"/>
        </w:rPr>
        <w:t xml:space="preserve"> đồng chí cán bộ, giáo viên, nhân viên trình độ </w:t>
      </w:r>
      <w:r>
        <w:rPr>
          <w:lang w:val="nb-NO"/>
        </w:rPr>
        <w:t>Cao đẳng và Đ</w:t>
      </w:r>
      <w:r w:rsidRPr="00442207">
        <w:rPr>
          <w:lang w:val="nb-NO"/>
        </w:rPr>
        <w:t>ại họ</w:t>
      </w:r>
      <w:r>
        <w:rPr>
          <w:lang w:val="nb-NO"/>
        </w:rPr>
        <w:t>c</w:t>
      </w:r>
      <w:r w:rsidRPr="00442207">
        <w:rPr>
          <w:lang w:val="nb-NO"/>
        </w:rPr>
        <w:t xml:space="preserve">, 05 đồng chí nhân viên trình độ sơ cấp và trung cấp </w:t>
      </w:r>
      <w:r w:rsidRPr="009264BF">
        <w:rPr>
          <w:color w:val="FF0000"/>
          <w:lang w:val="pt-BR"/>
        </w:rPr>
        <w:t xml:space="preserve">[H5-1.7-03]; </w:t>
      </w:r>
      <w:r w:rsidRPr="009264BF">
        <w:rPr>
          <w:color w:val="FF0000"/>
          <w:lang w:val="nb-NO"/>
        </w:rPr>
        <w:t>[H05-1.8-03].</w:t>
      </w:r>
    </w:p>
    <w:p w:rsidR="00185710" w:rsidRDefault="00185710" w:rsidP="002A5B86">
      <w:pPr>
        <w:pStyle w:val="NormalWeb"/>
        <w:widowControl w:val="0"/>
        <w:shd w:val="clear" w:color="auto" w:fill="FFFFFF"/>
        <w:spacing w:before="120" w:beforeAutospacing="0" w:after="120" w:afterAutospacing="0" w:line="300" w:lineRule="auto"/>
        <w:ind w:firstLine="720"/>
        <w:jc w:val="both"/>
        <w:rPr>
          <w:sz w:val="28"/>
          <w:szCs w:val="28"/>
          <w:lang w:val="nb-NO"/>
        </w:rPr>
      </w:pPr>
      <w:r>
        <w:rPr>
          <w:sz w:val="28"/>
          <w:szCs w:val="28"/>
          <w:lang w:val="nb-NO"/>
        </w:rPr>
        <w:t>Căn cứ t</w:t>
      </w:r>
      <w:r w:rsidRPr="00CA6ACD">
        <w:rPr>
          <w:sz w:val="28"/>
          <w:szCs w:val="28"/>
          <w:lang w:val="nb-NO"/>
        </w:rPr>
        <w:t>hông báo số người làm việc</w:t>
      </w:r>
      <w:r>
        <w:rPr>
          <w:sz w:val="28"/>
          <w:szCs w:val="28"/>
          <w:lang w:val="nb-NO"/>
        </w:rPr>
        <w:t xml:space="preserve"> được giao</w:t>
      </w:r>
      <w:r w:rsidRPr="00CA6ACD">
        <w:rPr>
          <w:sz w:val="28"/>
          <w:szCs w:val="28"/>
          <w:lang w:val="nb-NO"/>
        </w:rPr>
        <w:t xml:space="preserve">, số lao động hợp đồng </w:t>
      </w:r>
      <w:r>
        <w:rPr>
          <w:sz w:val="28"/>
          <w:szCs w:val="28"/>
          <w:lang w:val="nb-NO"/>
        </w:rPr>
        <w:t>và</w:t>
      </w:r>
      <w:r w:rsidRPr="00CA6ACD">
        <w:rPr>
          <w:sz w:val="28"/>
          <w:szCs w:val="28"/>
          <w:lang w:val="nb-NO"/>
        </w:rPr>
        <w:t xml:space="preserve"> kết quả thực hiện nhiệm vụ của các tổ nhóm, cá nhân từng bộ phận và trình độ chuyên môn nghiệp vụ của cán bộ, gi</w:t>
      </w:r>
      <w:r>
        <w:rPr>
          <w:sz w:val="28"/>
          <w:szCs w:val="28"/>
          <w:lang w:val="nb-NO"/>
        </w:rPr>
        <w:t xml:space="preserve">áo viên, nhân viên. Nhà trường </w:t>
      </w:r>
      <w:r w:rsidRPr="00CA6ACD">
        <w:rPr>
          <w:sz w:val="28"/>
          <w:szCs w:val="28"/>
          <w:lang w:val="nb-NO"/>
        </w:rPr>
        <w:t xml:space="preserve">ra quyết định phân công, sử dụng cán bộ quản lý, giáo viên và nhân viên rõ ràng, hợp lý, đúng người, đúng việc, thể hiện rõ nhiệm vụ của từng thành viên phù hợp với trình độ chuyên môn, nghiệp vụ của từng người </w:t>
      </w:r>
      <w:r>
        <w:rPr>
          <w:color w:val="FF0000"/>
          <w:sz w:val="28"/>
          <w:lang w:val="pt-BR"/>
        </w:rPr>
        <w:t xml:space="preserve">[H5-1.7-05]. </w:t>
      </w:r>
      <w:r>
        <w:rPr>
          <w:sz w:val="28"/>
          <w:szCs w:val="28"/>
          <w:lang w:val="pt-BR"/>
        </w:rPr>
        <w:t>Đồng chí H</w:t>
      </w:r>
      <w:r w:rsidRPr="00CA6ACD">
        <w:rPr>
          <w:sz w:val="28"/>
          <w:szCs w:val="28"/>
          <w:lang w:val="pt-BR"/>
        </w:rPr>
        <w:t xml:space="preserve">iệu trưởng Nguyễn Thị </w:t>
      </w:r>
      <w:r>
        <w:rPr>
          <w:sz w:val="28"/>
          <w:szCs w:val="28"/>
          <w:lang w:val="pt-BR"/>
        </w:rPr>
        <w:t>Thu Huyến</w:t>
      </w:r>
      <w:r w:rsidRPr="00CA6ACD">
        <w:rPr>
          <w:sz w:val="28"/>
          <w:szCs w:val="28"/>
          <w:lang w:val="pt-BR"/>
        </w:rPr>
        <w:t xml:space="preserve"> quản lý chung toàn trường</w:t>
      </w:r>
      <w:r>
        <w:rPr>
          <w:sz w:val="28"/>
          <w:szCs w:val="28"/>
          <w:lang w:val="pt-BR"/>
        </w:rPr>
        <w:t xml:space="preserve">, các đồng chí Phó hiệu trưởng </w:t>
      </w:r>
      <w:r w:rsidRPr="00CA6ACD">
        <w:rPr>
          <w:sz w:val="28"/>
          <w:szCs w:val="28"/>
          <w:lang w:val="pt-BR"/>
        </w:rPr>
        <w:t>với n</w:t>
      </w:r>
      <w:r>
        <w:rPr>
          <w:sz w:val="28"/>
          <w:szCs w:val="28"/>
          <w:lang w:val="pt-BR"/>
        </w:rPr>
        <w:t>ăng lực chuyên môn vững vàng phụ trách các mảng chuyên môn được giao</w:t>
      </w:r>
      <w:r w:rsidRPr="00CA6ACD">
        <w:rPr>
          <w:sz w:val="28"/>
          <w:szCs w:val="28"/>
          <w:lang w:val="pt-BR"/>
        </w:rPr>
        <w:t xml:space="preserve">. Bên cạnh đó nhà trường có </w:t>
      </w:r>
      <w:r>
        <w:rPr>
          <w:sz w:val="28"/>
          <w:szCs w:val="28"/>
          <w:lang w:val="pt-BR"/>
        </w:rPr>
        <w:t>20</w:t>
      </w:r>
      <w:r w:rsidRPr="00CA6ACD">
        <w:rPr>
          <w:sz w:val="28"/>
          <w:szCs w:val="28"/>
          <w:lang w:val="pt-BR"/>
        </w:rPr>
        <w:t xml:space="preserve"> đồng chí GV được phâ</w:t>
      </w:r>
      <w:r>
        <w:rPr>
          <w:sz w:val="28"/>
          <w:szCs w:val="28"/>
          <w:lang w:val="pt-BR"/>
        </w:rPr>
        <w:t>n công vào 10 lớp (trong đó có 09 lớp MG và 01</w:t>
      </w:r>
      <w:r w:rsidRPr="00CA6ACD">
        <w:rPr>
          <w:sz w:val="28"/>
          <w:szCs w:val="28"/>
          <w:lang w:val="pt-BR"/>
        </w:rPr>
        <w:t xml:space="preserve"> lớp NT) phù hợp năng lực của từng người; những giáo viên có kinh nghiệm chăm sóc trẻ tốt, sự </w:t>
      </w:r>
      <w:r>
        <w:rPr>
          <w:sz w:val="28"/>
          <w:szCs w:val="28"/>
          <w:lang w:val="pt-BR"/>
        </w:rPr>
        <w:t>tỉ mỉ, kiên trì được bố trí vào</w:t>
      </w:r>
      <w:r w:rsidRPr="00CA6ACD">
        <w:rPr>
          <w:sz w:val="28"/>
          <w:szCs w:val="28"/>
          <w:lang w:val="pt-BR"/>
        </w:rPr>
        <w:t xml:space="preserve"> lớp nhà trẻ, đối với 5 tuổi nhà trường đã phân công những giáo viên có năng lực, trình độ trên chuẩn để dạy. Mỗi lớp đều có </w:t>
      </w:r>
      <w:r>
        <w:rPr>
          <w:sz w:val="28"/>
          <w:szCs w:val="28"/>
          <w:lang w:val="pt-BR"/>
        </w:rPr>
        <w:t>0</w:t>
      </w:r>
      <w:r w:rsidRPr="00CA6ACD">
        <w:rPr>
          <w:sz w:val="28"/>
          <w:szCs w:val="28"/>
          <w:lang w:val="pt-BR"/>
        </w:rPr>
        <w:t>2</w:t>
      </w:r>
      <w:r>
        <w:rPr>
          <w:sz w:val="28"/>
          <w:szCs w:val="28"/>
          <w:lang w:val="pt-BR"/>
        </w:rPr>
        <w:t xml:space="preserve"> giáo viên, bên cạnh đó một số giáo viên </w:t>
      </w:r>
      <w:r w:rsidRPr="00CA6ACD">
        <w:rPr>
          <w:sz w:val="28"/>
          <w:szCs w:val="28"/>
          <w:lang w:val="pt-BR"/>
        </w:rPr>
        <w:t xml:space="preserve">được </w:t>
      </w:r>
      <w:r>
        <w:rPr>
          <w:sz w:val="28"/>
          <w:szCs w:val="28"/>
          <w:lang w:val="pt-BR"/>
        </w:rPr>
        <w:t>phân công kiêm nhiệm thêm</w:t>
      </w:r>
      <w:r w:rsidRPr="00CA6ACD">
        <w:rPr>
          <w:sz w:val="28"/>
          <w:szCs w:val="28"/>
          <w:lang w:val="pt-BR"/>
        </w:rPr>
        <w:t xml:space="preserve"> nhiệm vụ như</w:t>
      </w:r>
      <w:r>
        <w:rPr>
          <w:sz w:val="28"/>
          <w:szCs w:val="28"/>
          <w:lang w:val="pt-BR"/>
        </w:rPr>
        <w:t>: Thủ quỹ, Tổ trưởng CM, Bí thư Đoàn thanh niên</w:t>
      </w:r>
      <w:r w:rsidRPr="00CA6ACD">
        <w:rPr>
          <w:sz w:val="28"/>
          <w:szCs w:val="28"/>
          <w:lang w:val="pt-BR"/>
        </w:rPr>
        <w:t>. N</w:t>
      </w:r>
      <w:r w:rsidRPr="00CA6ACD">
        <w:rPr>
          <w:sz w:val="28"/>
          <w:szCs w:val="28"/>
          <w:lang w:val="vi-VN"/>
        </w:rPr>
        <w:t>hân viên trong nhà trường đều thực hiện nghiêm túc theo sự phân công nhiệm vụ</w:t>
      </w:r>
      <w:r w:rsidRPr="00CA6ACD">
        <w:rPr>
          <w:sz w:val="28"/>
          <w:szCs w:val="28"/>
          <w:lang w:val="pt-BR"/>
        </w:rPr>
        <w:t xml:space="preserve"> được giao, nhân viên bảo vệ thực hiện tốt nhiệm </w:t>
      </w:r>
      <w:r w:rsidRPr="00CA6ACD">
        <w:rPr>
          <w:sz w:val="28"/>
          <w:szCs w:val="28"/>
          <w:lang w:val="pt-BR"/>
        </w:rPr>
        <w:lastRenderedPageBreak/>
        <w:t>vụ trực theo đúng hợp đồng, nhân viên kế toán có nhiệm vụ quản lý công tác tài chính. N</w:t>
      </w:r>
      <w:r w:rsidRPr="00CA6ACD">
        <w:rPr>
          <w:sz w:val="28"/>
          <w:szCs w:val="28"/>
          <w:lang w:val="vi-VN"/>
        </w:rPr>
        <w:t>hân viên nấu ăn thực hiện đúng chức năng nh</w:t>
      </w:r>
      <w:r>
        <w:rPr>
          <w:sz w:val="28"/>
          <w:szCs w:val="28"/>
          <w:lang w:val="vi-VN"/>
        </w:rPr>
        <w:t>iệm vụ nuôi dưỡng bếp ăn</w:t>
      </w:r>
      <w:r w:rsidRPr="00CA6ACD">
        <w:rPr>
          <w:sz w:val="28"/>
          <w:szCs w:val="28"/>
          <w:lang w:val="vi-VN"/>
        </w:rPr>
        <w:t xml:space="preserve"> trong nhà trường</w:t>
      </w:r>
      <w:r w:rsidRPr="00CA6ACD">
        <w:rPr>
          <w:sz w:val="28"/>
          <w:szCs w:val="28"/>
          <w:lang w:val="pt-BR"/>
        </w:rPr>
        <w:t>.</w:t>
      </w:r>
      <w:r w:rsidRPr="00CA6ACD">
        <w:rPr>
          <w:sz w:val="28"/>
          <w:szCs w:val="28"/>
          <w:lang w:val="nb-NO"/>
        </w:rPr>
        <w:t xml:space="preserve"> Căn cứ vào quyết định phân công nhiệm vụ của nhà trường, tập thể cán bộ quản lý, giáo viên, nhân viên trong trường nâng cao tinh thần trách nhiệm, nỗ lực hết mình trong quá trình thực hiện nhiệm vụ, thể hiện đúng với năng lực chuyên môn của mình </w:t>
      </w:r>
      <w:r>
        <w:rPr>
          <w:color w:val="FF0000"/>
          <w:sz w:val="28"/>
          <w:lang w:val="pt-BR"/>
        </w:rPr>
        <w:t xml:space="preserve">[H5-1.7-05]; </w:t>
      </w:r>
      <w:r>
        <w:rPr>
          <w:color w:val="FF0000"/>
          <w:sz w:val="28"/>
          <w:szCs w:val="28"/>
          <w:lang w:val="nb-NO"/>
        </w:rPr>
        <w:t>[H5-1.7-06</w:t>
      </w:r>
      <w:r w:rsidRPr="00F850B8">
        <w:rPr>
          <w:color w:val="FF0000"/>
          <w:sz w:val="28"/>
          <w:szCs w:val="28"/>
          <w:lang w:val="nb-NO"/>
        </w:rPr>
        <w:t>]</w:t>
      </w:r>
      <w:r>
        <w:rPr>
          <w:color w:val="FF0000"/>
          <w:sz w:val="28"/>
          <w:szCs w:val="28"/>
          <w:lang w:val="nb-NO"/>
        </w:rPr>
        <w:t xml:space="preserve">. </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rFonts w:eastAsia="Calibri"/>
          <w:sz w:val="28"/>
          <w:szCs w:val="28"/>
        </w:rPr>
      </w:pPr>
      <w:r w:rsidRPr="00CA6ACD">
        <w:rPr>
          <w:sz w:val="28"/>
          <w:szCs w:val="28"/>
          <w:lang w:val="nb-NO"/>
        </w:rPr>
        <w:t xml:space="preserve">Cán bộ quản lý, giáo viên, nhân viên trường mầm non </w:t>
      </w:r>
      <w:r>
        <w:rPr>
          <w:sz w:val="28"/>
          <w:szCs w:val="28"/>
          <w:lang w:val="nb-NO"/>
        </w:rPr>
        <w:t>Hướng Dương</w:t>
      </w:r>
      <w:r w:rsidRPr="00CA6ACD">
        <w:rPr>
          <w:sz w:val="28"/>
          <w:szCs w:val="28"/>
          <w:lang w:val="nb-NO"/>
        </w:rPr>
        <w:t xml:space="preserve"> được đảm bảo các quyền theo quy định tại khoản 1,2,3,4,5 Điều 37 của Điều lệ trường mầm non. Được bảo đảm các điều kiện về cơ sở vật chất, các trang thiết bị đồ dùng cho các phòng làm việc và các phòng học để thực hiện tốt nhiệm vụ chăm sóc giáo dục trẻ, cán bộ, giáo viên được đào tạo bồi dưỡng nâng cao trình độ chuyên môn, nghiệp vụ. 100% cán bộ, giáo viên, nhân viên trong nhà trường đều đươc bảo vệ về nhân phẩm, danh dự, được hưởng các quyền lợi về vật chất và tinh thần theo đúng chính sách của nhà giáo: tham gia xét tuyển và thi viên chức, cán bộ giáo viên được hưởng lương, chế độ phụ cấp thâm niên, phụ cấp chức vụ, được tham gia đóng bảo hiểm xã hội, bảo hiểm y tế, được khám sức khỏe định kỳ, chế độ thai sản, và chế độ nâng lương trước thời hạn theo quy định</w:t>
      </w:r>
      <w:r>
        <w:rPr>
          <w:sz w:val="28"/>
          <w:szCs w:val="28"/>
          <w:lang w:val="nb-NO"/>
        </w:rPr>
        <w:t>, tham gia bồi dưỡng chuyên môn hàng năm</w:t>
      </w:r>
      <w:r w:rsidRPr="00CA6ACD">
        <w:rPr>
          <w:sz w:val="28"/>
          <w:szCs w:val="28"/>
          <w:lang w:val="nb-NO"/>
        </w:rPr>
        <w:t xml:space="preserve"> </w:t>
      </w:r>
      <w:r w:rsidRPr="00F850B8">
        <w:rPr>
          <w:color w:val="FF0000"/>
          <w:sz w:val="28"/>
          <w:lang w:val="pt-BR"/>
        </w:rPr>
        <w:t>[H5-1.7-01]; [H5-1.7-02]; [H5-1.7-03</w:t>
      </w:r>
      <w:r w:rsidRPr="00C71081">
        <w:rPr>
          <w:color w:val="FF0000"/>
          <w:sz w:val="28"/>
          <w:lang w:val="pt-BR"/>
        </w:rPr>
        <w:t>]</w:t>
      </w:r>
      <w:r w:rsidRPr="00C71081">
        <w:rPr>
          <w:color w:val="FF0000"/>
          <w:sz w:val="28"/>
          <w:szCs w:val="28"/>
        </w:rPr>
        <w:t>;</w:t>
      </w:r>
      <w:r>
        <w:rPr>
          <w:color w:val="FF0000"/>
          <w:sz w:val="28"/>
          <w:szCs w:val="28"/>
        </w:rPr>
        <w:t xml:space="preserve"> </w:t>
      </w:r>
      <w:r>
        <w:rPr>
          <w:color w:val="FF0000"/>
          <w:sz w:val="28"/>
          <w:lang w:val="pt-BR"/>
        </w:rPr>
        <w:t>[H5-1.7-07</w:t>
      </w:r>
      <w:r w:rsidRPr="00F850B8">
        <w:rPr>
          <w:color w:val="FF0000"/>
          <w:sz w:val="28"/>
          <w:lang w:val="pt-BR"/>
        </w:rPr>
        <w:t>]</w:t>
      </w:r>
      <w:r>
        <w:rPr>
          <w:color w:val="FF0000"/>
          <w:sz w:val="28"/>
          <w:lang w:val="pt-BR"/>
        </w:rPr>
        <w:t>;</w:t>
      </w:r>
      <w:r w:rsidRPr="00C71081">
        <w:rPr>
          <w:color w:val="FF0000"/>
          <w:sz w:val="28"/>
          <w:szCs w:val="28"/>
        </w:rPr>
        <w:t xml:space="preserve"> [1.7-08].</w:t>
      </w:r>
      <w:r>
        <w:rPr>
          <w:color w:val="FF0000"/>
          <w:sz w:val="28"/>
          <w:szCs w:val="28"/>
        </w:rPr>
        <w:t xml:space="preserve"> </w:t>
      </w:r>
      <w:r w:rsidRPr="00CA6ACD">
        <w:rPr>
          <w:sz w:val="28"/>
          <w:szCs w:val="28"/>
          <w:lang w:val="nb-NO"/>
        </w:rPr>
        <w:t>Bên cạnh đó, nhà trường phối kết hợp chặt chẽ với tổ chức Công đoàn chăm lo đời sống vật chất tinh thần cho giáo viên trong các dịp lễ tết, tạo thêm động lực để giáo viên hoàn thành tốt mọi nhiệm vụ được giao</w:t>
      </w:r>
      <w:r w:rsidRPr="00CA6ACD">
        <w:rPr>
          <w:sz w:val="28"/>
          <w:szCs w:val="28"/>
        </w:rPr>
        <w:t xml:space="preserve"> </w:t>
      </w:r>
      <w:r w:rsidRPr="0060104B">
        <w:rPr>
          <w:color w:val="FF0000"/>
          <w:sz w:val="28"/>
          <w:szCs w:val="28"/>
        </w:rPr>
        <w:t>[H2-1.3-17].</w:t>
      </w:r>
    </w:p>
    <w:p w:rsidR="00185710" w:rsidRPr="003306A0" w:rsidRDefault="00185710" w:rsidP="002A5B86">
      <w:pPr>
        <w:widowControl w:val="0"/>
        <w:spacing w:before="120" w:after="120" w:line="300" w:lineRule="auto"/>
        <w:ind w:firstLine="720"/>
        <w:jc w:val="both"/>
        <w:rPr>
          <w:b/>
        </w:rPr>
      </w:pPr>
      <w:r w:rsidRPr="003306A0">
        <w:rPr>
          <w:b/>
          <w:lang w:val="vi-VN"/>
        </w:rPr>
        <w:t>Mức 2</w:t>
      </w:r>
      <w:r w:rsidR="003306A0">
        <w:rPr>
          <w:b/>
        </w:rPr>
        <w:t>:</w:t>
      </w:r>
    </w:p>
    <w:p w:rsidR="00185710" w:rsidRPr="00CA6ACD" w:rsidRDefault="00185710" w:rsidP="002A5B86">
      <w:pPr>
        <w:pStyle w:val="NormalWeb"/>
        <w:widowControl w:val="0"/>
        <w:spacing w:before="120" w:beforeAutospacing="0" w:after="120" w:afterAutospacing="0" w:line="300" w:lineRule="auto"/>
        <w:ind w:firstLine="720"/>
        <w:jc w:val="both"/>
        <w:rPr>
          <w:sz w:val="28"/>
          <w:szCs w:val="28"/>
        </w:rPr>
      </w:pPr>
      <w:r w:rsidRPr="00CA6ACD">
        <w:rPr>
          <w:sz w:val="28"/>
          <w:szCs w:val="28"/>
          <w:shd w:val="clear" w:color="auto" w:fill="FFFFFF"/>
          <w:lang w:val="vi-VN"/>
        </w:rPr>
        <w:t>Để phát huy được năng lực của cán bộ, giáo viên, nhân viên trong việc xây dựng, phát triển và nâng cao chất lượng giáo dục, nhà trường đã</w:t>
      </w:r>
      <w:r w:rsidRPr="00CA6ACD">
        <w:rPr>
          <w:sz w:val="28"/>
          <w:szCs w:val="28"/>
          <w:shd w:val="clear" w:color="auto" w:fill="FFFFFF"/>
        </w:rPr>
        <w:t xml:space="preserve"> luôn quan tâm, tạo điều kiện, </w:t>
      </w:r>
      <w:r w:rsidRPr="00CA6ACD">
        <w:rPr>
          <w:sz w:val="28"/>
          <w:szCs w:val="28"/>
          <w:shd w:val="clear" w:color="auto" w:fill="FFFFFF"/>
          <w:lang w:val="vi-VN"/>
        </w:rPr>
        <w:t>xây dựng mối quan hệ gắn bó, một tập thể sư phạm đoàn kết, cộng đồng trách nhiệm chia sẻ giúp đỡ nhau trong công việc để hoàn thành</w:t>
      </w:r>
      <w:r>
        <w:rPr>
          <w:sz w:val="28"/>
          <w:szCs w:val="28"/>
          <w:shd w:val="clear" w:color="auto" w:fill="FFFFFF"/>
        </w:rPr>
        <w:t xml:space="preserve"> tốt</w:t>
      </w:r>
      <w:r w:rsidRPr="00CA6ACD">
        <w:rPr>
          <w:sz w:val="28"/>
          <w:szCs w:val="28"/>
          <w:shd w:val="clear" w:color="auto" w:fill="FFFFFF"/>
          <w:lang w:val="vi-VN"/>
        </w:rPr>
        <w:t xml:space="preserve"> nhiệm vụ.</w:t>
      </w:r>
      <w:r w:rsidRPr="00CA6ACD">
        <w:rPr>
          <w:sz w:val="28"/>
          <w:szCs w:val="28"/>
          <w:lang w:val="pt-BR"/>
        </w:rPr>
        <w:t xml:space="preserve"> Nhà trường đã cử</w:t>
      </w:r>
      <w:r>
        <w:rPr>
          <w:sz w:val="28"/>
          <w:szCs w:val="28"/>
          <w:lang w:val="pt-BR"/>
        </w:rPr>
        <w:t xml:space="preserve"> cán bộ, giáo viên, nhân viên </w:t>
      </w:r>
      <w:r w:rsidRPr="00CA6ACD">
        <w:rPr>
          <w:sz w:val="28"/>
          <w:szCs w:val="28"/>
          <w:lang w:val="pt-BR"/>
        </w:rPr>
        <w:t xml:space="preserve">theo thành phần và trình độ năng lực chuyên môn, từng vị trí công tác để đi học tập bồi dưỡng chuyên môn, nâng cao tay nghề, nghiệp vụ sư phạm; đề cử đi học tập và bồi dưỡng năng lực nghiệp vụ quản lý, nghiệp vụ sư phạm, tham gia các đợt tập huấn do cấp trên tổ chức. </w:t>
      </w:r>
      <w:r w:rsidRPr="0060104B">
        <w:rPr>
          <w:color w:val="FF0000"/>
          <w:sz w:val="28"/>
          <w:lang w:val="pt-BR"/>
        </w:rPr>
        <w:t>[H5-1.7-01]; [H5-1.7-02]; [H5-1.7-03]</w:t>
      </w:r>
      <w:r>
        <w:rPr>
          <w:color w:val="FF0000"/>
          <w:sz w:val="28"/>
          <w:lang w:val="pt-BR"/>
        </w:rPr>
        <w:t xml:space="preserve">; </w:t>
      </w:r>
      <w:r>
        <w:rPr>
          <w:color w:val="FF0000"/>
          <w:sz w:val="28"/>
          <w:szCs w:val="28"/>
          <w:lang w:val="pt-BR"/>
        </w:rPr>
        <w:t>[H5-1.7-04]</w:t>
      </w:r>
      <w:r w:rsidRPr="00CA6ACD">
        <w:rPr>
          <w:sz w:val="28"/>
          <w:szCs w:val="28"/>
          <w:lang w:val="pt-BR"/>
        </w:rPr>
        <w:t xml:space="preserve">. Nhà trường </w:t>
      </w:r>
      <w:r>
        <w:rPr>
          <w:sz w:val="28"/>
          <w:szCs w:val="28"/>
          <w:lang w:val="pt-BR"/>
        </w:rPr>
        <w:t>đã</w:t>
      </w:r>
      <w:r w:rsidRPr="00CA6ACD">
        <w:rPr>
          <w:sz w:val="28"/>
          <w:szCs w:val="28"/>
          <w:lang w:val="pt-BR"/>
        </w:rPr>
        <w:t xml:space="preserve"> đi sâu đi sát kiểm tra đánh giá động viên</w:t>
      </w:r>
      <w:r>
        <w:rPr>
          <w:sz w:val="28"/>
          <w:szCs w:val="28"/>
          <w:lang w:val="pt-BR"/>
        </w:rPr>
        <w:t>, khen thưởng, khuyến khích</w:t>
      </w:r>
      <w:r w:rsidRPr="00CA6ACD">
        <w:rPr>
          <w:sz w:val="28"/>
          <w:szCs w:val="28"/>
          <w:lang w:val="pt-BR"/>
        </w:rPr>
        <w:t xml:space="preserve"> giáo viên, nhân viên kịp thời bằng nh</w:t>
      </w:r>
      <w:r>
        <w:rPr>
          <w:sz w:val="28"/>
          <w:szCs w:val="28"/>
          <w:lang w:val="pt-BR"/>
        </w:rPr>
        <w:t>iều hình thức: Tuyên dương trong các</w:t>
      </w:r>
      <w:r w:rsidRPr="00CA6ACD">
        <w:rPr>
          <w:sz w:val="28"/>
          <w:szCs w:val="28"/>
          <w:lang w:val="pt-BR"/>
        </w:rPr>
        <w:t xml:space="preserve"> cuộc họp</w:t>
      </w:r>
      <w:r>
        <w:rPr>
          <w:sz w:val="28"/>
          <w:szCs w:val="28"/>
          <w:lang w:val="pt-BR"/>
        </w:rPr>
        <w:t xml:space="preserve">, hội nghị, </w:t>
      </w:r>
      <w:r w:rsidRPr="00CA6ACD">
        <w:rPr>
          <w:sz w:val="28"/>
          <w:szCs w:val="28"/>
          <w:lang w:val="pt-BR"/>
        </w:rPr>
        <w:t xml:space="preserve">tặng các danh hiệu thi đua khen thưởng cho giáo viên, </w:t>
      </w:r>
      <w:r w:rsidRPr="00CA6ACD">
        <w:rPr>
          <w:sz w:val="28"/>
          <w:szCs w:val="28"/>
          <w:lang w:val="pt-BR"/>
        </w:rPr>
        <w:lastRenderedPageBreak/>
        <w:t>nhân viên hàng tháng, cuối</w:t>
      </w:r>
      <w:r>
        <w:rPr>
          <w:sz w:val="28"/>
          <w:szCs w:val="28"/>
          <w:lang w:val="pt-BR"/>
        </w:rPr>
        <w:t xml:space="preserve"> mỗi</w:t>
      </w:r>
      <w:r w:rsidRPr="00CA6ACD">
        <w:rPr>
          <w:sz w:val="28"/>
          <w:szCs w:val="28"/>
          <w:lang w:val="pt-BR"/>
        </w:rPr>
        <w:t xml:space="preserve"> năm học</w:t>
      </w:r>
      <w:r w:rsidRPr="0060104B">
        <w:rPr>
          <w:color w:val="FF0000"/>
          <w:sz w:val="28"/>
          <w:szCs w:val="28"/>
          <w:lang w:val="pt-BR"/>
        </w:rPr>
        <w:t xml:space="preserve"> [H1-1.1-04];</w:t>
      </w:r>
      <w:r>
        <w:rPr>
          <w:color w:val="FF0000"/>
          <w:sz w:val="28"/>
          <w:szCs w:val="28"/>
          <w:lang w:val="pt-BR"/>
        </w:rPr>
        <w:t xml:space="preserve"> </w:t>
      </w:r>
      <w:r>
        <w:rPr>
          <w:color w:val="FF0000"/>
          <w:sz w:val="28"/>
          <w:szCs w:val="28"/>
        </w:rPr>
        <w:t>[H1-1.1-07];</w:t>
      </w:r>
      <w:r w:rsidRPr="0060104B">
        <w:rPr>
          <w:color w:val="FF0000"/>
          <w:sz w:val="28"/>
          <w:szCs w:val="28"/>
          <w:lang w:val="pt-BR"/>
        </w:rPr>
        <w:t xml:space="preserve"> [H1-1.2-13]</w:t>
      </w:r>
      <w:r>
        <w:rPr>
          <w:color w:val="FF0000"/>
          <w:sz w:val="28"/>
          <w:szCs w:val="28"/>
          <w:lang w:val="pt-BR"/>
        </w:rPr>
        <w:t>.</w:t>
      </w:r>
    </w:p>
    <w:p w:rsidR="00185710" w:rsidRPr="00CA6ACD" w:rsidRDefault="00185710" w:rsidP="002A5B86">
      <w:pPr>
        <w:widowControl w:val="0"/>
        <w:autoSpaceDE w:val="0"/>
        <w:autoSpaceDN w:val="0"/>
        <w:adjustRightInd w:val="0"/>
        <w:spacing w:before="120" w:after="120" w:line="300" w:lineRule="auto"/>
        <w:ind w:firstLine="720"/>
        <w:jc w:val="both"/>
        <w:rPr>
          <w:b/>
          <w:bCs/>
          <w:lang w:val="nb-NO"/>
        </w:rPr>
      </w:pPr>
      <w:r w:rsidRPr="00CA6ACD">
        <w:rPr>
          <w:b/>
          <w:lang w:val="nb-NO"/>
        </w:rPr>
        <w:t>2. Điểm mạnh</w:t>
      </w:r>
    </w:p>
    <w:p w:rsidR="00185710" w:rsidRPr="00CA6ACD" w:rsidRDefault="00185710" w:rsidP="002A5B86">
      <w:pPr>
        <w:widowControl w:val="0"/>
        <w:autoSpaceDE w:val="0"/>
        <w:autoSpaceDN w:val="0"/>
        <w:adjustRightInd w:val="0"/>
        <w:spacing w:before="120" w:after="120" w:line="300" w:lineRule="auto"/>
        <w:ind w:firstLine="720"/>
        <w:jc w:val="both"/>
        <w:rPr>
          <w:color w:val="000000"/>
          <w:lang w:val="nb-NO"/>
        </w:rPr>
      </w:pPr>
      <w:r>
        <w:rPr>
          <w:color w:val="000000"/>
          <w:lang w:val="nb-NO"/>
        </w:rPr>
        <w:t>Tháng 8 hàng năm</w:t>
      </w:r>
      <w:r w:rsidRPr="00CA6ACD">
        <w:rPr>
          <w:color w:val="000000"/>
          <w:lang w:val="nb-NO"/>
        </w:rPr>
        <w:t>, nhà trường có kế hoạch bồi dưỡng chuyên môn, nghiệp vụ cho đội ngũ cán bộ quản lý, giáo viên và nhân viên;</w:t>
      </w:r>
      <w:r w:rsidRPr="00CA6ACD">
        <w:rPr>
          <w:color w:val="000000"/>
          <w:spacing w:val="-2"/>
          <w:lang w:val="nb-NO"/>
        </w:rPr>
        <w:t> phân công, sử dụng cán bộ quản lý, giáo viên và nhân viên hợp lý</w:t>
      </w:r>
      <w:r w:rsidRPr="00CA6ACD">
        <w:rPr>
          <w:color w:val="000000"/>
          <w:lang w:val="nb-NO"/>
        </w:rPr>
        <w:t>. CB-GV-NV nhà trường được đảm bảo các điều kiện để thực hiện nhiệm vụ nuôi dưỡng, chăm sóc và giáo dục trẻ theo quy định; được đào tạo, bồi dưỡng nâng cao trình độ chuyên môn, nghiệp vụ; được hưởng lương, phụ cấp theo lương khi đi học để nâng cao trình độ chuyên môn, nghiệp vụ theo quy định; được bảo vệ nhân phẩm, danh dự; được hưởng mọi quyền lợi về vật chất, tinh thần theo quy định của pháp luật.</w:t>
      </w:r>
    </w:p>
    <w:p w:rsidR="00185710" w:rsidRPr="00CA6ACD" w:rsidRDefault="00185710" w:rsidP="002A5B86">
      <w:pPr>
        <w:widowControl w:val="0"/>
        <w:autoSpaceDE w:val="0"/>
        <w:autoSpaceDN w:val="0"/>
        <w:adjustRightInd w:val="0"/>
        <w:spacing w:before="120" w:after="120" w:line="300" w:lineRule="auto"/>
        <w:ind w:firstLine="720"/>
        <w:jc w:val="both"/>
        <w:rPr>
          <w:b/>
          <w:bCs/>
          <w:lang w:val="nb-NO"/>
        </w:rPr>
      </w:pPr>
      <w:r w:rsidRPr="00CA6ACD">
        <w:rPr>
          <w:b/>
          <w:lang w:val="nb-NO"/>
        </w:rPr>
        <w:t>3. Điểm yếu</w:t>
      </w:r>
    </w:p>
    <w:p w:rsidR="00185710" w:rsidRDefault="00185710" w:rsidP="002A5B86">
      <w:pPr>
        <w:widowControl w:val="0"/>
        <w:spacing w:before="120" w:after="120" w:line="300" w:lineRule="auto"/>
        <w:ind w:firstLine="720"/>
        <w:jc w:val="both"/>
      </w:pPr>
      <w:r>
        <w:t xml:space="preserve">Việc ứng dụng công nghệ thông tin trong công tác giảng dạy, xây dựng giáo án điện tử </w:t>
      </w:r>
      <w:r w:rsidRPr="00CA6ACD">
        <w:t xml:space="preserve">của giáo viên còn </w:t>
      </w:r>
      <w:r>
        <w:t>chưa thường xuyên và đều tay nên việc sáng tạo, đổi mới trong một số hoạt động chăm sóc, nuôi dưỡng, giáo dục trẻ còn hạn chế.</w:t>
      </w:r>
    </w:p>
    <w:p w:rsidR="00185710" w:rsidRPr="00CA6ACD" w:rsidRDefault="00185710" w:rsidP="002A5B86">
      <w:pPr>
        <w:widowControl w:val="0"/>
        <w:autoSpaceDE w:val="0"/>
        <w:autoSpaceDN w:val="0"/>
        <w:adjustRightInd w:val="0"/>
        <w:spacing w:before="120" w:after="120" w:line="300" w:lineRule="auto"/>
        <w:ind w:firstLine="720"/>
        <w:jc w:val="both"/>
        <w:rPr>
          <w:b/>
          <w:bCs/>
          <w:lang w:val="nb-NO"/>
        </w:rPr>
      </w:pPr>
      <w:r w:rsidRPr="00CA6ACD">
        <w:rPr>
          <w:b/>
          <w:lang w:val="nb-NO"/>
        </w:rPr>
        <w:t>4. Kế hoạch cải tiến chất lượng</w:t>
      </w:r>
    </w:p>
    <w:p w:rsidR="00185710" w:rsidRPr="00CA6ACD" w:rsidRDefault="00185710" w:rsidP="002A5B86">
      <w:pPr>
        <w:widowControl w:val="0"/>
        <w:spacing w:before="120" w:after="120" w:line="300" w:lineRule="auto"/>
        <w:ind w:firstLine="720"/>
        <w:jc w:val="both"/>
      </w:pPr>
      <w:r>
        <w:rPr>
          <w:lang w:val="nb-NO"/>
        </w:rPr>
        <w:t>Tháng 09 năm 2023</w:t>
      </w:r>
      <w:r w:rsidRPr="00CA6ACD">
        <w:rPr>
          <w:lang w:val="nb-NO"/>
        </w:rPr>
        <w:t xml:space="preserve">, đồng chí Nguyễn Thị </w:t>
      </w:r>
      <w:r>
        <w:rPr>
          <w:lang w:val="nb-NO"/>
        </w:rPr>
        <w:t>Thu Huyến</w:t>
      </w:r>
      <w:r w:rsidRPr="00CA6ACD">
        <w:rPr>
          <w:lang w:val="nb-NO"/>
        </w:rPr>
        <w:t xml:space="preserve"> -  Hiệu trưởng </w:t>
      </w:r>
      <w:r>
        <w:rPr>
          <w:lang w:val="nb-NO"/>
        </w:rPr>
        <w:t>nhà trường xây dựng kế hoạch cụ thể để</w:t>
      </w:r>
      <w:r w:rsidRPr="00CA6ACD">
        <w:rPr>
          <w:lang w:val="nb-NO"/>
        </w:rPr>
        <w:t xml:space="preserve"> bồi dưỡ</w:t>
      </w:r>
      <w:r>
        <w:rPr>
          <w:lang w:val="nb-NO"/>
        </w:rPr>
        <w:t xml:space="preserve">ng </w:t>
      </w:r>
      <w:r w:rsidRPr="00CA6ACD">
        <w:rPr>
          <w:lang w:val="nb-NO"/>
        </w:rPr>
        <w:t>nâng cao trình độ tin họ</w:t>
      </w:r>
      <w:r>
        <w:rPr>
          <w:lang w:val="nb-NO"/>
        </w:rPr>
        <w:t>c cho giáo viên</w:t>
      </w:r>
      <w:r w:rsidRPr="00CA6ACD">
        <w:rPr>
          <w:lang w:val="nb-NO"/>
        </w:rPr>
        <w:t xml:space="preserve"> </w:t>
      </w:r>
      <w:r>
        <w:rPr>
          <w:lang w:val="nb-NO"/>
        </w:rPr>
        <w:t xml:space="preserve">giúp giáo viên </w:t>
      </w:r>
      <w:r w:rsidRPr="00CA6ACD">
        <w:rPr>
          <w:lang w:val="nb-NO"/>
        </w:rPr>
        <w:t xml:space="preserve">nâng cao sự sáng tạo, đổi mới trong hoạt động giáo dục trẻ. </w:t>
      </w:r>
    </w:p>
    <w:bookmarkEnd w:id="22"/>
    <w:p w:rsidR="00185710" w:rsidRPr="003306A0" w:rsidRDefault="00185710" w:rsidP="002A5B86">
      <w:pPr>
        <w:widowControl w:val="0"/>
        <w:spacing w:before="120" w:after="120" w:line="300" w:lineRule="auto"/>
        <w:ind w:firstLine="720"/>
        <w:jc w:val="both"/>
        <w:rPr>
          <w:b/>
          <w:lang w:val="nb-NO"/>
        </w:rPr>
      </w:pPr>
      <w:r w:rsidRPr="00CA6ACD">
        <w:rPr>
          <w:b/>
          <w:lang w:val="nb-NO"/>
        </w:rPr>
        <w:t>5. Tự đánh giá:</w:t>
      </w:r>
      <w:r w:rsidR="003306A0">
        <w:rPr>
          <w:b/>
          <w:lang w:val="nb-NO"/>
        </w:rPr>
        <w:t xml:space="preserve"> </w:t>
      </w:r>
      <w:r w:rsidRPr="00CA6ACD">
        <w:rPr>
          <w:b/>
        </w:rPr>
        <w:t>Đạt</w:t>
      </w:r>
      <w:r w:rsidR="003306A0">
        <w:rPr>
          <w:b/>
        </w:rPr>
        <w:t xml:space="preserve"> </w:t>
      </w:r>
      <w:r w:rsidRPr="00CA6ACD">
        <w:rPr>
          <w:b/>
          <w:lang w:val="vi-VN"/>
        </w:rPr>
        <w:t>M</w:t>
      </w:r>
      <w:r w:rsidRPr="00CA6ACD">
        <w:rPr>
          <w:b/>
        </w:rPr>
        <w:t>ức 2</w:t>
      </w:r>
    </w:p>
    <w:p w:rsidR="00185710" w:rsidRPr="003306A0" w:rsidRDefault="00185710" w:rsidP="002A5B86">
      <w:pPr>
        <w:widowControl w:val="0"/>
        <w:spacing w:before="120" w:after="120" w:line="300" w:lineRule="auto"/>
        <w:ind w:firstLine="720"/>
        <w:jc w:val="both"/>
        <w:rPr>
          <w:b/>
          <w:lang w:val="nb-NO"/>
        </w:rPr>
      </w:pPr>
      <w:bookmarkStart w:id="23" w:name="_Hlk112737959"/>
      <w:r w:rsidRPr="003306A0">
        <w:rPr>
          <w:b/>
          <w:lang w:val="nb-NO"/>
        </w:rPr>
        <w:t xml:space="preserve">Tiêu chí 1.8: </w:t>
      </w:r>
      <w:r w:rsidRPr="003306A0">
        <w:rPr>
          <w:b/>
          <w:lang w:val="vi-VN"/>
        </w:rPr>
        <w:t xml:space="preserve">Quản lý </w:t>
      </w:r>
      <w:r w:rsidRPr="003306A0">
        <w:rPr>
          <w:b/>
          <w:lang w:val="nb-NO"/>
        </w:rPr>
        <w:t>các hoạt động giáo dục</w:t>
      </w:r>
    </w:p>
    <w:p w:rsidR="00185710" w:rsidRPr="003306A0" w:rsidRDefault="00185710" w:rsidP="002A5B86">
      <w:pPr>
        <w:widowControl w:val="0"/>
        <w:tabs>
          <w:tab w:val="left" w:pos="700"/>
          <w:tab w:val="left" w:pos="5040"/>
        </w:tabs>
        <w:spacing w:before="120" w:after="120" w:line="300" w:lineRule="auto"/>
        <w:ind w:firstLine="720"/>
        <w:jc w:val="both"/>
        <w:rPr>
          <w:lang w:val="da-DK"/>
        </w:rPr>
      </w:pPr>
      <w:r w:rsidRPr="003306A0">
        <w:rPr>
          <w:i/>
          <w:lang w:val="da-DK"/>
        </w:rPr>
        <w:t xml:space="preserve"> </w:t>
      </w:r>
      <w:r w:rsidRPr="003306A0">
        <w:rPr>
          <w:lang w:val="da-DK"/>
        </w:rPr>
        <w:t>Mức 1:</w:t>
      </w:r>
    </w:p>
    <w:p w:rsidR="00185710" w:rsidRPr="00CA6ACD" w:rsidRDefault="00185710" w:rsidP="002A5B86">
      <w:pPr>
        <w:widowControl w:val="0"/>
        <w:spacing w:before="120" w:after="120" w:line="300" w:lineRule="auto"/>
        <w:ind w:firstLine="720"/>
        <w:jc w:val="both"/>
        <w:rPr>
          <w:i/>
          <w:lang w:val="da-DK"/>
        </w:rPr>
      </w:pPr>
      <w:r w:rsidRPr="00CA6ACD">
        <w:rPr>
          <w:i/>
          <w:lang w:val="da-DK"/>
        </w:rPr>
        <w:t>a) Kế hoạch giáo dục phù hợp với quy định hiện hành, điều kiện thực tế địa phương và điều kiện của nhà trường;</w:t>
      </w:r>
    </w:p>
    <w:p w:rsidR="00185710" w:rsidRPr="00CA6ACD" w:rsidRDefault="00185710" w:rsidP="002A5B86">
      <w:pPr>
        <w:widowControl w:val="0"/>
        <w:spacing w:before="120" w:after="120" w:line="300" w:lineRule="auto"/>
        <w:ind w:firstLine="720"/>
        <w:jc w:val="both"/>
        <w:rPr>
          <w:i/>
          <w:lang w:val="da-DK"/>
        </w:rPr>
      </w:pPr>
      <w:r w:rsidRPr="00CA6ACD">
        <w:rPr>
          <w:i/>
          <w:lang w:val="da-DK"/>
        </w:rPr>
        <w:t>b) Kế hoạch giáo dục được thực hiện đầy đủ;</w:t>
      </w:r>
    </w:p>
    <w:p w:rsidR="00185710" w:rsidRPr="00CA6ACD" w:rsidRDefault="00185710" w:rsidP="002A5B86">
      <w:pPr>
        <w:widowControl w:val="0"/>
        <w:spacing w:before="120" w:after="120" w:line="300" w:lineRule="auto"/>
        <w:ind w:firstLine="720"/>
        <w:jc w:val="both"/>
        <w:rPr>
          <w:i/>
          <w:lang w:val="da-DK"/>
        </w:rPr>
      </w:pPr>
      <w:r w:rsidRPr="00CA6ACD">
        <w:rPr>
          <w:i/>
          <w:lang w:val="da-DK"/>
        </w:rPr>
        <w:t>c) Kế hoạch giáo dục được rà soát, đánh giá, điều chỉnh kịp thời.</w:t>
      </w:r>
    </w:p>
    <w:p w:rsidR="00185710" w:rsidRPr="003306A0" w:rsidRDefault="00185710" w:rsidP="002A5B86">
      <w:pPr>
        <w:widowControl w:val="0"/>
        <w:spacing w:before="120" w:after="120" w:line="300" w:lineRule="auto"/>
        <w:ind w:firstLine="720"/>
        <w:jc w:val="both"/>
        <w:rPr>
          <w:lang w:val="da-DK"/>
        </w:rPr>
      </w:pPr>
      <w:r w:rsidRPr="003306A0">
        <w:rPr>
          <w:lang w:val="da-DK"/>
        </w:rPr>
        <w:t>Mức 2:</w:t>
      </w:r>
    </w:p>
    <w:p w:rsidR="00185710" w:rsidRPr="00CA6ACD" w:rsidRDefault="00185710" w:rsidP="002A5B86">
      <w:pPr>
        <w:widowControl w:val="0"/>
        <w:spacing w:before="120" w:after="120" w:line="300" w:lineRule="auto"/>
        <w:ind w:firstLine="720"/>
        <w:jc w:val="both"/>
        <w:rPr>
          <w:i/>
          <w:lang w:val="da-DK"/>
        </w:rPr>
      </w:pPr>
      <w:r w:rsidRPr="00CA6ACD">
        <w:rPr>
          <w:i/>
          <w:lang w:val="da-DK"/>
        </w:rPr>
        <w:t>Các biện pháp chỉ đạo, kiểm tra, đánh giá của nhà trường đối với các hoạt động nuôi dưỡng, chăm sóc và giáo dục trẻ, được cơ quan quản lý đánh giá đạt hiệu quả.</w:t>
      </w:r>
    </w:p>
    <w:p w:rsidR="00185710" w:rsidRPr="00CA6ACD" w:rsidRDefault="00185710" w:rsidP="002A5B86">
      <w:pPr>
        <w:widowControl w:val="0"/>
        <w:spacing w:before="120" w:after="120" w:line="300" w:lineRule="auto"/>
        <w:ind w:firstLine="720"/>
        <w:jc w:val="both"/>
        <w:rPr>
          <w:b/>
          <w:lang w:val="da-DK"/>
        </w:rPr>
      </w:pPr>
      <w:r w:rsidRPr="00CA6ACD">
        <w:rPr>
          <w:b/>
          <w:lang w:val="da-DK"/>
        </w:rPr>
        <w:lastRenderedPageBreak/>
        <w:t>1.Mô tả hiện trạng</w:t>
      </w:r>
    </w:p>
    <w:p w:rsidR="00185710" w:rsidRPr="003306A0" w:rsidRDefault="00185710" w:rsidP="002A5B86">
      <w:pPr>
        <w:widowControl w:val="0"/>
        <w:spacing w:before="120" w:after="120" w:line="300" w:lineRule="auto"/>
        <w:ind w:firstLine="720"/>
        <w:jc w:val="both"/>
        <w:rPr>
          <w:b/>
          <w:i/>
          <w:lang w:val="da-DK"/>
        </w:rPr>
      </w:pPr>
      <w:r w:rsidRPr="003306A0">
        <w:rPr>
          <w:b/>
          <w:lang w:val="da-DK"/>
        </w:rPr>
        <w:t>Mức 1:</w:t>
      </w:r>
    </w:p>
    <w:p w:rsidR="00185710" w:rsidRPr="00CA6ACD" w:rsidRDefault="00185710" w:rsidP="002A5B86">
      <w:pPr>
        <w:widowControl w:val="0"/>
        <w:spacing w:before="120" w:after="120" w:line="300" w:lineRule="auto"/>
        <w:ind w:firstLine="720"/>
        <w:jc w:val="both"/>
        <w:rPr>
          <w:color w:val="FF0000"/>
          <w:lang w:val="pt-BR"/>
        </w:rPr>
      </w:pPr>
      <w:r w:rsidRPr="00CA6ACD">
        <w:rPr>
          <w:lang w:val="pt-BR"/>
        </w:rPr>
        <w:t>Căn cứ</w:t>
      </w:r>
      <w:r>
        <w:t xml:space="preserve"> theo T</w:t>
      </w:r>
      <w:r w:rsidRPr="00CA6ACD">
        <w:t>hông tư số 17/2009</w:t>
      </w:r>
      <w:r>
        <w:t>/TT-BGDĐT ngày 25/0</w:t>
      </w:r>
      <w:r w:rsidRPr="00CA6ACD">
        <w:t>7</w:t>
      </w:r>
      <w:r>
        <w:t xml:space="preserve">/2009 </w:t>
      </w:r>
      <w:r w:rsidRPr="00CA6ACD">
        <w:t>củ</w:t>
      </w:r>
      <w:r>
        <w:t xml:space="preserve">a </w:t>
      </w:r>
      <w:r w:rsidRPr="00CA6ACD">
        <w:t xml:space="preserve">Bộ Giáo dục và Đào tạo </w:t>
      </w:r>
      <w:r>
        <w:t xml:space="preserve">về Ban hành Chương trình Giáo dục mầm non, </w:t>
      </w:r>
      <w:r w:rsidRPr="00CA6ACD">
        <w:t>Thông tư số 28</w:t>
      </w:r>
      <w:r>
        <w:t>/2016/TT-BGDĐT</w:t>
      </w:r>
      <w:r w:rsidRPr="00CA6ACD">
        <w:t xml:space="preserve"> ngày 30</w:t>
      </w:r>
      <w:r>
        <w:t>/</w:t>
      </w:r>
      <w:r w:rsidRPr="00CA6ACD">
        <w:t>12</w:t>
      </w:r>
      <w:r>
        <w:t>/</w:t>
      </w:r>
      <w:r w:rsidRPr="00CA6ACD">
        <w:t>2016 của Bộ Giáo dục và Đào tạo và Thông tư số 51/2020/TT-BGDĐT ngày 31</w:t>
      </w:r>
      <w:r>
        <w:t>/</w:t>
      </w:r>
      <w:r w:rsidRPr="00CA6ACD">
        <w:t>12</w:t>
      </w:r>
      <w:r>
        <w:t>/</w:t>
      </w:r>
      <w:r w:rsidRPr="00CA6ACD">
        <w:t>2020 của Bộ Giáo dục và Đào tạo về bổ sung sửa đổi một số nội dung Chương trình Giáo dục mầm non,</w:t>
      </w:r>
      <w:r w:rsidRPr="00CA6ACD">
        <w:rPr>
          <w:lang w:val="de-DE"/>
        </w:rPr>
        <w:t xml:space="preserve"> căn cứ vào Hướng dẫn thực hiện nhiệm vụ của các cấp, n</w:t>
      </w:r>
      <w:r w:rsidRPr="00CA6ACD">
        <w:t xml:space="preserve">gay từ đầu năm học, </w:t>
      </w:r>
      <w:r>
        <w:t xml:space="preserve">đồng chí </w:t>
      </w:r>
      <w:r w:rsidRPr="00CA6ACD">
        <w:t>Hiệu trưởng</w:t>
      </w:r>
      <w:r w:rsidRPr="00CA6ACD">
        <w:rPr>
          <w:lang w:val="da-DK"/>
        </w:rPr>
        <w:t xml:space="preserve"> </w:t>
      </w:r>
      <w:r>
        <w:rPr>
          <w:lang w:val="da-DK"/>
        </w:rPr>
        <w:t xml:space="preserve">Nguyễn Thị Thu Huyến </w:t>
      </w:r>
      <w:r w:rsidRPr="00CA6ACD">
        <w:t>chỉ đạ</w:t>
      </w:r>
      <w:r>
        <w:t xml:space="preserve">o </w:t>
      </w:r>
      <w:r w:rsidRPr="00CA6ACD">
        <w:t xml:space="preserve">Phó Hiệu trưởng </w:t>
      </w:r>
      <w:r>
        <w:t xml:space="preserve">phụ trách </w:t>
      </w:r>
      <w:r w:rsidRPr="00CA6ACD">
        <w:t xml:space="preserve">chuyên môn </w:t>
      </w:r>
      <w:r>
        <w:t xml:space="preserve">của </w:t>
      </w:r>
      <w:r w:rsidRPr="00CA6ACD">
        <w:rPr>
          <w:lang w:val="de-DE"/>
        </w:rPr>
        <w:t>nhà trường xây dựng</w:t>
      </w:r>
      <w:r w:rsidRPr="00CA6ACD">
        <w:rPr>
          <w:lang w:val="da-DK"/>
        </w:rPr>
        <w:t xml:space="preserve"> K</w:t>
      </w:r>
      <w:r w:rsidRPr="00CA6ACD">
        <w:t xml:space="preserve">ế hoạch </w:t>
      </w:r>
      <w:r w:rsidRPr="00CA6ACD">
        <w:rPr>
          <w:lang w:val="da-DK"/>
        </w:rPr>
        <w:t>thực hiện chương trình giáo dục triển khai xuống</w:t>
      </w:r>
      <w:r w:rsidRPr="00CA6ACD">
        <w:t xml:space="preserve"> từng đối tượng cụ thể góp phần nâng cao ý thức và năng lực của cán bộ, giáo viên, công nhân viên trong thực hiện nhiệm vụ</w:t>
      </w:r>
      <w:bookmarkStart w:id="24" w:name="_Hlk112652891"/>
      <w:r w:rsidRPr="00CA6ACD">
        <w:rPr>
          <w:lang w:val="da-DK"/>
        </w:rPr>
        <w:t xml:space="preserve"> </w:t>
      </w:r>
      <w:bookmarkEnd w:id="24"/>
      <w:r w:rsidRPr="00516F52">
        <w:rPr>
          <w:color w:val="FF0000"/>
          <w:lang w:val="pt-BR"/>
        </w:rPr>
        <w:t xml:space="preserve">[H5-1.8-03]; [H5-1.8-05]. </w:t>
      </w:r>
      <w:r w:rsidRPr="00CA6ACD">
        <w:rPr>
          <w:lang w:val="da-DK"/>
        </w:rPr>
        <w:t>Đồng thờ</w:t>
      </w:r>
      <w:r>
        <w:rPr>
          <w:lang w:val="da-DK"/>
        </w:rPr>
        <w:t>i b</w:t>
      </w:r>
      <w:r w:rsidRPr="00CA6ACD">
        <w:rPr>
          <w:lang w:val="da-DK"/>
        </w:rPr>
        <w:t xml:space="preserve">an giám hiệu nhà trường chỉ đạo các lớp </w:t>
      </w:r>
      <w:r w:rsidRPr="00CA6ACD">
        <w:rPr>
          <w:lang w:val="pt-BR"/>
        </w:rPr>
        <w:t>xây dựng kế hoạch phát triển giáo dục cho từng độ tuổi của trẻ theo từng chủ đề cụ thể, rõ ràng sát với điều kiện thực tế của nhà trường, của địa phương, của lớp và có tính khả thi cao, phù hợp với đặc điểm nhận thức của từng độ tuổi đạt được mục tiêu phát triển giáo dục của các cấp đề</w:t>
      </w:r>
      <w:r>
        <w:rPr>
          <w:lang w:val="pt-BR"/>
        </w:rPr>
        <w:t xml:space="preserve"> ra</w:t>
      </w:r>
      <w:r w:rsidRPr="00516F52">
        <w:rPr>
          <w:color w:val="FF0000"/>
          <w:lang w:val="pt-BR"/>
        </w:rPr>
        <w:t xml:space="preserve"> [H5-1.8-04]; </w:t>
      </w:r>
      <w:bookmarkStart w:id="25" w:name="_Hlk112652908"/>
      <w:r w:rsidRPr="00516F52">
        <w:rPr>
          <w:color w:val="FF0000"/>
          <w:lang w:val="pt-BR"/>
        </w:rPr>
        <w:t>[1.8-06]</w:t>
      </w:r>
      <w:bookmarkEnd w:id="25"/>
      <w:r w:rsidRPr="00516F52">
        <w:rPr>
          <w:color w:val="FF0000"/>
          <w:lang w:val="pt-BR"/>
        </w:rPr>
        <w:t>.</w:t>
      </w:r>
    </w:p>
    <w:p w:rsidR="00185710" w:rsidRPr="00835A64" w:rsidRDefault="00185710" w:rsidP="002A5B86">
      <w:pPr>
        <w:widowControl w:val="0"/>
        <w:spacing w:before="120" w:after="120" w:line="300" w:lineRule="auto"/>
        <w:ind w:firstLine="720"/>
        <w:jc w:val="both"/>
        <w:rPr>
          <w:color w:val="FF0000"/>
          <w:lang w:val="pt-BR"/>
        </w:rPr>
      </w:pPr>
      <w:r w:rsidRPr="00CA6ACD">
        <w:rPr>
          <w:lang w:val="nb-NO"/>
        </w:rPr>
        <w:t xml:space="preserve">Căn cứ vào Chương trình GDMN, Kế hoạch phát triển chương trình giáo dục nhà trường giai đoạn </w:t>
      </w:r>
      <w:r w:rsidRPr="00CA6ACD">
        <w:rPr>
          <w:bdr w:val="none" w:sz="0" w:space="0" w:color="auto" w:frame="1"/>
          <w:lang w:val="nb-NO"/>
        </w:rPr>
        <w:t>2021 – 2026</w:t>
      </w:r>
      <w:r w:rsidRPr="00CA6ACD">
        <w:rPr>
          <w:i/>
          <w:lang w:val="nb-NO"/>
        </w:rPr>
        <w:t xml:space="preserve"> </w:t>
      </w:r>
      <w:r w:rsidRPr="00CA6ACD">
        <w:rPr>
          <w:lang w:val="pt-BR"/>
        </w:rPr>
        <w:t>của nhà trường đề ra</w:t>
      </w:r>
      <w:bookmarkStart w:id="26" w:name="_Hlk112652918"/>
      <w:r w:rsidRPr="00CA6ACD">
        <w:rPr>
          <w:color w:val="FF0000"/>
          <w:lang w:val="pt-BR"/>
        </w:rPr>
        <w:t xml:space="preserve">, </w:t>
      </w:r>
      <w:bookmarkEnd w:id="26"/>
      <w:r w:rsidRPr="00CA6ACD">
        <w:rPr>
          <w:lang w:val="pt-BR"/>
        </w:rPr>
        <w:t xml:space="preserve">ngay từ đầu năm học Ban giám hiệu nhà trường xây dựng </w:t>
      </w:r>
      <w:r w:rsidRPr="00CA6ACD">
        <w:t>đầy đủ</w:t>
      </w:r>
      <w:r w:rsidRPr="00CA6ACD">
        <w:rPr>
          <w:lang w:val="pt-BR"/>
        </w:rPr>
        <w:t xml:space="preserve"> k</w:t>
      </w:r>
      <w:r w:rsidRPr="00CA6ACD">
        <w:t>ế hoạch thực hiện chương trình giáo dục mầm non, định hướng thực hiện chương trình giáo dụ</w:t>
      </w:r>
      <w:r>
        <w:t>c steam</w:t>
      </w:r>
      <w:r w:rsidRPr="00CA6ACD">
        <w:t xml:space="preserve">, </w:t>
      </w:r>
      <w:r w:rsidRPr="00CA6ACD">
        <w:rPr>
          <w:lang w:val="da-DK"/>
        </w:rPr>
        <w:t>kế hoạch thực hiện các chuyên đề, kế hoạch thi giáo viên giỏi, thiết kế bài giảng điện tử E-learning,...</w:t>
      </w:r>
      <w:r>
        <w:rPr>
          <w:lang w:val="da-DK"/>
        </w:rPr>
        <w:t xml:space="preserve"> </w:t>
      </w:r>
      <w:r w:rsidRPr="00CA6ACD">
        <w:rPr>
          <w:lang w:val="pt-BR"/>
        </w:rPr>
        <w:t>thông qua các buổi sinh hoạt chuyên môn của các tổ,</w:t>
      </w:r>
      <w:r w:rsidRPr="00CA6ACD">
        <w:t xml:space="preserve"> thực hiện đạt hiệu quả thông qua thiết kế kế hoạch chăm sóc giáo dục trẻ các nhóm lớp và thể hiện đầy đủ nội dung các chủ đề</w:t>
      </w:r>
      <w:r w:rsidRPr="00CA6ACD">
        <w:rPr>
          <w:lang w:val="da-DK"/>
        </w:rPr>
        <w:t>.</w:t>
      </w:r>
      <w:r w:rsidRPr="00CA6ACD">
        <w:rPr>
          <w:lang w:val="de-DE"/>
        </w:rPr>
        <w:t xml:space="preserve"> </w:t>
      </w:r>
      <w:r w:rsidRPr="00CA6ACD">
        <w:rPr>
          <w:lang w:val="pt-BR"/>
        </w:rPr>
        <w:t>Bên cạnh đó các</w:t>
      </w:r>
      <w:r w:rsidRPr="00CA6ACD">
        <w:rPr>
          <w:lang w:val="de-DE"/>
        </w:rPr>
        <w:t xml:space="preserve"> chuyên đề trọng tâm như: Chuyên đề xây dựng trường mầm non lấy trẻ làm trung tâm, vệ sinh chăm sóc được triển khai kịp thời, nghiêm túc</w:t>
      </w:r>
      <w:r w:rsidRPr="00CA6ACD">
        <w:t xml:space="preserve"> </w:t>
      </w:r>
      <w:r w:rsidRPr="00835A64">
        <w:rPr>
          <w:color w:val="FF0000"/>
        </w:rPr>
        <w:t>[H1.1.1-05]; [H3-1.4-09].</w:t>
      </w:r>
    </w:p>
    <w:p w:rsidR="00185710" w:rsidRPr="00CA6ACD" w:rsidRDefault="00185710" w:rsidP="002A5B86">
      <w:pPr>
        <w:widowControl w:val="0"/>
        <w:spacing w:before="120" w:after="120" w:line="300" w:lineRule="auto"/>
        <w:ind w:firstLine="720"/>
        <w:jc w:val="both"/>
        <w:rPr>
          <w:lang w:val="pt-BR"/>
        </w:rPr>
      </w:pPr>
      <w:r w:rsidRPr="00CA6ACD">
        <w:rPr>
          <w:lang w:val="pt-BR"/>
        </w:rPr>
        <w:t>Các kế hoạch giáo dục của nhà trường được tiến hành rà soát, đánh giá, điều chỉnh bổ sung kịp thời thông qua họp hội đồng sư phạm giáo viên hàng tháng, biên bản các cuộc họp, biên bản đánh giá của các cấp, tổng kết hàng năm để điều chỉnh cho phù hợp với thực tế của nhà trường, bên cạnh đó các kế hoạch giáo dục còn được giáo viên các nhóm lớp rà soát đánh giá thông qua các chủ đề chủ điểm về mục tiêu, nội dung, hình thức tổ chức</w:t>
      </w:r>
      <w:r>
        <w:rPr>
          <w:lang w:val="pt-BR"/>
        </w:rPr>
        <w:t xml:space="preserve"> các hoạt động</w:t>
      </w:r>
      <w:r w:rsidRPr="00CA6ACD">
        <w:rPr>
          <w:lang w:val="pt-BR"/>
        </w:rPr>
        <w:t>, đồ dùng đồ chơi, giáo viên thực hiện đánh giá ở chủ đề trước và hoàn thiện bổ sung thực hiện ở chủ đề</w:t>
      </w:r>
      <w:r>
        <w:rPr>
          <w:lang w:val="pt-BR"/>
        </w:rPr>
        <w:t xml:space="preserve"> sau </w:t>
      </w:r>
      <w:bookmarkStart w:id="27" w:name="_Hlk112652950"/>
      <w:r w:rsidRPr="00835A64">
        <w:rPr>
          <w:color w:val="FF0000"/>
          <w:lang w:val="pt-BR"/>
        </w:rPr>
        <w:t>[H3-1.4-09]</w:t>
      </w:r>
      <w:bookmarkEnd w:id="27"/>
      <w:r>
        <w:rPr>
          <w:color w:val="FF0000"/>
          <w:lang w:val="pt-BR"/>
        </w:rPr>
        <w:t xml:space="preserve">; </w:t>
      </w:r>
      <w:r w:rsidRPr="00835A64">
        <w:rPr>
          <w:color w:val="FF0000"/>
          <w:lang w:val="pt-BR"/>
        </w:rPr>
        <w:t>[H5-1.8-02];</w:t>
      </w:r>
      <w:r>
        <w:rPr>
          <w:color w:val="FF0000"/>
          <w:lang w:val="pt-BR"/>
        </w:rPr>
        <w:t xml:space="preserve"> [H5</w:t>
      </w:r>
      <w:r w:rsidRPr="00CA6ACD">
        <w:rPr>
          <w:color w:val="FF0000"/>
          <w:lang w:val="pt-BR"/>
        </w:rPr>
        <w:t>-</w:t>
      </w:r>
      <w:r>
        <w:rPr>
          <w:color w:val="FF0000"/>
          <w:lang w:val="pt-BR"/>
        </w:rPr>
        <w:t>1.8-04];</w:t>
      </w:r>
      <w:r w:rsidRPr="00835A64">
        <w:rPr>
          <w:color w:val="FF0000"/>
          <w:lang w:val="de-DE"/>
        </w:rPr>
        <w:t xml:space="preserve"> [H6-1.8</w:t>
      </w:r>
      <w:r>
        <w:rPr>
          <w:color w:val="FF0000"/>
          <w:lang w:val="de-DE"/>
        </w:rPr>
        <w:t>-07].</w:t>
      </w:r>
      <w:r w:rsidRPr="00835A64">
        <w:rPr>
          <w:color w:val="FF0000"/>
          <w:lang w:val="de-DE"/>
        </w:rPr>
        <w:t xml:space="preserve"> </w:t>
      </w:r>
      <w:r w:rsidRPr="00CA6ACD">
        <w:rPr>
          <w:lang w:val="pt-BR"/>
        </w:rPr>
        <w:t xml:space="preserve">Tuy </w:t>
      </w:r>
      <w:r w:rsidRPr="00CA6ACD">
        <w:rPr>
          <w:lang w:val="pt-BR"/>
        </w:rPr>
        <w:lastRenderedPageBreak/>
        <w:t>nhiên, việc tiến hành rà soát, đánh giá, điều chỉnh kế hoạch giáo dục của một số</w:t>
      </w:r>
      <w:r>
        <w:rPr>
          <w:lang w:val="pt-BR"/>
        </w:rPr>
        <w:t xml:space="preserve"> giáo viên đôi lúc </w:t>
      </w:r>
      <w:r w:rsidRPr="00CA6ACD">
        <w:rPr>
          <w:lang w:val="pt-BR"/>
        </w:rPr>
        <w:t>chưa kịp thời</w:t>
      </w:r>
      <w:r w:rsidRPr="00CA6ACD">
        <w:t>.</w:t>
      </w:r>
      <w:r w:rsidRPr="00CA6ACD">
        <w:rPr>
          <w:lang w:val="pt-BR"/>
        </w:rPr>
        <w:t xml:space="preserve"> </w:t>
      </w:r>
    </w:p>
    <w:p w:rsidR="00185710" w:rsidRPr="003306A0" w:rsidRDefault="00185710" w:rsidP="002A5B86">
      <w:pPr>
        <w:widowControl w:val="0"/>
        <w:shd w:val="clear" w:color="auto" w:fill="FFFFFF"/>
        <w:spacing w:before="120" w:after="120" w:line="300" w:lineRule="auto"/>
        <w:ind w:firstLine="720"/>
        <w:jc w:val="both"/>
        <w:rPr>
          <w:b/>
          <w:lang w:val="pt-BR"/>
        </w:rPr>
      </w:pPr>
      <w:r w:rsidRPr="003306A0">
        <w:rPr>
          <w:b/>
          <w:lang w:val="da-DK"/>
        </w:rPr>
        <w:t>Mức 2:</w:t>
      </w:r>
    </w:p>
    <w:p w:rsidR="00185710" w:rsidRPr="00D4350A" w:rsidRDefault="00185710" w:rsidP="002A5B86">
      <w:pPr>
        <w:widowControl w:val="0"/>
        <w:spacing w:before="120" w:after="120" w:line="300" w:lineRule="auto"/>
        <w:ind w:firstLine="720"/>
        <w:jc w:val="both"/>
        <w:rPr>
          <w:color w:val="FF0000"/>
          <w:lang w:val="da-DK"/>
        </w:rPr>
      </w:pPr>
      <w:r>
        <w:rPr>
          <w:lang w:val="pt-BR"/>
        </w:rPr>
        <w:t>N</w:t>
      </w:r>
      <w:r w:rsidRPr="00CA6ACD">
        <w:rPr>
          <w:lang w:val="pt-BR"/>
        </w:rPr>
        <w:t xml:space="preserve">hà trường </w:t>
      </w:r>
      <w:r w:rsidRPr="00CA6ACD">
        <w:rPr>
          <w:lang w:val="da-DK"/>
        </w:rPr>
        <w:t>đã xây dựng các biện pháp chỉ đạo, kiểm tra, đánh giá đối với các hoạt động nuôi dưỡng, chăm sóc và giáo dục trẻ thông qua việc xây dựng kế hoạch thăm lớp dự giờ của ban giám hiệu, chỉ đạo giáo viên thường xuyên dự giờ chéo nhau để học tập kinh nghiệm của các bạn đồng nghiệp, xây dựng các kế hoạch kiểm tra nội bộ giáo viên, nhân viên, kế hoạch thi giáo viên giỏi, kiểm tra việc thực hiện các chuyên đề, kế hoạch tổ chức thi thiết kế bài giảng điện tử và các kế hoạch kiểm tra giám sát của ban Thanh tra nhân dân</w:t>
      </w:r>
      <w:r>
        <w:rPr>
          <w:lang w:val="da-DK"/>
        </w:rPr>
        <w:t xml:space="preserve"> trong nhà trường</w:t>
      </w:r>
      <w:r w:rsidRPr="00CA6ACD">
        <w:rPr>
          <w:lang w:val="da-DK"/>
        </w:rPr>
        <w:t xml:space="preserve"> </w:t>
      </w:r>
      <w:r w:rsidRPr="00D4350A">
        <w:rPr>
          <w:color w:val="FF0000"/>
          <w:lang w:val="da-DK"/>
        </w:rPr>
        <w:t xml:space="preserve">[H1-1.2-12]; </w:t>
      </w:r>
      <w:r>
        <w:rPr>
          <w:color w:val="FF0000"/>
          <w:lang w:val="da-DK"/>
        </w:rPr>
        <w:t>[H6-1.9-02]; [H6-1.8-07</w:t>
      </w:r>
      <w:r w:rsidRPr="00D4350A">
        <w:rPr>
          <w:color w:val="FF0000"/>
          <w:lang w:val="da-DK"/>
        </w:rPr>
        <w:t>]</w:t>
      </w:r>
      <w:r>
        <w:rPr>
          <w:color w:val="FF0000"/>
          <w:lang w:val="da-DK"/>
        </w:rPr>
        <w:t>; [5.1-10</w:t>
      </w:r>
      <w:r w:rsidRPr="00D4350A">
        <w:rPr>
          <w:color w:val="FF0000"/>
          <w:lang w:val="da-DK"/>
        </w:rPr>
        <w:t>]</w:t>
      </w:r>
      <w:r>
        <w:rPr>
          <w:color w:val="FF0000"/>
          <w:lang w:val="da-DK"/>
        </w:rPr>
        <w:t xml:space="preserve">; [H4-1.6-04]. </w:t>
      </w:r>
      <w:r w:rsidRPr="00CA6ACD">
        <w:rPr>
          <w:lang w:val="da-DK"/>
        </w:rPr>
        <w:t>Các biện pháp chỉ đạo kiểm tra đánh giá của nhà trường đã được đánh giá đạt hiệu quả thông qua thanh tra của lãnh đạo ban ngành các cấp, thông qua những thành tích mà tập thể trường mầm non</w:t>
      </w:r>
      <w:r>
        <w:rPr>
          <w:lang w:val="da-DK"/>
        </w:rPr>
        <w:t xml:space="preserve"> Hướng dương</w:t>
      </w:r>
      <w:r w:rsidRPr="00CA6ACD">
        <w:rPr>
          <w:lang w:val="da-DK"/>
        </w:rPr>
        <w:t xml:space="preserve"> đã được cơ quan quản lý cấp trên ghi nhận và công nhận </w:t>
      </w:r>
      <w:r w:rsidRPr="00D4350A">
        <w:rPr>
          <w:color w:val="FF0000"/>
          <w:lang w:val="da-DK"/>
        </w:rPr>
        <w:t>[H2-1.3-18]</w:t>
      </w:r>
      <w:r>
        <w:rPr>
          <w:color w:val="FF0000"/>
          <w:lang w:val="da-DK"/>
        </w:rPr>
        <w:t>; [H2-1.3-19]</w:t>
      </w:r>
      <w:r w:rsidRPr="00D4350A">
        <w:rPr>
          <w:color w:val="FF0000"/>
          <w:lang w:val="da-DK"/>
        </w:rPr>
        <w:t>.</w:t>
      </w:r>
    </w:p>
    <w:p w:rsidR="00185710" w:rsidRPr="00CA6ACD" w:rsidRDefault="00185710" w:rsidP="002A5B86">
      <w:pPr>
        <w:widowControl w:val="0"/>
        <w:spacing w:before="120" w:after="120" w:line="300" w:lineRule="auto"/>
        <w:ind w:firstLine="720"/>
        <w:jc w:val="both"/>
        <w:rPr>
          <w:b/>
          <w:lang w:val="pt-BR"/>
        </w:rPr>
      </w:pPr>
      <w:r>
        <w:rPr>
          <w:b/>
          <w:lang w:val="pt-BR"/>
        </w:rPr>
        <w:t>2</w:t>
      </w:r>
      <w:r w:rsidRPr="00CA6ACD">
        <w:rPr>
          <w:b/>
          <w:lang w:val="pt-BR"/>
        </w:rPr>
        <w:t>. Điểm mạnh</w:t>
      </w:r>
    </w:p>
    <w:p w:rsidR="00185710" w:rsidRDefault="00185710" w:rsidP="002A5B86">
      <w:pPr>
        <w:widowControl w:val="0"/>
        <w:spacing w:before="120" w:after="120" w:line="300" w:lineRule="auto"/>
        <w:ind w:firstLine="720"/>
        <w:jc w:val="both"/>
        <w:rPr>
          <w:lang w:val="da-DK"/>
        </w:rPr>
      </w:pPr>
      <w:r w:rsidRPr="00CA6ACD">
        <w:rPr>
          <w:lang w:val="pt-BR"/>
        </w:rPr>
        <w:t xml:space="preserve">Nhà trường </w:t>
      </w:r>
      <w:r w:rsidRPr="00CA6ACD">
        <w:rPr>
          <w:lang w:val="da-DK"/>
        </w:rPr>
        <w:t>đã xây dựng các biện pháp chỉ đạo, kiểm tra, đánh giá đối với các hoạt động nuôi dưỡng, chăm sóc và giáo dục trẻ thông qua việc xây dựng kế hoạch thăm lớp dự giờ của ban giám hiệu, chỉ đạo giáo viên dự giờ chéo nhau để học tập kinh nghiệm cũng như đóng góp rút kinh nghiệm cho các bạn đồng nghiệp. Biện pháp này giúp giáo viên ngày một tiến bộ hơn, nâng cao được chuyên môn nghiệp vụ trong việc chăm sóc giáo dục trẻ hàng ngày.</w:t>
      </w:r>
    </w:p>
    <w:p w:rsidR="00185710" w:rsidRPr="00CA6ACD" w:rsidRDefault="00185710" w:rsidP="002A5B86">
      <w:pPr>
        <w:widowControl w:val="0"/>
        <w:spacing w:before="120" w:after="120" w:line="300" w:lineRule="auto"/>
        <w:ind w:firstLine="720"/>
        <w:jc w:val="both"/>
        <w:rPr>
          <w:b/>
          <w:lang w:val="pt-BR"/>
        </w:rPr>
      </w:pPr>
      <w:r>
        <w:rPr>
          <w:b/>
          <w:lang w:val="pt-BR"/>
        </w:rPr>
        <w:t>3</w:t>
      </w:r>
      <w:r w:rsidRPr="00CA6ACD">
        <w:rPr>
          <w:b/>
          <w:lang w:val="pt-BR"/>
        </w:rPr>
        <w:t xml:space="preserve">. Điểm </w:t>
      </w:r>
      <w:r>
        <w:rPr>
          <w:b/>
          <w:lang w:val="pt-BR"/>
        </w:rPr>
        <w:t>yếu</w:t>
      </w:r>
    </w:p>
    <w:p w:rsidR="00185710" w:rsidRPr="00CA6ACD" w:rsidRDefault="00185710" w:rsidP="002A5B86">
      <w:pPr>
        <w:widowControl w:val="0"/>
        <w:spacing w:before="120" w:after="120" w:line="300" w:lineRule="auto"/>
        <w:ind w:firstLine="720"/>
        <w:jc w:val="both"/>
        <w:rPr>
          <w:b/>
          <w:lang w:val="pt-BR"/>
        </w:rPr>
      </w:pPr>
      <w:r>
        <w:rPr>
          <w:color w:val="000000"/>
          <w:lang w:val="nb-NO"/>
        </w:rPr>
        <w:t xml:space="preserve">Một số </w:t>
      </w:r>
      <w:r w:rsidRPr="00CA6ACD">
        <w:rPr>
          <w:color w:val="000000"/>
          <w:lang w:val="nb-NO"/>
        </w:rPr>
        <w:t>giáo viên lớn tuổi đôi lúc chưa thực hiện kịp thời việc điều chỉnh, bổ su</w:t>
      </w:r>
      <w:r>
        <w:rPr>
          <w:color w:val="000000"/>
          <w:lang w:val="nb-NO"/>
        </w:rPr>
        <w:t>ng kế hoạch giáo dục theo hướng steam</w:t>
      </w:r>
      <w:r w:rsidRPr="00CA6ACD">
        <w:rPr>
          <w:color w:val="000000"/>
          <w:lang w:val="nb-NO"/>
        </w:rPr>
        <w:t>.</w:t>
      </w:r>
    </w:p>
    <w:p w:rsidR="00185710" w:rsidRPr="00CA6ACD" w:rsidRDefault="00185710" w:rsidP="002A5B86">
      <w:pPr>
        <w:widowControl w:val="0"/>
        <w:spacing w:before="120" w:after="120" w:line="300" w:lineRule="auto"/>
        <w:ind w:firstLine="720"/>
        <w:jc w:val="both"/>
        <w:rPr>
          <w:b/>
          <w:lang w:val="pt-BR"/>
        </w:rPr>
      </w:pPr>
      <w:r w:rsidRPr="00CA6ACD">
        <w:rPr>
          <w:b/>
          <w:lang w:val="pt-BR"/>
        </w:rPr>
        <w:t xml:space="preserve">4. Kế hoạch cải tiến chất lượng </w:t>
      </w:r>
    </w:p>
    <w:p w:rsidR="00185710" w:rsidRPr="00CA6ACD" w:rsidRDefault="00185710" w:rsidP="002A5B86">
      <w:pPr>
        <w:widowControl w:val="0"/>
        <w:shd w:val="clear" w:color="auto" w:fill="FFFFFF"/>
        <w:spacing w:before="120" w:after="120" w:line="300" w:lineRule="auto"/>
        <w:ind w:firstLine="720"/>
        <w:jc w:val="both"/>
        <w:rPr>
          <w:rFonts w:ascii="Arial" w:hAnsi="Arial" w:cs="Arial"/>
          <w:color w:val="333333"/>
        </w:rPr>
      </w:pPr>
      <w:r>
        <w:rPr>
          <w:lang w:val="pt-BR"/>
        </w:rPr>
        <w:t>Tháng 9 năm 2023</w:t>
      </w:r>
      <w:r w:rsidRPr="00CA6ACD">
        <w:rPr>
          <w:lang w:val="pt-BR"/>
        </w:rPr>
        <w:t xml:space="preserve">, Hiệu trưởng Nguyễn Thị </w:t>
      </w:r>
      <w:r>
        <w:rPr>
          <w:lang w:val="pt-BR"/>
        </w:rPr>
        <w:t xml:space="preserve">Thu Huyến giao cho đồng chí </w:t>
      </w:r>
      <w:r w:rsidRPr="00CA6ACD">
        <w:rPr>
          <w:lang w:val="pt-BR"/>
        </w:rPr>
        <w:t xml:space="preserve">Phó hiệu trưởng phụ trách chuyên môn </w:t>
      </w:r>
      <w:r w:rsidRPr="00CA6ACD">
        <w:rPr>
          <w:color w:val="000000"/>
          <w:lang w:val="nb-NO"/>
        </w:rPr>
        <w:t>tích cực kiểm tra, đánh giá, hư</w:t>
      </w:r>
      <w:r>
        <w:rPr>
          <w:color w:val="000000"/>
          <w:lang w:val="nb-NO"/>
        </w:rPr>
        <w:t>ớng dẫn, kịp thời giúp đỡ giáo viên</w:t>
      </w:r>
      <w:r w:rsidRPr="00CA6ACD">
        <w:rPr>
          <w:color w:val="000000"/>
          <w:lang w:val="nb-NO"/>
        </w:rPr>
        <w:t xml:space="preserve"> điều chỉnh, bổ sung thực hiện các hoạt động nuôi dưỡng, chăm sóc và giáo dục trẻ </w:t>
      </w:r>
      <w:r>
        <w:rPr>
          <w:color w:val="000000"/>
          <w:lang w:val="nb-NO"/>
        </w:rPr>
        <w:t>theo hướng steam đạt hiệu quả cao hơn</w:t>
      </w:r>
      <w:r w:rsidRPr="00CA6ACD">
        <w:rPr>
          <w:lang w:val="pt-BR"/>
        </w:rPr>
        <w:t xml:space="preserve">. </w:t>
      </w:r>
    </w:p>
    <w:bookmarkEnd w:id="23"/>
    <w:p w:rsidR="00185710" w:rsidRPr="00CA6ACD" w:rsidRDefault="00185710" w:rsidP="002A5B86">
      <w:pPr>
        <w:widowControl w:val="0"/>
        <w:spacing w:before="120" w:after="120" w:line="300" w:lineRule="auto"/>
        <w:ind w:firstLine="720"/>
        <w:jc w:val="both"/>
        <w:rPr>
          <w:b/>
          <w:lang w:val="nb-NO"/>
        </w:rPr>
      </w:pPr>
      <w:r w:rsidRPr="00CA6ACD">
        <w:rPr>
          <w:b/>
          <w:lang w:val="nb-NO"/>
        </w:rPr>
        <w:t xml:space="preserve">5. Tự đánh giá: </w:t>
      </w:r>
      <w:r w:rsidRPr="00CA6ACD">
        <w:rPr>
          <w:b/>
        </w:rPr>
        <w:t xml:space="preserve">Đạt </w:t>
      </w:r>
      <w:r w:rsidRPr="00CA6ACD">
        <w:rPr>
          <w:b/>
          <w:lang w:val="vi-VN"/>
        </w:rPr>
        <w:t>M</w:t>
      </w:r>
      <w:r w:rsidRPr="00CA6ACD">
        <w:rPr>
          <w:b/>
        </w:rPr>
        <w:t>ức 2</w:t>
      </w:r>
    </w:p>
    <w:p w:rsidR="00185710" w:rsidRPr="003306A0" w:rsidRDefault="00185710" w:rsidP="002A5B86">
      <w:pPr>
        <w:widowControl w:val="0"/>
        <w:spacing w:before="120" w:after="120" w:line="300" w:lineRule="auto"/>
        <w:ind w:firstLine="720"/>
        <w:jc w:val="both"/>
        <w:rPr>
          <w:b/>
          <w:lang w:val="pt-BR"/>
        </w:rPr>
      </w:pPr>
      <w:bookmarkStart w:id="28" w:name="_Hlk112738038"/>
      <w:r w:rsidRPr="003306A0">
        <w:rPr>
          <w:b/>
          <w:lang w:val="da-DK"/>
        </w:rPr>
        <w:t xml:space="preserve">Tiêu chí 1.9: </w:t>
      </w:r>
      <w:r w:rsidRPr="003306A0">
        <w:rPr>
          <w:b/>
          <w:lang w:val="pt-BR"/>
        </w:rPr>
        <w:t>Thực hiện Quy chế dân chủ cơ sở</w:t>
      </w:r>
    </w:p>
    <w:p w:rsidR="00185710" w:rsidRPr="003306A0" w:rsidRDefault="00185710" w:rsidP="002A5B86">
      <w:pPr>
        <w:widowControl w:val="0"/>
        <w:tabs>
          <w:tab w:val="left" w:pos="700"/>
          <w:tab w:val="left" w:pos="5040"/>
        </w:tabs>
        <w:spacing w:before="120" w:after="120" w:line="300" w:lineRule="auto"/>
        <w:ind w:firstLine="720"/>
        <w:jc w:val="both"/>
        <w:rPr>
          <w:lang w:val="da-DK"/>
        </w:rPr>
      </w:pPr>
      <w:r w:rsidRPr="003306A0">
        <w:rPr>
          <w:lang w:val="da-DK"/>
        </w:rPr>
        <w:lastRenderedPageBreak/>
        <w:t>Mức 1:</w:t>
      </w:r>
    </w:p>
    <w:p w:rsidR="00185710" w:rsidRPr="00CA6ACD" w:rsidRDefault="00185710" w:rsidP="002A5B86">
      <w:pPr>
        <w:widowControl w:val="0"/>
        <w:spacing w:before="120" w:after="120" w:line="300" w:lineRule="auto"/>
        <w:ind w:firstLine="720"/>
        <w:jc w:val="both"/>
        <w:rPr>
          <w:i/>
          <w:lang w:val="da-DK"/>
        </w:rPr>
      </w:pPr>
      <w:r w:rsidRPr="00CA6ACD">
        <w:rPr>
          <w:i/>
          <w:lang w:val="da-DK"/>
        </w:rPr>
        <w:t xml:space="preserve">a) </w:t>
      </w:r>
      <w:r w:rsidRPr="00CA6ACD">
        <w:rPr>
          <w:i/>
          <w:lang w:val="vi-VN"/>
        </w:rPr>
        <w:t xml:space="preserve">Cán bộ quản lý, giáo viên, nhân viên được tham gia thảo luận, đóng góp ý kiến </w:t>
      </w:r>
      <w:r w:rsidRPr="00CA6ACD">
        <w:rPr>
          <w:i/>
          <w:lang w:val="da-DK"/>
        </w:rPr>
        <w:t>khi xây dựng</w:t>
      </w:r>
      <w:r w:rsidRPr="00CA6ACD">
        <w:rPr>
          <w:i/>
          <w:lang w:val="vi-VN"/>
        </w:rPr>
        <w:t xml:space="preserve"> </w:t>
      </w:r>
      <w:r w:rsidRPr="00CA6ACD">
        <w:rPr>
          <w:i/>
        </w:rPr>
        <w:t>K</w:t>
      </w:r>
      <w:r w:rsidRPr="00CA6ACD">
        <w:rPr>
          <w:i/>
          <w:lang w:val="vi-VN"/>
        </w:rPr>
        <w:t xml:space="preserve">ế hoạch, </w:t>
      </w:r>
      <w:r w:rsidRPr="00CA6ACD">
        <w:rPr>
          <w:i/>
        </w:rPr>
        <w:t>N</w:t>
      </w:r>
      <w:r w:rsidRPr="00CA6ACD">
        <w:rPr>
          <w:i/>
          <w:lang w:val="vi-VN"/>
        </w:rPr>
        <w:t xml:space="preserve">ội quy, </w:t>
      </w:r>
      <w:r w:rsidRPr="00CA6ACD">
        <w:rPr>
          <w:i/>
        </w:rPr>
        <w:t>Q</w:t>
      </w:r>
      <w:r w:rsidRPr="00CA6ACD">
        <w:rPr>
          <w:i/>
          <w:lang w:val="vi-VN"/>
        </w:rPr>
        <w:t xml:space="preserve">uy định, </w:t>
      </w:r>
      <w:r w:rsidRPr="00CA6ACD">
        <w:rPr>
          <w:i/>
        </w:rPr>
        <w:t>Q</w:t>
      </w:r>
      <w:r w:rsidRPr="00CA6ACD">
        <w:rPr>
          <w:i/>
          <w:lang w:val="vi-VN"/>
        </w:rPr>
        <w:t>uy chế</w:t>
      </w:r>
      <w:r w:rsidRPr="00CA6ACD">
        <w:rPr>
          <w:i/>
          <w:lang w:val="da-DK"/>
        </w:rPr>
        <w:t xml:space="preserve"> liên quan đến các hoạt động của nhà trường</w:t>
      </w:r>
      <w:r w:rsidRPr="00CA6ACD">
        <w:rPr>
          <w:i/>
          <w:lang w:val="vi-VN"/>
        </w:rPr>
        <w:t xml:space="preserve">; </w:t>
      </w:r>
    </w:p>
    <w:p w:rsidR="00185710" w:rsidRPr="00CA6ACD" w:rsidRDefault="00185710" w:rsidP="002A5B86">
      <w:pPr>
        <w:widowControl w:val="0"/>
        <w:spacing w:before="120" w:after="120" w:line="300" w:lineRule="auto"/>
        <w:ind w:firstLine="720"/>
        <w:jc w:val="both"/>
        <w:rPr>
          <w:i/>
          <w:lang w:val="da-DK"/>
        </w:rPr>
      </w:pPr>
      <w:r w:rsidRPr="00CA6ACD">
        <w:rPr>
          <w:i/>
          <w:lang w:val="da-DK"/>
        </w:rPr>
        <w:t>b) Các</w:t>
      </w:r>
      <w:r w:rsidRPr="00CA6ACD">
        <w:rPr>
          <w:i/>
          <w:lang w:val="vi-VN"/>
        </w:rPr>
        <w:t xml:space="preserve"> khiếu nại, tố cáo</w:t>
      </w:r>
      <w:r w:rsidRPr="00CA6ACD">
        <w:rPr>
          <w:i/>
          <w:lang w:val="da-DK"/>
        </w:rPr>
        <w:t>, kiến nghị, phản ánh</w:t>
      </w:r>
      <w:r w:rsidRPr="00CA6ACD">
        <w:rPr>
          <w:i/>
          <w:lang w:val="vi-VN"/>
        </w:rPr>
        <w:t xml:space="preserve"> (nếu có) thuộc thẩm quyền xử lý của nhà trường được giải quyết đúng pháp luật</w:t>
      </w:r>
      <w:r w:rsidRPr="00CA6ACD">
        <w:rPr>
          <w:i/>
          <w:lang w:val="da-DK"/>
        </w:rPr>
        <w:t>;</w:t>
      </w:r>
    </w:p>
    <w:p w:rsidR="00185710" w:rsidRPr="00CA6ACD" w:rsidRDefault="00185710" w:rsidP="002A5B86">
      <w:pPr>
        <w:widowControl w:val="0"/>
        <w:spacing w:before="120" w:after="120" w:line="300" w:lineRule="auto"/>
        <w:ind w:firstLine="720"/>
        <w:jc w:val="both"/>
        <w:rPr>
          <w:i/>
          <w:lang w:val="da-DK"/>
        </w:rPr>
      </w:pPr>
      <w:r w:rsidRPr="00CA6ACD">
        <w:rPr>
          <w:i/>
          <w:lang w:val="da-DK"/>
        </w:rPr>
        <w:t>c</w:t>
      </w:r>
      <w:r w:rsidRPr="00CA6ACD">
        <w:rPr>
          <w:i/>
          <w:lang w:val="vi-VN"/>
        </w:rPr>
        <w:t>) Hằng năm</w:t>
      </w:r>
      <w:r w:rsidRPr="00CA6ACD">
        <w:rPr>
          <w:i/>
          <w:lang w:val="da-DK"/>
        </w:rPr>
        <w:t>,</w:t>
      </w:r>
      <w:r w:rsidRPr="00CA6ACD">
        <w:rPr>
          <w:i/>
          <w:lang w:val="vi-VN"/>
        </w:rPr>
        <w:t xml:space="preserve"> có báo cáo thực hiện </w:t>
      </w:r>
      <w:r w:rsidRPr="00CA6ACD">
        <w:rPr>
          <w:i/>
        </w:rPr>
        <w:t>Q</w:t>
      </w:r>
      <w:r w:rsidRPr="00CA6ACD">
        <w:rPr>
          <w:i/>
          <w:lang w:val="vi-VN"/>
        </w:rPr>
        <w:t>uy chế dân chủ cơ sở</w:t>
      </w:r>
      <w:r w:rsidRPr="00CA6ACD">
        <w:rPr>
          <w:i/>
          <w:lang w:val="da-DK"/>
        </w:rPr>
        <w:t>.</w:t>
      </w:r>
    </w:p>
    <w:p w:rsidR="00185710" w:rsidRPr="003306A0" w:rsidRDefault="00185710" w:rsidP="002A5B86">
      <w:pPr>
        <w:widowControl w:val="0"/>
        <w:tabs>
          <w:tab w:val="left" w:pos="1830"/>
        </w:tabs>
        <w:spacing w:before="120" w:after="120" w:line="300" w:lineRule="auto"/>
        <w:ind w:firstLine="720"/>
        <w:jc w:val="both"/>
        <w:rPr>
          <w:lang w:val="da-DK"/>
        </w:rPr>
      </w:pPr>
      <w:r w:rsidRPr="003306A0">
        <w:rPr>
          <w:lang w:val="da-DK"/>
        </w:rPr>
        <w:t>Mức 2:</w:t>
      </w:r>
      <w:r w:rsidRPr="003306A0">
        <w:rPr>
          <w:lang w:val="da-DK"/>
        </w:rPr>
        <w:tab/>
      </w:r>
    </w:p>
    <w:p w:rsidR="00185710" w:rsidRPr="00CA6ACD" w:rsidRDefault="00185710" w:rsidP="002A5B86">
      <w:pPr>
        <w:widowControl w:val="0"/>
        <w:spacing w:before="120" w:after="120" w:line="300" w:lineRule="auto"/>
        <w:ind w:firstLine="720"/>
        <w:jc w:val="both"/>
        <w:rPr>
          <w:rFonts w:eastAsia="Calibri"/>
          <w:i/>
          <w:lang w:val="da-DK"/>
        </w:rPr>
      </w:pPr>
      <w:r w:rsidRPr="00CA6ACD">
        <w:rPr>
          <w:rFonts w:eastAsia="Calibri"/>
          <w:i/>
          <w:lang w:val="da-DK"/>
        </w:rPr>
        <w:t xml:space="preserve">Các biện pháp và cơ chế giám sát việc thực hiện Quy chế dân chủ trong nhà trường đảm bảo công khai, minh bạch, hiệu quả. </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b/>
          <w:sz w:val="28"/>
          <w:szCs w:val="28"/>
          <w:lang w:val="pt-BR"/>
        </w:rPr>
      </w:pPr>
      <w:r w:rsidRPr="00CA6ACD">
        <w:rPr>
          <w:b/>
          <w:sz w:val="28"/>
          <w:szCs w:val="28"/>
          <w:lang w:val="pt-BR"/>
        </w:rPr>
        <w:t xml:space="preserve">1. Mô tả hiện trạng </w:t>
      </w:r>
    </w:p>
    <w:p w:rsidR="00185710" w:rsidRPr="003306A0" w:rsidRDefault="00185710" w:rsidP="002A5B86">
      <w:pPr>
        <w:pStyle w:val="NormalWeb"/>
        <w:widowControl w:val="0"/>
        <w:shd w:val="clear" w:color="auto" w:fill="FFFFFF"/>
        <w:spacing w:before="120" w:beforeAutospacing="0" w:after="120" w:afterAutospacing="0" w:line="300" w:lineRule="auto"/>
        <w:ind w:firstLine="720"/>
        <w:jc w:val="both"/>
        <w:rPr>
          <w:b/>
          <w:sz w:val="28"/>
          <w:szCs w:val="28"/>
          <w:lang w:val="pt-BR"/>
        </w:rPr>
      </w:pPr>
      <w:r w:rsidRPr="003306A0">
        <w:rPr>
          <w:b/>
          <w:sz w:val="28"/>
          <w:szCs w:val="28"/>
          <w:lang w:val="pt-BR"/>
        </w:rPr>
        <w:t>Mức 1:</w:t>
      </w:r>
    </w:p>
    <w:p w:rsidR="00185710" w:rsidRPr="00CA6ACD" w:rsidRDefault="00185710" w:rsidP="002A5B86">
      <w:pPr>
        <w:widowControl w:val="0"/>
        <w:spacing w:before="120" w:after="120" w:line="300" w:lineRule="auto"/>
        <w:ind w:firstLine="720"/>
        <w:jc w:val="both"/>
        <w:rPr>
          <w:lang w:val="nb-NO"/>
        </w:rPr>
      </w:pPr>
      <w:r w:rsidRPr="00CA6ACD">
        <w:rPr>
          <w:lang w:val="vi-VN"/>
        </w:rPr>
        <w:t xml:space="preserve">Dưới sự lãnh đạo, chỉ đạo của cấp ủy Đảng, chi bộ và nhà trường luôn thực hiện tốt đường lối, chủ trương chính sách của Đảng, pháp luật của </w:t>
      </w:r>
      <w:r w:rsidRPr="00CA6ACD">
        <w:t>Nhà nước</w:t>
      </w:r>
      <w:r w:rsidRPr="00CA6ACD">
        <w:rPr>
          <w:lang w:val="vi-VN"/>
        </w:rPr>
        <w:t xml:space="preserve">, </w:t>
      </w:r>
      <w:r w:rsidRPr="00CA6ACD">
        <w:t>Q</w:t>
      </w:r>
      <w:r w:rsidRPr="00CA6ACD">
        <w:rPr>
          <w:lang w:val="vi-VN"/>
        </w:rPr>
        <w:t>uy chế của ngành</w:t>
      </w:r>
      <w:r w:rsidRPr="00CA6ACD">
        <w:t>, xây dựng kế hoạch tổ chức thực hiện các nhiệm vụ chính trị của nhà trường</w:t>
      </w:r>
      <w:r w:rsidRPr="00CA6ACD">
        <w:rPr>
          <w:lang w:val="vi-VN"/>
        </w:rPr>
        <w:t xml:space="preserve"> </w:t>
      </w:r>
      <w:r w:rsidRPr="00CA6ACD">
        <w:t>c</w:t>
      </w:r>
      <w:r w:rsidRPr="00CA6ACD">
        <w:rPr>
          <w:lang w:val="vi-VN"/>
        </w:rPr>
        <w:t xml:space="preserve">án bộ quản lý, giáo viên, nhân viên được tham gia thảo luận, đóng góp ý kiến </w:t>
      </w:r>
      <w:r w:rsidRPr="00CA6ACD">
        <w:rPr>
          <w:lang w:val="pt-BR"/>
        </w:rPr>
        <w:t>khi xây dựng</w:t>
      </w:r>
      <w:r w:rsidRPr="00CA6ACD">
        <w:rPr>
          <w:lang w:val="vi-VN"/>
        </w:rPr>
        <w:t xml:space="preserve"> </w:t>
      </w:r>
      <w:r>
        <w:t>k</w:t>
      </w:r>
      <w:r w:rsidRPr="00CA6ACD">
        <w:rPr>
          <w:lang w:val="vi-VN"/>
        </w:rPr>
        <w:t xml:space="preserve">ế hoạch, </w:t>
      </w:r>
      <w:r>
        <w:t>n</w:t>
      </w:r>
      <w:r w:rsidRPr="00CA6ACD">
        <w:rPr>
          <w:lang w:val="vi-VN"/>
        </w:rPr>
        <w:t xml:space="preserve">ội quy, </w:t>
      </w:r>
      <w:r>
        <w:t>q</w:t>
      </w:r>
      <w:r w:rsidRPr="00CA6ACD">
        <w:rPr>
          <w:lang w:val="vi-VN"/>
        </w:rPr>
        <w:t xml:space="preserve">uy định, </w:t>
      </w:r>
      <w:r>
        <w:t>q</w:t>
      </w:r>
      <w:r w:rsidRPr="00CA6ACD">
        <w:rPr>
          <w:lang w:val="vi-VN"/>
        </w:rPr>
        <w:t>uy chế</w:t>
      </w:r>
      <w:r w:rsidRPr="00CA6ACD">
        <w:rPr>
          <w:lang w:val="pt-BR"/>
        </w:rPr>
        <w:t xml:space="preserve"> liên quan đến các hoạt động của nhà trường</w:t>
      </w:r>
      <w:r>
        <w:rPr>
          <w:lang w:val="pt-BR"/>
        </w:rPr>
        <w:t xml:space="preserve"> thông</w:t>
      </w:r>
      <w:r w:rsidRPr="00CA6ACD">
        <w:rPr>
          <w:lang w:val="pt-BR"/>
        </w:rPr>
        <w:t xml:space="preserve"> qua các cuộc họp chi bộ</w:t>
      </w:r>
      <w:r>
        <w:rPr>
          <w:lang w:val="pt-BR"/>
        </w:rPr>
        <w:t xml:space="preserve">, </w:t>
      </w:r>
      <w:r w:rsidRPr="00CA6ACD">
        <w:rPr>
          <w:lang w:val="pt-BR"/>
        </w:rPr>
        <w:t>họ</w:t>
      </w:r>
      <w:r>
        <w:rPr>
          <w:lang w:val="pt-BR"/>
        </w:rPr>
        <w:t>p h</w:t>
      </w:r>
      <w:r w:rsidRPr="00CA6ACD">
        <w:rPr>
          <w:lang w:val="pt-BR"/>
        </w:rPr>
        <w:t>ội đồ</w:t>
      </w:r>
      <w:r>
        <w:rPr>
          <w:lang w:val="pt-BR"/>
        </w:rPr>
        <w:t>ng sư phạm</w:t>
      </w:r>
      <w:r w:rsidRPr="00CA6ACD">
        <w:rPr>
          <w:lang w:val="pt-BR"/>
        </w:rPr>
        <w:t xml:space="preserve"> </w:t>
      </w:r>
      <w:r>
        <w:rPr>
          <w:color w:val="FF0000"/>
          <w:lang w:val="pt-BR"/>
        </w:rPr>
        <w:t xml:space="preserve">[H1-1.1-04]; </w:t>
      </w:r>
      <w:r w:rsidRPr="007D0F62">
        <w:rPr>
          <w:color w:val="FF0000"/>
          <w:lang w:val="pt-BR"/>
        </w:rPr>
        <w:t>[H2-1.3-02]</w:t>
      </w:r>
      <w:r>
        <w:rPr>
          <w:color w:val="FF0000"/>
          <w:lang w:val="pt-BR"/>
        </w:rPr>
        <w:t>.</w:t>
      </w:r>
      <w:r w:rsidRPr="007D0F62">
        <w:rPr>
          <w:color w:val="FF0000"/>
          <w:lang w:val="pt-BR"/>
        </w:rPr>
        <w:t xml:space="preserve"> </w:t>
      </w:r>
      <w:r w:rsidRPr="00CA6ACD">
        <w:rPr>
          <w:lang w:val="nb-NO"/>
        </w:rPr>
        <w:t>Hàng năm, thông qua Hội nghị cán bộ</w:t>
      </w:r>
      <w:r>
        <w:rPr>
          <w:lang w:val="nb-NO"/>
        </w:rPr>
        <w:t xml:space="preserve"> viên chức – người lao động</w:t>
      </w:r>
      <w:r w:rsidRPr="00CA6ACD">
        <w:rPr>
          <w:lang w:val="nb-NO"/>
        </w:rPr>
        <w:t>, nhà trường triể</w:t>
      </w:r>
      <w:r>
        <w:rPr>
          <w:lang w:val="nb-NO"/>
        </w:rPr>
        <w:t>n khai d</w:t>
      </w:r>
      <w:r w:rsidRPr="00CA6ACD">
        <w:rPr>
          <w:lang w:val="nb-NO"/>
        </w:rPr>
        <w:t>ự thảo kế hoạch năm học, các chỉ tiêu giải pháp thực hiện nhiệm vụ năm học</w:t>
      </w:r>
      <w:r w:rsidRPr="00CA6ACD">
        <w:rPr>
          <w:lang w:val="pt-BR"/>
        </w:rPr>
        <w:t>;</w:t>
      </w:r>
      <w:r w:rsidRPr="00CA6ACD">
        <w:t xml:space="preserve"> </w:t>
      </w:r>
      <w:r w:rsidRPr="00CA6ACD">
        <w:rPr>
          <w:lang w:val="nb-NO"/>
        </w:rPr>
        <w:t>quy chế chi tiêu nội bộ, quy chế phối hợp công đoàn và nhà trường... để cán bộ, giáo viên, nhân viên được thảo luận, đóng góp ý kiến để xây dựng nội quy cơ quan được chặt chẽ hơn</w:t>
      </w:r>
      <w:r w:rsidRPr="00CA6ACD">
        <w:rPr>
          <w:lang w:val="pt-BR"/>
        </w:rPr>
        <w:t xml:space="preserve"> </w:t>
      </w:r>
      <w:r w:rsidRPr="00CA6ACD">
        <w:rPr>
          <w:lang w:val="nb-NO"/>
        </w:rPr>
        <w:t>sau đó thống nhấ</w:t>
      </w:r>
      <w:r>
        <w:rPr>
          <w:lang w:val="nb-NO"/>
        </w:rPr>
        <w:t>t đưa vào N</w:t>
      </w:r>
      <w:r w:rsidRPr="00CA6ACD">
        <w:rPr>
          <w:lang w:val="nb-NO"/>
        </w:rPr>
        <w:t>ghị quyết hội nghị cán bộ viên chứ</w:t>
      </w:r>
      <w:r>
        <w:rPr>
          <w:lang w:val="nb-NO"/>
        </w:rPr>
        <w:t>c -</w:t>
      </w:r>
      <w:r w:rsidRPr="00CA6ACD">
        <w:rPr>
          <w:lang w:val="nb-NO"/>
        </w:rPr>
        <w:t xml:space="preserve"> người lao động, kí kết Giao ước thi đua giữa Công đoàn</w:t>
      </w:r>
      <w:r>
        <w:rPr>
          <w:lang w:val="nb-NO"/>
        </w:rPr>
        <w:t xml:space="preserve"> </w:t>
      </w:r>
      <w:r w:rsidRPr="00CA6ACD">
        <w:rPr>
          <w:lang w:val="nb-NO"/>
        </w:rPr>
        <w:t>- Tổ chuyên môn</w:t>
      </w:r>
      <w:r>
        <w:rPr>
          <w:lang w:val="nb-NO"/>
        </w:rPr>
        <w:t xml:space="preserve"> </w:t>
      </w:r>
      <w:r w:rsidRPr="00CA6ACD">
        <w:rPr>
          <w:lang w:val="nb-NO"/>
        </w:rPr>
        <w:t xml:space="preserve">- Nhà trường trong thực hiện nhiệm vụ năm học để cùng nhau hoàn thành các chỉ tiêu trong năm học </w:t>
      </w:r>
      <w:r w:rsidRPr="007D0F62">
        <w:rPr>
          <w:color w:val="FF0000"/>
          <w:lang w:val="nb-NO"/>
        </w:rPr>
        <w:t>[H6-1.9-01].</w:t>
      </w:r>
    </w:p>
    <w:p w:rsidR="00185710" w:rsidRPr="00CA6ACD" w:rsidRDefault="00185710" w:rsidP="002A5B86">
      <w:pPr>
        <w:widowControl w:val="0"/>
        <w:autoSpaceDE w:val="0"/>
        <w:autoSpaceDN w:val="0"/>
        <w:adjustRightInd w:val="0"/>
        <w:spacing w:before="120" w:after="120" w:line="300" w:lineRule="auto"/>
        <w:ind w:firstLine="720"/>
        <w:contextualSpacing/>
        <w:jc w:val="both"/>
        <w:rPr>
          <w:color w:val="FF0000"/>
          <w:lang w:val="da-DK"/>
        </w:rPr>
      </w:pPr>
      <w:r w:rsidRPr="00CA6ACD">
        <w:rPr>
          <w:lang w:val="nb-NO"/>
        </w:rPr>
        <w:t>Trong quá trình thực hiện nhà trường công khai dân chủ</w:t>
      </w:r>
      <w:r>
        <w:rPr>
          <w:lang w:val="nb-NO"/>
        </w:rPr>
        <w:t xml:space="preserve"> mi</w:t>
      </w:r>
      <w:r w:rsidRPr="00CA6ACD">
        <w:rPr>
          <w:lang w:val="nb-NO"/>
        </w:rPr>
        <w:t>nh bạch trong các hoạt động để cán bộ</w:t>
      </w:r>
      <w:r>
        <w:rPr>
          <w:lang w:val="nb-NO"/>
        </w:rPr>
        <w:t xml:space="preserve"> </w:t>
      </w:r>
      <w:r w:rsidRPr="00CA6ACD">
        <w:rPr>
          <w:lang w:val="nb-NO"/>
        </w:rPr>
        <w:t>viên chức</w:t>
      </w:r>
      <w:r>
        <w:rPr>
          <w:lang w:val="nb-NO"/>
        </w:rPr>
        <w:t xml:space="preserve"> -</w:t>
      </w:r>
      <w:r w:rsidRPr="00CA6ACD">
        <w:rPr>
          <w:lang w:val="nb-NO"/>
        </w:rPr>
        <w:t xml:space="preserve"> người lao động</w:t>
      </w:r>
      <w:r>
        <w:rPr>
          <w:lang w:val="nb-NO"/>
        </w:rPr>
        <w:t>,</w:t>
      </w:r>
      <w:r w:rsidRPr="00CA6ACD">
        <w:rPr>
          <w:lang w:val="nb-NO"/>
        </w:rPr>
        <w:t xml:space="preserve"> các bậc phụ huynh nắm bắt được các hoạt động của nhà trường thông qua các cuộc họp Hội đồng sư phạm, thông qua bảng công khai, hòm thư góp ý, sổ tiếp công dân theo Thông tư 09, 36, 61/TT-BTC</w:t>
      </w:r>
      <w:r>
        <w:rPr>
          <w:lang w:val="nb-NO"/>
        </w:rPr>
        <w:t xml:space="preserve"> của Bộ trưởng Bộ Tài chính ban hành</w:t>
      </w:r>
      <w:r w:rsidRPr="00CA6ACD">
        <w:rPr>
          <w:lang w:val="nb-NO"/>
        </w:rPr>
        <w:t>, do đó không có xảy ra tình trạng đơn thư khiếu kiện tại cơ quan đơn vị</w:t>
      </w:r>
      <w:r w:rsidRPr="00CA6ACD">
        <w:rPr>
          <w:lang w:val="pt-BR"/>
        </w:rPr>
        <w:t xml:space="preserve"> </w:t>
      </w:r>
      <w:r w:rsidRPr="00691AD8">
        <w:rPr>
          <w:color w:val="FF0000"/>
          <w:lang w:val="pt-BR"/>
        </w:rPr>
        <w:t>[H1-1.1-04];</w:t>
      </w:r>
      <w:r w:rsidRPr="00691AD8">
        <w:rPr>
          <w:color w:val="FF0000"/>
        </w:rPr>
        <w:t xml:space="preserve"> </w:t>
      </w:r>
      <w:r w:rsidRPr="00691AD8">
        <w:rPr>
          <w:color w:val="FF0000"/>
          <w:lang w:val="pt-BR"/>
        </w:rPr>
        <w:t>[</w:t>
      </w:r>
      <w:r>
        <w:rPr>
          <w:color w:val="FF0000"/>
          <w:lang w:val="pt-BR"/>
        </w:rPr>
        <w:t>H6-</w:t>
      </w:r>
      <w:r w:rsidRPr="00691AD8">
        <w:rPr>
          <w:color w:val="FF0000"/>
          <w:lang w:val="pt-BR"/>
        </w:rPr>
        <w:t>1.9-04]; [H6-</w:t>
      </w:r>
      <w:r w:rsidRPr="00691AD8">
        <w:rPr>
          <w:color w:val="FF0000"/>
          <w:lang w:val="pt-BR"/>
        </w:rPr>
        <w:lastRenderedPageBreak/>
        <w:t>1.9-06]; [1.10-06].</w:t>
      </w:r>
    </w:p>
    <w:p w:rsidR="00185710" w:rsidRPr="00982E46" w:rsidRDefault="00185710" w:rsidP="002A5B86">
      <w:pPr>
        <w:widowControl w:val="0"/>
        <w:tabs>
          <w:tab w:val="left" w:pos="720"/>
          <w:tab w:val="center" w:pos="4795"/>
        </w:tabs>
        <w:autoSpaceDE w:val="0"/>
        <w:autoSpaceDN w:val="0"/>
        <w:adjustRightInd w:val="0"/>
        <w:spacing w:before="120" w:after="120" w:line="300" w:lineRule="auto"/>
        <w:ind w:firstLine="720"/>
        <w:jc w:val="both"/>
        <w:rPr>
          <w:color w:val="FF0000"/>
          <w:lang w:val="nb-NO"/>
        </w:rPr>
      </w:pPr>
      <w:r>
        <w:rPr>
          <w:lang w:val="nb-NO"/>
        </w:rPr>
        <w:t>Từ năm học 2018-2019 đến năm học 2022-2023</w:t>
      </w:r>
      <w:r w:rsidRPr="00CA6ACD">
        <w:rPr>
          <w:lang w:val="nb-NO"/>
        </w:rPr>
        <w:t xml:space="preserve"> nhà trường thực hiện tốt công tác dân chủ tại cơ sở có hồ sơ thực hiện quy chế dân chủ các năm trong đó có Quyết định ban hành quy chế thực hiện dân chủ, Quyết định thành lập ban chỉ đạo thực hiện quy chế dân chủ, Kế hoạch thực hiện quy chế dân chủ, Quyết định kiện toàn, chương trình và hoạt động, các biên bản kiểm tra công khai. Việc thực hiện quy chế dân chủ của trường đều được</w:t>
      </w:r>
      <w:r w:rsidRPr="00CA6ACD">
        <w:rPr>
          <w:lang w:val="da-DK"/>
        </w:rPr>
        <w:t xml:space="preserve"> nhà trường nghiêm túc thực hiện triển khai đầy đủ, dân chủ từ trên xuống dưới, được sự đồng thuận của cán bộ giáo viên, nhân viên trong nhà trường</w:t>
      </w:r>
      <w:r w:rsidRPr="00CA6ACD">
        <w:rPr>
          <w:lang w:val="nb-NO"/>
        </w:rPr>
        <w:t xml:space="preserve"> thể hiện qua các cuộc họp chi bộ, họp hội đồng trường, hội đồng sư phạm, ban đại diện cha mẹ học sinh và được sự nhất trí cao của cán bộ giáo viên, nhân viên và phụ huynh học sinh; Nhà trường có hồ sơ thực hiện quy chế dân chủ cơ sở hàng năm có báo cáo về việc thực hiện quy chế dân chủ và được UBND quận đánh giá cao</w:t>
      </w:r>
      <w:r>
        <w:rPr>
          <w:lang w:val="nb-NO"/>
        </w:rPr>
        <w:t xml:space="preserve"> </w:t>
      </w:r>
      <w:r w:rsidRPr="00982E46">
        <w:rPr>
          <w:color w:val="FF0000"/>
          <w:lang w:val="nb-NO"/>
        </w:rPr>
        <w:t>[H1-1.1-04]</w:t>
      </w:r>
      <w:r>
        <w:rPr>
          <w:color w:val="FF0000"/>
          <w:lang w:val="nb-NO"/>
        </w:rPr>
        <w:t>;</w:t>
      </w:r>
      <w:r w:rsidRPr="00982E46">
        <w:rPr>
          <w:color w:val="FF0000"/>
          <w:lang w:val="pt-BR"/>
        </w:rPr>
        <w:t xml:space="preserve"> [H1-1.1-07]</w:t>
      </w:r>
      <w:r>
        <w:rPr>
          <w:color w:val="FF0000"/>
          <w:lang w:val="pt-BR"/>
        </w:rPr>
        <w:t>;</w:t>
      </w:r>
      <w:r w:rsidRPr="00CA6ACD">
        <w:rPr>
          <w:lang w:val="nb-NO"/>
        </w:rPr>
        <w:t xml:space="preserve"> </w:t>
      </w:r>
      <w:r>
        <w:rPr>
          <w:color w:val="FF0000"/>
          <w:lang w:val="nb-NO"/>
        </w:rPr>
        <w:t>[H6-1.9-05]; [H11-4.1-06</w:t>
      </w:r>
      <w:r w:rsidRPr="00982E46">
        <w:rPr>
          <w:color w:val="FF0000"/>
          <w:lang w:val="nb-NO"/>
        </w:rPr>
        <w:t>];</w:t>
      </w:r>
      <w:r w:rsidRPr="00982E46">
        <w:rPr>
          <w:color w:val="FF0000"/>
          <w:lang w:val="pt-BR"/>
        </w:rPr>
        <w:t>.</w:t>
      </w:r>
    </w:p>
    <w:p w:rsidR="00185710" w:rsidRPr="003306A0" w:rsidRDefault="00185710" w:rsidP="002A5B86">
      <w:pPr>
        <w:widowControl w:val="0"/>
        <w:spacing w:before="120" w:after="120" w:line="300" w:lineRule="auto"/>
        <w:ind w:firstLine="720"/>
        <w:jc w:val="both"/>
        <w:rPr>
          <w:b/>
          <w:lang w:val="nb-NO"/>
        </w:rPr>
      </w:pPr>
      <w:r w:rsidRPr="003306A0">
        <w:rPr>
          <w:b/>
          <w:lang w:val="nb-NO"/>
        </w:rPr>
        <w:t>Mức 2:</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sz w:val="28"/>
          <w:szCs w:val="28"/>
          <w:lang w:val="nb-NO"/>
        </w:rPr>
      </w:pPr>
      <w:r w:rsidRPr="00CA6ACD">
        <w:rPr>
          <w:sz w:val="28"/>
          <w:szCs w:val="28"/>
        </w:rPr>
        <w:t xml:space="preserve">Nhà trường luôn coi trọng việc thực hiện quy chế dân chủ nhằm thực hiện tốt nhất, có hiệu quả nhất những Điều luật Giáo dục quy định trong các hoạt động của nhà trường. Ban Giám Hiệu trường mầm non </w:t>
      </w:r>
      <w:r>
        <w:rPr>
          <w:sz w:val="28"/>
          <w:szCs w:val="28"/>
        </w:rPr>
        <w:t xml:space="preserve">Hướng Dương </w:t>
      </w:r>
      <w:r w:rsidRPr="00CA6ACD">
        <w:rPr>
          <w:sz w:val="28"/>
          <w:szCs w:val="28"/>
        </w:rPr>
        <w:t xml:space="preserve">luôn quản lý, chỉ đạo và điều hành tốt mọi hoạt động của nhà trường, thường xuyên lắng nghe ý kiến của các tổ chức và  cá nhân nhằm rút kinh nghiệm trong tổ chức thực hiện nhiệm vụ, thực hiện đúng chế độ định kỳ như: Giao ban lãnh đạo, họp Hội đồng sư phạm, họp Hội đồng trường </w:t>
      </w:r>
      <w:r w:rsidRPr="00703E0B">
        <w:rPr>
          <w:color w:val="FF0000"/>
          <w:sz w:val="28"/>
          <w:szCs w:val="28"/>
        </w:rPr>
        <w:t>[H1-1.1-04]</w:t>
      </w:r>
      <w:r>
        <w:rPr>
          <w:color w:val="FF0000"/>
          <w:sz w:val="28"/>
          <w:szCs w:val="28"/>
        </w:rPr>
        <w:t xml:space="preserve">; </w:t>
      </w:r>
      <w:r w:rsidRPr="00703E0B">
        <w:rPr>
          <w:color w:val="FF0000"/>
          <w:sz w:val="28"/>
          <w:szCs w:val="28"/>
        </w:rPr>
        <w:t>[H1-1.2-08]</w:t>
      </w:r>
      <w:r>
        <w:rPr>
          <w:color w:val="FF0000"/>
          <w:sz w:val="28"/>
          <w:szCs w:val="28"/>
        </w:rPr>
        <w:t xml:space="preserve">. </w:t>
      </w:r>
      <w:r w:rsidRPr="00CA6ACD">
        <w:rPr>
          <w:sz w:val="28"/>
          <w:szCs w:val="28"/>
          <w:shd w:val="clear" w:color="auto" w:fill="FFFFFF"/>
        </w:rPr>
        <w:t xml:space="preserve">Tổ chức công khai kế hoạch nhiệm vụ năm học, chất lượng đội ngũ, công khai tài chính theo định kì đúng quy định, thực hiện công khai trên bảng công khai, bảng thông báo và bảng tài chính công khai, </w:t>
      </w:r>
      <w:r w:rsidRPr="00CA6ACD">
        <w:rPr>
          <w:sz w:val="28"/>
          <w:szCs w:val="28"/>
          <w:lang w:val="nb-NO"/>
        </w:rPr>
        <w:t xml:space="preserve">trang website </w:t>
      </w:r>
      <w:r w:rsidRPr="00CA6ACD">
        <w:rPr>
          <w:sz w:val="28"/>
          <w:szCs w:val="28"/>
          <w:shd w:val="clear" w:color="auto" w:fill="FFFFFF"/>
        </w:rPr>
        <w:t xml:space="preserve">của nhà trường </w:t>
      </w:r>
      <w:hyperlink r:id="rId11" w:history="1">
        <w:r w:rsidRPr="00310A3A">
          <w:rPr>
            <w:rStyle w:val="Hyperlink"/>
            <w:sz w:val="28"/>
            <w:szCs w:val="28"/>
            <w:lang w:val="nb-NO"/>
          </w:rPr>
          <w:t>https://mnhuongduong.haiphong.edu.vn</w:t>
        </w:r>
      </w:hyperlink>
      <w:r>
        <w:rPr>
          <w:sz w:val="28"/>
          <w:szCs w:val="28"/>
          <w:lang w:val="nb-NO"/>
        </w:rPr>
        <w:t xml:space="preserve">. </w:t>
      </w:r>
      <w:r w:rsidRPr="00CA6ACD">
        <w:rPr>
          <w:sz w:val="28"/>
          <w:szCs w:val="28"/>
          <w:lang w:val="nb-NO"/>
        </w:rPr>
        <w:t>Ban thanh tra nhân dân, Ban kiểm tra nội bộ đã thực hiện giám sát việc thực hiện quy chế dân chủ của nhà trường tổ</w:t>
      </w:r>
      <w:r w:rsidRPr="00CA6ACD">
        <w:rPr>
          <w:sz w:val="28"/>
          <w:szCs w:val="28"/>
        </w:rPr>
        <w:t xml:space="preserve"> chức thành lập đoàn tự kiểm tra việc thực hiện quy chế dân chủ trong trường học một cách nghiêm túc, có rút kinh nghiệm và lập biên bản sau kiểm tra, kết quả trong những năm qua, trường mầm non </w:t>
      </w:r>
      <w:r>
        <w:rPr>
          <w:sz w:val="28"/>
          <w:szCs w:val="28"/>
        </w:rPr>
        <w:t>Hướng Dương</w:t>
      </w:r>
      <w:r w:rsidRPr="00CA6ACD">
        <w:rPr>
          <w:sz w:val="28"/>
          <w:szCs w:val="28"/>
        </w:rPr>
        <w:t xml:space="preserve"> luôn được đánh giá là một trong những đơn vị có tập thể đoàn kết, thực hiện tốt quy chế dân chủ trong trường học </w:t>
      </w:r>
      <w:r w:rsidRPr="00703E0B">
        <w:rPr>
          <w:color w:val="FF0000"/>
          <w:sz w:val="28"/>
          <w:szCs w:val="28"/>
        </w:rPr>
        <w:t>[H4-1.6-04]; [H6-1.9-02]</w:t>
      </w:r>
      <w:r>
        <w:rPr>
          <w:color w:val="FF0000"/>
          <w:sz w:val="28"/>
          <w:szCs w:val="28"/>
        </w:rPr>
        <w:t xml:space="preserve">. </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b/>
          <w:sz w:val="28"/>
          <w:szCs w:val="28"/>
          <w:lang w:val="nb-NO"/>
        </w:rPr>
      </w:pPr>
      <w:r w:rsidRPr="00CA6ACD">
        <w:rPr>
          <w:b/>
          <w:sz w:val="28"/>
          <w:szCs w:val="28"/>
          <w:lang w:val="vi-VN"/>
        </w:rPr>
        <w:t>2. Điểm mạnh</w:t>
      </w:r>
      <w:r w:rsidRPr="00CA6ACD">
        <w:rPr>
          <w:b/>
          <w:sz w:val="28"/>
          <w:szCs w:val="28"/>
          <w:lang w:val="nb-NO"/>
        </w:rPr>
        <w:t xml:space="preserve"> </w:t>
      </w:r>
    </w:p>
    <w:p w:rsidR="00185710" w:rsidRPr="00CA6ACD" w:rsidRDefault="00185710" w:rsidP="002A5B86">
      <w:pPr>
        <w:widowControl w:val="0"/>
        <w:autoSpaceDE w:val="0"/>
        <w:autoSpaceDN w:val="0"/>
        <w:adjustRightInd w:val="0"/>
        <w:spacing w:before="120" w:after="120" w:line="300" w:lineRule="auto"/>
        <w:ind w:firstLine="720"/>
        <w:contextualSpacing/>
        <w:jc w:val="both"/>
        <w:rPr>
          <w:bCs/>
        </w:rPr>
      </w:pPr>
      <w:r w:rsidRPr="00CA6ACD">
        <w:rPr>
          <w:lang w:val="da-DK"/>
        </w:rPr>
        <w:t>T</w:t>
      </w:r>
      <w:r w:rsidRPr="00CA6ACD">
        <w:rPr>
          <w:lang w:val="vi-VN"/>
        </w:rPr>
        <w:t xml:space="preserve">rong nhiều năm qua </w:t>
      </w:r>
      <w:r w:rsidRPr="00CA6ACD">
        <w:rPr>
          <w:lang w:val="nb-NO"/>
        </w:rPr>
        <w:t xml:space="preserve">việc thực hiện quy chế dân chủ của </w:t>
      </w:r>
      <w:r w:rsidRPr="00CA6ACD">
        <w:rPr>
          <w:lang w:val="vi-VN"/>
        </w:rPr>
        <w:t xml:space="preserve">tập thể nhà trường </w:t>
      </w:r>
      <w:r w:rsidRPr="00CA6ACD">
        <w:rPr>
          <w:lang w:val="nb-NO"/>
        </w:rPr>
        <w:t>trường đều được</w:t>
      </w:r>
      <w:r w:rsidRPr="00CA6ACD">
        <w:rPr>
          <w:lang w:val="da-DK"/>
        </w:rPr>
        <w:t xml:space="preserve"> nhà trường nghiêm túc thực hiện triển khai đầy đủ, dân </w:t>
      </w:r>
      <w:r w:rsidRPr="00CA6ACD">
        <w:rPr>
          <w:lang w:val="da-DK"/>
        </w:rPr>
        <w:lastRenderedPageBreak/>
        <w:t>chủ từ trên xuống dưới, được sự đồng thuận của cán bộ giáo viên, nhân viên trong nhà trường, không để xảy ra tình trạng đơn thư, khiếu nại, tố cáo; luôn được cấp trên đánh giá cao sau mỗi đợt kiểm tra.</w:t>
      </w:r>
    </w:p>
    <w:p w:rsidR="00185710" w:rsidRPr="00CA6ACD" w:rsidRDefault="00185710" w:rsidP="002A5B86">
      <w:pPr>
        <w:widowControl w:val="0"/>
        <w:autoSpaceDE w:val="0"/>
        <w:autoSpaceDN w:val="0"/>
        <w:adjustRightInd w:val="0"/>
        <w:spacing w:before="120" w:after="120" w:line="300" w:lineRule="auto"/>
        <w:ind w:firstLine="720"/>
        <w:contextualSpacing/>
        <w:jc w:val="both"/>
        <w:rPr>
          <w:b/>
          <w:lang w:val="nb-NO"/>
        </w:rPr>
      </w:pPr>
      <w:r w:rsidRPr="00CA6ACD">
        <w:rPr>
          <w:b/>
          <w:lang w:val="vi-VN"/>
        </w:rPr>
        <w:t>3. Điểm yếu</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b/>
          <w:sz w:val="28"/>
          <w:szCs w:val="28"/>
          <w:lang w:val="vi-VN"/>
        </w:rPr>
      </w:pPr>
      <w:r w:rsidRPr="00CA6ACD">
        <w:rPr>
          <w:color w:val="000000"/>
          <w:sz w:val="28"/>
          <w:szCs w:val="28"/>
          <w:lang w:val="nb-NO"/>
        </w:rPr>
        <w:t>Một số giáo viên, nhân viên chưa tích cực, mạnh dạn tham gia xây dựng, đóng góp ý kiến vào các văn bản dự thảo của nhà trường</w:t>
      </w:r>
      <w:r>
        <w:rPr>
          <w:color w:val="000000"/>
          <w:sz w:val="28"/>
          <w:szCs w:val="28"/>
          <w:lang w:val="nb-NO"/>
        </w:rPr>
        <w:t>.</w:t>
      </w:r>
      <w:r w:rsidRPr="00CA6ACD">
        <w:rPr>
          <w:b/>
          <w:sz w:val="28"/>
          <w:szCs w:val="28"/>
          <w:lang w:val="vi-VN"/>
        </w:rPr>
        <w:t xml:space="preserve"> </w:t>
      </w:r>
    </w:p>
    <w:p w:rsidR="00185710" w:rsidRPr="00CA6ACD" w:rsidRDefault="00185710" w:rsidP="002A5B86">
      <w:pPr>
        <w:pStyle w:val="NormalWeb"/>
        <w:widowControl w:val="0"/>
        <w:shd w:val="clear" w:color="auto" w:fill="FFFFFF"/>
        <w:spacing w:before="120" w:beforeAutospacing="0" w:after="120" w:afterAutospacing="0" w:line="300" w:lineRule="auto"/>
        <w:ind w:firstLine="720"/>
        <w:jc w:val="both"/>
        <w:rPr>
          <w:b/>
          <w:sz w:val="28"/>
          <w:szCs w:val="28"/>
          <w:lang w:val="nb-NO"/>
        </w:rPr>
      </w:pPr>
      <w:r w:rsidRPr="00CA6ACD">
        <w:rPr>
          <w:b/>
          <w:sz w:val="28"/>
          <w:szCs w:val="28"/>
          <w:lang w:val="vi-VN"/>
        </w:rPr>
        <w:t>4. Kế hoạch cải tiến chất lượng</w:t>
      </w:r>
      <w:r w:rsidRPr="00CA6ACD">
        <w:rPr>
          <w:b/>
          <w:sz w:val="28"/>
          <w:szCs w:val="28"/>
          <w:lang w:val="nb-NO"/>
        </w:rPr>
        <w:t xml:space="preserve"> </w:t>
      </w:r>
    </w:p>
    <w:bookmarkEnd w:id="28"/>
    <w:p w:rsidR="00185710" w:rsidRPr="00CA6ACD" w:rsidRDefault="00185710" w:rsidP="002A5B86">
      <w:pPr>
        <w:widowControl w:val="0"/>
        <w:spacing w:before="120" w:after="120" w:line="300" w:lineRule="auto"/>
        <w:ind w:firstLine="720"/>
        <w:jc w:val="both"/>
        <w:rPr>
          <w:color w:val="000000"/>
          <w:lang w:val="nb-NO"/>
        </w:rPr>
      </w:pPr>
      <w:r>
        <w:rPr>
          <w:color w:val="000000"/>
          <w:lang w:val="nb-NO"/>
        </w:rPr>
        <w:t>Tháng 09 năm 2023, n</w:t>
      </w:r>
      <w:r w:rsidRPr="00CA6ACD">
        <w:rPr>
          <w:color w:val="000000"/>
          <w:lang w:val="nb-NO"/>
        </w:rPr>
        <w:t xml:space="preserve">hà trường tổ chức </w:t>
      </w:r>
      <w:r>
        <w:rPr>
          <w:color w:val="000000"/>
          <w:lang w:val="nb-NO"/>
        </w:rPr>
        <w:t xml:space="preserve">Hội nghị viên chức – người lao động,  xây dựng </w:t>
      </w:r>
      <w:r w:rsidRPr="00CA6ACD">
        <w:rPr>
          <w:color w:val="000000"/>
          <w:lang w:val="nb-NO"/>
        </w:rPr>
        <w:t>thực hiện tốt quy chế dân chủ</w:t>
      </w:r>
      <w:r>
        <w:rPr>
          <w:color w:val="000000"/>
          <w:lang w:val="nb-NO"/>
        </w:rPr>
        <w:t xml:space="preserve"> ở</w:t>
      </w:r>
      <w:r w:rsidRPr="00CA6ACD">
        <w:rPr>
          <w:color w:val="000000"/>
          <w:lang w:val="nb-NO"/>
        </w:rPr>
        <w:t xml:space="preserve"> cơ sở, động viên, khuyến khích giáo viên, nhân viên tích cực, mạnh </w:t>
      </w:r>
      <w:r>
        <w:rPr>
          <w:color w:val="000000"/>
          <w:lang w:val="nb-NO"/>
        </w:rPr>
        <w:t>dạn tham gia đóng góp ý kiến để</w:t>
      </w:r>
      <w:r w:rsidRPr="00CA6ACD">
        <w:rPr>
          <w:color w:val="000000"/>
          <w:lang w:val="nb-NO"/>
        </w:rPr>
        <w:t xml:space="preserve"> xây dựng kế hoạ</w:t>
      </w:r>
      <w:r>
        <w:rPr>
          <w:color w:val="000000"/>
          <w:lang w:val="nb-NO"/>
        </w:rPr>
        <w:t>ch, nội quy, quy định, quy chế của nhà trường.</w:t>
      </w:r>
    </w:p>
    <w:p w:rsidR="00185710" w:rsidRPr="00CA6ACD" w:rsidRDefault="00185710" w:rsidP="002A5B86">
      <w:pPr>
        <w:widowControl w:val="0"/>
        <w:spacing w:before="120" w:after="120" w:line="300" w:lineRule="auto"/>
        <w:ind w:firstLine="720"/>
        <w:jc w:val="both"/>
        <w:rPr>
          <w:b/>
        </w:rPr>
      </w:pPr>
      <w:r w:rsidRPr="00CA6ACD">
        <w:rPr>
          <w:b/>
          <w:lang w:val="nb-NO"/>
        </w:rPr>
        <w:t xml:space="preserve">5. Tự đánh giá: </w:t>
      </w:r>
      <w:r w:rsidRPr="00CA6ACD">
        <w:rPr>
          <w:b/>
        </w:rPr>
        <w:t xml:space="preserve">Đạt </w:t>
      </w:r>
      <w:r w:rsidRPr="00CA6ACD">
        <w:rPr>
          <w:b/>
          <w:lang w:val="vi-VN"/>
        </w:rPr>
        <w:t>M</w:t>
      </w:r>
      <w:r w:rsidRPr="00CA6ACD">
        <w:rPr>
          <w:b/>
        </w:rPr>
        <w:t>ức 2</w:t>
      </w:r>
    </w:p>
    <w:p w:rsidR="00185710" w:rsidRPr="003306A0" w:rsidRDefault="00185710" w:rsidP="002A5B86">
      <w:pPr>
        <w:widowControl w:val="0"/>
        <w:spacing w:before="120" w:after="120" w:line="300" w:lineRule="auto"/>
        <w:ind w:firstLine="720"/>
        <w:jc w:val="both"/>
        <w:rPr>
          <w:b/>
          <w:lang w:val="vi-VN"/>
        </w:rPr>
      </w:pPr>
      <w:bookmarkStart w:id="29" w:name="_Hlk112738096"/>
      <w:r w:rsidRPr="003306A0">
        <w:rPr>
          <w:b/>
          <w:lang w:val="vi-VN"/>
        </w:rPr>
        <w:t>Tiêu chí 1.10: Đảm bảo an ninh trật tự, an toàn trường học.</w:t>
      </w:r>
    </w:p>
    <w:p w:rsidR="00185710" w:rsidRPr="003306A0" w:rsidRDefault="00185710" w:rsidP="002A5B86">
      <w:pPr>
        <w:widowControl w:val="0"/>
        <w:spacing w:before="120" w:after="120" w:line="300" w:lineRule="auto"/>
        <w:ind w:firstLine="720"/>
        <w:jc w:val="both"/>
        <w:rPr>
          <w:lang w:val="vi-VN"/>
        </w:rPr>
      </w:pPr>
      <w:r w:rsidRPr="003306A0">
        <w:rPr>
          <w:lang w:val="vi-VN"/>
        </w:rPr>
        <w:t xml:space="preserve"> Mức 1:</w:t>
      </w:r>
    </w:p>
    <w:p w:rsidR="00185710" w:rsidRPr="00CA6ACD" w:rsidRDefault="00185710" w:rsidP="002A5B86">
      <w:pPr>
        <w:widowControl w:val="0"/>
        <w:tabs>
          <w:tab w:val="left" w:pos="660"/>
          <w:tab w:val="center" w:pos="4677"/>
        </w:tabs>
        <w:spacing w:before="120" w:after="120" w:line="300" w:lineRule="auto"/>
        <w:ind w:firstLine="720"/>
        <w:jc w:val="both"/>
        <w:rPr>
          <w:bCs/>
          <w:i/>
          <w:lang w:val="vi-VN"/>
        </w:rPr>
      </w:pPr>
      <w:r w:rsidRPr="00CA6ACD">
        <w:rPr>
          <w:i/>
          <w:lang w:val="vi-VN"/>
        </w:rPr>
        <w:tab/>
        <w:t>a) Có phương án đảm bảo an ninh trật tự, vệ sinh an toàn thực phẩm; an toàn phòn</w:t>
      </w:r>
      <w:r w:rsidRPr="00CA6ACD">
        <w:rPr>
          <w:i/>
        </w:rPr>
        <w:t>g</w:t>
      </w:r>
      <w:r w:rsidRPr="00CA6ACD">
        <w:rPr>
          <w:i/>
          <w:lang w:val="vi-VN"/>
        </w:rPr>
        <w:t xml:space="preserve"> chống tai nạn, thương tích; an toàn phòng chống cháy, nổ; an toàn phòng, chống thảm họa, thiên tai; phòng, chống dịch bệnh; phòng, chống các tệ nạn xã hội và phòng, chống bạo lực trong nhà trường; những trường có tổ chức bếp ăn cho trẻ được cấp giấy chứng nhận đủ điều kiện an toàn thực phẩm.</w:t>
      </w:r>
    </w:p>
    <w:p w:rsidR="00185710" w:rsidRPr="00CA6ACD" w:rsidRDefault="00185710" w:rsidP="002A5B86">
      <w:pPr>
        <w:widowControl w:val="0"/>
        <w:tabs>
          <w:tab w:val="left" w:pos="660"/>
          <w:tab w:val="center" w:pos="4677"/>
        </w:tabs>
        <w:spacing w:before="120" w:after="120" w:line="300" w:lineRule="auto"/>
        <w:ind w:firstLine="720"/>
        <w:jc w:val="both"/>
        <w:rPr>
          <w:bCs/>
          <w:i/>
          <w:lang w:val="vi-VN"/>
        </w:rPr>
      </w:pPr>
      <w:r w:rsidRPr="00CA6ACD">
        <w:rPr>
          <w:i/>
          <w:lang w:val="vi-VN"/>
        </w:rPr>
        <w:t>b) Có hộp thư góp ý, đường dây nóng và các hình thức khác để tiếp nhận, xử lý các thông tin phản ánh của người dân; đảm bảo an toàn cho cán bộ quản lý, giáo viên, nhân viên và trẻ trong nhà trường.</w:t>
      </w:r>
    </w:p>
    <w:p w:rsidR="00185710" w:rsidRPr="00CA6ACD" w:rsidRDefault="00185710" w:rsidP="002A5B86">
      <w:pPr>
        <w:widowControl w:val="0"/>
        <w:tabs>
          <w:tab w:val="left" w:pos="660"/>
          <w:tab w:val="center" w:pos="4677"/>
        </w:tabs>
        <w:spacing w:before="120" w:after="120" w:line="300" w:lineRule="auto"/>
        <w:ind w:firstLine="720"/>
        <w:jc w:val="both"/>
        <w:rPr>
          <w:bCs/>
          <w:i/>
          <w:lang w:val="vi-VN"/>
        </w:rPr>
      </w:pPr>
      <w:r w:rsidRPr="00CA6ACD">
        <w:rPr>
          <w:i/>
          <w:lang w:val="vi-VN"/>
        </w:rPr>
        <w:t>c) Không có hiện tượng kì thị, hành vi bạo lực, vi phạm pháp l</w:t>
      </w:r>
      <w:r w:rsidRPr="00CA6ACD">
        <w:rPr>
          <w:i/>
        </w:rPr>
        <w:t>uật</w:t>
      </w:r>
      <w:r w:rsidRPr="00CA6ACD">
        <w:rPr>
          <w:i/>
          <w:lang w:val="vi-VN"/>
        </w:rPr>
        <w:t xml:space="preserve"> về bình đẳng giới trong nhà trường.</w:t>
      </w:r>
    </w:p>
    <w:p w:rsidR="00185710" w:rsidRPr="003306A0" w:rsidRDefault="00185710" w:rsidP="002A5B86">
      <w:pPr>
        <w:widowControl w:val="0"/>
        <w:spacing w:before="120" w:after="120" w:line="300" w:lineRule="auto"/>
        <w:ind w:firstLine="720"/>
        <w:jc w:val="both"/>
        <w:rPr>
          <w:lang w:val="vi-VN"/>
        </w:rPr>
      </w:pPr>
      <w:r w:rsidRPr="00CA6ACD">
        <w:rPr>
          <w:b/>
          <w:lang w:val="vi-VN"/>
        </w:rPr>
        <w:t xml:space="preserve"> </w:t>
      </w:r>
      <w:r w:rsidRPr="003306A0">
        <w:rPr>
          <w:lang w:val="vi-VN"/>
        </w:rPr>
        <w:t>Mức 2:</w:t>
      </w:r>
    </w:p>
    <w:p w:rsidR="00185710" w:rsidRPr="00CA6ACD" w:rsidRDefault="00185710" w:rsidP="002A5B86">
      <w:pPr>
        <w:widowControl w:val="0"/>
        <w:tabs>
          <w:tab w:val="left" w:pos="660"/>
          <w:tab w:val="center" w:pos="4677"/>
        </w:tabs>
        <w:spacing w:before="120" w:after="120" w:line="300" w:lineRule="auto"/>
        <w:ind w:firstLine="720"/>
        <w:jc w:val="both"/>
        <w:rPr>
          <w:bCs/>
          <w:i/>
          <w:lang w:val="vi-VN"/>
        </w:rPr>
      </w:pPr>
      <w:r w:rsidRPr="00CA6ACD">
        <w:rPr>
          <w:i/>
          <w:lang w:val="vi-VN"/>
        </w:rPr>
        <w:tab/>
        <w:t>a) Cán bộ quản lý, giáo viên, nhân viên và trẻ được phổ biến, hướng dẫn thực hiện phương án đảm bảo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p>
    <w:p w:rsidR="00185710" w:rsidRPr="00CA6ACD" w:rsidRDefault="00185710" w:rsidP="002A5B86">
      <w:pPr>
        <w:widowControl w:val="0"/>
        <w:tabs>
          <w:tab w:val="left" w:pos="660"/>
          <w:tab w:val="center" w:pos="4677"/>
        </w:tabs>
        <w:spacing w:before="120" w:after="120" w:line="300" w:lineRule="auto"/>
        <w:ind w:firstLine="720"/>
        <w:jc w:val="both"/>
        <w:rPr>
          <w:bCs/>
          <w:i/>
          <w:lang w:val="vi-VN"/>
        </w:rPr>
      </w:pPr>
      <w:r w:rsidRPr="00CA6ACD">
        <w:rPr>
          <w:i/>
          <w:lang w:val="vi-VN"/>
        </w:rPr>
        <w:t xml:space="preserve">b) Nhà trường thường xuyên kiểm tra, thu thập, đánh giá, xử lí các thông tin, biểu hiện liên quan đến bạo lực học đường, an ninh trật tự và có biện pháp </w:t>
      </w:r>
      <w:r w:rsidRPr="00CA6ACD">
        <w:rPr>
          <w:i/>
          <w:lang w:val="vi-VN"/>
        </w:rPr>
        <w:lastRenderedPageBreak/>
        <w:t>ngăn chặn kịp thời, hiệu quả.</w:t>
      </w:r>
    </w:p>
    <w:p w:rsidR="00185710" w:rsidRPr="00CA6ACD" w:rsidRDefault="00185710" w:rsidP="002A5B86">
      <w:pPr>
        <w:widowControl w:val="0"/>
        <w:tabs>
          <w:tab w:val="left" w:pos="660"/>
          <w:tab w:val="center" w:pos="4677"/>
        </w:tabs>
        <w:spacing w:before="120" w:after="120" w:line="300" w:lineRule="auto"/>
        <w:ind w:firstLine="720"/>
        <w:jc w:val="both"/>
        <w:rPr>
          <w:b/>
          <w:bCs/>
          <w:lang w:val="nb-NO"/>
        </w:rPr>
      </w:pPr>
      <w:r w:rsidRPr="00CA6ACD">
        <w:rPr>
          <w:b/>
          <w:lang w:val="nb-NO"/>
        </w:rPr>
        <w:t xml:space="preserve">1. Mô tả hiện trạng </w:t>
      </w:r>
    </w:p>
    <w:p w:rsidR="00185710" w:rsidRPr="003306A0" w:rsidRDefault="00185710" w:rsidP="002A5B86">
      <w:pPr>
        <w:widowControl w:val="0"/>
        <w:tabs>
          <w:tab w:val="left" w:pos="660"/>
          <w:tab w:val="center" w:pos="4677"/>
        </w:tabs>
        <w:spacing w:before="120" w:after="120" w:line="300" w:lineRule="auto"/>
        <w:ind w:firstLine="720"/>
        <w:jc w:val="both"/>
        <w:rPr>
          <w:b/>
          <w:lang w:val="nb-NO"/>
        </w:rPr>
      </w:pPr>
      <w:r w:rsidRPr="003306A0">
        <w:rPr>
          <w:b/>
          <w:lang w:val="nb-NO"/>
        </w:rPr>
        <w:t>Mức 1:</w:t>
      </w:r>
    </w:p>
    <w:p w:rsidR="00185710" w:rsidRPr="00CA6ACD" w:rsidRDefault="00185710" w:rsidP="002A5B86">
      <w:pPr>
        <w:widowControl w:val="0"/>
        <w:autoSpaceDE w:val="0"/>
        <w:autoSpaceDN w:val="0"/>
        <w:adjustRightInd w:val="0"/>
        <w:spacing w:before="120" w:after="120" w:line="300" w:lineRule="auto"/>
        <w:ind w:firstLine="720"/>
        <w:jc w:val="both"/>
        <w:rPr>
          <w:color w:val="FF0000"/>
          <w:lang w:val="nb-NO"/>
        </w:rPr>
      </w:pPr>
      <w:r w:rsidRPr="00CA6ACD">
        <w:rPr>
          <w:lang w:val="nb-NO"/>
        </w:rPr>
        <w:t xml:space="preserve">Trường Mầm non </w:t>
      </w:r>
      <w:r>
        <w:rPr>
          <w:lang w:val="nb-NO"/>
        </w:rPr>
        <w:t>Hướng Dương</w:t>
      </w:r>
      <w:r w:rsidRPr="00CA6ACD">
        <w:rPr>
          <w:lang w:val="nb-NO"/>
        </w:rPr>
        <w:t xml:space="preserve"> luôn đặt tiêu chí bảo đảm an ninh trật tự, an toàn cho trẻ và cho cán b</w:t>
      </w:r>
      <w:r w:rsidRPr="00CA6ACD">
        <w:rPr>
          <w:lang w:val="vi-VN"/>
        </w:rPr>
        <w:t>ộ quản lý</w:t>
      </w:r>
      <w:r w:rsidRPr="00CA6ACD">
        <w:rPr>
          <w:lang w:val="nb-NO"/>
        </w:rPr>
        <w:t xml:space="preserve">, giáo viên, nhân viên lên hàng đầu. </w:t>
      </w:r>
      <w:r w:rsidRPr="00CA6ACD">
        <w:rPr>
          <w:lang w:val="vi-VN"/>
        </w:rPr>
        <w:t>Nhà trường</w:t>
      </w:r>
      <w:r w:rsidRPr="00CA6ACD">
        <w:rPr>
          <w:lang w:val="nb-NO"/>
        </w:rPr>
        <w:t xml:space="preserve"> xây dựng kế hoạch đảm bảo an ninh trật tự trong nhà trường ngay từ đầu các năm học,</w:t>
      </w:r>
      <w:r w:rsidRPr="00CA6ACD">
        <w:rPr>
          <w:lang w:val="vi-VN"/>
        </w:rPr>
        <w:t xml:space="preserve"> có phương án bảo vệ an ninh trật tự chặt chẽ 24/24h trong ngày</w:t>
      </w:r>
      <w:r w:rsidRPr="00CA6ACD">
        <w:rPr>
          <w:lang w:val="nb-NO"/>
        </w:rPr>
        <w:t xml:space="preserve">. </w:t>
      </w:r>
      <w:r w:rsidRPr="00CA6ACD">
        <w:rPr>
          <w:lang w:val="vi-VN"/>
        </w:rPr>
        <w:t xml:space="preserve">Hàng năm, nhà trường đều có </w:t>
      </w:r>
      <w:r w:rsidRPr="00CA6ACD">
        <w:rPr>
          <w:lang w:val="nb-NO"/>
        </w:rPr>
        <w:t xml:space="preserve">Quy chế phối hợp </w:t>
      </w:r>
      <w:r w:rsidRPr="00CA6ACD">
        <w:t xml:space="preserve">thực hiện công tác </w:t>
      </w:r>
      <w:r w:rsidRPr="00CA6ACD">
        <w:rPr>
          <w:lang w:val="vi-VN"/>
        </w:rPr>
        <w:t>đảm bảo</w:t>
      </w:r>
      <w:r>
        <w:t xml:space="preserve"> an toàn</w:t>
      </w:r>
      <w:r w:rsidRPr="00CA6ACD">
        <w:rPr>
          <w:lang w:val="vi-VN"/>
        </w:rPr>
        <w:t xml:space="preserve"> an ninh trật tự</w:t>
      </w:r>
      <w:r w:rsidRPr="00CA6ACD">
        <w:t xml:space="preserve"> </w:t>
      </w:r>
      <w:r w:rsidRPr="00703E0B">
        <w:rPr>
          <w:color w:val="FF0000"/>
          <w:lang w:val="vi-VN"/>
        </w:rPr>
        <w:t>[H</w:t>
      </w:r>
      <w:r w:rsidRPr="00703E0B">
        <w:rPr>
          <w:color w:val="FF0000"/>
        </w:rPr>
        <w:t>7</w:t>
      </w:r>
      <w:r w:rsidRPr="00703E0B">
        <w:rPr>
          <w:color w:val="FF0000"/>
          <w:lang w:val="vi-VN"/>
        </w:rPr>
        <w:t>-1.10-01]</w:t>
      </w:r>
      <w:r w:rsidRPr="00703E0B">
        <w:rPr>
          <w:color w:val="FF0000"/>
          <w:lang w:val="nb-NO"/>
        </w:rPr>
        <w:t xml:space="preserve">. </w:t>
      </w:r>
      <w:r w:rsidRPr="00CA6ACD">
        <w:rPr>
          <w:lang w:val="vi-VN"/>
        </w:rPr>
        <w:t>Ký hợp đồng làm việc với</w:t>
      </w:r>
      <w:r w:rsidRPr="00CA6ACD">
        <w:t xml:space="preserve"> 02</w:t>
      </w:r>
      <w:r w:rsidRPr="00CA6ACD">
        <w:rPr>
          <w:lang w:val="vi-VN"/>
        </w:rPr>
        <w:t xml:space="preserve"> </w:t>
      </w:r>
      <w:r>
        <w:t xml:space="preserve">đồng chí </w:t>
      </w:r>
      <w:r w:rsidRPr="00CA6ACD">
        <w:rPr>
          <w:lang w:val="vi-VN"/>
        </w:rPr>
        <w:t>bảo vệ</w:t>
      </w:r>
      <w:r>
        <w:rPr>
          <w:lang w:val="vi-VN"/>
        </w:rPr>
        <w:t xml:space="preserve"> và thực hiện </w:t>
      </w:r>
      <w:r w:rsidRPr="00CA6ACD">
        <w:t>trực luân phiên 24/24h</w:t>
      </w:r>
      <w:r>
        <w:rPr>
          <w:lang w:val="vi-VN"/>
        </w:rPr>
        <w:t xml:space="preserve"> </w:t>
      </w:r>
      <w:r>
        <w:t xml:space="preserve">để </w:t>
      </w:r>
      <w:r>
        <w:rPr>
          <w:lang w:val="vi-VN"/>
        </w:rPr>
        <w:t>đảm bảo an toàn an ninh trường học</w:t>
      </w:r>
      <w:r w:rsidRPr="00CA6ACD">
        <w:t xml:space="preserve"> </w:t>
      </w:r>
      <w:r w:rsidRPr="00703E0B">
        <w:rPr>
          <w:color w:val="FF0000"/>
          <w:lang w:val="vi-VN"/>
        </w:rPr>
        <w:t>[2.3-01]</w:t>
      </w:r>
      <w:r w:rsidRPr="00703E0B">
        <w:rPr>
          <w:color w:val="FF0000"/>
        </w:rPr>
        <w:t>.</w:t>
      </w:r>
      <w:r w:rsidRPr="00703E0B">
        <w:rPr>
          <w:color w:val="FF0000"/>
          <w:lang w:val="vi-VN"/>
        </w:rPr>
        <w:t xml:space="preserve"> </w:t>
      </w:r>
      <w:r>
        <w:rPr>
          <w:lang w:val="vi-VN"/>
        </w:rPr>
        <w:t>Đ</w:t>
      </w:r>
      <w:r w:rsidRPr="00CA6ACD">
        <w:rPr>
          <w:lang w:val="vi-VN"/>
        </w:rPr>
        <w:t>ảm bả</w:t>
      </w:r>
      <w:r>
        <w:rPr>
          <w:lang w:val="vi-VN"/>
        </w:rPr>
        <w:t>o thực hiện tốt</w:t>
      </w:r>
      <w:r w:rsidRPr="00CA6ACD">
        <w:rPr>
          <w:lang w:val="vi-VN"/>
        </w:rPr>
        <w:t xml:space="preserve"> công tác đón trả trẻ, nhà trường xây dựng nộ</w:t>
      </w:r>
      <w:r>
        <w:rPr>
          <w:lang w:val="vi-VN"/>
        </w:rPr>
        <w:t>i quy</w:t>
      </w:r>
      <w:r w:rsidRPr="00CA6ACD">
        <w:rPr>
          <w:lang w:val="vi-VN"/>
        </w:rPr>
        <w:t xml:space="preserve"> cụ thể, chặt chẽ</w:t>
      </w:r>
      <w:r>
        <w:t>, có n</w:t>
      </w:r>
      <w:r w:rsidRPr="00CA6ACD">
        <w:t>hật kí đón trả trẻ hàng ngày,</w:t>
      </w:r>
      <w:r w:rsidRPr="00CA6ACD">
        <w:rPr>
          <w:lang w:val="vi-VN"/>
        </w:rPr>
        <w:t xml:space="preserve"> </w:t>
      </w:r>
      <w:r>
        <w:t xml:space="preserve">có kế hoạch </w:t>
      </w:r>
      <w:r w:rsidRPr="00CA6ACD">
        <w:t xml:space="preserve">phòng chống dịch bệnh, an toàn </w:t>
      </w:r>
      <w:r>
        <w:t xml:space="preserve">vệ sinh </w:t>
      </w:r>
      <w:r w:rsidRPr="00CA6ACD">
        <w:t>thực phẩ</w:t>
      </w:r>
      <w:r>
        <w:t>m,</w:t>
      </w:r>
      <w:r w:rsidRPr="00CA6ACD">
        <w:rPr>
          <w:lang w:val="vi-VN"/>
        </w:rPr>
        <w:t xml:space="preserve"> xây dựng trường học an toàn, phòng chống tai nạn thương tích cho trẻ</w:t>
      </w:r>
      <w:r w:rsidRPr="00CA6ACD">
        <w:t>, phòng chống cháy nổ trong trường học</w:t>
      </w:r>
      <w:r>
        <w:t xml:space="preserve"> </w:t>
      </w:r>
      <w:r w:rsidRPr="00233A0F">
        <w:rPr>
          <w:color w:val="FF0000"/>
        </w:rPr>
        <w:t>[H7-1.10-04]</w:t>
      </w:r>
      <w:r>
        <w:rPr>
          <w:color w:val="FF0000"/>
          <w:lang w:val="vi-VN"/>
        </w:rPr>
        <w:t xml:space="preserve">; </w:t>
      </w:r>
      <w:r w:rsidRPr="00703E0B">
        <w:rPr>
          <w:color w:val="FF0000"/>
        </w:rPr>
        <w:t>[4.1-13];</w:t>
      </w:r>
      <w:r>
        <w:rPr>
          <w:color w:val="FF0000"/>
        </w:rPr>
        <w:t xml:space="preserve"> </w:t>
      </w:r>
      <w:r w:rsidRPr="008E320E">
        <w:rPr>
          <w:color w:val="FF0000"/>
        </w:rPr>
        <w:t>[H13-5.1-04]</w:t>
      </w:r>
      <w:r>
        <w:rPr>
          <w:color w:val="FF0000"/>
        </w:rPr>
        <w:t xml:space="preserve">. </w:t>
      </w:r>
      <w:r w:rsidRPr="00CA6ACD">
        <w:rPr>
          <w:lang w:val="vi-VN"/>
        </w:rPr>
        <w:t>Ngoài ra nhà trường còn đặc biệt quan tâm việc đảm bảo an toàn đối với nhân viên nhà bếp, nhà trườ</w:t>
      </w:r>
      <w:r>
        <w:rPr>
          <w:lang w:val="vi-VN"/>
        </w:rPr>
        <w:t>ng có kho</w:t>
      </w:r>
      <w:r w:rsidRPr="00CA6ACD">
        <w:rPr>
          <w:lang w:val="vi-VN"/>
        </w:rPr>
        <w:t xml:space="preserve"> để ga riêng và có quy trình sử dụng ga trước và sau khi nấu, xây dựng phương án phòng cháy chữa ch</w:t>
      </w:r>
      <w:r w:rsidRPr="00CA6ACD">
        <w:t>á</w:t>
      </w:r>
      <w:r w:rsidRPr="00CA6ACD">
        <w:rPr>
          <w:lang w:val="vi-VN"/>
        </w:rPr>
        <w:t>y</w:t>
      </w:r>
      <w:r w:rsidRPr="00CA6ACD">
        <w:rPr>
          <w:lang w:val="nb-NO"/>
        </w:rPr>
        <w:t xml:space="preserve">, </w:t>
      </w:r>
      <w:r w:rsidRPr="00CA6ACD">
        <w:t>t</w:t>
      </w:r>
      <w:r w:rsidRPr="00CA6ACD">
        <w:rPr>
          <w:lang w:val="vi-VN"/>
        </w:rPr>
        <w:t>rang bị đầy đủ thiết bị, phương tiện để phòng cháy chữa cháy: bình bột, các dụng cụ phòng cháy chữa cháy được đặt vào các vị trí cần thiết</w:t>
      </w:r>
      <w:r w:rsidRPr="00CA6ACD">
        <w:t>,</w:t>
      </w:r>
      <w:r w:rsidRPr="00CA6ACD">
        <w:rPr>
          <w:lang w:val="vi-VN"/>
        </w:rPr>
        <w:t xml:space="preserve"> hàng năm </w:t>
      </w:r>
      <w:r w:rsidRPr="00CA6ACD">
        <w:t xml:space="preserve">trường </w:t>
      </w:r>
      <w:r w:rsidRPr="00CA6ACD">
        <w:rPr>
          <w:lang w:val="vi-VN"/>
        </w:rPr>
        <w:t>có phương án</w:t>
      </w:r>
      <w:r>
        <w:t xml:space="preserve"> bảo dưỡng thiết bị</w:t>
      </w:r>
      <w:r w:rsidRPr="00CA6ACD">
        <w:rPr>
          <w:lang w:val="vi-VN"/>
        </w:rPr>
        <w:t xml:space="preserve"> phòng cháy chữa cháy được cơ quan có thẩm quyền kiểm tra và đánh giá cao</w:t>
      </w:r>
      <w:r w:rsidRPr="00CA6ACD">
        <w:rPr>
          <w:lang w:val="nb-NO"/>
        </w:rPr>
        <w:t xml:space="preserve">. </w:t>
      </w:r>
      <w:r w:rsidRPr="00CA6ACD">
        <w:rPr>
          <w:lang w:val="vi-VN"/>
        </w:rPr>
        <w:t>Nhà trường đã phổ biến tuyên truyền về nội dung kiến thức,</w:t>
      </w:r>
      <w:r w:rsidRPr="00CA6ACD">
        <w:t xml:space="preserve"> </w:t>
      </w:r>
      <w:r w:rsidRPr="00CA6ACD">
        <w:rPr>
          <w:lang w:val="vi-VN"/>
        </w:rPr>
        <w:t>kỹ năng</w:t>
      </w:r>
      <w:r>
        <w:t xml:space="preserve"> phòng cháy chữa cháy</w:t>
      </w:r>
      <w:r w:rsidRPr="00CA6ACD">
        <w:rPr>
          <w:lang w:val="vi-VN"/>
        </w:rPr>
        <w:t xml:space="preserve"> cho CBGVNV</w:t>
      </w:r>
      <w:r w:rsidRPr="00CA6ACD">
        <w:rPr>
          <w:lang w:val="nb-NO"/>
        </w:rPr>
        <w:t xml:space="preserve"> </w:t>
      </w:r>
      <w:r w:rsidRPr="00EB2DA2">
        <w:rPr>
          <w:color w:val="FF0000"/>
        </w:rPr>
        <w:t>[H7-1.10-02]</w:t>
      </w:r>
      <w:r w:rsidRPr="00CA6ACD">
        <w:rPr>
          <w:lang w:val="nb-NO"/>
        </w:rPr>
        <w:t>. Nhà trường rất chú trọng đến vấn đề VSANTP, năm họ</w:t>
      </w:r>
      <w:r>
        <w:rPr>
          <w:lang w:val="nb-NO"/>
        </w:rPr>
        <w:t>c 2022 – 2023</w:t>
      </w:r>
      <w:r w:rsidRPr="00CA6ACD">
        <w:rPr>
          <w:lang w:val="nb-NO"/>
        </w:rPr>
        <w:t xml:space="preserve"> nhà trường ký hợp đồng cung cấp thực phẩm với công ty TNHH </w:t>
      </w:r>
      <w:r>
        <w:rPr>
          <w:lang w:val="nb-NO"/>
        </w:rPr>
        <w:t xml:space="preserve">NEW GREEN </w:t>
      </w:r>
      <w:r w:rsidRPr="00CA6ACD">
        <w:rPr>
          <w:lang w:val="nb-NO"/>
        </w:rPr>
        <w:t xml:space="preserve">với đầy đủ hồ sơ năng lực </w:t>
      </w:r>
      <w:r w:rsidRPr="00EB2DA2">
        <w:rPr>
          <w:lang w:val="nb-NO"/>
        </w:rPr>
        <w:t>[</w:t>
      </w:r>
      <w:r>
        <w:rPr>
          <w:color w:val="FF0000"/>
          <w:lang w:val="nb-NO"/>
        </w:rPr>
        <w:t>H9-3.4-05</w:t>
      </w:r>
      <w:r w:rsidRPr="00EB2DA2">
        <w:rPr>
          <w:color w:val="FF0000"/>
          <w:lang w:val="nb-NO"/>
        </w:rPr>
        <w:t xml:space="preserve">]. </w:t>
      </w:r>
      <w:r w:rsidRPr="00CA6ACD">
        <w:rPr>
          <w:lang w:val="vi-VN"/>
        </w:rPr>
        <w:t>Bế</w:t>
      </w:r>
      <w:r>
        <w:rPr>
          <w:lang w:val="vi-VN"/>
        </w:rPr>
        <w:t>p ăn đảm bảo vệ sinh an toàn</w:t>
      </w:r>
      <w:r w:rsidRPr="00CA6ACD">
        <w:rPr>
          <w:lang w:val="vi-VN"/>
        </w:rPr>
        <w:t xml:space="preserve"> thực phẩm, các cháu khỏe mạ</w:t>
      </w:r>
      <w:r>
        <w:rPr>
          <w:lang w:val="vi-VN"/>
        </w:rPr>
        <w:t>nh,</w:t>
      </w:r>
      <w:r>
        <w:t xml:space="preserve"> tỷ lệ trẻ có chiều cao cân nặng bình thường từ 96% đến 98%</w:t>
      </w:r>
      <w:r>
        <w:rPr>
          <w:lang w:val="nb-NO"/>
        </w:rPr>
        <w:t xml:space="preserve">. </w:t>
      </w:r>
      <w:r w:rsidRPr="00CA6ACD">
        <w:rPr>
          <w:lang w:val="nb-NO"/>
        </w:rPr>
        <w:t>Hàng năm nhà trườ</w:t>
      </w:r>
      <w:r>
        <w:rPr>
          <w:lang w:val="nb-NO"/>
        </w:rPr>
        <w:t>ng</w:t>
      </w:r>
      <w:r w:rsidRPr="00CA6ACD">
        <w:rPr>
          <w:lang w:val="nb-NO"/>
        </w:rPr>
        <w:t xml:space="preserve"> đượ</w:t>
      </w:r>
      <w:r>
        <w:rPr>
          <w:lang w:val="nb-NO"/>
        </w:rPr>
        <w:t>c kiểm tra, đanh giá</w:t>
      </w:r>
      <w:r w:rsidRPr="00CA6ACD">
        <w:rPr>
          <w:lang w:val="nb-NO"/>
        </w:rPr>
        <w:t xml:space="preserve"> đủ điều kiện về</w:t>
      </w:r>
      <w:r>
        <w:rPr>
          <w:lang w:val="nb-NO"/>
        </w:rPr>
        <w:t xml:space="preserve"> vệ sinh an toàn thực phẩm</w:t>
      </w:r>
      <w:r w:rsidRPr="00CA6ACD">
        <w:rPr>
          <w:lang w:val="nb-NO"/>
        </w:rPr>
        <w:t xml:space="preserve"> </w:t>
      </w:r>
      <w:r>
        <w:rPr>
          <w:lang w:val="nb-NO"/>
        </w:rPr>
        <w:t xml:space="preserve">thông qua biên bản </w:t>
      </w:r>
      <w:r w:rsidRPr="00CA6ACD">
        <w:rPr>
          <w:lang w:val="nb-NO"/>
        </w:rPr>
        <w:t>củ</w:t>
      </w:r>
      <w:r>
        <w:rPr>
          <w:lang w:val="nb-NO"/>
        </w:rPr>
        <w:t>a các ban ngành</w:t>
      </w:r>
      <w:r>
        <w:t xml:space="preserve"> </w:t>
      </w:r>
      <w:r>
        <w:rPr>
          <w:color w:val="FF0000"/>
        </w:rPr>
        <w:t>[H7-1.10-03].</w:t>
      </w:r>
    </w:p>
    <w:p w:rsidR="00185710" w:rsidRPr="00CA6ACD" w:rsidRDefault="00185710" w:rsidP="002A5B86">
      <w:pPr>
        <w:widowControl w:val="0"/>
        <w:autoSpaceDE w:val="0"/>
        <w:autoSpaceDN w:val="0"/>
        <w:adjustRightInd w:val="0"/>
        <w:spacing w:before="120" w:after="120" w:line="300" w:lineRule="auto"/>
        <w:ind w:firstLine="720"/>
        <w:jc w:val="both"/>
      </w:pPr>
      <w:r w:rsidRPr="00CA6ACD">
        <w:t xml:space="preserve">Nhà trường có đường dây nóng </w:t>
      </w:r>
      <w:r>
        <w:t xml:space="preserve">(02253.591.898 và 0982.801.874) </w:t>
      </w:r>
      <w:r w:rsidRPr="00CA6ACD">
        <w:t>để tiếp nhận những góp ý, xử lý các thông tin phản ánh của người dân bằng hình thức đặt hòm thư góp ý ở</w:t>
      </w:r>
      <w:r>
        <w:t xml:space="preserve"> phòng hành chính</w:t>
      </w:r>
      <w:r w:rsidRPr="00CA6ACD">
        <w:t xml:space="preserve"> để phụ</w:t>
      </w:r>
      <w:r>
        <w:t xml:space="preserve"> huynh </w:t>
      </w:r>
      <w:r w:rsidRPr="00CA6ACD">
        <w:t>dễ</w:t>
      </w:r>
      <w:r>
        <w:t xml:space="preserve"> thấy</w:t>
      </w:r>
      <w:r w:rsidRPr="00CA6ACD">
        <w:t xml:space="preserve"> </w:t>
      </w:r>
      <w:r w:rsidRPr="00EB2DA2">
        <w:rPr>
          <w:color w:val="FF0000"/>
        </w:rPr>
        <w:t xml:space="preserve">[1.10-06]. </w:t>
      </w:r>
      <w:r w:rsidRPr="00CA6ACD">
        <w:t>Trong những năm học vừa qua cũng như năm học này, nhà trườ</w:t>
      </w:r>
      <w:r>
        <w:t>ng thường xuyên</w:t>
      </w:r>
      <w:r w:rsidRPr="00CA6ACD">
        <w:t xml:space="preserve"> sử dụng sổ tiếp công dân để</w:t>
      </w:r>
      <w:r>
        <w:t xml:space="preserve"> ghi chép</w:t>
      </w:r>
      <w:r w:rsidRPr="00CA6ACD">
        <w:t xml:space="preserve"> nội dung</w:t>
      </w:r>
      <w:r>
        <w:t xml:space="preserve"> cụ thể</w:t>
      </w:r>
      <w:r w:rsidRPr="00CA6ACD">
        <w:t xml:space="preserve"> tiếp công dân và giải quyết ý kiến công dân </w:t>
      </w:r>
      <w:r w:rsidRPr="00EB2DA2">
        <w:rPr>
          <w:color w:val="FF0000"/>
        </w:rPr>
        <w:t xml:space="preserve">[H6-1.9-06]. </w:t>
      </w:r>
      <w:r w:rsidRPr="00CA6ACD">
        <w:t xml:space="preserve">Nhà trường </w:t>
      </w:r>
      <w:r>
        <w:t xml:space="preserve">luôn </w:t>
      </w:r>
      <w:r w:rsidRPr="00CA6ACD">
        <w:t>có bảo vệ trực tạ</w:t>
      </w:r>
      <w:r>
        <w:t>i phòng</w:t>
      </w:r>
      <w:r w:rsidRPr="00CA6ACD">
        <w:t xml:space="preserve"> bảo vệ để đảm bảo c</w:t>
      </w:r>
      <w:r w:rsidRPr="00CA6ACD">
        <w:rPr>
          <w:lang w:val="vi-VN"/>
        </w:rPr>
        <w:t xml:space="preserve">ông tác </w:t>
      </w:r>
      <w:r w:rsidRPr="00CA6ACD">
        <w:rPr>
          <w:lang w:val="nb-NO"/>
        </w:rPr>
        <w:t>an toàn tuyệt đối cho trẻ</w:t>
      </w:r>
      <w:r>
        <w:rPr>
          <w:lang w:val="nb-NO"/>
        </w:rPr>
        <w:t xml:space="preserve"> và </w:t>
      </w:r>
      <w:r w:rsidRPr="00CA6ACD">
        <w:rPr>
          <w:lang w:val="nb-NO"/>
        </w:rPr>
        <w:t>cán bộ</w:t>
      </w:r>
      <w:r w:rsidRPr="00CA6ACD">
        <w:rPr>
          <w:lang w:val="vi-VN"/>
        </w:rPr>
        <w:t xml:space="preserve"> quản lý, </w:t>
      </w:r>
      <w:r w:rsidRPr="00CA6ACD">
        <w:rPr>
          <w:lang w:val="nb-NO"/>
        </w:rPr>
        <w:t xml:space="preserve">giáo viên, nhân </w:t>
      </w:r>
      <w:r w:rsidRPr="00CA6ACD">
        <w:rPr>
          <w:lang w:val="nb-NO"/>
        </w:rPr>
        <w:lastRenderedPageBreak/>
        <w:t>viên</w:t>
      </w:r>
      <w:r>
        <w:rPr>
          <w:lang w:val="vi-VN"/>
        </w:rPr>
        <w:t xml:space="preserve">. </w:t>
      </w:r>
      <w:r>
        <w:t>N</w:t>
      </w:r>
      <w:r w:rsidRPr="00CA6ACD">
        <w:rPr>
          <w:lang w:val="vi-VN"/>
        </w:rPr>
        <w:t xml:space="preserve">hà trường chỉ đạo triển khai tốt công tác tuyên truyền với cha mẹ trẻ cũng như cộng đồng về công các chăm sóc nuôi dưỡng trẻ đạt hiệu quả </w:t>
      </w:r>
      <w:r w:rsidRPr="00CA6ACD">
        <w:t>cao, luôn đảm an toàn tuyệt đố</w:t>
      </w:r>
      <w:r>
        <w:t>i không để xảy ra tai nạn thương tích trong</w:t>
      </w:r>
      <w:r w:rsidRPr="00CA6ACD">
        <w:t xml:space="preserve"> nhà trườ</w:t>
      </w:r>
      <w:r>
        <w:t>ng.</w:t>
      </w:r>
      <w:r w:rsidRPr="00CA6ACD">
        <w:t xml:space="preserve"> </w:t>
      </w:r>
      <w:r w:rsidRPr="00EB2DA2">
        <w:rPr>
          <w:color w:val="FF0000"/>
        </w:rPr>
        <w:t>[H7-1.10-05].</w:t>
      </w:r>
    </w:p>
    <w:p w:rsidR="00185710" w:rsidRPr="00CA6ACD" w:rsidRDefault="00185710" w:rsidP="002A5B86">
      <w:pPr>
        <w:widowControl w:val="0"/>
        <w:autoSpaceDE w:val="0"/>
        <w:autoSpaceDN w:val="0"/>
        <w:adjustRightInd w:val="0"/>
        <w:spacing w:before="120" w:after="120" w:line="300" w:lineRule="auto"/>
        <w:ind w:firstLine="720"/>
        <w:contextualSpacing/>
        <w:jc w:val="both"/>
      </w:pPr>
      <w:r w:rsidRPr="00CA6ACD">
        <w:rPr>
          <w:lang w:val="nb-NO"/>
        </w:rPr>
        <w:t xml:space="preserve">100% CBGVNV thực hiện nghiêm nội quy, quy chế của nhà trường, của ngành, luôn yêu nghề, yêu trẻ, luôn tu dưỡng tốt đạo đức của người làm nghề giáo, có ý thức cao trong việc xây dựng trường học thân thiện. Tổ chức đánh giá chuẩn nghề nghiệp giáo viên hàng năm kết quả đều xếp loại Khá, Tốt trở lên không có cán bộ giáo viên vi pham đạo đức nhà giáo, phụ huynh luôn đánh giá cao về chất lượng chăm sóc giáo dục trẻ, được thể hiện trong Hội nghị cán bộ công chức viên chức hàng năm, qua báo cáo tổng kết năm học </w:t>
      </w:r>
      <w:r w:rsidRPr="00975764">
        <w:rPr>
          <w:color w:val="FF0000"/>
        </w:rPr>
        <w:t>[H1-1.1-07]</w:t>
      </w:r>
      <w:r>
        <w:t xml:space="preserve">; </w:t>
      </w:r>
      <w:r w:rsidRPr="00975764">
        <w:rPr>
          <w:color w:val="FF0000"/>
          <w:lang w:val="nb-NO"/>
        </w:rPr>
        <w:t>[H8-2.2-03]</w:t>
      </w:r>
      <w:r>
        <w:rPr>
          <w:color w:val="FF0000"/>
          <w:lang w:val="nb-NO"/>
        </w:rPr>
        <w:t>; [H8-2.2-04].</w:t>
      </w:r>
      <w:r w:rsidRPr="00975764">
        <w:rPr>
          <w:color w:val="FF0000"/>
        </w:rPr>
        <w:t xml:space="preserve"> </w:t>
      </w:r>
      <w:r w:rsidRPr="00CA6ACD">
        <w:rPr>
          <w:lang w:val="nb-NO"/>
        </w:rPr>
        <w:t>Từ đó giáo viên luôn làm tốt công tác chăm sóc giáo dục trẻ</w:t>
      </w:r>
      <w:r w:rsidRPr="00CA6ACD">
        <w:rPr>
          <w:lang w:val="vi-VN"/>
        </w:rPr>
        <w:t>, yêu thương, quan tâm, công bằng và tôn trọng trẻ</w:t>
      </w:r>
      <w:r w:rsidRPr="00CA6ACD">
        <w:rPr>
          <w:lang w:val="nb-NO"/>
        </w:rPr>
        <w:t xml:space="preserve"> không có hiện tượng kì thị, hành vi bạo lực, vi phạm pháp luật về bình đẳng giới trong nhà trường.</w:t>
      </w:r>
      <w:r w:rsidRPr="00CA6ACD">
        <w:rPr>
          <w:lang w:val="vi-VN"/>
        </w:rPr>
        <w:t xml:space="preserve"> </w:t>
      </w:r>
      <w:r w:rsidRPr="00CA6ACD">
        <w:t xml:space="preserve"> </w:t>
      </w:r>
    </w:p>
    <w:p w:rsidR="00185710" w:rsidRPr="003306A0" w:rsidRDefault="00185710" w:rsidP="002A5B86">
      <w:pPr>
        <w:widowControl w:val="0"/>
        <w:autoSpaceDE w:val="0"/>
        <w:autoSpaceDN w:val="0"/>
        <w:adjustRightInd w:val="0"/>
        <w:spacing w:before="120" w:after="120" w:line="300" w:lineRule="auto"/>
        <w:ind w:firstLine="720"/>
        <w:contextualSpacing/>
        <w:jc w:val="both"/>
        <w:rPr>
          <w:b/>
          <w:lang w:val="nb-NO"/>
        </w:rPr>
      </w:pPr>
      <w:r w:rsidRPr="003306A0">
        <w:rPr>
          <w:b/>
          <w:lang w:val="nb-NO"/>
        </w:rPr>
        <w:t xml:space="preserve">Mức 2: </w:t>
      </w:r>
    </w:p>
    <w:p w:rsidR="00185710" w:rsidRPr="00CA6ACD" w:rsidRDefault="00185710" w:rsidP="002A5B86">
      <w:pPr>
        <w:widowControl w:val="0"/>
        <w:autoSpaceDE w:val="0"/>
        <w:autoSpaceDN w:val="0"/>
        <w:adjustRightInd w:val="0"/>
        <w:spacing w:before="120" w:after="120" w:line="300" w:lineRule="auto"/>
        <w:ind w:firstLine="720"/>
        <w:contextualSpacing/>
        <w:jc w:val="both"/>
        <w:rPr>
          <w:color w:val="FF0000"/>
          <w:lang w:val="nb-NO"/>
        </w:rPr>
      </w:pPr>
      <w:r>
        <w:rPr>
          <w:lang w:val="nb-NO"/>
        </w:rPr>
        <w:t>N</w:t>
      </w:r>
      <w:r w:rsidRPr="00CA6ACD">
        <w:rPr>
          <w:lang w:val="nb-NO"/>
        </w:rPr>
        <w:t xml:space="preserve">hà trường luôn tuyên truyền, giáo dục các nội dung liên quan đến bạo lực học đường, an ninh trật tự trong nhà trường, thường xuyên theo dõi, kiểm tra, nhắc nhở CBGVNV thực hiện nghiêm túc và cử CBGVNV tham gia học các lớp tập huấn bồi dưỡng về </w:t>
      </w:r>
      <w:r w:rsidRPr="00CA6ACD">
        <w:t>bảo đảm an ninh trật tự; vệ sinh an toàn thực phẩm; an toàn phòng chống tai nạn, thương tích; an toàn phòng chống cháy nổ; an toàn phòng chống thảm họa thiên tai; phòng chống dịch bệnh; phòng chống các tệ nạn xã hội và phòng chống bạo lực trong nhà trường</w:t>
      </w:r>
      <w:r w:rsidRPr="00CA6ACD">
        <w:rPr>
          <w:lang w:val="nb-NO"/>
        </w:rPr>
        <w:t>.</w:t>
      </w:r>
      <w:r w:rsidRPr="00CA6ACD">
        <w:t xml:space="preserve"> Tính đến thời điểm hiện tại</w:t>
      </w:r>
      <w:r w:rsidRPr="00CA6ACD">
        <w:rPr>
          <w:lang w:val="nb-NO"/>
        </w:rPr>
        <w:t>, nhà trường có 06  đồng chí được tham gia khóa học PCCC do đội cả</w:t>
      </w:r>
      <w:r>
        <w:rPr>
          <w:lang w:val="nb-NO"/>
        </w:rPr>
        <w:t>nh sát phòng cháy chữa cháy</w:t>
      </w:r>
      <w:r w:rsidRPr="00CA6ACD">
        <w:rPr>
          <w:lang w:val="nb-NO"/>
        </w:rPr>
        <w:t xml:space="preserve"> quận Kiến An tổ chức </w:t>
      </w:r>
      <w:r w:rsidRPr="00975764">
        <w:rPr>
          <w:color w:val="FF0000"/>
          <w:lang w:val="nb-NO"/>
        </w:rPr>
        <w:t>[H7-1.10-01]; [H7-1.10-03]; [H7-1.10-02]; [H7-1.10-04]; [H15-5.3-01].</w:t>
      </w:r>
      <w:r w:rsidRPr="00CA6ACD">
        <w:rPr>
          <w:lang w:val="nb-NO"/>
        </w:rPr>
        <w:t xml:space="preserve"> Để việc tuyên truyền kế hoạch phổ biến hướng dẫn cho tất cả CBGVNV cũng như phụ huynh nhà trường đã lắp đặt các biểu bảng tuyên truyền về đảm bảo an ninh trật tự, VSATTP, an toàn về tai nạn thương tích, phòng chống cháy nổ </w:t>
      </w:r>
      <w:r w:rsidRPr="00782671">
        <w:rPr>
          <w:color w:val="FF0000"/>
          <w:lang w:val="nb-NO"/>
        </w:rPr>
        <w:t>[</w:t>
      </w:r>
      <w:r>
        <w:rPr>
          <w:color w:val="FF0000"/>
          <w:lang w:val="nb-NO"/>
        </w:rPr>
        <w:t>H6-</w:t>
      </w:r>
      <w:r w:rsidRPr="00782671">
        <w:rPr>
          <w:color w:val="FF0000"/>
          <w:lang w:val="nb-NO"/>
        </w:rPr>
        <w:t>1.9-04].</w:t>
      </w:r>
    </w:p>
    <w:p w:rsidR="00185710" w:rsidRPr="000D030E" w:rsidRDefault="00185710" w:rsidP="002A5B86">
      <w:pPr>
        <w:widowControl w:val="0"/>
        <w:tabs>
          <w:tab w:val="left" w:pos="660"/>
          <w:tab w:val="center" w:pos="4677"/>
        </w:tabs>
        <w:spacing w:before="120" w:after="120" w:line="300" w:lineRule="auto"/>
        <w:ind w:firstLine="720"/>
        <w:jc w:val="both"/>
        <w:rPr>
          <w:color w:val="FF0000"/>
          <w:shd w:val="clear" w:color="auto" w:fill="FFFFFF"/>
        </w:rPr>
      </w:pPr>
      <w:r w:rsidRPr="00CA6ACD">
        <w:rPr>
          <w:shd w:val="clear" w:color="auto" w:fill="FFFFFF"/>
        </w:rPr>
        <w:t>Nhà trường đã và đang xây dựng mô hình trường học điện tử  nhằm nâng cao việc kiểm tra giám sát và xử lý mọi hoạt động trong nhà trường, thông qua các cuộc kiểm tra</w:t>
      </w:r>
      <w:r w:rsidRPr="00CA6ACD">
        <w:rPr>
          <w:lang w:val="nb-NO"/>
        </w:rPr>
        <w:t xml:space="preserve"> đột xuất vào các giờ hoạt động của cô</w:t>
      </w:r>
      <w:r w:rsidRPr="00CA6ACD">
        <w:rPr>
          <w:shd w:val="clear" w:color="auto" w:fill="FFFFFF"/>
        </w:rPr>
        <w:t>, các kênh thông tin từ giáo viên, phụ huynh</w:t>
      </w:r>
      <w:r w:rsidRPr="00CA6ACD">
        <w:rPr>
          <w:lang w:val="nb-NO"/>
        </w:rPr>
        <w:t xml:space="preserve"> nhằm thu thập, nắm bắt những thông tin cụ thể để đánh giá chất lượng thực tế kịp thời xử lí các biểu hiện liên quan đến bạo lực học đường, an ninh trật tự, an toàn trường học</w:t>
      </w:r>
      <w:r>
        <w:rPr>
          <w:lang w:val="nb-NO"/>
        </w:rPr>
        <w:t xml:space="preserve">. </w:t>
      </w:r>
      <w:r w:rsidRPr="00CA6ACD">
        <w:rPr>
          <w:lang w:val="nb-NO"/>
        </w:rPr>
        <w:t>Qua đó, nhà trường thường xuyên nhắc nhở giáo viên thông qua các cuộc họp hội đồng sư phạm, lấ</w:t>
      </w:r>
      <w:r>
        <w:rPr>
          <w:lang w:val="nb-NO"/>
        </w:rPr>
        <w:t xml:space="preserve">y các </w:t>
      </w:r>
      <w:r w:rsidRPr="00CA6ACD">
        <w:rPr>
          <w:lang w:val="nb-NO"/>
        </w:rPr>
        <w:t xml:space="preserve">việc xảy ra trên báo </w:t>
      </w:r>
      <w:r w:rsidRPr="00CA6ACD">
        <w:rPr>
          <w:lang w:val="nb-NO"/>
        </w:rPr>
        <w:lastRenderedPageBreak/>
        <w:t>mạng và có biện pháp ngăn chặn kịp thời, hiệu quả. Do đó, trong những năm qua nhà trường không có trường hợ</w:t>
      </w:r>
      <w:r>
        <w:rPr>
          <w:lang w:val="nb-NO"/>
        </w:rPr>
        <w:t>p giáo viên vi phạm đạo đức nhà giáo</w:t>
      </w:r>
      <w:r w:rsidRPr="00CA6ACD">
        <w:rPr>
          <w:lang w:val="nb-NO"/>
        </w:rPr>
        <w:t>, không để xảy ra ngộ độc thực phẩ</w:t>
      </w:r>
      <w:r>
        <w:rPr>
          <w:lang w:val="nb-NO"/>
        </w:rPr>
        <w:t xml:space="preserve">m, </w:t>
      </w:r>
      <w:r w:rsidRPr="00CA6ACD">
        <w:rPr>
          <w:lang w:val="nb-NO"/>
        </w:rPr>
        <w:t>cháy nổ, được lãnh đạo cấp trên ghi nhận là trường học an toàn đối với trẻ</w:t>
      </w:r>
      <w:r>
        <w:rPr>
          <w:lang w:val="nb-NO"/>
        </w:rPr>
        <w:t xml:space="preserve"> mầm non</w:t>
      </w:r>
      <w:r w:rsidRPr="00CA6ACD">
        <w:t xml:space="preserve"> </w:t>
      </w:r>
      <w:r w:rsidRPr="000D030E">
        <w:rPr>
          <w:color w:val="FF0000"/>
        </w:rPr>
        <w:t xml:space="preserve">[H1-1.1-04]; [H1-1.1-07]; [4.1-13]. </w:t>
      </w:r>
    </w:p>
    <w:p w:rsidR="00185710" w:rsidRPr="00CA6ACD" w:rsidRDefault="00185710" w:rsidP="002A5B86">
      <w:pPr>
        <w:widowControl w:val="0"/>
        <w:spacing w:before="120" w:after="120" w:line="300" w:lineRule="auto"/>
        <w:ind w:firstLine="720"/>
        <w:jc w:val="both"/>
        <w:rPr>
          <w:b/>
          <w:lang w:val="nb-NO"/>
        </w:rPr>
      </w:pPr>
      <w:r w:rsidRPr="00CA6ACD">
        <w:rPr>
          <w:b/>
          <w:lang w:val="nb-NO"/>
        </w:rPr>
        <w:t>2. Điểm mạnh</w:t>
      </w:r>
    </w:p>
    <w:p w:rsidR="00185710" w:rsidRPr="00CA6ACD" w:rsidRDefault="00185710" w:rsidP="002A5B86">
      <w:pPr>
        <w:widowControl w:val="0"/>
        <w:autoSpaceDE w:val="0"/>
        <w:autoSpaceDN w:val="0"/>
        <w:adjustRightInd w:val="0"/>
        <w:spacing w:before="120" w:after="120" w:line="300" w:lineRule="auto"/>
        <w:ind w:firstLine="720"/>
        <w:contextualSpacing/>
        <w:jc w:val="both"/>
        <w:rPr>
          <w:lang w:val="nb-NO"/>
        </w:rPr>
      </w:pPr>
      <w:r w:rsidRPr="00CA6ACD">
        <w:t>Trong nhiều năm qua, nhà trường đã làm tốt công tác đảm bảo an toàn tuyệt đố</w:t>
      </w:r>
      <w:r>
        <w:t>i cho CBGVNV và học sinh</w:t>
      </w:r>
      <w:r w:rsidRPr="00CA6ACD">
        <w:t xml:space="preserve">, </w:t>
      </w:r>
      <w:r>
        <w:t xml:space="preserve">đảm bảo </w:t>
      </w:r>
      <w:r w:rsidRPr="00CA6ACD">
        <w:t>VSATTP, không để xảy ra dịch bệnh và ngộ độc thực phẩm tại trường, làm tốt công tác phòng chống tai nạ</w:t>
      </w:r>
      <w:r>
        <w:t>n thương tích trường học</w:t>
      </w:r>
      <w:r w:rsidRPr="00CA6ACD">
        <w:t>.</w:t>
      </w:r>
      <w:r w:rsidRPr="00CA6ACD">
        <w:rPr>
          <w:lang w:val="nb-NO"/>
        </w:rPr>
        <w:t xml:space="preserve"> 100% CBGVNV luôn yêu nghề, yêu trẻ, luôn tu dưỡng tốt đạo đứ</w:t>
      </w:r>
      <w:r>
        <w:rPr>
          <w:lang w:val="nb-NO"/>
        </w:rPr>
        <w:t>c nhà giáo</w:t>
      </w:r>
      <w:r w:rsidRPr="00CA6ACD">
        <w:rPr>
          <w:lang w:val="nb-NO"/>
        </w:rPr>
        <w:t xml:space="preserve">, có ý thức cao trong việc xây dựng trường học thân thiện không có hiện tượng kỳ thị, hành vi bạo lực, vi phạm pháp luật về bình đẳng giới trong nhà trường. </w:t>
      </w:r>
    </w:p>
    <w:p w:rsidR="00185710" w:rsidRPr="00CA6ACD" w:rsidRDefault="00185710" w:rsidP="002A5B86">
      <w:pPr>
        <w:widowControl w:val="0"/>
        <w:spacing w:before="120" w:after="120" w:line="300" w:lineRule="auto"/>
        <w:ind w:firstLine="720"/>
        <w:jc w:val="both"/>
        <w:rPr>
          <w:b/>
          <w:lang w:val="nb-NO"/>
        </w:rPr>
      </w:pPr>
      <w:r w:rsidRPr="00CA6ACD">
        <w:rPr>
          <w:b/>
          <w:lang w:val="nb-NO"/>
        </w:rPr>
        <w:t xml:space="preserve">3. Điểm yếu </w:t>
      </w:r>
    </w:p>
    <w:p w:rsidR="00185710" w:rsidRDefault="00185710" w:rsidP="002A5B86">
      <w:pPr>
        <w:widowControl w:val="0"/>
        <w:autoSpaceDE w:val="0"/>
        <w:autoSpaceDN w:val="0"/>
        <w:adjustRightInd w:val="0"/>
        <w:spacing w:before="120" w:after="120" w:line="300" w:lineRule="auto"/>
        <w:ind w:firstLine="720"/>
        <w:contextualSpacing/>
        <w:jc w:val="both"/>
        <w:rPr>
          <w:lang w:val="nb-NO"/>
        </w:rPr>
      </w:pPr>
      <w:r>
        <w:rPr>
          <w:lang w:val="nb-NO"/>
        </w:rPr>
        <w:t>M</w:t>
      </w:r>
      <w:r w:rsidRPr="00CA6ACD">
        <w:rPr>
          <w:lang w:val="nb-NO"/>
        </w:rPr>
        <w:t>ột số giáo viên, nhân viên trong nhà trườ</w:t>
      </w:r>
      <w:r>
        <w:rPr>
          <w:lang w:val="nb-NO"/>
        </w:rPr>
        <w:t>ng còn hạn chế trong việc</w:t>
      </w:r>
      <w:r w:rsidRPr="00CA6ACD">
        <w:rPr>
          <w:lang w:val="nb-NO"/>
        </w:rPr>
        <w:t xml:space="preserve"> ứ</w:t>
      </w:r>
      <w:r>
        <w:rPr>
          <w:lang w:val="nb-NO"/>
        </w:rPr>
        <w:t xml:space="preserve">ng phó các </w:t>
      </w:r>
      <w:r w:rsidRPr="00CA6ACD">
        <w:rPr>
          <w:lang w:val="nb-NO"/>
        </w:rPr>
        <w:t>tình huống, sử dụng phương tiện</w:t>
      </w:r>
      <w:r>
        <w:rPr>
          <w:lang w:val="nb-NO"/>
        </w:rPr>
        <w:t>,</w:t>
      </w:r>
      <w:r w:rsidRPr="00CA6ACD">
        <w:rPr>
          <w:lang w:val="nb-NO"/>
        </w:rPr>
        <w:t xml:space="preserve"> dụng cụ</w:t>
      </w:r>
      <w:r>
        <w:rPr>
          <w:lang w:val="nb-NO"/>
        </w:rPr>
        <w:t xml:space="preserve"> phòng cháy chữa cháy</w:t>
      </w:r>
      <w:r w:rsidRPr="00CA6ACD">
        <w:rPr>
          <w:lang w:val="nb-NO"/>
        </w:rPr>
        <w:t xml:space="preserve"> và cứu nạn, cứu hộ.</w:t>
      </w:r>
    </w:p>
    <w:p w:rsidR="00185710" w:rsidRPr="002C598C" w:rsidRDefault="00185710" w:rsidP="002A5B86">
      <w:pPr>
        <w:widowControl w:val="0"/>
        <w:autoSpaceDE w:val="0"/>
        <w:autoSpaceDN w:val="0"/>
        <w:adjustRightInd w:val="0"/>
        <w:spacing w:before="120" w:after="120" w:line="300" w:lineRule="auto"/>
        <w:ind w:firstLine="720"/>
        <w:contextualSpacing/>
        <w:jc w:val="both"/>
        <w:rPr>
          <w:b/>
          <w:lang w:val="nb-NO"/>
        </w:rPr>
      </w:pPr>
      <w:r w:rsidRPr="002C598C">
        <w:rPr>
          <w:b/>
          <w:lang w:val="nb-NO"/>
        </w:rPr>
        <w:t>4. Kế hoạch cải tiến chất lượng:</w:t>
      </w:r>
    </w:p>
    <w:p w:rsidR="00185710" w:rsidRPr="00CA6ACD" w:rsidRDefault="00185710" w:rsidP="002A5B86">
      <w:pPr>
        <w:widowControl w:val="0"/>
        <w:autoSpaceDE w:val="0"/>
        <w:autoSpaceDN w:val="0"/>
        <w:adjustRightInd w:val="0"/>
        <w:spacing w:before="120" w:after="120" w:line="300" w:lineRule="auto"/>
        <w:ind w:firstLine="720"/>
        <w:contextualSpacing/>
        <w:jc w:val="both"/>
      </w:pPr>
      <w:r>
        <w:rPr>
          <w:lang w:val="nb-NO"/>
        </w:rPr>
        <w:t>Tháng 09</w:t>
      </w:r>
      <w:r w:rsidRPr="00CA6ACD">
        <w:rPr>
          <w:lang w:val="nb-NO"/>
        </w:rPr>
        <w:t xml:space="preserve"> năm </w:t>
      </w:r>
      <w:r>
        <w:t>2023</w:t>
      </w:r>
      <w:r w:rsidRPr="00CA6ACD">
        <w:t>,</w:t>
      </w:r>
      <w:r w:rsidRPr="00CA6ACD">
        <w:rPr>
          <w:lang w:val="vi-VN"/>
        </w:rPr>
        <w:t xml:space="preserve"> </w:t>
      </w:r>
      <w:r w:rsidRPr="00CA6ACD">
        <w:t>Hiệu trưở</w:t>
      </w:r>
      <w:r>
        <w:t>ng xây dựng kế hoạch</w:t>
      </w:r>
      <w:r w:rsidRPr="00CA6ACD">
        <w:rPr>
          <w:lang w:val="vi-VN"/>
        </w:rPr>
        <w:t xml:space="preserve"> tập huấn</w:t>
      </w:r>
      <w:r w:rsidRPr="00CA6ACD">
        <w:rPr>
          <w:lang w:val="nb-NO"/>
        </w:rPr>
        <w:t xml:space="preserve"> tìm hiểu về pháp luật,</w:t>
      </w:r>
      <w:r w:rsidRPr="00CA6ACD">
        <w:rPr>
          <w:lang w:val="vi-VN"/>
        </w:rPr>
        <w:t xml:space="preserve"> kiến thức, kỹ năng </w:t>
      </w:r>
      <w:r w:rsidRPr="00CA6ACD">
        <w:rPr>
          <w:lang w:val="nb-NO"/>
        </w:rPr>
        <w:t>công tác</w:t>
      </w:r>
      <w:r w:rsidRPr="00CA6ACD">
        <w:rPr>
          <w:lang w:val="vi-VN"/>
        </w:rPr>
        <w:t xml:space="preserve"> PCCC và </w:t>
      </w:r>
      <w:r w:rsidRPr="00CA6ACD">
        <w:rPr>
          <w:lang w:val="nb-NO"/>
        </w:rPr>
        <w:t>kĩ năng xử lý tình huống</w:t>
      </w:r>
      <w:r>
        <w:rPr>
          <w:lang w:val="vi-VN"/>
        </w:rPr>
        <w:t xml:space="preserve"> cho cán bộ, giáo viên, nhân viên dưới nhiều hình thức khác nhau</w:t>
      </w:r>
      <w:r w:rsidRPr="00CA6ACD">
        <w:rPr>
          <w:lang w:val="vi-VN"/>
        </w:rPr>
        <w:t>. Giao cho đồ</w:t>
      </w:r>
      <w:r>
        <w:rPr>
          <w:lang w:val="vi-VN"/>
        </w:rPr>
        <w:t xml:space="preserve">ng chí </w:t>
      </w:r>
      <w:r w:rsidRPr="00CA6ACD">
        <w:rPr>
          <w:lang w:val="vi-VN"/>
        </w:rPr>
        <w:t>Phó hiệu trưở</w:t>
      </w:r>
      <w:r>
        <w:rPr>
          <w:lang w:val="vi-VN"/>
        </w:rPr>
        <w:t>ng triển khai kế hoạch tới giáo viên, nhân viên.</w:t>
      </w:r>
    </w:p>
    <w:bookmarkEnd w:id="29"/>
    <w:p w:rsidR="00185710" w:rsidRPr="00CA6ACD" w:rsidRDefault="00185710" w:rsidP="002A5B86">
      <w:pPr>
        <w:widowControl w:val="0"/>
        <w:spacing w:before="120" w:after="120" w:line="300" w:lineRule="auto"/>
        <w:ind w:firstLine="720"/>
        <w:jc w:val="both"/>
        <w:rPr>
          <w:b/>
          <w:lang w:val="nb-NO"/>
        </w:rPr>
      </w:pPr>
      <w:r w:rsidRPr="00CA6ACD">
        <w:rPr>
          <w:b/>
          <w:lang w:val="nb-NO"/>
        </w:rPr>
        <w:t xml:space="preserve">5. Tự đánh giá: </w:t>
      </w:r>
      <w:r w:rsidRPr="00CA6ACD">
        <w:rPr>
          <w:b/>
        </w:rPr>
        <w:t xml:space="preserve">Đạt </w:t>
      </w:r>
      <w:r w:rsidRPr="00CA6ACD">
        <w:rPr>
          <w:b/>
          <w:lang w:val="vi-VN"/>
        </w:rPr>
        <w:t>M</w:t>
      </w:r>
      <w:r w:rsidRPr="00CA6ACD">
        <w:rPr>
          <w:b/>
        </w:rPr>
        <w:t>ức 2</w:t>
      </w:r>
    </w:p>
    <w:p w:rsidR="00185710" w:rsidRPr="00CA6ACD" w:rsidRDefault="00185710" w:rsidP="002A5B86">
      <w:pPr>
        <w:widowControl w:val="0"/>
        <w:spacing w:before="120" w:after="120" w:line="300" w:lineRule="auto"/>
        <w:ind w:firstLine="720"/>
        <w:jc w:val="both"/>
        <w:rPr>
          <w:lang w:val="nb-NO"/>
        </w:rPr>
      </w:pPr>
      <w:r w:rsidRPr="00CA6ACD">
        <w:rPr>
          <w:b/>
          <w:lang w:val="nb-NO"/>
        </w:rPr>
        <w:t>Kết luận về Tiêu chuẩn 1:</w:t>
      </w:r>
      <w:r w:rsidRPr="00CA6ACD">
        <w:rPr>
          <w:lang w:val="nb-NO"/>
        </w:rPr>
        <w:t xml:space="preserve"> Nhà trường có cơ cấu bộ máy hoàn thiện theo đúng quy định và hoạt động đều tay, đạt hiệu quả tốt. Ban giám hiệu, các tổ chuyên môn, tổ văn phòng và các tổ chức chính trị trong nhà trường đều là các tổ chức vững mạnh, xuất sắc. Hội đồng trường được thành lập đủ cơ cấu là những thành viên nhiệt tình, có trình độ </w:t>
      </w:r>
      <w:r>
        <w:rPr>
          <w:lang w:val="nb-NO"/>
        </w:rPr>
        <w:t xml:space="preserve">chuẩn và </w:t>
      </w:r>
      <w:r w:rsidRPr="00CA6ACD">
        <w:rPr>
          <w:lang w:val="nb-NO"/>
        </w:rPr>
        <w:t>trên chuẩn về chuyên môn nghiệp vụ, có năng lực tổ chức quản lý nhà trường, quản lý lớp học tốt, đã đạt nhiều thành tích trong các năm học. Nhà trường thực hiện quản lý tài chính tài sản theo đúng quy định của nhà nước. Công tác an ninh an toàn trường học thực hiện có hiệu quả, đảm bảo an toàn cho trẻ, giáo viên và nhân viên trong trường, bên cạnh đó các quyền lợi cho cán bộ</w:t>
      </w:r>
      <w:r>
        <w:rPr>
          <w:lang w:val="nb-NO"/>
        </w:rPr>
        <w:t xml:space="preserve"> </w:t>
      </w:r>
      <w:r w:rsidRPr="00CA6ACD">
        <w:rPr>
          <w:lang w:val="nb-NO"/>
        </w:rPr>
        <w:t>giáo viên nhân viên luôn được đảm bảo đầy đủ theo quy đị</w:t>
      </w:r>
      <w:r>
        <w:rPr>
          <w:lang w:val="nb-NO"/>
        </w:rPr>
        <w:t xml:space="preserve">nh, đây chính là </w:t>
      </w:r>
      <w:r w:rsidRPr="00CA6ACD">
        <w:rPr>
          <w:lang w:val="nb-NO"/>
        </w:rPr>
        <w:t xml:space="preserve">những yếu tố, động lực quan trọng góp phần nâng cao chất lượng chăm sóc giáo dục trẻ hàng năm của nhà trường. </w:t>
      </w:r>
    </w:p>
    <w:p w:rsidR="00185710" w:rsidRPr="00CA6ACD" w:rsidRDefault="00185710" w:rsidP="002A5B86">
      <w:pPr>
        <w:widowControl w:val="0"/>
        <w:spacing w:before="120" w:after="120" w:line="300" w:lineRule="auto"/>
        <w:ind w:firstLine="720"/>
        <w:jc w:val="both"/>
        <w:rPr>
          <w:lang w:val="nb-NO"/>
        </w:rPr>
      </w:pPr>
      <w:r w:rsidRPr="00CA6ACD">
        <w:rPr>
          <w:lang w:val="nb-NO"/>
        </w:rPr>
        <w:lastRenderedPageBreak/>
        <w:t>Đánh giá về tiêu chí: 10/10 đạt 100%</w:t>
      </w:r>
    </w:p>
    <w:p w:rsidR="00924BBB" w:rsidRPr="00E15A85" w:rsidRDefault="00924BBB" w:rsidP="002A5B86">
      <w:pPr>
        <w:widowControl w:val="0"/>
        <w:shd w:val="clear" w:color="auto" w:fill="FFFFFF"/>
        <w:spacing w:after="120" w:line="300" w:lineRule="auto"/>
        <w:ind w:firstLine="720"/>
        <w:jc w:val="both"/>
        <w:rPr>
          <w:rFonts w:eastAsia="Calibri"/>
          <w:b/>
          <w:bCs/>
          <w:color w:val="000000" w:themeColor="text1"/>
          <w:szCs w:val="28"/>
          <w:shd w:val="clear" w:color="auto" w:fill="FFFFFF"/>
          <w:lang w:val="nb-NO"/>
        </w:rPr>
      </w:pPr>
      <w:r w:rsidRPr="00E15A85">
        <w:rPr>
          <w:rFonts w:eastAsia="Calibri"/>
          <w:b/>
          <w:bCs/>
          <w:color w:val="000000" w:themeColor="text1"/>
          <w:szCs w:val="28"/>
          <w:shd w:val="clear" w:color="auto" w:fill="FFFFFF"/>
          <w:lang w:val="nb-NO"/>
        </w:rPr>
        <w:t>Tiêu chuẩn 2: Cán bộ quản lý, giáo viên, nhân viên</w:t>
      </w:r>
    </w:p>
    <w:p w:rsidR="00924BBB" w:rsidRPr="00E15A85" w:rsidRDefault="00924BBB" w:rsidP="002A5B86">
      <w:pPr>
        <w:widowControl w:val="0"/>
        <w:spacing w:after="120" w:line="300" w:lineRule="auto"/>
        <w:ind w:firstLine="720"/>
        <w:jc w:val="both"/>
        <w:rPr>
          <w:rFonts w:eastAsia="Calibri"/>
          <w:color w:val="000000" w:themeColor="text1"/>
          <w:szCs w:val="28"/>
          <w:lang w:val="nb-NO"/>
        </w:rPr>
      </w:pPr>
      <w:r w:rsidRPr="00E15A85">
        <w:rPr>
          <w:rFonts w:eastAsia="Calibri"/>
          <w:b/>
          <w:color w:val="000000" w:themeColor="text1"/>
          <w:szCs w:val="28"/>
          <w:lang w:val="nb-NO"/>
        </w:rPr>
        <w:t>Mở đầu:</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lang w:val="nb-NO"/>
        </w:rPr>
      </w:pPr>
      <w:r w:rsidRPr="00E15A85">
        <w:rPr>
          <w:color w:val="000000" w:themeColor="text1"/>
          <w:szCs w:val="28"/>
          <w:lang w:val="nb-NO"/>
        </w:rPr>
        <w:t>Trường Mầm non Hướng Dương có tổng số 32 cán bộ, giáo viên, nhân viên. Trong đó, Ban giám hiệu nhà trường là những người có năng lực quản lý và tổ chức các hoạt động của nhà trường, có tinh thần trách nhiệm, ham học hỏi, nắm chắc mọi chủ trương đường lối của Đảng và của ngành quy định. Cán bộ, giáo viên, nhân viên luôn là bộ phận không thể thiếu trong nhà trường để đưa nhà trường ngày càng đi lên và từng bước phát triển. Họ là những người đóng vai trò tiên phong, chủ chốt, với trình độ, kiến thức căn bản được đào tạo chuyên nghiệp đáp ứng được mục tiêu yêu cầu trong việc chăm sóc giáo dục cho trẻ ở độ tuổi mầm non. Lực lượng cán bộ, giáo viên, nhân viên của nhà trường thường xuyên được bồi dưỡng chuyên môn nghiệp vụ nhằm đáp ứng được mục tiêu của chương trình giáo dục mầm non. Cán bộ quản lý, giáo viên, nhân viên nhà trường nhiệt tình có phẩm chất đạo đức tốt, có năng lực chuyên môn được tập thể nhà trường tín nhiệm, có sự phân công phù hợp với từng vị trí tạo điều kiện cho lực lượng nhân sự hoàn thành tốt công tác.</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b/>
          <w:color w:val="000000" w:themeColor="text1"/>
          <w:szCs w:val="28"/>
          <w:lang w:val="nb-NO"/>
        </w:rPr>
        <w:t>Tiêu chí 2.1: Đối với Hiệu trưởng, phó Hiệu trưởng</w:t>
      </w:r>
    </w:p>
    <w:p w:rsidR="00924BBB" w:rsidRPr="00E15A85" w:rsidRDefault="00924BBB" w:rsidP="002A5B86">
      <w:pPr>
        <w:widowControl w:val="0"/>
        <w:shd w:val="clear" w:color="auto" w:fill="FFFFFF"/>
        <w:spacing w:after="120" w:line="300" w:lineRule="auto"/>
        <w:ind w:firstLine="720"/>
        <w:jc w:val="both"/>
        <w:rPr>
          <w:color w:val="000000" w:themeColor="text1"/>
          <w:szCs w:val="28"/>
          <w:lang w:val="nb-NO"/>
        </w:rPr>
      </w:pPr>
      <w:r w:rsidRPr="00E15A85">
        <w:rPr>
          <w:color w:val="000000" w:themeColor="text1"/>
          <w:szCs w:val="28"/>
          <w:lang w:val="nb-NO"/>
        </w:rPr>
        <w:t>Mức 1</w:t>
      </w:r>
      <w:r w:rsidR="00E15A85" w:rsidRPr="00E15A85">
        <w:rPr>
          <w:color w:val="000000" w:themeColor="text1"/>
          <w:szCs w:val="28"/>
          <w:lang w:val="nb-NO"/>
        </w:rPr>
        <w:t>:</w:t>
      </w:r>
    </w:p>
    <w:p w:rsidR="00924BBB" w:rsidRPr="00E15A85" w:rsidRDefault="00924BBB" w:rsidP="002A5B86">
      <w:pPr>
        <w:widowControl w:val="0"/>
        <w:shd w:val="clear" w:color="auto" w:fill="FFFFFF"/>
        <w:spacing w:after="120" w:line="300" w:lineRule="auto"/>
        <w:ind w:firstLine="720"/>
        <w:jc w:val="both"/>
        <w:rPr>
          <w:i/>
          <w:color w:val="000000" w:themeColor="text1"/>
          <w:szCs w:val="28"/>
        </w:rPr>
      </w:pPr>
      <w:r w:rsidRPr="00E15A85">
        <w:rPr>
          <w:i/>
          <w:color w:val="000000" w:themeColor="text1"/>
          <w:szCs w:val="28"/>
          <w:lang w:val="nb-NO"/>
        </w:rPr>
        <w:t>a)</w:t>
      </w:r>
      <w:r w:rsidRPr="00E15A85">
        <w:rPr>
          <w:i/>
          <w:color w:val="000000" w:themeColor="text1"/>
          <w:szCs w:val="28"/>
        </w:rPr>
        <w:t> Đạt tiêu chuẩn theo quy định;</w:t>
      </w:r>
    </w:p>
    <w:p w:rsidR="00924BBB" w:rsidRPr="00E15A85" w:rsidRDefault="00924BBB" w:rsidP="002A5B86">
      <w:pPr>
        <w:widowControl w:val="0"/>
        <w:tabs>
          <w:tab w:val="left" w:pos="142"/>
        </w:tabs>
        <w:spacing w:after="120" w:line="300" w:lineRule="auto"/>
        <w:ind w:firstLine="720"/>
        <w:jc w:val="both"/>
        <w:rPr>
          <w:i/>
          <w:color w:val="000000" w:themeColor="text1"/>
          <w:szCs w:val="28"/>
        </w:rPr>
      </w:pPr>
      <w:r w:rsidRPr="00E15A85">
        <w:rPr>
          <w:i/>
          <w:color w:val="000000" w:themeColor="text1"/>
          <w:szCs w:val="28"/>
        </w:rPr>
        <w:t>b) Được đánh giá đạt chuẩn Hiệu trưởng trở lên;</w:t>
      </w:r>
    </w:p>
    <w:p w:rsidR="00924BBB" w:rsidRPr="00E15A85" w:rsidRDefault="00924BBB" w:rsidP="002A5B86">
      <w:pPr>
        <w:widowControl w:val="0"/>
        <w:shd w:val="clear" w:color="auto" w:fill="FFFFFF"/>
        <w:spacing w:after="120" w:line="300" w:lineRule="auto"/>
        <w:ind w:firstLine="720"/>
        <w:jc w:val="both"/>
        <w:rPr>
          <w:b/>
          <w:i/>
          <w:color w:val="000000" w:themeColor="text1"/>
          <w:szCs w:val="28"/>
          <w:lang w:val="nb-NO"/>
        </w:rPr>
      </w:pPr>
      <w:r w:rsidRPr="00E15A85">
        <w:rPr>
          <w:i/>
          <w:color w:val="000000" w:themeColor="text1"/>
          <w:szCs w:val="28"/>
        </w:rPr>
        <w:t xml:space="preserve">c) Được bồi dưỡng, tập huấn về chuyên môn, nghiệp vụ quản lý giáo dục theo quy </w:t>
      </w:r>
      <w:r w:rsidRPr="00E15A85">
        <w:rPr>
          <w:i/>
          <w:color w:val="000000" w:themeColor="text1"/>
          <w:szCs w:val="28"/>
          <w:lang w:val="nb-NO"/>
        </w:rPr>
        <w:t>định.</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color w:val="000000" w:themeColor="text1"/>
          <w:szCs w:val="28"/>
          <w:lang w:val="nb-NO"/>
        </w:rPr>
        <w:t>Mức 2</w:t>
      </w:r>
      <w:r w:rsidR="00E15A85" w:rsidRPr="00E15A85">
        <w:rPr>
          <w:b/>
          <w:color w:val="000000" w:themeColor="text1"/>
          <w:szCs w:val="28"/>
          <w:lang w:val="nb-NO"/>
        </w:rPr>
        <w:t>:</w:t>
      </w:r>
    </w:p>
    <w:p w:rsidR="00924BBB" w:rsidRPr="00E15A85" w:rsidRDefault="00924BBB" w:rsidP="002A5B86">
      <w:pPr>
        <w:widowControl w:val="0"/>
        <w:shd w:val="clear" w:color="auto" w:fill="FFFFFF"/>
        <w:spacing w:after="120" w:line="300" w:lineRule="auto"/>
        <w:ind w:firstLine="720"/>
        <w:jc w:val="both"/>
        <w:rPr>
          <w:i/>
          <w:color w:val="000000" w:themeColor="text1"/>
          <w:szCs w:val="28"/>
          <w:lang w:val="nb-NO"/>
        </w:rPr>
      </w:pPr>
      <w:r w:rsidRPr="00E15A85">
        <w:rPr>
          <w:i/>
          <w:color w:val="000000" w:themeColor="text1"/>
          <w:szCs w:val="28"/>
          <w:lang w:val="nb-NO"/>
        </w:rPr>
        <w:t>a) Trong 05 năm liên tiếp tính đến thời điểm đánh giá, có ít nhất 02 năm được đánh giá đạt chuẩn Hiệu trưởng ở mức khá trở lên;</w:t>
      </w:r>
    </w:p>
    <w:p w:rsidR="00924BBB" w:rsidRPr="00E15A85" w:rsidRDefault="00924BBB" w:rsidP="002A5B86">
      <w:pPr>
        <w:widowControl w:val="0"/>
        <w:shd w:val="clear" w:color="auto" w:fill="FFFFFF"/>
        <w:spacing w:after="120" w:line="300" w:lineRule="auto"/>
        <w:ind w:firstLine="720"/>
        <w:jc w:val="both"/>
        <w:rPr>
          <w:i/>
          <w:color w:val="000000" w:themeColor="text1"/>
          <w:szCs w:val="28"/>
        </w:rPr>
      </w:pPr>
      <w:r w:rsidRPr="00E15A85">
        <w:rPr>
          <w:i/>
          <w:color w:val="000000" w:themeColor="text1"/>
          <w:szCs w:val="28"/>
          <w:lang w:val="nb-NO"/>
        </w:rPr>
        <w:t xml:space="preserve">b) Được bồi dưỡng, tập huấn về lý luận chính trị theo quy định; được giáo viên, nhân viên trong trường </w:t>
      </w:r>
      <w:r w:rsidRPr="00E15A85">
        <w:rPr>
          <w:i/>
          <w:color w:val="000000" w:themeColor="text1"/>
          <w:szCs w:val="28"/>
        </w:rPr>
        <w:t>tín nhiệm.</w:t>
      </w:r>
    </w:p>
    <w:p w:rsidR="00924BBB" w:rsidRPr="00E15A85" w:rsidRDefault="00924BBB" w:rsidP="002A5B86">
      <w:pPr>
        <w:widowControl w:val="0"/>
        <w:shd w:val="clear" w:color="auto" w:fill="FFFFFF"/>
        <w:spacing w:after="120" w:line="300" w:lineRule="auto"/>
        <w:ind w:firstLine="720"/>
        <w:jc w:val="both"/>
        <w:rPr>
          <w:b/>
          <w:color w:val="000000" w:themeColor="text1"/>
          <w:szCs w:val="28"/>
        </w:rPr>
      </w:pPr>
      <w:r w:rsidRPr="00E15A85">
        <w:rPr>
          <w:color w:val="000000" w:themeColor="text1"/>
          <w:szCs w:val="28"/>
        </w:rPr>
        <w:t>Mức 3</w:t>
      </w:r>
      <w:r w:rsidR="00E15A85" w:rsidRPr="00E15A85">
        <w:rPr>
          <w:b/>
          <w:color w:val="000000" w:themeColor="text1"/>
          <w:szCs w:val="28"/>
        </w:rPr>
        <w:t>:</w:t>
      </w:r>
    </w:p>
    <w:p w:rsidR="00924BBB" w:rsidRPr="00E15A85" w:rsidRDefault="00924BBB" w:rsidP="002A5B86">
      <w:pPr>
        <w:widowControl w:val="0"/>
        <w:shd w:val="clear" w:color="auto" w:fill="FFFFFF"/>
        <w:spacing w:after="120" w:line="300" w:lineRule="auto"/>
        <w:ind w:firstLine="720"/>
        <w:jc w:val="both"/>
        <w:rPr>
          <w:i/>
          <w:color w:val="000000" w:themeColor="text1"/>
          <w:szCs w:val="28"/>
        </w:rPr>
      </w:pPr>
      <w:r w:rsidRPr="00E15A85">
        <w:rPr>
          <w:i/>
          <w:color w:val="000000" w:themeColor="text1"/>
          <w:szCs w:val="28"/>
        </w:rPr>
        <w:t xml:space="preserve">Trong </w:t>
      </w:r>
      <w:r w:rsidRPr="00E15A85">
        <w:rPr>
          <w:i/>
          <w:color w:val="000000" w:themeColor="text1"/>
          <w:szCs w:val="28"/>
          <w:lang w:val="nb-NO"/>
        </w:rPr>
        <w:t xml:space="preserve">05 năm liên tiếp tính đến thời điểm đánh giá, đạt chuẩn hiệu trưởng ở mức khá trở lên, trong đó có ít nhất 01 năm đạt chuẩn hiệu trưởng ở mức </w:t>
      </w:r>
      <w:r w:rsidRPr="00E15A85">
        <w:rPr>
          <w:i/>
          <w:color w:val="000000" w:themeColor="text1"/>
          <w:szCs w:val="28"/>
        </w:rPr>
        <w:t>tốt.</w:t>
      </w:r>
    </w:p>
    <w:p w:rsidR="00924BBB" w:rsidRPr="00E15A85" w:rsidRDefault="00924BBB" w:rsidP="002A5B86">
      <w:pPr>
        <w:widowControl w:val="0"/>
        <w:shd w:val="clear" w:color="auto" w:fill="FFFFFF"/>
        <w:spacing w:after="120" w:line="300" w:lineRule="auto"/>
        <w:ind w:firstLine="720"/>
        <w:jc w:val="both"/>
        <w:rPr>
          <w:b/>
          <w:color w:val="000000" w:themeColor="text1"/>
          <w:szCs w:val="28"/>
        </w:rPr>
      </w:pPr>
      <w:r w:rsidRPr="00E15A85">
        <w:rPr>
          <w:b/>
          <w:color w:val="000000" w:themeColor="text1"/>
          <w:szCs w:val="28"/>
        </w:rPr>
        <w:lastRenderedPageBreak/>
        <w:t>1. Mô tả hiện trạng:</w:t>
      </w:r>
    </w:p>
    <w:p w:rsidR="00924BBB" w:rsidRPr="00E15A85" w:rsidRDefault="00924BBB" w:rsidP="002A5B86">
      <w:pPr>
        <w:widowControl w:val="0"/>
        <w:shd w:val="clear" w:color="auto" w:fill="FFFFFF"/>
        <w:spacing w:after="120" w:line="300" w:lineRule="auto"/>
        <w:ind w:firstLine="720"/>
        <w:jc w:val="both"/>
        <w:rPr>
          <w:b/>
          <w:color w:val="000000" w:themeColor="text1"/>
          <w:szCs w:val="28"/>
        </w:rPr>
      </w:pPr>
      <w:r w:rsidRPr="00E15A85">
        <w:rPr>
          <w:b/>
          <w:color w:val="000000" w:themeColor="text1"/>
          <w:szCs w:val="28"/>
        </w:rPr>
        <w:t>Mức 1:</w:t>
      </w:r>
    </w:p>
    <w:p w:rsidR="00924BBB" w:rsidRPr="00E15A85" w:rsidRDefault="00924BBB" w:rsidP="002A5B86">
      <w:pPr>
        <w:widowControl w:val="0"/>
        <w:shd w:val="clear" w:color="auto" w:fill="FFFFFF"/>
        <w:spacing w:after="120" w:line="300" w:lineRule="auto"/>
        <w:ind w:firstLine="720"/>
        <w:jc w:val="both"/>
        <w:rPr>
          <w:color w:val="000000" w:themeColor="text1"/>
          <w:szCs w:val="28"/>
        </w:rPr>
      </w:pPr>
      <w:r w:rsidRPr="00E15A85">
        <w:rPr>
          <w:color w:val="000000" w:themeColor="text1"/>
          <w:szCs w:val="28"/>
        </w:rPr>
        <w:t>Ban</w:t>
      </w:r>
      <w:r w:rsidRPr="00E15A85">
        <w:rPr>
          <w:color w:val="000000" w:themeColor="text1"/>
          <w:szCs w:val="28"/>
          <w:lang w:val="nb-NO"/>
        </w:rPr>
        <w:t xml:space="preserve"> giám hiệu trường mầm non Hướng Dương là những đồng chí có năng lực và tâm huyết. Các đồng chí trong ban giám hiệu nhà trường luôn đoàn kết, đồng lòng từng bước xây dựng thương hiệu nhà trường ngày một lên tầm cao mới, nâng cao chất lượng chăm sóc giáo dục trẻ, được các đồng chí lãnh đạo và nhân dân, phụ huynh tin yêu, ủng hộ trong mọi hoạt động. Các đồng chí trong Ban giám hiệu có trình độ đạt chuẩn theo quy định tại Luật Giáo dục 2019 (điều 56), Điều lệ trường mầm non 2020 (Điều 10), Luật viên chức (2010, 2019), Nghị đinh 115/2020/NĐ-CP ngày 25/9/2020 của Chính phủ quy định về tuyển dụng, sử dụng và quản lý viên chức (Điều 44). Đồng chí Hiệu trưởng Nguyễn Thị Hương vào ngành từ năm 2002, được bổ nhiệm chức danh Phó phụ trách </w:t>
      </w:r>
      <w:r w:rsidRPr="00E15A85">
        <w:rPr>
          <w:color w:val="000000" w:themeColor="text1"/>
          <w:spacing w:val="-10"/>
          <w:szCs w:val="28"/>
          <w:lang w:val="nb-NO"/>
        </w:rPr>
        <w:t>trường mầm non Hướng Dương  ngày 1/12/2018 đến 30/08/2019. Từ</w:t>
      </w:r>
      <w:r w:rsidRPr="00E15A85">
        <w:rPr>
          <w:color w:val="000000" w:themeColor="text1"/>
          <w:szCs w:val="28"/>
          <w:lang w:val="nb-NO"/>
        </w:rPr>
        <w:t xml:space="preserve"> 01/09/2019 đến 8/2022 bổ nhiệm và giữ chức vụ Hiệu trưởng trường mầm non Hướng Dương. Đồng chí Nguyễn Thị Hương có trình độ Đại học sư phạm Mầm non; tốt nghiệp Thạc sĩ Khoa học GD tháng 11/2021; có chứng chỉ “Hoàn thành khóa bồi dưỡng kiến thức quản lý nhà nước chương trình chuyên viên” và “Hoàn thành khóa bồi dưỡng kiến thức quản lý trường mầm non” tại trung tâm đào tạo bồi dưỡng cán bộ; có chứng chỉ tin học B; chứng chỉ Tiếng Anh B; có trình độ Trung cấp lý luận chính trị - hành chính. Ngày 30/08/2022, đồng chí Nguyễn Thị Hương được điều động sang trường mầm non Hoa Mai giữ chức vụ Hiệu trưởng trường mầm non Hoa Mai. Đồng chí Nguyễn Thị Thu Huyến - Hiệu trưởng trường mầm non Hoa Mai được điều động và bổ nhiệm chức vụ Hiệu trưởng trường mầm non Hướng Dương ngày 01/09/2022. Đồng chí Nguyễn Thị Thu Huyến vào ngành năm 1994, đến nay đồng chí đã công tác trong ngành giáo dục được 29 năm. Đồng chí Nguyễn Thị Thu Huyến có trình độ Đại học sư phạm mầm non; có chứng chỉ Bồi dưỡng lãnh đạo-quản lý cấp phòng và tương đương; có trình độ Tiếng Anh B; có trình độ tin học B; có trình độ trung cấp lý luận chính trị- hành chính, chứng chỉ quản lý giáo dục [2.1-01]. Đồng chí Phó Hiệu trưởng Nguyễn Thị Yên vào ngành từ năm 2004, là giáo viên trường mầm non Hướng Dương được bổ nhiệm giữ chức vụ phó Hiệu trưởng trường mầm non Hướng Dương ngày 1/12/2019. Đồng chí Yên có trình độ Đại học sư phạm mầm non, chứng chỉ quản lý giáo dục, chứng chỉ bồi dưỡng kỹ năng lãnh đạo quản lý cấp phòng và tương đương; có trình độ Tiếng Anh B; trình độ tin học B; trình độ trung cấp lý luận chính trị- hành chính và chứng nhận các lớp bồi dưỡng nghiệp vụ khác </w:t>
      </w:r>
      <w:r w:rsidRPr="00E15A85">
        <w:rPr>
          <w:color w:val="000000" w:themeColor="text1"/>
          <w:szCs w:val="28"/>
          <w:lang w:val="nb-NO"/>
        </w:rPr>
        <w:lastRenderedPageBreak/>
        <w:t xml:space="preserve">[2.1-02]. Hai đồng chí trong Ban giám hiệu nhà trường đã hoàn thành chương trình bồi dưỡng cán bộ quản lý; có uy tín về phẩm chất chính trị, đạo đức, lối sống, trình độ chuyên môn nghiệp vụ vững vàng, năng lực tổ chức lãnh đạo tốt, đảm bảo sức khỏe, sẵn sàng hoàn thành tốt các nhiệm vụ, tuy nhiên kỹ năng giao tiếp bằng tiếng anh chưa được thành thạo </w:t>
      </w:r>
      <w:r w:rsidRPr="00E15A85">
        <w:rPr>
          <w:color w:val="000000" w:themeColor="text1"/>
          <w:szCs w:val="28"/>
        </w:rPr>
        <w:t>[H8-2.1-08]; [H1-1.1-07]</w:t>
      </w:r>
      <w:r w:rsidRPr="00E15A85">
        <w:rPr>
          <w:color w:val="000000" w:themeColor="text1"/>
          <w:szCs w:val="28"/>
          <w:lang w:val="nb-NO"/>
        </w:rPr>
        <w:t xml:space="preserve">. Hàng năm các đồng chí tham gia khám sức khỏe định kỳ được bệnh viện Đa khoa Hòa Bình quận Kiến An đánh giá </w:t>
      </w:r>
      <w:r w:rsidRPr="00E15A85">
        <w:rPr>
          <w:color w:val="000000" w:themeColor="text1"/>
          <w:szCs w:val="28"/>
        </w:rPr>
        <w:t>xếp loại sức khỏe loại 1 [H7-1.10-04].</w:t>
      </w:r>
    </w:p>
    <w:p w:rsidR="00924BBB" w:rsidRPr="00E15A85" w:rsidRDefault="00924BBB" w:rsidP="002A5B86">
      <w:pPr>
        <w:widowControl w:val="0"/>
        <w:shd w:val="clear" w:color="auto" w:fill="FFFFFF"/>
        <w:spacing w:after="120" w:line="300" w:lineRule="auto"/>
        <w:ind w:firstLine="720"/>
        <w:jc w:val="both"/>
        <w:rPr>
          <w:color w:val="000000" w:themeColor="text1"/>
          <w:szCs w:val="28"/>
        </w:rPr>
      </w:pPr>
      <w:r w:rsidRPr="00E15A85">
        <w:rPr>
          <w:color w:val="000000" w:themeColor="text1"/>
          <w:szCs w:val="28"/>
        </w:rPr>
        <w:t xml:space="preserve">  Các</w:t>
      </w:r>
      <w:r w:rsidRPr="00E15A85">
        <w:rPr>
          <w:color w:val="000000" w:themeColor="text1"/>
          <w:szCs w:val="28"/>
          <w:lang w:val="nb-NO"/>
        </w:rPr>
        <w:t xml:space="preserve"> đồng chí trong Ban giám hiệu được đánh giá đạt Chuẩn Hiệu trưởng, Phó Hiệu trưởng theo Thông tư 25/2018/TT-BGDĐT ngày 08/10/2018 và được đánh giá theo Công văn 5568/BGDĐT-NGCBQLGD ngày 06/12/2018 của Bộ GDĐT. </w:t>
      </w:r>
      <w:r w:rsidRPr="00E15A85">
        <w:rPr>
          <w:color w:val="000000" w:themeColor="text1"/>
          <w:szCs w:val="28"/>
        </w:rPr>
        <w:t xml:space="preserve">Nhà trường đã tổ chức đánh giá chuẩn Hiệu trưởng, Phó hiệu trưởng theo đúng quy trình từ tự đánh giá đến tập thể cán bộ giáo viên, nhân viên trong nhà trường đánh giá, cấp trên đánh giá </w:t>
      </w:r>
      <w:r w:rsidRPr="00E15A85">
        <w:rPr>
          <w:color w:val="000000" w:themeColor="text1"/>
          <w:szCs w:val="28"/>
          <w:lang w:val="nb-NO"/>
        </w:rPr>
        <w:t>[H</w:t>
      </w:r>
      <w:r w:rsidRPr="00E15A85">
        <w:rPr>
          <w:color w:val="000000" w:themeColor="text1"/>
          <w:szCs w:val="28"/>
        </w:rPr>
        <w:t>8</w:t>
      </w:r>
      <w:r w:rsidRPr="00E15A85">
        <w:rPr>
          <w:color w:val="000000" w:themeColor="text1"/>
          <w:szCs w:val="28"/>
          <w:lang w:val="nb-NO"/>
        </w:rPr>
        <w:t>-</w:t>
      </w:r>
      <w:r w:rsidRPr="00E15A85">
        <w:rPr>
          <w:color w:val="000000" w:themeColor="text1"/>
          <w:szCs w:val="28"/>
        </w:rPr>
        <w:t>2</w:t>
      </w:r>
      <w:r w:rsidRPr="00E15A85">
        <w:rPr>
          <w:color w:val="000000" w:themeColor="text1"/>
          <w:szCs w:val="28"/>
          <w:lang w:val="nb-NO"/>
        </w:rPr>
        <w:t>.</w:t>
      </w:r>
      <w:r w:rsidRPr="00E15A85">
        <w:rPr>
          <w:color w:val="000000" w:themeColor="text1"/>
          <w:szCs w:val="28"/>
        </w:rPr>
        <w:t>1</w:t>
      </w:r>
      <w:r w:rsidRPr="00E15A85">
        <w:rPr>
          <w:color w:val="000000" w:themeColor="text1"/>
          <w:szCs w:val="28"/>
          <w:lang w:val="nb-NO"/>
        </w:rPr>
        <w:t>-0</w:t>
      </w:r>
      <w:r w:rsidRPr="00E15A85">
        <w:rPr>
          <w:color w:val="000000" w:themeColor="text1"/>
          <w:szCs w:val="28"/>
        </w:rPr>
        <w:t>3</w:t>
      </w:r>
      <w:r w:rsidRPr="00E15A85">
        <w:rPr>
          <w:color w:val="000000" w:themeColor="text1"/>
          <w:szCs w:val="28"/>
          <w:lang w:val="nb-NO"/>
        </w:rPr>
        <w:t>]; [H</w:t>
      </w:r>
      <w:r w:rsidRPr="00E15A85">
        <w:rPr>
          <w:color w:val="000000" w:themeColor="text1"/>
          <w:szCs w:val="28"/>
        </w:rPr>
        <w:t>8</w:t>
      </w:r>
      <w:r w:rsidRPr="00E15A85">
        <w:rPr>
          <w:color w:val="000000" w:themeColor="text1"/>
          <w:szCs w:val="28"/>
          <w:lang w:val="nb-NO"/>
        </w:rPr>
        <w:t>-</w:t>
      </w:r>
      <w:r w:rsidRPr="00E15A85">
        <w:rPr>
          <w:color w:val="000000" w:themeColor="text1"/>
          <w:szCs w:val="28"/>
        </w:rPr>
        <w:t>2</w:t>
      </w:r>
      <w:r w:rsidRPr="00E15A85">
        <w:rPr>
          <w:color w:val="000000" w:themeColor="text1"/>
          <w:szCs w:val="28"/>
          <w:lang w:val="nb-NO"/>
        </w:rPr>
        <w:t>.</w:t>
      </w:r>
      <w:r w:rsidRPr="00E15A85">
        <w:rPr>
          <w:color w:val="000000" w:themeColor="text1"/>
          <w:szCs w:val="28"/>
        </w:rPr>
        <w:t>1</w:t>
      </w:r>
      <w:r w:rsidRPr="00E15A85">
        <w:rPr>
          <w:color w:val="000000" w:themeColor="text1"/>
          <w:szCs w:val="28"/>
          <w:lang w:val="nb-NO"/>
        </w:rPr>
        <w:t>-0</w:t>
      </w:r>
      <w:r w:rsidRPr="00E15A85">
        <w:rPr>
          <w:color w:val="000000" w:themeColor="text1"/>
          <w:szCs w:val="28"/>
        </w:rPr>
        <w:t>4</w:t>
      </w:r>
      <w:r w:rsidRPr="00E15A85">
        <w:rPr>
          <w:color w:val="000000" w:themeColor="text1"/>
          <w:szCs w:val="28"/>
          <w:lang w:val="nb-NO"/>
        </w:rPr>
        <w:t>]</w:t>
      </w:r>
      <w:r w:rsidRPr="00E15A85">
        <w:rPr>
          <w:color w:val="000000" w:themeColor="text1"/>
          <w:szCs w:val="28"/>
        </w:rPr>
        <w:t xml:space="preserve">. Trong quá trình công tác tại trường mầm non Hướng Dương, đồng chí Hiệu Trưởng Nguyễn Thị Hương đánh giá đạt chuẩn hiệu trưởng ở mức khá đến tốt theo </w:t>
      </w:r>
      <w:r w:rsidRPr="00E15A85">
        <w:rPr>
          <w:bCs/>
          <w:color w:val="000000" w:themeColor="text1"/>
          <w:szCs w:val="28"/>
          <w:lang w:val="da-DK"/>
        </w:rPr>
        <w:t>Quy định chuẩn Hiệu Trưởng, Phó Hiệu Trưởng, trong đó 2 năm được cấp trên đánh giá 1 năm tốt và 1 năm khá, 5 năm tự đánh giá xếp loại tốt.</w:t>
      </w:r>
      <w:r w:rsidRPr="00E15A85">
        <w:rPr>
          <w:color w:val="000000" w:themeColor="text1"/>
          <w:szCs w:val="28"/>
        </w:rPr>
        <w:t xml:space="preserve"> Đồng chí Hiệu Trưởng Nguyễn Thị Thu Huyến tự đánh giá xếp loại tốt năm học 2022-2023 theo đánh giá chuẩn Hiệu trưởng, Phó Hiệu trưởng.</w:t>
      </w:r>
      <w:r w:rsidRPr="00E15A85">
        <w:rPr>
          <w:bCs/>
          <w:color w:val="000000" w:themeColor="text1"/>
          <w:szCs w:val="28"/>
          <w:lang w:val="da-DK"/>
        </w:rPr>
        <w:t xml:space="preserve"> Đồng chí</w:t>
      </w:r>
      <w:r w:rsidRPr="00E15A85">
        <w:rPr>
          <w:color w:val="000000" w:themeColor="text1"/>
          <w:szCs w:val="28"/>
        </w:rPr>
        <w:t xml:space="preserve"> Phó Hiệu trưởng Nguyễn Thị Yên được cấp trên đánh giá xếp loại 1 năm tốt và 1 năm khá theo đánh giá chuẩn Hiệu Trưởng, Phó Hiệu Trưởng, 5 năm tự đánh giá xếp loại tốt [H8-2.1-03]; [H8-2.1-04]. Trong quá trình công tác, các đồng chí đã đạt nhiều danh hiệu khen thưởng như: Chiến sĩ thi đua cấp cơ sở, giáo viên giỏi cấp thành phố, được Giấy khen của Chủ tịch UBND Quận; nhiều năm liên tục đạt danh hiệu “Đảng viên hoàn thành xuất sắc nhiệm vụ” được Quận ủy đánh giá “Viên chức hoàn thành xuất sắc nhiệm vụ” [H8-2.1-08]. </w:t>
      </w:r>
    </w:p>
    <w:p w:rsidR="00924BBB" w:rsidRPr="00E15A85" w:rsidRDefault="00924BBB" w:rsidP="002A5B86">
      <w:pPr>
        <w:widowControl w:val="0"/>
        <w:shd w:val="clear" w:color="auto" w:fill="FFFFFF"/>
        <w:spacing w:after="120" w:line="300" w:lineRule="auto"/>
        <w:ind w:firstLine="720"/>
        <w:jc w:val="both"/>
        <w:rPr>
          <w:color w:val="000000" w:themeColor="text1"/>
          <w:szCs w:val="28"/>
        </w:rPr>
      </w:pPr>
      <w:r w:rsidRPr="00E15A85">
        <w:rPr>
          <w:color w:val="000000" w:themeColor="text1"/>
          <w:szCs w:val="28"/>
        </w:rPr>
        <w:t>Hàng</w:t>
      </w:r>
      <w:r w:rsidRPr="00E15A85">
        <w:rPr>
          <w:color w:val="000000" w:themeColor="text1"/>
          <w:szCs w:val="28"/>
          <w:lang w:val="nb-NO"/>
        </w:rPr>
        <w:t xml:space="preserve"> năm, các đồng chí trong Ban giám hiệu đã tham gia các lớp bồi dưỡng, tập huấn về chuyên môn nghiệp vụ nhằm đáp ứng theo yêu cầu đổi mới của ngành </w:t>
      </w:r>
      <w:r w:rsidRPr="00E15A85">
        <w:rPr>
          <w:color w:val="000000" w:themeColor="text1"/>
          <w:szCs w:val="28"/>
        </w:rPr>
        <w:t xml:space="preserve">học. </w:t>
      </w:r>
      <w:r w:rsidRPr="00E15A85">
        <w:rPr>
          <w:color w:val="000000" w:themeColor="text1"/>
          <w:szCs w:val="28"/>
          <w:lang w:val="nb-NO"/>
        </w:rPr>
        <w:t xml:space="preserve">Các đồng chí tham gia tích cực các lớp tập huấn, bồi dưỡng chuyên môn nghiệp vụ do </w:t>
      </w:r>
      <w:r w:rsidRPr="00E15A85">
        <w:rPr>
          <w:color w:val="000000" w:themeColor="text1"/>
          <w:szCs w:val="28"/>
        </w:rPr>
        <w:t xml:space="preserve">phòng GD&amp;ĐT quận Kiến An và </w:t>
      </w:r>
      <w:r w:rsidRPr="00E15A85">
        <w:rPr>
          <w:color w:val="000000" w:themeColor="text1"/>
          <w:szCs w:val="28"/>
          <w:lang w:val="nb-NO"/>
        </w:rPr>
        <w:t>Sở GD&amp;ĐT tổ chức. Đồng chí Hiệu Trưởng đã tham gia các lớp như:</w:t>
      </w:r>
      <w:r w:rsidRPr="00E15A85">
        <w:rPr>
          <w:color w:val="000000" w:themeColor="text1"/>
          <w:szCs w:val="28"/>
        </w:rPr>
        <w:t xml:space="preserve"> “Bồi dưỡng đội ngũ cốt cán hè”; Hội thảo </w:t>
      </w:r>
      <w:r w:rsidRPr="00E15A85">
        <w:rPr>
          <w:color w:val="000000" w:themeColor="text1"/>
          <w:szCs w:val="28"/>
          <w:lang w:val="nb-NO"/>
        </w:rPr>
        <w:t>“Tập huấn bồi dưỡng thường xuyên nâng cao năng lực ứng xử sư phạm, đạo đức cán bộ nhà giáo và người lao động năm học 2020-2021”; “Tập huấn cán bộ quản lý mầm non quận năm học 2021-2022”; “Tập huấn trực tuyến bồi dưỡng nâng cao năng lực chuyên môn đối với cán bộ quản lý”; “</w:t>
      </w:r>
      <w:r w:rsidRPr="00E15A85">
        <w:rPr>
          <w:color w:val="000000" w:themeColor="text1"/>
          <w:szCs w:val="28"/>
        </w:rPr>
        <w:t xml:space="preserve">Hội thảo </w:t>
      </w:r>
      <w:r w:rsidRPr="00E15A85">
        <w:rPr>
          <w:color w:val="000000" w:themeColor="text1"/>
          <w:szCs w:val="28"/>
        </w:rPr>
        <w:lastRenderedPageBreak/>
        <w:t xml:space="preserve">chuyên môn bồi dưỡng đội ngũ cốt cán ngành học mầm non thành phố”; Hội thảo sơ kết 03 năm và giới thiệu mô hình điểm thực hiện Chương trình “Tôi yêu Việt Nam” trong cấp học Giáo dục Mầm non tháng 12/2022 và các lớp bồi dưỡng tập huấn khác [H8-2.1-05]. Đồng chí Phó Hiệu trưởng Nguyễn Thị Yên – phụ trách công tác chuyên môn trường đã được triệu tập tham gia và tự tham gia các lớp tập huấn và bồi dưỡng để đáp ứng được yêu cầu nghiệp vụ như: “Bồi dưỡng đội ngũ cốt cán hè hàng năm”; “Đổi mới sinh hoạt chuyên môn hàng năm”; Tập huấn “thiết kế góc chơi Steam”; Sân chơi: “Chiến sĩ tí hon” trường mầm non Hoa Phượng;  chuyên đề “Nâng cao chất lượng xây dựng môi trường và tổ chức hoạt động vui chơi lấy trẻ làm trung tâm”; sân chơi “Rung chuông vàng cho bé 5 tuổi” tại trường mầm non Bắc Sơn; Ngày hội “Bé với sách tại trường mầm non Quán Trữ”; Chuyên đề Sân chơi “Bé với an toàn giao thông” ở mầm non Bắc Sơn; Chuyên đề “Bữa ăn hợp lí đảm bảo dinh dưỡng kết hợp tăng cường thể lực cho trẻ trong trường mầm non tại mầm non Trần Thành Ngọ; “Truyền thông bạo lực học đường” mầm non Hoa Phượng; Chuyên đề “Vận dụng steam trong giáo dục mầm non”; Chuyên đề “Một số giải pháp sáng tạo giáo dục trẻ bảo vệ môi trường qua hoạt động học” tại mầm non Hoa Cúc; Chuyên đề “Nâng cao chất lượng truyền thông- Chương trình tôi yêu Việt Nam” mầm non Quán Trữ; Chuyên đề “Nâng cao chất lượng công tác phối hợp phụ huynh” mầm non Hoa Mai; Nội dung tập huấn y tế học đường và đảm bảo an toàn thực phẩm cho các cơ </w:t>
      </w:r>
      <w:r w:rsidRPr="00E15A85">
        <w:rPr>
          <w:color w:val="000000" w:themeColor="text1"/>
          <w:szCs w:val="28"/>
          <w:lang w:val="nb-NO"/>
        </w:rPr>
        <w:t>sở giáo dục mầm non; Hội nghị tuyên truyền đảm bảo an ninh an toàn trường học... [</w:t>
      </w:r>
      <w:r w:rsidRPr="00E15A85">
        <w:rPr>
          <w:color w:val="000000" w:themeColor="text1"/>
          <w:szCs w:val="28"/>
        </w:rPr>
        <w:t>H8-2.1-05]; [H8-2.1-07].</w:t>
      </w:r>
    </w:p>
    <w:p w:rsidR="00924BBB" w:rsidRPr="00E15A85" w:rsidRDefault="00924BBB" w:rsidP="002A5B86">
      <w:pPr>
        <w:widowControl w:val="0"/>
        <w:shd w:val="clear" w:color="auto" w:fill="FFFFFF"/>
        <w:spacing w:after="120" w:line="300" w:lineRule="auto"/>
        <w:ind w:firstLine="720"/>
        <w:jc w:val="both"/>
        <w:rPr>
          <w:b/>
          <w:color w:val="000000" w:themeColor="text1"/>
          <w:szCs w:val="28"/>
        </w:rPr>
      </w:pPr>
      <w:r w:rsidRPr="00E15A85">
        <w:rPr>
          <w:b/>
          <w:color w:val="000000" w:themeColor="text1"/>
          <w:szCs w:val="28"/>
        </w:rPr>
        <w:t>Mức 2:</w:t>
      </w:r>
    </w:p>
    <w:p w:rsidR="00924BBB" w:rsidRPr="00E15A85" w:rsidRDefault="00924BBB" w:rsidP="002A5B86">
      <w:pPr>
        <w:widowControl w:val="0"/>
        <w:shd w:val="clear" w:color="auto" w:fill="FFFFFF"/>
        <w:spacing w:after="120" w:line="300" w:lineRule="auto"/>
        <w:ind w:firstLine="720"/>
        <w:jc w:val="both"/>
        <w:rPr>
          <w:color w:val="000000" w:themeColor="text1"/>
          <w:spacing w:val="-6"/>
          <w:szCs w:val="28"/>
          <w:lang w:val="nb-NO"/>
        </w:rPr>
      </w:pPr>
      <w:r w:rsidRPr="00E15A85">
        <w:rPr>
          <w:color w:val="000000" w:themeColor="text1"/>
          <w:szCs w:val="28"/>
        </w:rPr>
        <w:t>Nhà</w:t>
      </w:r>
      <w:r w:rsidRPr="00E15A85">
        <w:rPr>
          <w:color w:val="000000" w:themeColor="text1"/>
          <w:szCs w:val="28"/>
          <w:lang w:val="nb-NO"/>
        </w:rPr>
        <w:t xml:space="preserve"> trường thực hiện nghiêm túc công tác đánh giá chuẩn Hiệu trưởng, Phó Hiệu trưởng theo Thông tư 25/2018/TT-BGDĐT ngày 08/10/2018  và được đánh giá theo Công văn 5568/BGDĐT-NGCBQLGD ngày 06/12/2018 của Bộ GDĐT</w:t>
      </w:r>
      <w:r w:rsidRPr="00E15A85">
        <w:rPr>
          <w:color w:val="000000" w:themeColor="text1"/>
          <w:szCs w:val="28"/>
        </w:rPr>
        <w:t>. Trong quá trình công tác tại trường Mầm non Hướng Dương, đ</w:t>
      </w:r>
      <w:r w:rsidRPr="00E15A85">
        <w:rPr>
          <w:color w:val="000000" w:themeColor="text1"/>
          <w:szCs w:val="28"/>
          <w:lang w:val="nb-NO"/>
        </w:rPr>
        <w:t xml:space="preserve">ồng chí Hiệu trưởng Nguyễn Thị Hương và Phó Hiệu trưởng Nguyễn Thị Yên xếp loại khá, tốt trong đánh giá chuẩn Hiệu trưởng, Phó Hiệu Trưởng. Đồng chí </w:t>
      </w:r>
      <w:r w:rsidRPr="00E15A85">
        <w:rPr>
          <w:color w:val="000000" w:themeColor="text1"/>
          <w:szCs w:val="28"/>
        </w:rPr>
        <w:t>Hiệu trưởng Nguyễn Thị Hương được cấp trên đánh giá xếp loại khá năm học 2019-2020; xếp loại tốt năm học 2021-2022 và tự đánh giá xếp loại tốt năm học 2018-2019; 2020-2021; 2021-2022</w:t>
      </w:r>
      <w:r w:rsidRPr="00E15A85">
        <w:rPr>
          <w:color w:val="000000" w:themeColor="text1"/>
          <w:szCs w:val="28"/>
          <w:lang w:val="nb-NO"/>
        </w:rPr>
        <w:t xml:space="preserve">; xếp loại khá năm 2019-2020. Đồng chí Hiệu trưởng Nguyễn Thị Thu Huyến tự đánh giá xếp loại </w:t>
      </w:r>
      <w:r w:rsidRPr="00E15A85">
        <w:rPr>
          <w:color w:val="000000" w:themeColor="text1"/>
          <w:szCs w:val="28"/>
        </w:rPr>
        <w:t xml:space="preserve">tốt năm học 2022-2023 </w:t>
      </w:r>
      <w:r w:rsidRPr="00E15A85">
        <w:rPr>
          <w:color w:val="000000" w:themeColor="text1"/>
          <w:szCs w:val="28"/>
          <w:lang w:val="nb-NO"/>
        </w:rPr>
        <w:t>trong đánh giá chuẩn Hiệu trưởng</w:t>
      </w:r>
      <w:r w:rsidRPr="00E15A85">
        <w:rPr>
          <w:color w:val="000000" w:themeColor="text1"/>
          <w:szCs w:val="28"/>
        </w:rPr>
        <w:t>, phó Hiệu trưởng.</w:t>
      </w:r>
      <w:r w:rsidRPr="00E15A85">
        <w:rPr>
          <w:color w:val="000000" w:themeColor="text1"/>
          <w:szCs w:val="28"/>
          <w:lang w:val="nb-NO"/>
        </w:rPr>
        <w:t xml:space="preserve"> </w:t>
      </w:r>
      <w:r w:rsidRPr="00E15A85">
        <w:rPr>
          <w:color w:val="000000" w:themeColor="text1"/>
          <w:szCs w:val="28"/>
        </w:rPr>
        <w:t>Đ</w:t>
      </w:r>
      <w:r w:rsidRPr="00E15A85">
        <w:rPr>
          <w:color w:val="000000" w:themeColor="text1"/>
          <w:szCs w:val="28"/>
          <w:lang w:val="nb-NO"/>
        </w:rPr>
        <w:t xml:space="preserve">ồng chí </w:t>
      </w:r>
      <w:r w:rsidRPr="00E15A85">
        <w:rPr>
          <w:color w:val="000000" w:themeColor="text1"/>
          <w:szCs w:val="28"/>
        </w:rPr>
        <w:t xml:space="preserve">Phó Hiệu trưởng Nguyễn Thị Yên được cấp trên đánh giá xếp loại khá năm học 2019-2020, </w:t>
      </w:r>
      <w:r w:rsidRPr="00E15A85">
        <w:rPr>
          <w:color w:val="000000" w:themeColor="text1"/>
          <w:spacing w:val="-6"/>
          <w:szCs w:val="28"/>
        </w:rPr>
        <w:t xml:space="preserve">xếp </w:t>
      </w:r>
      <w:r w:rsidRPr="00E15A85">
        <w:rPr>
          <w:color w:val="000000" w:themeColor="text1"/>
          <w:spacing w:val="-6"/>
          <w:szCs w:val="28"/>
        </w:rPr>
        <w:lastRenderedPageBreak/>
        <w:t>loại tốt năm học 2021-2022 và tự đánh giá xếp loại khá 2019-2023 [H8-2</w:t>
      </w:r>
      <w:r w:rsidRPr="00E15A85">
        <w:rPr>
          <w:color w:val="000000" w:themeColor="text1"/>
          <w:spacing w:val="-6"/>
          <w:szCs w:val="28"/>
          <w:lang w:val="nb-NO"/>
        </w:rPr>
        <w:t>.1-03]; [H8-2.1-04]; [2.1-01]; [2.1-02];</w:t>
      </w:r>
      <w:r w:rsidRPr="00E15A85">
        <w:rPr>
          <w:color w:val="000000" w:themeColor="text1"/>
          <w:spacing w:val="-6"/>
          <w:szCs w:val="28"/>
        </w:rPr>
        <w:t xml:space="preserve"> [H1-1</w:t>
      </w:r>
      <w:r w:rsidRPr="00E15A85">
        <w:rPr>
          <w:color w:val="000000" w:themeColor="text1"/>
          <w:spacing w:val="-6"/>
          <w:szCs w:val="28"/>
          <w:lang w:val="nb-NO"/>
        </w:rPr>
        <w:t>.1-07].</w:t>
      </w:r>
    </w:p>
    <w:p w:rsidR="00924BBB" w:rsidRPr="00E15A85" w:rsidRDefault="00924BBB" w:rsidP="002A5B86">
      <w:pPr>
        <w:widowControl w:val="0"/>
        <w:shd w:val="clear" w:color="auto" w:fill="FFFFFF"/>
        <w:spacing w:after="120" w:line="300" w:lineRule="auto"/>
        <w:ind w:firstLine="720"/>
        <w:jc w:val="both"/>
        <w:rPr>
          <w:color w:val="000000" w:themeColor="text1"/>
          <w:spacing w:val="6"/>
          <w:szCs w:val="28"/>
        </w:rPr>
      </w:pPr>
      <w:r w:rsidRPr="00E15A85">
        <w:rPr>
          <w:color w:val="000000" w:themeColor="text1"/>
          <w:szCs w:val="28"/>
          <w:lang w:val="nb-NO"/>
        </w:rPr>
        <w:t>Hàng</w:t>
      </w:r>
      <w:r w:rsidRPr="00E15A85">
        <w:rPr>
          <w:color w:val="000000" w:themeColor="text1"/>
          <w:szCs w:val="28"/>
        </w:rPr>
        <w:t xml:space="preserve"> năm, các đồng chí đều được triệu tập tham gia các lớp bồi dưỡng, tập huấn về lý luận chính trị theo quy định như: Triển khai thực hiện chỉ thị số 03-CT/TW về tăng cường sự lãnh đạo của Đảng đối với cuộc vận động “Người Việt Nam ưu tiên dùng hàng Việt Nam”; “Tăng cường xây dựng chỉnh đốn Đảng, ngăn chặn đẩy lùi sự suy thoái về tư tưởng chính trị, đạo đức, lối sống; “Học tập quán triệt, triển khai Nghị quyết Đại hội XIII của Đảng, Nghị quyết Đai hội XVI Đảng bộ thành phố”; Bồi dưỡng, tâp huấn chính trị hè năm 2022 cho đội ngũ cán bộ quản lý; Tập huấn kĩ năng viết chính luận về bảo vệ nền tảng tư tưởng của Đảng đấu tranh phản bác sai trái thù địch năm 2023; Hội nghị tuyên truyền quán triệt các văn bản quy định về công tác đảm bảo an toàn an ninh mạng và diễn tập phòng chống tấn công mạng... Các đồng chí đã tham gia đầy đủ các lớp tập huấn với tinh thần trách nhiệm, ý thức cao, triển khai, quán triệt tới nội dung học tới từng cán bộ giáo viên, nhân viên trong trường [H8-2.1-06]; [H2-1.3-03]. Hai đồng chí trong Ban giám hiệu đều có trình độ trung cấp lý luận chính trị, chứng chỉ về bồi dưỡng ngạch chuyên viên cấp phòng và tương đương,</w:t>
      </w:r>
      <w:r w:rsidRPr="00E15A85">
        <w:rPr>
          <w:color w:val="000000" w:themeColor="text1"/>
          <w:szCs w:val="28"/>
          <w:lang w:val="nb-NO"/>
        </w:rPr>
        <w:t xml:space="preserve"> các chứng chỉ khác đáp ứng yêu cầu đổi mới của ngành học và yêu cầu của cán bộ quản lý [2.1-01]; [2.1-02]</w:t>
      </w:r>
      <w:r w:rsidRPr="00E15A85">
        <w:rPr>
          <w:color w:val="000000" w:themeColor="text1"/>
          <w:szCs w:val="28"/>
        </w:rPr>
        <w:t xml:space="preserve">. Qua kết quả đánh giá tập thể lãnh đạo cá nhân phụ trách, đánh giá Chuẩn Hiệu trưởng, Phó hiệu trưởng, đánh giá viên chức hàng năm, Ban giám hiệu luôn được giáo viên, nhân viên trong trường tín nhiệm cao được thể hiện trong cuộc họp hội đồng sư phạm, đánh giá cuối học kì, đánh giá cuối năm, phiếu lấy ý kiến </w:t>
      </w:r>
      <w:r w:rsidRPr="00E15A85">
        <w:rPr>
          <w:color w:val="000000" w:themeColor="text1"/>
          <w:spacing w:val="6"/>
          <w:szCs w:val="28"/>
        </w:rPr>
        <w:t xml:space="preserve">giáo viên, nhân viên trong trường. Kết quả lấy ý kiến của giáo viên, nhân viên trong trường, đồng chí Hiệu trưởng Nguyễn Thị Thu Huyến và đồng chí Phó hiệu trưởng Nguyễn Thị Yên có 18/18 tiêu chí được 100% giáo viên, nhân viên đánh giá ở mức độ tốt </w:t>
      </w:r>
      <w:r w:rsidRPr="00E15A85">
        <w:rPr>
          <w:color w:val="000000" w:themeColor="text1"/>
          <w:spacing w:val="18"/>
          <w:szCs w:val="28"/>
        </w:rPr>
        <w:t>[H8-2.1-03]; [H8-2</w:t>
      </w:r>
      <w:r w:rsidRPr="00E15A85">
        <w:rPr>
          <w:color w:val="000000" w:themeColor="text1"/>
          <w:szCs w:val="28"/>
          <w:lang w:val="nb-NO"/>
        </w:rPr>
        <w:t>.1-04]; [H8-2.2-03]; [H8-2.2-04]; [H1-1.1-04]; [H1-1.2-13]; [H3-1.4-01]; [H3-1.4-02];</w:t>
      </w:r>
      <w:r w:rsidRPr="00E15A85">
        <w:rPr>
          <w:color w:val="000000" w:themeColor="text1"/>
          <w:szCs w:val="28"/>
        </w:rPr>
        <w:t xml:space="preserve"> [H8-2.1-07]</w:t>
      </w:r>
      <w:r w:rsidRPr="00E15A85">
        <w:rPr>
          <w:color w:val="000000" w:themeColor="text1"/>
          <w:szCs w:val="28"/>
          <w:lang w:val="nb-NO"/>
        </w:rPr>
        <w:t xml:space="preserve">.  </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b/>
          <w:color w:val="000000" w:themeColor="text1"/>
          <w:szCs w:val="28"/>
          <w:lang w:val="nb-NO"/>
        </w:rPr>
        <w:t>Mức 3:</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color w:val="000000" w:themeColor="text1"/>
          <w:szCs w:val="28"/>
          <w:lang w:val="nb-NO"/>
        </w:rPr>
        <w:t>Trong</w:t>
      </w:r>
      <w:r w:rsidRPr="00E15A85">
        <w:rPr>
          <w:color w:val="000000" w:themeColor="text1"/>
          <w:szCs w:val="28"/>
        </w:rPr>
        <w:t xml:space="preserve"> 5 năm liên tiếp từ  năm 2018 đến năm 2023 thực hiện công tác đánh giá chuẩn Hiệu trưởng, phó Hiệu trưởng, đội ngũ Ban giám hiệu nhà trường luôn đạt kết quả cao. Đồng chí Hiệu Trưởng Nguyễn Thị Hương được cấp trên đánh giá xếp loại khá năm học 2019-2020; xếp loại tốt năm học 2021-2022 và tự đánh giá xếp loại tốt năm học 2018-2019; 2020-2021; 2021-2022</w:t>
      </w:r>
      <w:r w:rsidRPr="00E15A85">
        <w:rPr>
          <w:color w:val="000000" w:themeColor="text1"/>
          <w:szCs w:val="28"/>
          <w:lang w:val="nb-NO"/>
        </w:rPr>
        <w:t>; xếp loại khá năm 2019-2020</w:t>
      </w:r>
      <w:r w:rsidRPr="00E15A85">
        <w:rPr>
          <w:color w:val="000000" w:themeColor="text1"/>
          <w:szCs w:val="28"/>
        </w:rPr>
        <w:t xml:space="preserve">; Đồng chí Hiệu Trưởng Nguyễn Thị Thu Huyến tự </w:t>
      </w:r>
      <w:r w:rsidRPr="00E15A85">
        <w:rPr>
          <w:color w:val="000000" w:themeColor="text1"/>
          <w:szCs w:val="28"/>
        </w:rPr>
        <w:lastRenderedPageBreak/>
        <w:t xml:space="preserve">đánh giá xếp loại tốt năm học 2022-2023 [H8-2.1-03]; đồng chí phó Hiệu trưởng được cấp trên đánh giá xếp loại khá năm học 2019-2020, </w:t>
      </w:r>
      <w:r w:rsidRPr="00E15A85">
        <w:rPr>
          <w:color w:val="000000" w:themeColor="text1"/>
          <w:spacing w:val="-6"/>
          <w:szCs w:val="28"/>
        </w:rPr>
        <w:t>xếp loại tốt năm học 2021-2022 và tự đánh giá xếp loại khá 2019-2023</w:t>
      </w:r>
      <w:r w:rsidRPr="00E15A85">
        <w:rPr>
          <w:color w:val="000000" w:themeColor="text1"/>
          <w:szCs w:val="28"/>
        </w:rPr>
        <w:t xml:space="preserve"> [H8-2.1-04]. Các đồng chí đã đạt được nhiều thành tích khen thưởng các cấp như  Chiến sĩ thi đua cấp thành phố, giáo viên giỏi cấp thành phố và Chiến sĩ thi đua cấp cơ sở, giấy khen UBND quận, được UBND quận công nhận hoàn thành tốt và </w:t>
      </w:r>
      <w:r w:rsidRPr="00E15A85">
        <w:rPr>
          <w:color w:val="000000" w:themeColor="text1"/>
          <w:szCs w:val="28"/>
          <w:lang w:val="nb-NO"/>
        </w:rPr>
        <w:t>hoàn thành xuất sắc nhiệm vụ [2.1-01]; [2.1-02]; [H8-2.1-08].</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b/>
          <w:color w:val="000000" w:themeColor="text1"/>
          <w:szCs w:val="28"/>
          <w:lang w:val="nb-NO"/>
        </w:rPr>
        <w:t>2. Điểm mạnh:</w:t>
      </w:r>
    </w:p>
    <w:p w:rsidR="00924BBB" w:rsidRPr="00E15A85" w:rsidRDefault="00924BBB" w:rsidP="002A5B86">
      <w:pPr>
        <w:widowControl w:val="0"/>
        <w:shd w:val="clear" w:color="auto" w:fill="FFFFFF"/>
        <w:spacing w:after="120" w:line="300" w:lineRule="auto"/>
        <w:ind w:firstLine="720"/>
        <w:jc w:val="both"/>
        <w:rPr>
          <w:color w:val="000000" w:themeColor="text1"/>
          <w:szCs w:val="28"/>
          <w:lang w:val="nb-NO"/>
        </w:rPr>
      </w:pPr>
      <w:r w:rsidRPr="00E15A85">
        <w:rPr>
          <w:color w:val="000000" w:themeColor="text1"/>
          <w:szCs w:val="28"/>
          <w:lang w:val="nb-NO"/>
        </w:rPr>
        <w:t xml:space="preserve"> Ban giám hiệu nhà trường có nhiều năm kinh nghiệm trong công tác quản lý và đủ năng lực, trình độ chuyên môn trên chuẩn, có phẩm chất đạo đức tốt đáp ứng yêu cầu nhiệm vụ và vị trí đang đảm nhiệm, đảm bảo các yêu cầu theo Quy định tại Điều lệ trường mầm non và được đánh giá xếp loại khá, </w:t>
      </w:r>
      <w:r w:rsidRPr="00E15A85">
        <w:rPr>
          <w:color w:val="000000" w:themeColor="text1"/>
          <w:szCs w:val="28"/>
        </w:rPr>
        <w:t>tốt</w:t>
      </w:r>
      <w:r w:rsidRPr="00E15A85">
        <w:rPr>
          <w:color w:val="000000" w:themeColor="text1"/>
          <w:szCs w:val="28"/>
          <w:lang w:val="nb-NO"/>
        </w:rPr>
        <w:t xml:space="preserve"> theo Chuẩn Hiệu trưởng, Phó hiệu trưởng Trường Mầm non và theo Công văn 5568/BGDĐT-NGCBQLGD ngày 06/12/2018 của Bộ GDĐT.</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b/>
          <w:color w:val="000000" w:themeColor="text1"/>
          <w:szCs w:val="28"/>
          <w:lang w:val="nb-NO"/>
        </w:rPr>
        <w:t>3. Điểm yếu:</w:t>
      </w:r>
    </w:p>
    <w:p w:rsidR="00924BBB" w:rsidRPr="00E15A85" w:rsidRDefault="00F61741" w:rsidP="002A5B86">
      <w:pPr>
        <w:widowControl w:val="0"/>
        <w:shd w:val="clear" w:color="auto" w:fill="FFFFFF"/>
        <w:spacing w:after="120" w:line="300" w:lineRule="auto"/>
        <w:ind w:firstLine="720"/>
        <w:jc w:val="both"/>
        <w:rPr>
          <w:color w:val="000000" w:themeColor="text1"/>
          <w:szCs w:val="28"/>
          <w:lang w:val="nb-NO"/>
        </w:rPr>
      </w:pPr>
      <w:r>
        <w:rPr>
          <w:color w:val="000000" w:themeColor="text1"/>
          <w:szCs w:val="28"/>
          <w:lang w:val="nb-NO"/>
        </w:rPr>
        <w:t>Các đồng chí trong</w:t>
      </w:r>
      <w:r w:rsidR="00924BBB" w:rsidRPr="00E15A85">
        <w:rPr>
          <w:color w:val="000000" w:themeColor="text1"/>
          <w:szCs w:val="28"/>
        </w:rPr>
        <w:t xml:space="preserve"> Ban giám hiệu đều có chứng chỉ Tiếng Anh B, tuy nhiên </w:t>
      </w:r>
      <w:r w:rsidR="00924BBB" w:rsidRPr="00E15A85">
        <w:rPr>
          <w:color w:val="000000" w:themeColor="text1"/>
          <w:szCs w:val="28"/>
          <w:lang w:val="nb-NO"/>
        </w:rPr>
        <w:t xml:space="preserve">kỹ năng giao tiếp bằng tiếng anh chưa được thành thạo. Trong khi nhu cầu học tiếng ngoại ngữ của phụ huynh cho con trong trường là rất cao, trường lại đang có kế hoạch mở lớp dạy Tiếng Anh cho trẻ. Vì vậy, để đáp ứng được nhu cầu thời đại, hai đồng chí trong Ban giám hiệu cần học tập, rèn luyện khả năng nghe nói Tiếng Anh tốt hơn nữa. </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b/>
          <w:color w:val="000000" w:themeColor="text1"/>
          <w:szCs w:val="28"/>
          <w:lang w:val="nb-NO"/>
        </w:rPr>
        <w:t xml:space="preserve"> 4. Kế hoạch cải tiến chất lượng:</w:t>
      </w:r>
    </w:p>
    <w:p w:rsidR="00924BBB" w:rsidRPr="00E15A85" w:rsidRDefault="00924BBB" w:rsidP="002A5B86">
      <w:pPr>
        <w:widowControl w:val="0"/>
        <w:shd w:val="clear" w:color="auto" w:fill="FFFFFF"/>
        <w:spacing w:after="120" w:line="300" w:lineRule="auto"/>
        <w:ind w:firstLine="720"/>
        <w:jc w:val="both"/>
        <w:rPr>
          <w:color w:val="000000" w:themeColor="text1"/>
          <w:szCs w:val="28"/>
        </w:rPr>
      </w:pPr>
      <w:r w:rsidRPr="00E15A85">
        <w:rPr>
          <w:color w:val="000000" w:themeColor="text1"/>
          <w:szCs w:val="28"/>
          <w:lang w:val="nb-NO"/>
        </w:rPr>
        <w:t>Trong 5 năm tới</w:t>
      </w:r>
      <w:r w:rsidRPr="00E15A85">
        <w:rPr>
          <w:color w:val="000000" w:themeColor="text1"/>
          <w:szCs w:val="28"/>
        </w:rPr>
        <w:t xml:space="preserve">, </w:t>
      </w:r>
      <w:r w:rsidR="000C3F46">
        <w:rPr>
          <w:color w:val="000000" w:themeColor="text1"/>
          <w:szCs w:val="28"/>
        </w:rPr>
        <w:t>các đồng chí trong Ban giám hiệu nhà trường</w:t>
      </w:r>
      <w:r w:rsidRPr="00E15A85">
        <w:rPr>
          <w:color w:val="000000" w:themeColor="text1"/>
          <w:szCs w:val="28"/>
        </w:rPr>
        <w:t xml:space="preserve"> sẽ tự bồi dưỡng nâng cao trình độ nghe nói Tiếng Anh qua mạng internet, trên truyền hình bằng hình thức tự học, tự bồi dưỡng. Sau quá trình tự bồi dưỡng Ban giám hiệu có khả năng giao tiếp tiếng anh thành thạo, dự giờ, đánh giá các lớp học tiếng anh tại phòng ngoại ngữ của trường. </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b/>
          <w:color w:val="000000" w:themeColor="text1"/>
          <w:szCs w:val="28"/>
          <w:lang w:val="nb-NO"/>
        </w:rPr>
        <w:t>5. Tự đánh giá: Đạt Mức 3</w:t>
      </w:r>
    </w:p>
    <w:p w:rsidR="00924BBB" w:rsidRPr="00E15A85" w:rsidRDefault="00924BBB" w:rsidP="002A5B86">
      <w:pPr>
        <w:widowControl w:val="0"/>
        <w:shd w:val="clear" w:color="auto" w:fill="FFFFFF"/>
        <w:spacing w:after="120" w:line="300" w:lineRule="auto"/>
        <w:ind w:firstLine="720"/>
        <w:jc w:val="both"/>
        <w:rPr>
          <w:b/>
          <w:color w:val="000000" w:themeColor="text1"/>
          <w:szCs w:val="28"/>
          <w:lang w:val="nb-NO"/>
        </w:rPr>
      </w:pPr>
      <w:r w:rsidRPr="00E15A85">
        <w:rPr>
          <w:b/>
          <w:color w:val="000000" w:themeColor="text1"/>
          <w:szCs w:val="28"/>
          <w:lang w:val="nb-NO"/>
        </w:rPr>
        <w:t>Tiêu chí 2.2: Đối với giáo viên</w:t>
      </w:r>
    </w:p>
    <w:p w:rsidR="00924BBB" w:rsidRPr="00E15A85" w:rsidRDefault="00924BBB" w:rsidP="002A5B86">
      <w:pPr>
        <w:widowControl w:val="0"/>
        <w:shd w:val="clear" w:color="auto" w:fill="FFFFFF"/>
        <w:spacing w:after="120" w:line="300" w:lineRule="auto"/>
        <w:ind w:firstLine="720"/>
        <w:jc w:val="both"/>
        <w:rPr>
          <w:color w:val="000000" w:themeColor="text1"/>
          <w:szCs w:val="28"/>
          <w:lang w:val="nb-NO"/>
        </w:rPr>
      </w:pPr>
      <w:r w:rsidRPr="00E15A85">
        <w:rPr>
          <w:color w:val="000000" w:themeColor="text1"/>
          <w:szCs w:val="28"/>
          <w:lang w:val="nb-NO"/>
        </w:rPr>
        <w:t>Mức 1</w:t>
      </w:r>
      <w:r w:rsidR="00E15A85">
        <w:rPr>
          <w:color w:val="000000" w:themeColor="text1"/>
          <w:szCs w:val="28"/>
          <w:lang w:val="nb-NO"/>
        </w:rPr>
        <w:t>:</w:t>
      </w:r>
    </w:p>
    <w:p w:rsidR="00924BBB" w:rsidRPr="00E15A85" w:rsidRDefault="00924BBB" w:rsidP="002A5B86">
      <w:pPr>
        <w:widowControl w:val="0"/>
        <w:shd w:val="clear" w:color="auto" w:fill="FFFFFF"/>
        <w:spacing w:after="120" w:line="300" w:lineRule="auto"/>
        <w:ind w:firstLine="720"/>
        <w:jc w:val="both"/>
        <w:rPr>
          <w:i/>
          <w:color w:val="000000" w:themeColor="text1"/>
          <w:szCs w:val="28"/>
        </w:rPr>
      </w:pPr>
      <w:r w:rsidRPr="00E15A85">
        <w:rPr>
          <w:i/>
          <w:color w:val="000000" w:themeColor="text1"/>
          <w:szCs w:val="28"/>
          <w:lang w:val="nb-NO"/>
        </w:rPr>
        <w:t>a) Có</w:t>
      </w:r>
      <w:r w:rsidRPr="00E15A85">
        <w:rPr>
          <w:i/>
          <w:color w:val="000000" w:themeColor="text1"/>
          <w:szCs w:val="28"/>
        </w:rPr>
        <w:t xml:space="preserve"> đội ngũ giáo viên đủ về số lượng, hợp lý về cơ cấu đảm bảo thực hiệ</w:t>
      </w:r>
      <w:r w:rsidRPr="00E15A85">
        <w:rPr>
          <w:i/>
          <w:color w:val="000000" w:themeColor="text1"/>
          <w:szCs w:val="28"/>
          <w:lang w:val="nb-NO"/>
        </w:rPr>
        <w:t xml:space="preserve">n </w:t>
      </w:r>
      <w:r w:rsidRPr="00E15A85">
        <w:rPr>
          <w:i/>
          <w:color w:val="000000" w:themeColor="text1"/>
          <w:szCs w:val="28"/>
        </w:rPr>
        <w:t>Chương trình giáo dục mầm non theo quy định;</w:t>
      </w:r>
    </w:p>
    <w:p w:rsidR="00924BBB" w:rsidRPr="00E15A85" w:rsidRDefault="00924BBB" w:rsidP="002A5B86">
      <w:pPr>
        <w:pStyle w:val="NormalWeb"/>
        <w:widowControl w:val="0"/>
        <w:shd w:val="clear" w:color="auto" w:fill="FFFFFF"/>
        <w:spacing w:before="0" w:beforeAutospacing="0" w:after="120" w:afterAutospacing="0" w:line="300" w:lineRule="auto"/>
        <w:ind w:firstLine="720"/>
        <w:jc w:val="both"/>
        <w:rPr>
          <w:i/>
          <w:color w:val="000000" w:themeColor="text1"/>
          <w:sz w:val="28"/>
          <w:szCs w:val="28"/>
        </w:rPr>
      </w:pPr>
      <w:r w:rsidRPr="00E15A85">
        <w:rPr>
          <w:i/>
          <w:color w:val="000000" w:themeColor="text1"/>
          <w:sz w:val="28"/>
          <w:szCs w:val="28"/>
        </w:rPr>
        <w:lastRenderedPageBreak/>
        <w:t>b) 100% giáo viên đạt chuẩn trình độ đào tạo theo quy định;</w:t>
      </w:r>
    </w:p>
    <w:p w:rsidR="00924BBB" w:rsidRPr="00E15A85" w:rsidRDefault="00924BBB" w:rsidP="002A5B86">
      <w:pPr>
        <w:pStyle w:val="NormalWeb"/>
        <w:widowControl w:val="0"/>
        <w:shd w:val="clear" w:color="auto" w:fill="FFFFFF"/>
        <w:spacing w:before="0" w:beforeAutospacing="0" w:after="120" w:afterAutospacing="0" w:line="300" w:lineRule="auto"/>
        <w:ind w:firstLine="720"/>
        <w:jc w:val="both"/>
        <w:rPr>
          <w:i/>
          <w:color w:val="000000" w:themeColor="text1"/>
          <w:sz w:val="28"/>
          <w:szCs w:val="28"/>
        </w:rPr>
      </w:pPr>
      <w:r w:rsidRPr="00E15A85">
        <w:rPr>
          <w:i/>
          <w:color w:val="000000" w:themeColor="text1"/>
          <w:sz w:val="28"/>
          <w:szCs w:val="28"/>
        </w:rPr>
        <w:t>c) Có ít nhất 95% giáo viên đạt chuẩn nghề nghiệp giáo viên ở mức đạt trở lên.</w:t>
      </w:r>
    </w:p>
    <w:p w:rsidR="00924BBB" w:rsidRPr="00E15A85" w:rsidRDefault="00E15A85" w:rsidP="002A5B86">
      <w:pPr>
        <w:widowControl w:val="0"/>
        <w:spacing w:after="120" w:line="300" w:lineRule="auto"/>
        <w:ind w:firstLine="720"/>
        <w:jc w:val="both"/>
        <w:rPr>
          <w:color w:val="000000" w:themeColor="text1"/>
          <w:szCs w:val="28"/>
          <w:lang w:val="nb-NO"/>
        </w:rPr>
      </w:pPr>
      <w:r>
        <w:rPr>
          <w:color w:val="000000" w:themeColor="text1"/>
          <w:szCs w:val="28"/>
          <w:lang w:val="nb-NO"/>
        </w:rPr>
        <w:t>Mức 2:</w:t>
      </w:r>
    </w:p>
    <w:p w:rsidR="00924BBB" w:rsidRPr="00E15A85" w:rsidRDefault="00924BBB" w:rsidP="002A5B86">
      <w:pPr>
        <w:pStyle w:val="NormalWeb"/>
        <w:widowControl w:val="0"/>
        <w:shd w:val="clear" w:color="auto" w:fill="FFFFFF"/>
        <w:spacing w:before="0" w:beforeAutospacing="0" w:after="120" w:afterAutospacing="0" w:line="300" w:lineRule="auto"/>
        <w:ind w:firstLine="720"/>
        <w:jc w:val="both"/>
        <w:rPr>
          <w:i/>
          <w:color w:val="000000" w:themeColor="text1"/>
          <w:sz w:val="28"/>
          <w:szCs w:val="28"/>
          <w:lang w:val="nb-NO"/>
        </w:rPr>
      </w:pPr>
      <w:r w:rsidRPr="00E15A85">
        <w:rPr>
          <w:i/>
          <w:color w:val="000000" w:themeColor="text1"/>
          <w:sz w:val="28"/>
          <w:szCs w:val="28"/>
        </w:rPr>
        <w:t>a) Tỷ lệ giáo viên đạt trên chuẩn trình độ đào tạo đạt ít nhất 55%; đối với các trường thuộc vùng khó khăn đạt ít nhất 40%; trong 05 năm liên tiếp tính đến thời điểm đánh giá, tỷ lệ giáo viên trên chuẩn trình độ đào tạo được duy trì ổn định và tăng dần theo lộ trình phù hợp</w:t>
      </w:r>
    </w:p>
    <w:p w:rsidR="00924BBB" w:rsidRPr="00E15A85" w:rsidRDefault="00924BBB" w:rsidP="002A5B86">
      <w:pPr>
        <w:pStyle w:val="NormalWeb"/>
        <w:widowControl w:val="0"/>
        <w:shd w:val="clear" w:color="auto" w:fill="FFFFFF"/>
        <w:spacing w:before="0" w:beforeAutospacing="0" w:after="120" w:afterAutospacing="0" w:line="300" w:lineRule="auto"/>
        <w:ind w:firstLine="720"/>
        <w:jc w:val="both"/>
        <w:rPr>
          <w:i/>
          <w:color w:val="000000" w:themeColor="text1"/>
          <w:sz w:val="28"/>
          <w:szCs w:val="28"/>
        </w:rPr>
      </w:pPr>
      <w:r w:rsidRPr="00E15A85">
        <w:rPr>
          <w:i/>
          <w:color w:val="000000" w:themeColor="text1"/>
          <w:sz w:val="28"/>
          <w:szCs w:val="28"/>
        </w:rPr>
        <w:t>b) Trong 05 năm liên tiếp tính đến thời điểm đánh giá, có 100% giáo viên đạt chuẩn nghề nghiệp giáo viên ở mức đạt trở lên, trong đó có ít nhất 60% đạt chuẩn nghề nghiệp giáo viên ở mức khá trở lên và ít nhất 50% ở mức khá trở lên đối với trường thuộc vùng khó khăn;</w:t>
      </w:r>
    </w:p>
    <w:p w:rsidR="00924BBB" w:rsidRPr="00E15A85" w:rsidRDefault="00924BBB" w:rsidP="002A5B86">
      <w:pPr>
        <w:pStyle w:val="NormalWeb"/>
        <w:widowControl w:val="0"/>
        <w:shd w:val="clear" w:color="auto" w:fill="FFFFFF"/>
        <w:spacing w:before="0" w:beforeAutospacing="0" w:after="120" w:afterAutospacing="0" w:line="300" w:lineRule="auto"/>
        <w:ind w:firstLine="720"/>
        <w:jc w:val="both"/>
        <w:rPr>
          <w:i/>
          <w:color w:val="000000" w:themeColor="text1"/>
          <w:sz w:val="28"/>
          <w:szCs w:val="28"/>
        </w:rPr>
      </w:pPr>
      <w:r w:rsidRPr="00E15A85">
        <w:rPr>
          <w:i/>
          <w:color w:val="000000" w:themeColor="text1"/>
          <w:sz w:val="28"/>
          <w:szCs w:val="28"/>
        </w:rPr>
        <w:t xml:space="preserve">c) Trong 05 năm liên tiếp tính đến thời điểm đánh giá, không có giáo viên bị </w:t>
      </w:r>
      <w:r w:rsidRPr="00E15A85">
        <w:rPr>
          <w:color w:val="000000" w:themeColor="text1"/>
          <w:sz w:val="28"/>
          <w:szCs w:val="28"/>
        </w:rPr>
        <w:t xml:space="preserve">kỷ </w:t>
      </w:r>
      <w:r w:rsidRPr="00E15A85">
        <w:rPr>
          <w:i/>
          <w:color w:val="000000" w:themeColor="text1"/>
          <w:sz w:val="28"/>
          <w:szCs w:val="28"/>
        </w:rPr>
        <w:t>luật từ hình thức cảnh cáo trở lên.</w:t>
      </w:r>
    </w:p>
    <w:p w:rsidR="00924BBB" w:rsidRPr="00E15A85" w:rsidRDefault="00924BBB" w:rsidP="002A5B86">
      <w:pPr>
        <w:pStyle w:val="NormalWeb"/>
        <w:widowControl w:val="0"/>
        <w:shd w:val="clear" w:color="auto" w:fill="FFFFFF"/>
        <w:spacing w:before="0" w:beforeAutospacing="0" w:after="120" w:afterAutospacing="0" w:line="300" w:lineRule="auto"/>
        <w:ind w:firstLine="720"/>
        <w:jc w:val="both"/>
        <w:rPr>
          <w:color w:val="000000" w:themeColor="text1"/>
          <w:sz w:val="28"/>
          <w:szCs w:val="28"/>
        </w:rPr>
      </w:pPr>
      <w:r w:rsidRPr="00E15A85">
        <w:rPr>
          <w:color w:val="000000" w:themeColor="text1"/>
          <w:sz w:val="28"/>
          <w:szCs w:val="28"/>
        </w:rPr>
        <w:t>Mức 3</w:t>
      </w:r>
      <w:r w:rsidR="00E15A85">
        <w:rPr>
          <w:color w:val="000000" w:themeColor="text1"/>
          <w:sz w:val="28"/>
          <w:szCs w:val="28"/>
        </w:rPr>
        <w:t>:</w:t>
      </w:r>
    </w:p>
    <w:p w:rsidR="00924BBB" w:rsidRPr="00E15A85" w:rsidRDefault="00924BBB" w:rsidP="002A5B86">
      <w:pPr>
        <w:pStyle w:val="NormalWeb"/>
        <w:widowControl w:val="0"/>
        <w:shd w:val="clear" w:color="auto" w:fill="FFFFFF"/>
        <w:spacing w:before="0" w:beforeAutospacing="0" w:after="120" w:afterAutospacing="0" w:line="300" w:lineRule="auto"/>
        <w:ind w:firstLine="720"/>
        <w:jc w:val="both"/>
        <w:rPr>
          <w:i/>
          <w:color w:val="000000" w:themeColor="text1"/>
          <w:sz w:val="28"/>
          <w:szCs w:val="28"/>
        </w:rPr>
      </w:pPr>
      <w:r w:rsidRPr="00E15A85">
        <w:rPr>
          <w:i/>
          <w:color w:val="000000" w:themeColor="text1"/>
          <w:sz w:val="28"/>
          <w:szCs w:val="28"/>
        </w:rPr>
        <w:t>a) Tỷ lệ giáo viên đạt trên chuẩn trình độ đào tạo đạt ít nhất 65%, đối với các trường thuộc vùng khó khăn đạt ít nhất 50%;</w:t>
      </w:r>
    </w:p>
    <w:p w:rsidR="00924BBB" w:rsidRPr="00E15A85" w:rsidRDefault="00924BBB" w:rsidP="002A5B86">
      <w:pPr>
        <w:pStyle w:val="NormalWeb"/>
        <w:widowControl w:val="0"/>
        <w:shd w:val="clear" w:color="auto" w:fill="FFFFFF"/>
        <w:spacing w:before="0" w:beforeAutospacing="0" w:after="120" w:afterAutospacing="0" w:line="300" w:lineRule="auto"/>
        <w:ind w:firstLine="720"/>
        <w:jc w:val="both"/>
        <w:rPr>
          <w:rFonts w:eastAsiaTheme="minorHAnsi" w:cstheme="minorBidi"/>
          <w:i/>
          <w:color w:val="000000" w:themeColor="text1"/>
          <w:sz w:val="28"/>
          <w:szCs w:val="28"/>
        </w:rPr>
      </w:pPr>
      <w:r w:rsidRPr="00E15A85">
        <w:rPr>
          <w:i/>
          <w:color w:val="000000" w:themeColor="text1"/>
          <w:sz w:val="28"/>
          <w:szCs w:val="28"/>
        </w:rPr>
        <w:t>b) Trong 05 năm liên tiếp tính đến thời điểm đánh giá, có ít nhất 80% giáo viên đạt chuẩn nghề nghiệp giáo viên ở mức khá trở lên, trong đó có ít nhất 30% đạt chuẩn nghề nghiệp giáo viên ở mức tốt; đối với trường thuộc vùng khó khăn có ít nhất 70% đạt chuẩn nghề nghiệp giáo viên ở mức khá trở lên, trong đó có ít nhất 20% đạt chuẩn nghề nghiệp giáo viên ở mức tốt.</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1. Mô tả hiện trạng:</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Mức 1:</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 xml:space="preserve">   Nhà</w:t>
      </w:r>
      <w:r w:rsidRPr="00E15A85">
        <w:rPr>
          <w:color w:val="000000" w:themeColor="text1"/>
          <w:szCs w:val="28"/>
          <w:lang w:val="nb-NO"/>
        </w:rPr>
        <w:t xml:space="preserve"> trường có số lượng giáo viên cơ bản đảm bảo theo quy định tại Thông tư liên tịch số 06/2015/TTLT-BGD ĐT- BNV của Bộ Giáo dục và Đào tạo và Bộ Nội Vụ ngày 16/3/2015 về quy định danh mục khung vị trí việc làm trong các cơ sở giáo dục mầm non Công lập và quy định tại Điều lệ trường mầm non. Năm học 2018-2019, trường có tổng số 08 lớp với số lượng giáo viên giảng dạy trên lớp là 18 đ/c đạt tỉ lệ 2.25 GV/lớp; năm học 2019-2020, 2020-2021, trường có tổng số 08 lớp với số lượng giáo viên giảng dạy trên lớp là 16 đ/c đạt tỉ lệ 2.0 GV/lớp; năm học 2021 – 2022 có </w:t>
      </w:r>
      <w:r w:rsidRPr="00E15A85">
        <w:rPr>
          <w:color w:val="000000" w:themeColor="text1"/>
          <w:szCs w:val="28"/>
        </w:rPr>
        <w:t>10</w:t>
      </w:r>
      <w:r w:rsidRPr="00E15A85">
        <w:rPr>
          <w:color w:val="000000" w:themeColor="text1"/>
          <w:szCs w:val="28"/>
          <w:lang w:val="nb-NO"/>
        </w:rPr>
        <w:t xml:space="preserve"> lớp với số lượng giáo viên giảng </w:t>
      </w:r>
      <w:r w:rsidRPr="00E15A85">
        <w:rPr>
          <w:color w:val="000000" w:themeColor="text1"/>
          <w:szCs w:val="28"/>
          <w:lang w:val="nb-NO"/>
        </w:rPr>
        <w:lastRenderedPageBreak/>
        <w:t xml:space="preserve">dạy trên lớp là </w:t>
      </w:r>
      <w:r w:rsidRPr="00E15A85">
        <w:rPr>
          <w:color w:val="000000" w:themeColor="text1"/>
          <w:szCs w:val="28"/>
        </w:rPr>
        <w:t>16</w:t>
      </w:r>
      <w:r w:rsidRPr="00E15A85">
        <w:rPr>
          <w:color w:val="000000" w:themeColor="text1"/>
          <w:szCs w:val="28"/>
          <w:lang w:val="nb-NO"/>
        </w:rPr>
        <w:t xml:space="preserve"> đ/c đạt tỷ lệ 1.</w:t>
      </w:r>
      <w:r w:rsidRPr="00E15A85">
        <w:rPr>
          <w:color w:val="000000" w:themeColor="text1"/>
          <w:szCs w:val="28"/>
        </w:rPr>
        <w:t>6</w:t>
      </w:r>
      <w:r w:rsidRPr="00E15A85">
        <w:rPr>
          <w:color w:val="000000" w:themeColor="text1"/>
          <w:szCs w:val="28"/>
          <w:lang w:val="nb-NO"/>
        </w:rPr>
        <w:t xml:space="preserve"> GV/</w:t>
      </w:r>
      <w:r w:rsidRPr="00E15A85">
        <w:rPr>
          <w:color w:val="000000" w:themeColor="text1"/>
          <w:szCs w:val="28"/>
        </w:rPr>
        <w:t xml:space="preserve">lớp; năm học 2022-2023 có 10 lớp với số giáo viên giảng dạy trên lớp là 18 đ/c đạt tỉ lệ 1.8 GV/lớp </w:t>
      </w:r>
      <w:r w:rsidRPr="00E15A85">
        <w:rPr>
          <w:color w:val="000000" w:themeColor="text1"/>
          <w:szCs w:val="28"/>
          <w:lang w:val="nb-NO"/>
        </w:rPr>
        <w:t>[1.7-08]; [H8-2.2-01]; [2.2-02]. Đến tháng 8/2023, nhà trường được bổ sung thêm 4 giáo viên đáp ứng yêu cầu về đội ngũ và công tác chăm sóc giáo dục trẻ. Hàng năm nhà trường có quyết định phân công giáo viên các độ tuổi phù hợp với khả năng, năng lực đảm bảo thực hiện Chương trình giáo dục mầm non theo quy định đạt kết quả cao [H5-1.7-05]. Giáo viên có độ tuổi trên 50 là 2 đồng chí, độ tuổi từ 30 đến 50 là 13 đồng chí, dưới 30 là 3 đồng chí. Năm học 2018-2019 trường có 18 giáo viên trong đó: 13 giáo viên có trình độ đại học, 5 giáo viên có trình độ cao đẳng. Năm học 2019-2020,</w:t>
      </w:r>
      <w:r w:rsidRPr="00E15A85">
        <w:rPr>
          <w:color w:val="000000" w:themeColor="text1"/>
          <w:szCs w:val="28"/>
        </w:rPr>
        <w:t xml:space="preserve"> 2020-2021, 2021-2022</w:t>
      </w:r>
      <w:r w:rsidRPr="00E15A85">
        <w:rPr>
          <w:color w:val="000000" w:themeColor="text1"/>
          <w:szCs w:val="28"/>
          <w:lang w:val="nb-NO"/>
        </w:rPr>
        <w:t xml:space="preserve"> trường có 16 giáo viên trong đó: 12 giáo viên có trình độ đại học, 4 giáo viên có trình độ cao đẳng. Năm học </w:t>
      </w:r>
      <w:r w:rsidRPr="00E15A85">
        <w:rPr>
          <w:color w:val="000000" w:themeColor="text1"/>
          <w:szCs w:val="28"/>
        </w:rPr>
        <w:t>2022-2023</w:t>
      </w:r>
      <w:r w:rsidRPr="00E15A85">
        <w:rPr>
          <w:color w:val="000000" w:themeColor="text1"/>
          <w:szCs w:val="28"/>
          <w:lang w:val="nb-NO"/>
        </w:rPr>
        <w:t xml:space="preserve"> trường có 18 giáo viên trong đó: 15 giáo viên có trình độ đại học, 3 giáo viên có trình độ cao đẳng. Năm học 2018-2019 trường có 2 giáo viên giỏi cấp thành phố, 3 giáo viên giỏi cấp quận, 7 giáo viên giỏi cấp trường; Năm học 2021-2022 trường có 2</w:t>
      </w:r>
      <w:r w:rsidR="00835C28">
        <w:rPr>
          <w:color w:val="000000" w:themeColor="text1"/>
          <w:szCs w:val="28"/>
          <w:lang w:val="nb-NO"/>
        </w:rPr>
        <w:t xml:space="preserve"> giáo viên giỏi cấp thành phố, 4</w:t>
      </w:r>
      <w:r w:rsidRPr="00E15A85">
        <w:rPr>
          <w:color w:val="000000" w:themeColor="text1"/>
          <w:szCs w:val="28"/>
          <w:lang w:val="nb-NO"/>
        </w:rPr>
        <w:t xml:space="preserve"> giáo viên</w:t>
      </w:r>
      <w:r w:rsidR="00835C28">
        <w:rPr>
          <w:color w:val="000000" w:themeColor="text1"/>
          <w:szCs w:val="28"/>
          <w:lang w:val="nb-NO"/>
        </w:rPr>
        <w:t xml:space="preserve"> giỏi</w:t>
      </w:r>
      <w:r w:rsidRPr="00E15A85">
        <w:rPr>
          <w:color w:val="000000" w:themeColor="text1"/>
          <w:szCs w:val="28"/>
          <w:lang w:val="nb-NO"/>
        </w:rPr>
        <w:t xml:space="preserve"> cấp quận. Nhà trường phân công giáo viên lâu năm, nhiều kinh nghiệm, có nhiều thành tích trong giảng dạy như đạt giáo viên giỏi cấp thành phố, cấp cơ sở luôn được phân công kèm cô giáo viên ít kinh nghiệm; giáo viên trẻ, nhiệt tình, năng động luôn được sắp xếp dạy lớp 5 tuổi; giáo viên tuổi đời cao, tỉ mỉ chu đáo phù được xếp làm nhóm lớp nhà trẻ, </w:t>
      </w:r>
      <w:r w:rsidRPr="00E15A85">
        <w:rPr>
          <w:color w:val="000000" w:themeColor="text1"/>
          <w:szCs w:val="28"/>
        </w:rPr>
        <w:t xml:space="preserve">3 tuổi... [2.2-02]; </w:t>
      </w:r>
      <w:r w:rsidRPr="00E15A85">
        <w:rPr>
          <w:color w:val="000000" w:themeColor="text1"/>
          <w:szCs w:val="28"/>
          <w:lang w:val="nb-NO"/>
        </w:rPr>
        <w:t>[H8-2.2-01]</w:t>
      </w:r>
      <w:r w:rsidRPr="00E15A85">
        <w:rPr>
          <w:color w:val="000000" w:themeColor="text1"/>
          <w:szCs w:val="28"/>
        </w:rPr>
        <w:t xml:space="preserve"> ]; </w:t>
      </w:r>
      <w:r w:rsidRPr="00E15A85">
        <w:rPr>
          <w:color w:val="000000" w:themeColor="text1"/>
          <w:szCs w:val="28"/>
          <w:lang w:val="nb-NO"/>
        </w:rPr>
        <w:t>[H1-1.1-07]</w:t>
      </w:r>
      <w:r w:rsidRPr="00E15A85">
        <w:rPr>
          <w:color w:val="000000" w:themeColor="text1"/>
          <w:szCs w:val="28"/>
        </w:rPr>
        <w:t xml:space="preserve">; </w:t>
      </w:r>
      <w:r w:rsidRPr="00E15A85">
        <w:rPr>
          <w:color w:val="000000" w:themeColor="text1"/>
          <w:szCs w:val="28"/>
          <w:lang w:val="nb-NO"/>
        </w:rPr>
        <w:t>[H4-1.6-04]</w:t>
      </w:r>
      <w:r w:rsidRPr="00E15A85">
        <w:rPr>
          <w:color w:val="000000" w:themeColor="text1"/>
          <w:szCs w:val="28"/>
        </w:rPr>
        <w:t xml:space="preserve">; </w:t>
      </w:r>
      <w:r w:rsidRPr="00E15A85">
        <w:rPr>
          <w:color w:val="000000" w:themeColor="text1"/>
          <w:szCs w:val="28"/>
          <w:lang w:val="nb-NO"/>
        </w:rPr>
        <w:t>[H5-1.7-05].</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 xml:space="preserve">Năm học 2018- 2019; 2019-2020; 2020-2021, nhà trường có 100% giáo viên đạt chuẩn trình độ đào tạo theo quy định. </w:t>
      </w:r>
      <w:r w:rsidRPr="00E15A85">
        <w:rPr>
          <w:color w:val="000000" w:themeColor="text1"/>
          <w:szCs w:val="28"/>
          <w:lang w:val="nb-NO"/>
        </w:rPr>
        <w:t xml:space="preserve">Theo luật giáo dục năm 2019, Điều lệ trường mầm non năm 2020: Giáo viên đều đạt chuẩn từ Cao đẳng trở lên. Năm học 2018-2019 trường có </w:t>
      </w:r>
      <w:r w:rsidRPr="00E15A85">
        <w:rPr>
          <w:color w:val="000000" w:themeColor="text1"/>
          <w:szCs w:val="28"/>
        </w:rPr>
        <w:t xml:space="preserve">18 </w:t>
      </w:r>
      <w:r w:rsidRPr="00E15A85">
        <w:rPr>
          <w:color w:val="000000" w:themeColor="text1"/>
          <w:szCs w:val="28"/>
          <w:lang w:val="nb-NO"/>
        </w:rPr>
        <w:t>giáo viên trong đó trình độ cao đẳng và đại học</w:t>
      </w:r>
      <w:r w:rsidRPr="00E15A85">
        <w:rPr>
          <w:color w:val="000000" w:themeColor="text1"/>
          <w:szCs w:val="28"/>
        </w:rPr>
        <w:t xml:space="preserve"> là 18 đ/c,</w:t>
      </w:r>
      <w:r w:rsidRPr="00E15A85">
        <w:rPr>
          <w:color w:val="000000" w:themeColor="text1"/>
          <w:szCs w:val="28"/>
          <w:lang w:val="nb-NO"/>
        </w:rPr>
        <w:t xml:space="preserve"> trình độ trên chuẩn từ Cao đẳng là </w:t>
      </w:r>
      <w:r w:rsidRPr="00E15A85">
        <w:rPr>
          <w:color w:val="000000" w:themeColor="text1"/>
          <w:szCs w:val="28"/>
        </w:rPr>
        <w:t>100</w:t>
      </w:r>
      <w:r w:rsidRPr="00E15A85">
        <w:rPr>
          <w:color w:val="000000" w:themeColor="text1"/>
          <w:szCs w:val="28"/>
          <w:lang w:val="nb-NO"/>
        </w:rPr>
        <w:t xml:space="preserve">%. Năm học </w:t>
      </w:r>
      <w:r w:rsidRPr="00E15A85">
        <w:rPr>
          <w:color w:val="000000" w:themeColor="text1"/>
          <w:szCs w:val="28"/>
        </w:rPr>
        <w:t>2019-2020</w:t>
      </w:r>
      <w:r w:rsidRPr="00E15A85">
        <w:rPr>
          <w:color w:val="000000" w:themeColor="text1"/>
          <w:szCs w:val="28"/>
          <w:lang w:val="nb-NO"/>
        </w:rPr>
        <w:t xml:space="preserve"> trường có </w:t>
      </w:r>
      <w:r w:rsidRPr="00E15A85">
        <w:rPr>
          <w:color w:val="000000" w:themeColor="text1"/>
          <w:szCs w:val="28"/>
        </w:rPr>
        <w:t xml:space="preserve">16 </w:t>
      </w:r>
      <w:r w:rsidRPr="00E15A85">
        <w:rPr>
          <w:color w:val="000000" w:themeColor="text1"/>
          <w:szCs w:val="28"/>
          <w:lang w:val="nb-NO"/>
        </w:rPr>
        <w:t>giáo viên trong đó trình độ cao đẳng và đại học</w:t>
      </w:r>
      <w:r w:rsidRPr="00E15A85">
        <w:rPr>
          <w:color w:val="000000" w:themeColor="text1"/>
          <w:szCs w:val="28"/>
        </w:rPr>
        <w:t xml:space="preserve"> là 16 đ/c,</w:t>
      </w:r>
      <w:r w:rsidRPr="00E15A85">
        <w:rPr>
          <w:color w:val="000000" w:themeColor="text1"/>
          <w:szCs w:val="28"/>
          <w:lang w:val="nb-NO"/>
        </w:rPr>
        <w:t xml:space="preserve"> trình độ trên chuẩn từ Cao đẳng là </w:t>
      </w:r>
      <w:r w:rsidRPr="00E15A85">
        <w:rPr>
          <w:color w:val="000000" w:themeColor="text1"/>
          <w:szCs w:val="28"/>
        </w:rPr>
        <w:t>100</w:t>
      </w:r>
      <w:r w:rsidRPr="00E15A85">
        <w:rPr>
          <w:color w:val="000000" w:themeColor="text1"/>
          <w:szCs w:val="28"/>
          <w:lang w:val="nb-NO"/>
        </w:rPr>
        <w:t xml:space="preserve">%. </w:t>
      </w:r>
      <w:r w:rsidRPr="00E15A85">
        <w:rPr>
          <w:color w:val="000000" w:themeColor="text1"/>
          <w:szCs w:val="28"/>
        </w:rPr>
        <w:t xml:space="preserve">Năm học 2020-2021; </w:t>
      </w:r>
      <w:r w:rsidRPr="00E15A85">
        <w:rPr>
          <w:color w:val="000000" w:themeColor="text1"/>
          <w:szCs w:val="28"/>
          <w:lang w:val="nb-NO"/>
        </w:rPr>
        <w:t>202</w:t>
      </w:r>
      <w:r w:rsidRPr="00E15A85">
        <w:rPr>
          <w:color w:val="000000" w:themeColor="text1"/>
          <w:szCs w:val="28"/>
        </w:rPr>
        <w:t>1</w:t>
      </w:r>
      <w:r w:rsidRPr="00E15A85">
        <w:rPr>
          <w:color w:val="000000" w:themeColor="text1"/>
          <w:szCs w:val="28"/>
          <w:lang w:val="nb-NO"/>
        </w:rPr>
        <w:t xml:space="preserve"> - 202</w:t>
      </w:r>
      <w:r w:rsidRPr="00E15A85">
        <w:rPr>
          <w:color w:val="000000" w:themeColor="text1"/>
          <w:szCs w:val="28"/>
        </w:rPr>
        <w:t>2</w:t>
      </w:r>
      <w:r w:rsidRPr="00E15A85">
        <w:rPr>
          <w:color w:val="000000" w:themeColor="text1"/>
          <w:szCs w:val="28"/>
          <w:lang w:val="nb-NO"/>
        </w:rPr>
        <w:t xml:space="preserve">, </w:t>
      </w:r>
      <w:r w:rsidRPr="00E15A85">
        <w:rPr>
          <w:color w:val="000000" w:themeColor="text1"/>
          <w:szCs w:val="28"/>
        </w:rPr>
        <w:t xml:space="preserve">trường </w:t>
      </w:r>
      <w:r w:rsidRPr="00E15A85">
        <w:rPr>
          <w:color w:val="000000" w:themeColor="text1"/>
          <w:szCs w:val="28"/>
          <w:lang w:val="nb-NO"/>
        </w:rPr>
        <w:t>có</w:t>
      </w:r>
      <w:r w:rsidRPr="00E15A85">
        <w:rPr>
          <w:color w:val="000000" w:themeColor="text1"/>
          <w:szCs w:val="28"/>
        </w:rPr>
        <w:t xml:space="preserve"> 16</w:t>
      </w:r>
      <w:r w:rsidRPr="00E15A85">
        <w:rPr>
          <w:color w:val="000000" w:themeColor="text1"/>
          <w:szCs w:val="28"/>
          <w:lang w:val="nb-NO"/>
        </w:rPr>
        <w:t xml:space="preserve"> giáo viên có trình độ đạt chuẩn từ Cao đẳng trở lên </w:t>
      </w:r>
      <w:r w:rsidRPr="00E15A85">
        <w:rPr>
          <w:color w:val="000000" w:themeColor="text1"/>
          <w:szCs w:val="28"/>
        </w:rPr>
        <w:t xml:space="preserve"> là 16  đ/c</w:t>
      </w:r>
      <w:r w:rsidRPr="00E15A85">
        <w:rPr>
          <w:color w:val="000000" w:themeColor="text1"/>
          <w:szCs w:val="28"/>
          <w:lang w:val="nb-NO"/>
        </w:rPr>
        <w:t xml:space="preserve"> đạt </w:t>
      </w:r>
      <w:r w:rsidRPr="00E15A85">
        <w:rPr>
          <w:color w:val="000000" w:themeColor="text1"/>
          <w:szCs w:val="28"/>
        </w:rPr>
        <w:t>100</w:t>
      </w:r>
      <w:r w:rsidRPr="00E15A85">
        <w:rPr>
          <w:color w:val="000000" w:themeColor="text1"/>
          <w:szCs w:val="28"/>
          <w:lang w:val="nb-NO"/>
        </w:rPr>
        <w:t xml:space="preserve">%. Năm 2022 – 2023, trường có 18 giáo viên có trình độ đạt chuẩn từ Cao đẳng trở lên đạt 100% [2.2-02]; </w:t>
      </w:r>
      <w:r w:rsidRPr="00E15A85">
        <w:rPr>
          <w:color w:val="000000" w:themeColor="text1"/>
          <w:spacing w:val="-16"/>
          <w:szCs w:val="28"/>
          <w:lang w:val="nb-NO"/>
        </w:rPr>
        <w:t>[H8-2.2-03];</w:t>
      </w:r>
      <w:r w:rsidRPr="00E15A85">
        <w:rPr>
          <w:color w:val="000000" w:themeColor="text1"/>
          <w:szCs w:val="28"/>
          <w:lang w:val="nb-NO"/>
        </w:rPr>
        <w:t xml:space="preserve"> [H1</w:t>
      </w:r>
      <w:r w:rsidRPr="00E15A85">
        <w:rPr>
          <w:color w:val="000000" w:themeColor="text1"/>
          <w:szCs w:val="28"/>
        </w:rPr>
        <w:t>-1.1-07].</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pacing w:val="-8"/>
          <w:szCs w:val="28"/>
        </w:rPr>
      </w:pPr>
      <w:r w:rsidRPr="00E15A85">
        <w:rPr>
          <w:color w:val="000000" w:themeColor="text1"/>
          <w:szCs w:val="28"/>
        </w:rPr>
        <w:t>Công tác đánh giá chuẩn nghề nghiệp giáo viên Mầm non được thực hiện thường</w:t>
      </w:r>
      <w:r w:rsidRPr="00E15A85">
        <w:rPr>
          <w:color w:val="000000" w:themeColor="text1"/>
          <w:szCs w:val="28"/>
          <w:lang w:val="nb-NO"/>
        </w:rPr>
        <w:t xml:space="preserve"> xuyên qua các năm theo quy trình tự đánh giá, tổ chuyên môn đánh giá và cấp trên đánh giá. Năm học 2018-2019 trường có tổng 18 giáo viên được đánh giá chuẩn nghề nghiệp, kết quả </w:t>
      </w:r>
      <w:r w:rsidRPr="00E15A85">
        <w:rPr>
          <w:bCs/>
          <w:color w:val="000000" w:themeColor="text1"/>
          <w:szCs w:val="28"/>
          <w:lang w:val="nb-NO"/>
        </w:rPr>
        <w:t>xếp loại tốt là</w:t>
      </w:r>
      <w:r w:rsidRPr="00E15A85">
        <w:rPr>
          <w:bCs/>
          <w:color w:val="000000" w:themeColor="text1"/>
          <w:szCs w:val="28"/>
        </w:rPr>
        <w:t xml:space="preserve"> 7/18 đồng chí đạt 38,9%; </w:t>
      </w:r>
      <w:r w:rsidRPr="00E15A85">
        <w:rPr>
          <w:bCs/>
          <w:color w:val="000000" w:themeColor="text1"/>
          <w:szCs w:val="28"/>
          <w:lang w:val="nb-NO"/>
        </w:rPr>
        <w:t xml:space="preserve">xếp </w:t>
      </w:r>
      <w:r w:rsidRPr="00E15A85">
        <w:rPr>
          <w:bCs/>
          <w:color w:val="000000" w:themeColor="text1"/>
          <w:szCs w:val="28"/>
          <w:lang w:val="nb-NO"/>
        </w:rPr>
        <w:lastRenderedPageBreak/>
        <w:t xml:space="preserve">loại khá </w:t>
      </w:r>
      <w:r w:rsidRPr="00E15A85">
        <w:rPr>
          <w:bCs/>
          <w:color w:val="000000" w:themeColor="text1"/>
          <w:szCs w:val="28"/>
        </w:rPr>
        <w:t>11</w:t>
      </w:r>
      <w:r w:rsidRPr="00E15A85">
        <w:rPr>
          <w:bCs/>
          <w:color w:val="000000" w:themeColor="text1"/>
          <w:szCs w:val="28"/>
          <w:lang w:val="nb-NO"/>
        </w:rPr>
        <w:t xml:space="preserve">/18 đồng chí đạt </w:t>
      </w:r>
      <w:r w:rsidRPr="00E15A85">
        <w:rPr>
          <w:bCs/>
          <w:color w:val="000000" w:themeColor="text1"/>
          <w:szCs w:val="28"/>
        </w:rPr>
        <w:t>61,1</w:t>
      </w:r>
      <w:r w:rsidRPr="00E15A85">
        <w:rPr>
          <w:bCs/>
          <w:color w:val="000000" w:themeColor="text1"/>
          <w:szCs w:val="28"/>
          <w:lang w:val="nb-NO"/>
        </w:rPr>
        <w:t xml:space="preserve">%; Năm học 2019-2020 trường có tổng số 16 giáo viên, trong đó xếp loại </w:t>
      </w:r>
      <w:r w:rsidRPr="00E15A85">
        <w:rPr>
          <w:bCs/>
          <w:color w:val="000000" w:themeColor="text1"/>
          <w:szCs w:val="28"/>
        </w:rPr>
        <w:t>tốt</w:t>
      </w:r>
      <w:r w:rsidRPr="00E15A85">
        <w:rPr>
          <w:bCs/>
          <w:color w:val="000000" w:themeColor="text1"/>
          <w:szCs w:val="28"/>
          <w:lang w:val="nb-NO"/>
        </w:rPr>
        <w:t xml:space="preserve"> 6/</w:t>
      </w:r>
      <w:r w:rsidRPr="00E15A85">
        <w:rPr>
          <w:bCs/>
          <w:color w:val="000000" w:themeColor="text1"/>
          <w:szCs w:val="28"/>
        </w:rPr>
        <w:t xml:space="preserve">16 </w:t>
      </w:r>
      <w:r w:rsidRPr="00E15A85">
        <w:rPr>
          <w:bCs/>
          <w:color w:val="000000" w:themeColor="text1"/>
          <w:szCs w:val="28"/>
          <w:lang w:val="nb-NO"/>
        </w:rPr>
        <w:t xml:space="preserve">đồng chí đạt </w:t>
      </w:r>
      <w:r w:rsidRPr="00E15A85">
        <w:rPr>
          <w:bCs/>
          <w:color w:val="000000" w:themeColor="text1"/>
          <w:szCs w:val="28"/>
        </w:rPr>
        <w:t>37,5</w:t>
      </w:r>
      <w:r w:rsidRPr="00E15A85">
        <w:rPr>
          <w:bCs/>
          <w:color w:val="000000" w:themeColor="text1"/>
          <w:szCs w:val="28"/>
          <w:lang w:val="nb-NO"/>
        </w:rPr>
        <w:t xml:space="preserve">%, xếp loại khá </w:t>
      </w:r>
      <w:r w:rsidRPr="00E15A85">
        <w:rPr>
          <w:bCs/>
          <w:color w:val="000000" w:themeColor="text1"/>
          <w:szCs w:val="28"/>
        </w:rPr>
        <w:t>10</w:t>
      </w:r>
      <w:r w:rsidRPr="00E15A85">
        <w:rPr>
          <w:bCs/>
          <w:color w:val="000000" w:themeColor="text1"/>
          <w:szCs w:val="28"/>
          <w:lang w:val="nb-NO"/>
        </w:rPr>
        <w:t>/</w:t>
      </w:r>
      <w:r w:rsidRPr="00E15A85">
        <w:rPr>
          <w:bCs/>
          <w:color w:val="000000" w:themeColor="text1"/>
          <w:szCs w:val="28"/>
        </w:rPr>
        <w:t>16</w:t>
      </w:r>
      <w:r w:rsidRPr="00E15A85">
        <w:rPr>
          <w:bCs/>
          <w:color w:val="000000" w:themeColor="text1"/>
          <w:szCs w:val="28"/>
          <w:lang w:val="nb-NO"/>
        </w:rPr>
        <w:t xml:space="preserve"> đồng chí đạt </w:t>
      </w:r>
      <w:r w:rsidRPr="00E15A85">
        <w:rPr>
          <w:bCs/>
          <w:color w:val="000000" w:themeColor="text1"/>
          <w:szCs w:val="28"/>
        </w:rPr>
        <w:t>62,5</w:t>
      </w:r>
      <w:r w:rsidRPr="00E15A85">
        <w:rPr>
          <w:bCs/>
          <w:color w:val="000000" w:themeColor="text1"/>
          <w:szCs w:val="28"/>
          <w:lang w:val="nb-NO"/>
        </w:rPr>
        <w:t>%</w:t>
      </w:r>
      <w:r w:rsidRPr="00E15A85">
        <w:rPr>
          <w:bCs/>
          <w:color w:val="000000" w:themeColor="text1"/>
          <w:szCs w:val="28"/>
        </w:rPr>
        <w:t xml:space="preserve">. </w:t>
      </w:r>
      <w:r w:rsidRPr="00E15A85">
        <w:rPr>
          <w:bCs/>
          <w:color w:val="000000" w:themeColor="text1"/>
          <w:szCs w:val="28"/>
          <w:lang w:val="nb-NO"/>
        </w:rPr>
        <w:t>Năm học 2021-2022 tổng số giáo viên được đánh giá theo chuẩn nghề nghiệp là 16 đồng chí, trong đó xếp loại tốt là 5/</w:t>
      </w:r>
      <w:r w:rsidRPr="00E15A85">
        <w:rPr>
          <w:bCs/>
          <w:color w:val="000000" w:themeColor="text1"/>
          <w:szCs w:val="28"/>
        </w:rPr>
        <w:t>16</w:t>
      </w:r>
      <w:r w:rsidRPr="00E15A85">
        <w:rPr>
          <w:bCs/>
          <w:color w:val="000000" w:themeColor="text1"/>
          <w:szCs w:val="28"/>
          <w:lang w:val="nb-NO"/>
        </w:rPr>
        <w:t xml:space="preserve"> đồng chí đạt 31,2 %, xếp loại khá </w:t>
      </w:r>
      <w:r w:rsidRPr="00E15A85">
        <w:rPr>
          <w:bCs/>
          <w:color w:val="000000" w:themeColor="text1"/>
          <w:szCs w:val="28"/>
        </w:rPr>
        <w:t>11</w:t>
      </w:r>
      <w:r w:rsidRPr="00E15A85">
        <w:rPr>
          <w:bCs/>
          <w:color w:val="000000" w:themeColor="text1"/>
          <w:szCs w:val="28"/>
          <w:lang w:val="nb-NO"/>
        </w:rPr>
        <w:t>/</w:t>
      </w:r>
      <w:r w:rsidRPr="00E15A85">
        <w:rPr>
          <w:bCs/>
          <w:color w:val="000000" w:themeColor="text1"/>
          <w:szCs w:val="28"/>
        </w:rPr>
        <w:t>16</w:t>
      </w:r>
      <w:r w:rsidRPr="00E15A85">
        <w:rPr>
          <w:bCs/>
          <w:color w:val="000000" w:themeColor="text1"/>
          <w:szCs w:val="28"/>
          <w:lang w:val="nb-NO"/>
        </w:rPr>
        <w:t xml:space="preserve"> đồng chí đạt </w:t>
      </w:r>
      <w:r w:rsidRPr="00E15A85">
        <w:rPr>
          <w:bCs/>
          <w:color w:val="000000" w:themeColor="text1"/>
          <w:szCs w:val="28"/>
        </w:rPr>
        <w:t>68,8</w:t>
      </w:r>
      <w:r w:rsidRPr="00E15A85">
        <w:rPr>
          <w:bCs/>
          <w:color w:val="000000" w:themeColor="text1"/>
          <w:szCs w:val="28"/>
          <w:lang w:val="nb-NO"/>
        </w:rPr>
        <w:t>%</w:t>
      </w:r>
      <w:r w:rsidRPr="00E15A85">
        <w:rPr>
          <w:bCs/>
          <w:color w:val="000000" w:themeColor="text1"/>
          <w:szCs w:val="28"/>
        </w:rPr>
        <w:t xml:space="preserve">. Năm học 2020-2021 </w:t>
      </w:r>
      <w:r w:rsidRPr="00E15A85">
        <w:rPr>
          <w:bCs/>
          <w:color w:val="000000" w:themeColor="text1"/>
          <w:szCs w:val="28"/>
          <w:lang w:val="nb-NO"/>
        </w:rPr>
        <w:t>tổng số giáo viên tự đánh giá theo chuẩn nghề nghiệp là 16 đồng chí, trong đó xếp loại tốt là 5/</w:t>
      </w:r>
      <w:r w:rsidRPr="00E15A85">
        <w:rPr>
          <w:bCs/>
          <w:color w:val="000000" w:themeColor="text1"/>
          <w:szCs w:val="28"/>
        </w:rPr>
        <w:t>16</w:t>
      </w:r>
      <w:r w:rsidRPr="00E15A85">
        <w:rPr>
          <w:bCs/>
          <w:color w:val="000000" w:themeColor="text1"/>
          <w:szCs w:val="28"/>
          <w:lang w:val="nb-NO"/>
        </w:rPr>
        <w:t xml:space="preserve"> đồng chí đạt 31,2 %, xếp loại khá </w:t>
      </w:r>
      <w:r w:rsidRPr="00E15A85">
        <w:rPr>
          <w:bCs/>
          <w:color w:val="000000" w:themeColor="text1"/>
          <w:szCs w:val="28"/>
        </w:rPr>
        <w:t>11</w:t>
      </w:r>
      <w:r w:rsidRPr="00E15A85">
        <w:rPr>
          <w:bCs/>
          <w:color w:val="000000" w:themeColor="text1"/>
          <w:szCs w:val="28"/>
          <w:lang w:val="nb-NO"/>
        </w:rPr>
        <w:t>/</w:t>
      </w:r>
      <w:r w:rsidRPr="00E15A85">
        <w:rPr>
          <w:bCs/>
          <w:color w:val="000000" w:themeColor="text1"/>
          <w:szCs w:val="28"/>
        </w:rPr>
        <w:t>16</w:t>
      </w:r>
      <w:r w:rsidRPr="00E15A85">
        <w:rPr>
          <w:bCs/>
          <w:color w:val="000000" w:themeColor="text1"/>
          <w:szCs w:val="28"/>
          <w:lang w:val="nb-NO"/>
        </w:rPr>
        <w:t xml:space="preserve"> đồng chí đạt </w:t>
      </w:r>
      <w:r w:rsidRPr="00E15A85">
        <w:rPr>
          <w:bCs/>
          <w:color w:val="000000" w:themeColor="text1"/>
          <w:szCs w:val="28"/>
        </w:rPr>
        <w:t>68,8</w:t>
      </w:r>
      <w:r w:rsidRPr="00E15A85">
        <w:rPr>
          <w:bCs/>
          <w:color w:val="000000" w:themeColor="text1"/>
          <w:szCs w:val="28"/>
          <w:lang w:val="nb-NO"/>
        </w:rPr>
        <w:t>%</w:t>
      </w:r>
      <w:r w:rsidRPr="00E15A85">
        <w:rPr>
          <w:bCs/>
          <w:color w:val="000000" w:themeColor="text1"/>
          <w:szCs w:val="28"/>
        </w:rPr>
        <w:t xml:space="preserve">. </w:t>
      </w:r>
      <w:r w:rsidRPr="00E15A85">
        <w:rPr>
          <w:bCs/>
          <w:color w:val="000000" w:themeColor="text1"/>
          <w:szCs w:val="28"/>
          <w:lang w:val="nb-NO"/>
        </w:rPr>
        <w:t xml:space="preserve">Năm học 2022-2023, trường có 18 giáo viên tự đánh giá chuẩn nghề nghiệp:  Xếp loại </w:t>
      </w:r>
      <w:r w:rsidRPr="00E15A85">
        <w:rPr>
          <w:bCs/>
          <w:color w:val="000000" w:themeColor="text1"/>
          <w:spacing w:val="-4"/>
          <w:szCs w:val="28"/>
          <w:lang w:val="nb-NO"/>
        </w:rPr>
        <w:t xml:space="preserve">tốt </w:t>
      </w:r>
      <w:r w:rsidRPr="00E15A85">
        <w:rPr>
          <w:bCs/>
          <w:color w:val="000000" w:themeColor="text1"/>
          <w:spacing w:val="-4"/>
          <w:szCs w:val="28"/>
        </w:rPr>
        <w:t>7</w:t>
      </w:r>
      <w:r w:rsidRPr="00E15A85">
        <w:rPr>
          <w:color w:val="000000" w:themeColor="text1"/>
          <w:spacing w:val="-4"/>
          <w:szCs w:val="28"/>
        </w:rPr>
        <w:t>/18 đồng chí đạt 38,9%, xếp loại khá 11/18 đồng chí đạt 61,1% [H1-1.1-07]; [H8-2.2-04].</w:t>
      </w:r>
      <w:r w:rsidRPr="00E15A85">
        <w:rPr>
          <w:color w:val="000000" w:themeColor="text1"/>
          <w:spacing w:val="-8"/>
          <w:szCs w:val="28"/>
        </w:rPr>
        <w:t xml:space="preserve"> </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Mức 2:</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pacing w:val="-10"/>
          <w:szCs w:val="28"/>
        </w:rPr>
      </w:pPr>
      <w:r w:rsidRPr="00E15A85">
        <w:rPr>
          <w:color w:val="000000" w:themeColor="text1"/>
          <w:szCs w:val="28"/>
        </w:rPr>
        <w:t>Hàng</w:t>
      </w:r>
      <w:r w:rsidRPr="00E15A85">
        <w:rPr>
          <w:color w:val="000000" w:themeColor="text1"/>
          <w:szCs w:val="28"/>
          <w:lang w:val="nb-NO"/>
        </w:rPr>
        <w:t xml:space="preserve"> năm nhà trường xây dựng kế hoạch cử giáo viên tham gia học tập các lớp nâng cao trình độ chuyên môn như: Cao đẳng, Đại học nhằm nâng cao trình độ trên chuẩn, vì vậy năm học 2018-2019, nhà trường có 18 giáo viên có trình độ ttrên chuẩn là Cao đẳng 18/18 giáo viên đạt 100%. Từ Năm học 2019-2020, trường có 16 giáo viên, trong đó giáo viên có trình độ trên chuẩn là Cao đẳng 16/16 đạt 100%. Năm học </w:t>
      </w:r>
      <w:r w:rsidRPr="00E15A85">
        <w:rPr>
          <w:color w:val="000000" w:themeColor="text1"/>
          <w:szCs w:val="28"/>
        </w:rPr>
        <w:t>2020-2021, 2021-2022</w:t>
      </w:r>
      <w:r w:rsidRPr="00E15A85">
        <w:rPr>
          <w:color w:val="000000" w:themeColor="text1"/>
          <w:szCs w:val="28"/>
          <w:lang w:val="nb-NO"/>
        </w:rPr>
        <w:t xml:space="preserve"> trường có 16 giáo viên, trong đó giáo viên có trình độ trên chuẩn là Đại học 12/16 giáo viên đạt 75%. Năm học 2022 -2023, trường có 18 giáo viên, trong đó giáo viên có trình độ trên chuẩn là Đại học 15/18 giáo viên đạt 83,3%. Trong 05 năm liên tiếp, tỷ lệ giáo viên chuẩn và trên chuẩn trình độ đào tạo của trường luôn được duy trì, ổn định theo lộ trình phù hợp đã được xây dựng trong báo cáo sơ kết, tổng kết hàng năm và kế hoạch chiến lược phát triển nhà trường đến năm 2025 [H1-1.1-02]; [</w:t>
      </w:r>
      <w:r w:rsidRPr="00E15A85">
        <w:rPr>
          <w:color w:val="000000" w:themeColor="text1"/>
          <w:szCs w:val="28"/>
        </w:rPr>
        <w:t>2</w:t>
      </w:r>
      <w:r w:rsidRPr="00E15A85">
        <w:rPr>
          <w:color w:val="000000" w:themeColor="text1"/>
          <w:szCs w:val="28"/>
          <w:lang w:val="nb-NO"/>
        </w:rPr>
        <w:t>.</w:t>
      </w:r>
      <w:r w:rsidRPr="00E15A85">
        <w:rPr>
          <w:color w:val="000000" w:themeColor="text1"/>
          <w:szCs w:val="28"/>
        </w:rPr>
        <w:t>2</w:t>
      </w:r>
      <w:r w:rsidRPr="00E15A85">
        <w:rPr>
          <w:color w:val="000000" w:themeColor="text1"/>
          <w:szCs w:val="28"/>
          <w:lang w:val="nb-NO"/>
        </w:rPr>
        <w:t>-</w:t>
      </w:r>
      <w:r w:rsidRPr="00E15A85">
        <w:rPr>
          <w:color w:val="000000" w:themeColor="text1"/>
          <w:szCs w:val="28"/>
        </w:rPr>
        <w:t>02</w:t>
      </w:r>
      <w:r w:rsidRPr="00E15A85">
        <w:rPr>
          <w:color w:val="000000" w:themeColor="text1"/>
          <w:szCs w:val="28"/>
          <w:lang w:val="nb-NO"/>
        </w:rPr>
        <w:t xml:space="preserve">]; [H8-2.2-01]. Nhà trường luôn có kế hoạch bồi dưỡng nâng cao trình độ kỹ năng tay nghề cho giáo viên, tạo điều kiện cho giáo viên học tập nâng cao trình độ trên chuẩn </w:t>
      </w:r>
      <w:r w:rsidRPr="00E15A85">
        <w:rPr>
          <w:color w:val="000000" w:themeColor="text1"/>
          <w:spacing w:val="-10"/>
          <w:szCs w:val="28"/>
        </w:rPr>
        <w:t>[H1-1.1-07].</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lang w:val="nb-NO"/>
        </w:rPr>
      </w:pPr>
      <w:r w:rsidRPr="00E15A85">
        <w:rPr>
          <w:color w:val="000000" w:themeColor="text1"/>
          <w:spacing w:val="-4"/>
          <w:szCs w:val="28"/>
        </w:rPr>
        <w:t>Nhà</w:t>
      </w:r>
      <w:r w:rsidRPr="00E15A85">
        <w:rPr>
          <w:color w:val="000000" w:themeColor="text1"/>
          <w:szCs w:val="28"/>
          <w:lang w:val="nb-NO"/>
        </w:rPr>
        <w:t xml:space="preserve"> trường thực hiện nghiêm túc công tác đánh giá chuẩn nghề nghiệp giáo viên mầm non. Từ năm 2018-2023, nhà trường có 100% giáo viên đạt chuẩn nghề nghiệp giáo viên ở mức khá trở lên. Cụ thể năm học 2018-2019 xếp loại tốt là 7/18 đồng chí đạt </w:t>
      </w:r>
      <w:r w:rsidRPr="00E15A85">
        <w:rPr>
          <w:bCs/>
          <w:color w:val="000000" w:themeColor="text1"/>
          <w:szCs w:val="28"/>
        </w:rPr>
        <w:t xml:space="preserve">38,9%; </w:t>
      </w:r>
      <w:r w:rsidRPr="00E15A85">
        <w:rPr>
          <w:bCs/>
          <w:color w:val="000000" w:themeColor="text1"/>
          <w:szCs w:val="28"/>
          <w:lang w:val="nb-NO"/>
        </w:rPr>
        <w:t xml:space="preserve">xếp loại khá </w:t>
      </w:r>
      <w:r w:rsidRPr="00E15A85">
        <w:rPr>
          <w:bCs/>
          <w:color w:val="000000" w:themeColor="text1"/>
          <w:szCs w:val="28"/>
        </w:rPr>
        <w:t>11</w:t>
      </w:r>
      <w:r w:rsidRPr="00E15A85">
        <w:rPr>
          <w:bCs/>
          <w:color w:val="000000" w:themeColor="text1"/>
          <w:szCs w:val="28"/>
          <w:lang w:val="nb-NO"/>
        </w:rPr>
        <w:t xml:space="preserve">/18 đồng chí đạt </w:t>
      </w:r>
      <w:r w:rsidRPr="00E15A85">
        <w:rPr>
          <w:bCs/>
          <w:color w:val="000000" w:themeColor="text1"/>
          <w:szCs w:val="28"/>
        </w:rPr>
        <w:t>61,1</w:t>
      </w:r>
      <w:r w:rsidRPr="00E15A85">
        <w:rPr>
          <w:bCs/>
          <w:color w:val="000000" w:themeColor="text1"/>
          <w:szCs w:val="28"/>
          <w:lang w:val="nb-NO"/>
        </w:rPr>
        <w:t>%</w:t>
      </w:r>
      <w:r w:rsidRPr="00E15A85">
        <w:rPr>
          <w:color w:val="000000" w:themeColor="text1"/>
          <w:szCs w:val="28"/>
          <w:lang w:val="nb-NO"/>
        </w:rPr>
        <w:t xml:space="preserve">; Năm học 2019-2020; 2020-2021 xếp loại tốt 6/16 đồng chí đạt 37,5%, xếp loại khá 10/16 đồng chí đạt 62,5%. Năm học 2021-2022 xếp loại tốt là 5/16 đồng chí đạt 31,2 %, xếp loại khá 11/16 đồng chí đạt 68,8%. Năm học 2022-2023 xếp loại tốt 7/18 đồng chí đạt 38,9%, xếp loại khá 11/16 đồng chí đạt 61,1 [H8-2.2-04]; [2.2-02]; [H1-1.1-07]. </w:t>
      </w:r>
    </w:p>
    <w:p w:rsidR="00274E6F" w:rsidRDefault="00924BBB" w:rsidP="002A5B86">
      <w:pPr>
        <w:widowControl w:val="0"/>
        <w:shd w:val="clear" w:color="auto" w:fill="FFFFFF"/>
        <w:tabs>
          <w:tab w:val="left" w:pos="142"/>
        </w:tabs>
        <w:spacing w:after="120" w:line="300" w:lineRule="auto"/>
        <w:ind w:firstLine="720"/>
        <w:jc w:val="both"/>
        <w:rPr>
          <w:color w:val="000000" w:themeColor="text1"/>
          <w:szCs w:val="28"/>
          <w:lang w:val="nb-NO"/>
        </w:rPr>
      </w:pPr>
      <w:r w:rsidRPr="00E15A85">
        <w:rPr>
          <w:color w:val="000000" w:themeColor="text1"/>
          <w:szCs w:val="28"/>
          <w:lang w:val="nb-NO"/>
        </w:rPr>
        <w:lastRenderedPageBreak/>
        <w:t>100% giáo viên trong trường có trình độ chuyên môn, có năng lực và ý thức trách nhiệm thực hiện nhiệm vụ được giao, luôn thực hiện nghiêm túc nội quy, quy định của trường và của ngành, trong 05 năm liên tiếp tính đến thời điểm đánh giá, nhà trường không có giáo viên bị kỷ luật từ hình thức cảnh cáo trở lên [H8-2.2-04]; [H1-1.1-07].</w:t>
      </w:r>
    </w:p>
    <w:p w:rsidR="00924BBB" w:rsidRPr="00274E6F" w:rsidRDefault="00924BBB" w:rsidP="002A5B86">
      <w:pPr>
        <w:widowControl w:val="0"/>
        <w:shd w:val="clear" w:color="auto" w:fill="FFFFFF"/>
        <w:tabs>
          <w:tab w:val="left" w:pos="142"/>
        </w:tabs>
        <w:spacing w:after="120" w:line="300" w:lineRule="auto"/>
        <w:ind w:firstLine="720"/>
        <w:jc w:val="both"/>
        <w:rPr>
          <w:color w:val="000000" w:themeColor="text1"/>
          <w:szCs w:val="28"/>
          <w:lang w:val="nb-NO"/>
        </w:rPr>
      </w:pPr>
      <w:r w:rsidRPr="00E15A85">
        <w:rPr>
          <w:b/>
          <w:color w:val="000000" w:themeColor="text1"/>
          <w:szCs w:val="28"/>
          <w:lang w:val="nb-NO"/>
        </w:rPr>
        <w:t>Mức 3:</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lang w:val="nb-NO"/>
        </w:rPr>
      </w:pPr>
      <w:r w:rsidRPr="00E15A85">
        <w:rPr>
          <w:color w:val="000000" w:themeColor="text1"/>
          <w:szCs w:val="28"/>
          <w:lang w:val="nb-NO"/>
        </w:rPr>
        <w:t>Hàng năm</w:t>
      </w:r>
      <w:r w:rsidRPr="00E15A85">
        <w:rPr>
          <w:color w:val="000000" w:themeColor="text1"/>
          <w:szCs w:val="28"/>
        </w:rPr>
        <w:t xml:space="preserve"> nhà trường luôn có kế hoạch bồi dưỡng nâng cao trình độ kỹ năng tay nghề cho giáo viên, tạo điều kiện cho giáo viên học tập nâng cao trình độ trên chuẩn.</w:t>
      </w:r>
      <w:r w:rsidRPr="00E15A85">
        <w:rPr>
          <w:color w:val="000000" w:themeColor="text1"/>
          <w:szCs w:val="28"/>
          <w:lang w:val="nb-NO"/>
        </w:rPr>
        <w:t xml:space="preserve"> Năm học 2018-2019, nhà trường có 18 giáo viên có trình độ trên chuẩn là Cao đẳng 18/18 giáo viên đạt 100%. Từ Năm học 2019-2020, trường có 16 giáo viên, trong đó giáo viên có trình độ trên chuẩn là Cao đẳng 16/16 đạt 100%. Năm học </w:t>
      </w:r>
      <w:r w:rsidRPr="00E15A85">
        <w:rPr>
          <w:color w:val="000000" w:themeColor="text1"/>
          <w:szCs w:val="28"/>
        </w:rPr>
        <w:t>2020-2021, 2021-2022</w:t>
      </w:r>
      <w:r w:rsidRPr="00E15A85">
        <w:rPr>
          <w:color w:val="000000" w:themeColor="text1"/>
          <w:szCs w:val="28"/>
          <w:lang w:val="nb-NO"/>
        </w:rPr>
        <w:t xml:space="preserve"> trường có 16 giáo viên, trong đó giáo viên có trình độ trên chuẩn là Đại học 12/16 giáo viên đạt 75%. Năm học 2022 -2023, trường có 18 giáo viên, trong đó giáo viên có trình độ trên chuẩn là Đại học 15/18 giáo viên đạt 83,3%</w:t>
      </w:r>
      <w:r w:rsidRPr="00E15A85">
        <w:rPr>
          <w:color w:val="000000" w:themeColor="text1"/>
          <w:szCs w:val="28"/>
        </w:rPr>
        <w:t>. Nhà trường tiếp tục động viên, tạo điều kiện cho các giáo viên có bằng cao đẳng tiếp tục tham gia lớp đào tạo Đại học để nâng trình độ trên chuẩn [H1-1</w:t>
      </w:r>
      <w:r w:rsidRPr="00E15A85">
        <w:rPr>
          <w:color w:val="000000" w:themeColor="text1"/>
          <w:szCs w:val="28"/>
          <w:lang w:val="nb-NO"/>
        </w:rPr>
        <w:t>.1-02]; [2.2-02]; [H1-1.1-07].</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lang w:val="nb-NO"/>
        </w:rPr>
      </w:pPr>
      <w:r w:rsidRPr="00E15A85">
        <w:rPr>
          <w:color w:val="000000" w:themeColor="text1"/>
          <w:szCs w:val="28"/>
          <w:lang w:val="nb-NO"/>
        </w:rPr>
        <w:t>Từ</w:t>
      </w:r>
      <w:r w:rsidRPr="00E15A85">
        <w:rPr>
          <w:color w:val="000000" w:themeColor="text1"/>
          <w:szCs w:val="28"/>
        </w:rPr>
        <w:t xml:space="preserve"> năm 2018 đến năm 2023, công tác đánh giá giáo viên theo chuẩn nghề nghiệp đạt loại khá trở lên luôn đạt mức 100%. Năm 2018-2019, tỉ lệ giáo viên đạt loại tốt là </w:t>
      </w:r>
      <w:r w:rsidRPr="00E15A85">
        <w:rPr>
          <w:bCs/>
          <w:color w:val="000000" w:themeColor="text1"/>
          <w:szCs w:val="28"/>
        </w:rPr>
        <w:t>38,9%</w:t>
      </w:r>
      <w:r w:rsidRPr="00E15A85">
        <w:rPr>
          <w:color w:val="000000" w:themeColor="text1"/>
          <w:szCs w:val="28"/>
        </w:rPr>
        <w:t xml:space="preserve">; loại khá là </w:t>
      </w:r>
      <w:r w:rsidRPr="00E15A85">
        <w:rPr>
          <w:bCs/>
          <w:color w:val="000000" w:themeColor="text1"/>
          <w:szCs w:val="28"/>
        </w:rPr>
        <w:t>61,1</w:t>
      </w:r>
      <w:r w:rsidRPr="00E15A85">
        <w:rPr>
          <w:bCs/>
          <w:color w:val="000000" w:themeColor="text1"/>
          <w:szCs w:val="28"/>
          <w:lang w:val="nb-NO"/>
        </w:rPr>
        <w:t>%</w:t>
      </w:r>
      <w:r w:rsidRPr="00E15A85">
        <w:rPr>
          <w:color w:val="000000" w:themeColor="text1"/>
          <w:szCs w:val="28"/>
        </w:rPr>
        <w:t xml:space="preserve">; Năm học 2019-2020, 2020-2021 xếp loại tốt là 37,5%, xếp loại khá 62,5%.  Năm học 2021-2022 xếp loại tốt 31,2%, xếp loại khá 68,8%. Năm học 2022-2023, xếp loại tốt đạt 38,9%, xếp loại khá đạt 61,1% </w:t>
      </w:r>
      <w:r w:rsidRPr="00E15A85">
        <w:rPr>
          <w:color w:val="000000" w:themeColor="text1"/>
          <w:szCs w:val="28"/>
          <w:lang w:val="nb-NO"/>
        </w:rPr>
        <w:t>[H</w:t>
      </w:r>
      <w:r w:rsidRPr="00E15A85">
        <w:rPr>
          <w:color w:val="000000" w:themeColor="text1"/>
          <w:szCs w:val="28"/>
        </w:rPr>
        <w:t>8</w:t>
      </w:r>
      <w:r w:rsidRPr="00E15A85">
        <w:rPr>
          <w:color w:val="000000" w:themeColor="text1"/>
          <w:szCs w:val="28"/>
          <w:lang w:val="nb-NO"/>
        </w:rPr>
        <w:t>-</w:t>
      </w:r>
      <w:r w:rsidRPr="00E15A85">
        <w:rPr>
          <w:color w:val="000000" w:themeColor="text1"/>
          <w:szCs w:val="28"/>
        </w:rPr>
        <w:t>2</w:t>
      </w:r>
      <w:r w:rsidRPr="00E15A85">
        <w:rPr>
          <w:color w:val="000000" w:themeColor="text1"/>
          <w:szCs w:val="28"/>
          <w:lang w:val="nb-NO"/>
        </w:rPr>
        <w:t>.2-</w:t>
      </w:r>
      <w:r w:rsidRPr="00E15A85">
        <w:rPr>
          <w:color w:val="000000" w:themeColor="text1"/>
          <w:szCs w:val="28"/>
        </w:rPr>
        <w:t>04</w:t>
      </w:r>
      <w:r w:rsidRPr="00E15A85">
        <w:rPr>
          <w:color w:val="000000" w:themeColor="text1"/>
          <w:szCs w:val="28"/>
          <w:lang w:val="nb-NO"/>
        </w:rPr>
        <w:t>]</w:t>
      </w:r>
      <w:r w:rsidRPr="00E15A85">
        <w:rPr>
          <w:color w:val="000000" w:themeColor="text1"/>
          <w:szCs w:val="28"/>
        </w:rPr>
        <w:t>; [2.2-02]; [H1-1.1-07]. Nhà trường luôn tạo điều kiện cho giáo viên tham gia đầy đủ các lớp tập huấn, bồi dưỡng chuyên môn, nghiệp vụ theo vị trí việc làm, vì vậy giáo viên có trình độ chuyên môn, có năng lực và ý thức trách nhiệm thực hiện nhiệm vụ được giao, luôn thực hiện nghiêm túc nội quy, quy định của trường và của ngành</w:t>
      </w:r>
      <w:r w:rsidRPr="00E15A85">
        <w:rPr>
          <w:color w:val="000000" w:themeColor="text1"/>
          <w:szCs w:val="28"/>
          <w:lang w:val="nb-NO"/>
        </w:rPr>
        <w:t xml:space="preserve"> [H8-2.2-04]; [H1-1.1-07]. </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lang w:val="nb-NO"/>
        </w:rPr>
      </w:pPr>
      <w:r w:rsidRPr="00E15A85">
        <w:rPr>
          <w:b/>
          <w:color w:val="000000" w:themeColor="text1"/>
          <w:szCs w:val="28"/>
          <w:lang w:val="nb-NO"/>
        </w:rPr>
        <w:t>2. Điểm mạnh:</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lang w:val="nb-NO"/>
        </w:rPr>
      </w:pPr>
      <w:r w:rsidRPr="00E15A85">
        <w:rPr>
          <w:rFonts w:eastAsia="Calibri"/>
          <w:color w:val="000000" w:themeColor="text1"/>
          <w:szCs w:val="28"/>
          <w:lang w:val="nb-NO"/>
        </w:rPr>
        <w:t>Giáo viên có trình độ đạt chuẩn là 100% trong đó tính đến thời điểm hiện tại nhà trường có giáo viên đạt trên chuẩn là 83,3%. Có nhiều giáo viên là giáo viên giỏi cấp quận và cấp thành phố.</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lang w:val="nb-NO"/>
        </w:rPr>
      </w:pPr>
      <w:r w:rsidRPr="00E15A85">
        <w:rPr>
          <w:b/>
          <w:color w:val="000000" w:themeColor="text1"/>
          <w:szCs w:val="28"/>
          <w:lang w:val="nb-NO"/>
        </w:rPr>
        <w:t>3. Điểm yếu:</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lang w:val="nb-NO"/>
        </w:rPr>
      </w:pPr>
      <w:r w:rsidRPr="00E15A85">
        <w:rPr>
          <w:color w:val="000000" w:themeColor="text1"/>
          <w:szCs w:val="28"/>
          <w:lang w:val="nb-NO"/>
        </w:rPr>
        <w:t>Hiện nay t</w:t>
      </w:r>
      <w:r w:rsidRPr="00E15A85">
        <w:rPr>
          <w:color w:val="000000" w:themeColor="text1"/>
          <w:szCs w:val="28"/>
        </w:rPr>
        <w:t xml:space="preserve">rường có một số giáo viên tuổi đời cao, nên việc học tập, ứng dụng đổi mới phương pháp dạy học còn hạn chế. Một giáo viên kiêm nhiệm nên </w:t>
      </w:r>
      <w:r w:rsidRPr="00E15A85">
        <w:rPr>
          <w:color w:val="000000" w:themeColor="text1"/>
          <w:szCs w:val="28"/>
        </w:rPr>
        <w:lastRenderedPageBreak/>
        <w:t xml:space="preserve">sẽ ảnh </w:t>
      </w:r>
      <w:r w:rsidRPr="00E15A85">
        <w:rPr>
          <w:color w:val="000000" w:themeColor="text1"/>
          <w:szCs w:val="28"/>
          <w:lang w:val="nb-NO"/>
        </w:rPr>
        <w:t xml:space="preserve">hưởng đến công tác chăm sóc giáo dục trẻ trên lớp. </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lang w:val="nb-NO"/>
        </w:rPr>
      </w:pPr>
      <w:r w:rsidRPr="00E15A85">
        <w:rPr>
          <w:b/>
          <w:color w:val="000000" w:themeColor="text1"/>
          <w:szCs w:val="28"/>
          <w:lang w:val="nb-NO"/>
        </w:rPr>
        <w:t xml:space="preserve">4. Kế hoạch cải tiến chất lượng: </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lang w:val="nb-NO"/>
        </w:rPr>
        <w:t>Năm</w:t>
      </w:r>
      <w:r w:rsidRPr="00E15A85">
        <w:rPr>
          <w:color w:val="000000" w:themeColor="text1"/>
          <w:szCs w:val="28"/>
        </w:rPr>
        <w:t xml:space="preserve"> học 2023-2024, nhà trường phân công giáo viên đứng lớp có trình độ chuyên môn vững vàng, nhiều kinh nghiệm là cô Đặng Thị Thanh kèm giáo viên mới, ít kinh nghiệm là cô Đoàn Bích Ngọc; C</w:t>
      </w:r>
      <w:r w:rsidR="00274E6F">
        <w:rPr>
          <w:color w:val="000000" w:themeColor="text1"/>
          <w:szCs w:val="28"/>
        </w:rPr>
        <w:t>ô Tăng Thị Mơ kèm giáo viên mới</w:t>
      </w:r>
      <w:r w:rsidRPr="00E15A85">
        <w:rPr>
          <w:color w:val="000000" w:themeColor="text1"/>
          <w:szCs w:val="28"/>
        </w:rPr>
        <w:t>; Cô Trần Thị Huệ hỗ trợ cô Hoàng Thị Thanh Thủy có tuổi đời cao. Trong 5 năm tới, nhà trường động viên và tạo điều kiện về thời gian để 3 cô có bằng Cao đẳng tham gia lớp Đại học để nâng cao trình độ trên chuẩn. Giao cho đồng chí Phó Hiệu Trưởng có nhiệm vụ giám sát, đôn đốc công việc.</w:t>
      </w:r>
    </w:p>
    <w:p w:rsidR="00924BBB" w:rsidRPr="00E15A85" w:rsidRDefault="00924BBB" w:rsidP="002A5B86">
      <w:pPr>
        <w:widowControl w:val="0"/>
        <w:tabs>
          <w:tab w:val="left" w:pos="142"/>
        </w:tabs>
        <w:spacing w:after="120" w:line="300" w:lineRule="auto"/>
        <w:ind w:firstLine="720"/>
        <w:jc w:val="both"/>
        <w:rPr>
          <w:rFonts w:eastAsia="Calibri"/>
          <w:color w:val="000000" w:themeColor="text1"/>
          <w:szCs w:val="28"/>
          <w:lang w:val="nb-NO"/>
        </w:rPr>
      </w:pPr>
      <w:r w:rsidRPr="00E15A85">
        <w:rPr>
          <w:rFonts w:eastAsia="Calibri"/>
          <w:color w:val="000000" w:themeColor="text1"/>
          <w:szCs w:val="28"/>
          <w:lang w:val="nb-NO"/>
        </w:rPr>
        <w:t xml:space="preserve"> </w:t>
      </w:r>
      <w:r w:rsidRPr="00E15A85">
        <w:rPr>
          <w:rFonts w:eastAsia="Calibri"/>
          <w:b/>
          <w:color w:val="000000" w:themeColor="text1"/>
          <w:szCs w:val="28"/>
        </w:rPr>
        <w:t>5. Tự đánh giá: Đạt Mức 3</w:t>
      </w:r>
    </w:p>
    <w:p w:rsidR="00924BBB" w:rsidRPr="00461965" w:rsidRDefault="00924BBB" w:rsidP="002A5B86">
      <w:pPr>
        <w:widowControl w:val="0"/>
        <w:tabs>
          <w:tab w:val="left" w:pos="142"/>
        </w:tabs>
        <w:spacing w:after="120" w:line="300" w:lineRule="auto"/>
        <w:ind w:firstLine="720"/>
        <w:jc w:val="both"/>
        <w:rPr>
          <w:rFonts w:eastAsia="Calibri"/>
          <w:b/>
          <w:color w:val="000000" w:themeColor="text1"/>
          <w:szCs w:val="28"/>
        </w:rPr>
      </w:pPr>
      <w:r w:rsidRPr="00461965">
        <w:rPr>
          <w:rFonts w:eastAsia="Calibri"/>
          <w:b/>
          <w:color w:val="000000" w:themeColor="text1"/>
          <w:szCs w:val="28"/>
        </w:rPr>
        <w:t xml:space="preserve">Tiêu chí 2.3: </w:t>
      </w:r>
      <w:r w:rsidRPr="00461965">
        <w:rPr>
          <w:rFonts w:eastAsia="Calibri"/>
          <w:b/>
          <w:iCs/>
          <w:color w:val="000000" w:themeColor="text1"/>
          <w:szCs w:val="28"/>
        </w:rPr>
        <w:t>Đối với nhân viên</w:t>
      </w:r>
    </w:p>
    <w:p w:rsidR="00924BBB" w:rsidRPr="00461965" w:rsidRDefault="00924BBB" w:rsidP="002A5B86">
      <w:pPr>
        <w:widowControl w:val="0"/>
        <w:tabs>
          <w:tab w:val="left" w:pos="142"/>
        </w:tabs>
        <w:spacing w:after="120" w:line="300" w:lineRule="auto"/>
        <w:ind w:firstLine="720"/>
        <w:jc w:val="both"/>
        <w:rPr>
          <w:rFonts w:eastAsia="Calibri"/>
          <w:color w:val="000000" w:themeColor="text1"/>
          <w:szCs w:val="28"/>
        </w:rPr>
      </w:pPr>
      <w:r w:rsidRPr="00461965">
        <w:rPr>
          <w:rFonts w:eastAsia="Calibri"/>
          <w:color w:val="000000" w:themeColor="text1"/>
          <w:szCs w:val="28"/>
        </w:rPr>
        <w:t>Mức 1</w:t>
      </w:r>
      <w:r w:rsidR="00461965">
        <w:rPr>
          <w:rFonts w:eastAsia="Calibri"/>
          <w:color w:val="000000" w:themeColor="text1"/>
          <w:szCs w:val="28"/>
        </w:rPr>
        <w:t>:</w:t>
      </w:r>
    </w:p>
    <w:p w:rsidR="00924BBB" w:rsidRPr="00E15A85" w:rsidRDefault="00924BBB" w:rsidP="002A5B86">
      <w:pPr>
        <w:widowControl w:val="0"/>
        <w:tabs>
          <w:tab w:val="left" w:pos="142"/>
        </w:tabs>
        <w:spacing w:after="120" w:line="300" w:lineRule="auto"/>
        <w:ind w:firstLine="720"/>
        <w:jc w:val="both"/>
        <w:rPr>
          <w:rFonts w:eastAsia="Calibri"/>
          <w:i/>
          <w:color w:val="000000" w:themeColor="text1"/>
          <w:szCs w:val="28"/>
          <w:lang w:val="nl-NL"/>
        </w:rPr>
      </w:pPr>
      <w:r w:rsidRPr="00E15A85">
        <w:rPr>
          <w:rFonts w:eastAsia="Calibri"/>
          <w:i/>
          <w:color w:val="000000" w:themeColor="text1"/>
          <w:szCs w:val="28"/>
          <w:lang w:val="nl-NL"/>
        </w:rPr>
        <w:t>a) Có nhân viên hoặc giáo viên kiêm nhiệm để đảm bảo các nhiệm vụ do hiệu trưởng phân công</w:t>
      </w:r>
    </w:p>
    <w:p w:rsidR="00924BBB" w:rsidRPr="00E15A85" w:rsidRDefault="00924BBB" w:rsidP="002A5B86">
      <w:pPr>
        <w:widowControl w:val="0"/>
        <w:tabs>
          <w:tab w:val="left" w:pos="142"/>
        </w:tabs>
        <w:spacing w:after="120" w:line="300" w:lineRule="auto"/>
        <w:ind w:firstLine="720"/>
        <w:jc w:val="both"/>
        <w:rPr>
          <w:rFonts w:eastAsia="Calibri"/>
          <w:i/>
          <w:color w:val="000000" w:themeColor="text1"/>
          <w:szCs w:val="28"/>
          <w:lang w:val="nl-NL"/>
        </w:rPr>
      </w:pPr>
      <w:r w:rsidRPr="00E15A85">
        <w:rPr>
          <w:rFonts w:eastAsia="Calibri"/>
          <w:i/>
          <w:color w:val="000000" w:themeColor="text1"/>
          <w:szCs w:val="28"/>
          <w:lang w:val="nl-NL"/>
        </w:rPr>
        <w:t>b) Được phân công công việc phù hợp, hợp lý theo năng lực</w:t>
      </w:r>
    </w:p>
    <w:p w:rsidR="00924BBB" w:rsidRPr="00E15A85" w:rsidRDefault="00924BBB" w:rsidP="002A5B86">
      <w:pPr>
        <w:widowControl w:val="0"/>
        <w:tabs>
          <w:tab w:val="left" w:pos="142"/>
        </w:tabs>
        <w:spacing w:after="120" w:line="300" w:lineRule="auto"/>
        <w:ind w:firstLine="720"/>
        <w:jc w:val="both"/>
        <w:rPr>
          <w:rFonts w:eastAsia="Calibri"/>
          <w:i/>
          <w:color w:val="000000" w:themeColor="text1"/>
          <w:szCs w:val="28"/>
          <w:lang w:val="nl-NL"/>
        </w:rPr>
      </w:pPr>
      <w:r w:rsidRPr="00E15A85">
        <w:rPr>
          <w:rFonts w:eastAsia="Calibri"/>
          <w:i/>
          <w:color w:val="000000" w:themeColor="text1"/>
          <w:szCs w:val="28"/>
          <w:lang w:val="nl-NL"/>
        </w:rPr>
        <w:t>c) Hoàn thành các nhiệm vụ được giao</w:t>
      </w:r>
    </w:p>
    <w:p w:rsidR="00924BBB" w:rsidRPr="00461965" w:rsidRDefault="00924BBB" w:rsidP="002A5B86">
      <w:pPr>
        <w:widowControl w:val="0"/>
        <w:tabs>
          <w:tab w:val="left" w:pos="142"/>
        </w:tabs>
        <w:spacing w:after="120" w:line="300" w:lineRule="auto"/>
        <w:ind w:firstLine="720"/>
        <w:jc w:val="both"/>
        <w:rPr>
          <w:rFonts w:eastAsia="Calibri"/>
          <w:color w:val="000000" w:themeColor="text1"/>
          <w:szCs w:val="28"/>
        </w:rPr>
      </w:pPr>
      <w:r w:rsidRPr="00461965">
        <w:rPr>
          <w:rFonts w:eastAsia="Calibri"/>
          <w:color w:val="000000" w:themeColor="text1"/>
          <w:szCs w:val="28"/>
          <w:lang w:val="vi-VN"/>
        </w:rPr>
        <w:t>Mức 2</w:t>
      </w:r>
      <w:r w:rsidR="00461965">
        <w:rPr>
          <w:rFonts w:eastAsia="Calibri"/>
          <w:color w:val="000000" w:themeColor="text1"/>
          <w:szCs w:val="28"/>
        </w:rPr>
        <w:t>:</w:t>
      </w:r>
    </w:p>
    <w:p w:rsidR="00924BBB" w:rsidRPr="00E15A85" w:rsidRDefault="00924BBB" w:rsidP="002A5B86">
      <w:pPr>
        <w:widowControl w:val="0"/>
        <w:tabs>
          <w:tab w:val="left" w:pos="142"/>
        </w:tabs>
        <w:spacing w:after="120" w:line="300" w:lineRule="auto"/>
        <w:ind w:firstLine="720"/>
        <w:jc w:val="both"/>
        <w:rPr>
          <w:rFonts w:eastAsia="Calibri"/>
          <w:i/>
          <w:color w:val="000000" w:themeColor="text1"/>
          <w:szCs w:val="28"/>
          <w:lang w:val="vi-VN"/>
        </w:rPr>
      </w:pPr>
      <w:r w:rsidRPr="00E15A85">
        <w:rPr>
          <w:rFonts w:eastAsia="Calibri"/>
          <w:i/>
          <w:color w:val="000000" w:themeColor="text1"/>
          <w:szCs w:val="28"/>
          <w:lang w:val="vi-VN"/>
        </w:rPr>
        <w:t>a) Số lượng và cơ cấu nhân viên đảm bảo theo quy định;</w:t>
      </w:r>
    </w:p>
    <w:p w:rsidR="00924BBB" w:rsidRPr="00E15A85" w:rsidRDefault="00924BBB" w:rsidP="002A5B86">
      <w:pPr>
        <w:widowControl w:val="0"/>
        <w:tabs>
          <w:tab w:val="left" w:pos="142"/>
        </w:tabs>
        <w:spacing w:after="120" w:line="300" w:lineRule="auto"/>
        <w:ind w:firstLine="720"/>
        <w:jc w:val="both"/>
        <w:rPr>
          <w:rFonts w:eastAsia="Calibri"/>
          <w:i/>
          <w:color w:val="000000" w:themeColor="text1"/>
          <w:szCs w:val="28"/>
        </w:rPr>
      </w:pPr>
      <w:r w:rsidRPr="00E15A85">
        <w:rPr>
          <w:rFonts w:eastAsia="Calibri"/>
          <w:i/>
          <w:color w:val="000000" w:themeColor="text1"/>
          <w:szCs w:val="28"/>
          <w:lang w:val="vi-VN"/>
        </w:rPr>
        <w:t>b) Trong 05 năm liên tiếp tính đến thời điểm đánh giá, không có nhân viên bị kỷ luật từ hình thức cảnh cáo trở lên.</w:t>
      </w:r>
    </w:p>
    <w:p w:rsidR="00924BBB" w:rsidRPr="00461965" w:rsidRDefault="00924BBB" w:rsidP="002A5B86">
      <w:pPr>
        <w:widowControl w:val="0"/>
        <w:tabs>
          <w:tab w:val="left" w:pos="142"/>
        </w:tabs>
        <w:spacing w:after="120" w:line="300" w:lineRule="auto"/>
        <w:ind w:firstLine="720"/>
        <w:jc w:val="both"/>
        <w:rPr>
          <w:rFonts w:eastAsia="Calibri"/>
          <w:color w:val="000000" w:themeColor="text1"/>
          <w:szCs w:val="28"/>
        </w:rPr>
      </w:pPr>
      <w:r w:rsidRPr="00461965">
        <w:rPr>
          <w:rFonts w:eastAsia="Calibri"/>
          <w:color w:val="000000" w:themeColor="text1"/>
          <w:szCs w:val="28"/>
        </w:rPr>
        <w:t>Mức 3</w:t>
      </w:r>
      <w:r w:rsidR="00461965">
        <w:rPr>
          <w:rFonts w:eastAsia="Calibri"/>
          <w:color w:val="000000" w:themeColor="text1"/>
          <w:szCs w:val="28"/>
        </w:rPr>
        <w:t>:</w:t>
      </w:r>
    </w:p>
    <w:p w:rsidR="00924BBB" w:rsidRPr="00E15A85" w:rsidRDefault="00924BBB" w:rsidP="002A5B86">
      <w:pPr>
        <w:widowControl w:val="0"/>
        <w:tabs>
          <w:tab w:val="left" w:pos="142"/>
        </w:tabs>
        <w:spacing w:after="120" w:line="300" w:lineRule="auto"/>
        <w:ind w:firstLine="720"/>
        <w:jc w:val="both"/>
        <w:rPr>
          <w:rFonts w:eastAsia="Calibri"/>
          <w:i/>
          <w:color w:val="000000" w:themeColor="text1"/>
          <w:szCs w:val="28"/>
        </w:rPr>
      </w:pPr>
      <w:r w:rsidRPr="00E15A85">
        <w:rPr>
          <w:rFonts w:eastAsia="Calibri"/>
          <w:i/>
          <w:color w:val="000000" w:themeColor="text1"/>
          <w:szCs w:val="28"/>
        </w:rPr>
        <w:t>a) Có trình độ đào tạo đáp ứng được vị trí việc làm;</w:t>
      </w:r>
    </w:p>
    <w:p w:rsidR="00924BBB" w:rsidRPr="00E15A85" w:rsidRDefault="00924BBB" w:rsidP="002A5B86">
      <w:pPr>
        <w:widowControl w:val="0"/>
        <w:shd w:val="clear" w:color="auto" w:fill="FFFFFF"/>
        <w:tabs>
          <w:tab w:val="left" w:pos="142"/>
        </w:tabs>
        <w:spacing w:after="120" w:line="300" w:lineRule="auto"/>
        <w:ind w:firstLine="720"/>
        <w:jc w:val="both"/>
        <w:rPr>
          <w:i/>
          <w:color w:val="000000" w:themeColor="text1"/>
          <w:szCs w:val="28"/>
        </w:rPr>
      </w:pPr>
      <w:r w:rsidRPr="00E15A85">
        <w:rPr>
          <w:rFonts w:eastAsia="Calibri"/>
          <w:i/>
          <w:color w:val="000000" w:themeColor="text1"/>
          <w:szCs w:val="28"/>
        </w:rPr>
        <w:t xml:space="preserve">b) Hằng năm, được tham gia đầy đủ các khóa, lớp tập huấn, bồi dưỡng </w:t>
      </w:r>
      <w:r w:rsidRPr="00E15A85">
        <w:rPr>
          <w:i/>
          <w:color w:val="000000" w:themeColor="text1"/>
          <w:szCs w:val="28"/>
        </w:rPr>
        <w:t>chuyên môn, nghiệp vụ theo vị trí việc làm.</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1. Mô tả hiện trạng:</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Mức 1:</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Đối</w:t>
      </w:r>
      <w:r w:rsidRPr="00E15A85">
        <w:rPr>
          <w:bCs/>
          <w:color w:val="000000" w:themeColor="text1"/>
          <w:szCs w:val="28"/>
        </w:rPr>
        <w:t xml:space="preserve"> với trường mầm non ngoài đội ngũ giáo viên dạy trẻ, còn có đội ngũ nhân viên phục vụ công tác chăm sóc nuôi dưỡng. Hiện tại nhà trường có đủ số lượng nhân viên đáp ứng theo quy định tại Điều lệ trường Mầm non. Năm học 2018-2019; 2019-2020 số lượng nhân viên là 7; 2020- 2021; 2021-2022 số lượng nhân viên là 5; năm học 2022-2023 số lượng nhân viên là 09 đồng chí, </w:t>
      </w:r>
      <w:r w:rsidRPr="00E15A85">
        <w:rPr>
          <w:bCs/>
          <w:color w:val="000000" w:themeColor="text1"/>
          <w:szCs w:val="28"/>
        </w:rPr>
        <w:lastRenderedPageBreak/>
        <w:t xml:space="preserve">trong đó: nhân viên nuôi dưỡng là 05 đồng chí, 01 kế toán, 01 nhân viên bảo vệ ngày và 01 nhân viên bảo vệ đêm, 01 lao công kiêm phụ bếp [2.3-01]; [H8-2.3-02]. Nhà trường có nhân viên và giáo viên kiêm nhiệm để đảm bảo các nhiệm vụ do hiệu trưởng phân công. Do nhà trường không có nhân viên văn thư và thủ quỹ riêng nên 2 công việc này do nhân viên kế toán và giáo viên kiêm nhiệm để đảm bảo các nhiệm vụ do hiệu trưởng phân công như cô giáo Hoàng Thị Thanh Thủy, nhân viên Hoàng Thị Huyền. Năm học 2018-2023, cô giáo Hoàng Thị Thanh Thủy ngoài việc chăm sóc, giáo dục trẻ trên lớp còn kiêm thêm nhiệm vụ làm thủ quỹ của nhà trường; </w:t>
      </w:r>
      <w:r w:rsidRPr="00E15A85">
        <w:rPr>
          <w:bCs/>
          <w:color w:val="000000" w:themeColor="text1"/>
          <w:szCs w:val="28"/>
          <w:lang w:val="nb-NO"/>
        </w:rPr>
        <w:t xml:space="preserve">Cô </w:t>
      </w:r>
      <w:r w:rsidRPr="00E15A85">
        <w:rPr>
          <w:bCs/>
          <w:color w:val="000000" w:themeColor="text1"/>
          <w:szCs w:val="28"/>
        </w:rPr>
        <w:t xml:space="preserve">Hoàng Thị Huyền </w:t>
      </w:r>
      <w:r w:rsidRPr="00E15A85">
        <w:rPr>
          <w:bCs/>
          <w:color w:val="000000" w:themeColor="text1"/>
          <w:szCs w:val="28"/>
          <w:lang w:val="nb-NO"/>
        </w:rPr>
        <w:t xml:space="preserve">nhân viên kế toán kiêm </w:t>
      </w:r>
      <w:r w:rsidRPr="00E15A85">
        <w:rPr>
          <w:bCs/>
          <w:color w:val="000000" w:themeColor="text1"/>
          <w:szCs w:val="28"/>
        </w:rPr>
        <w:t xml:space="preserve">công việc </w:t>
      </w:r>
      <w:r w:rsidRPr="00E15A85">
        <w:rPr>
          <w:bCs/>
          <w:color w:val="000000" w:themeColor="text1"/>
          <w:szCs w:val="28"/>
          <w:lang w:val="nb-NO"/>
        </w:rPr>
        <w:t>văn thư; Nhà trường không có nhân viên y tế riêng nên công tác y tế học đường được phối kết hợp với trạm y tế phường Ngọc Sơn, giao cho đồng chí y tá Đào Thị Ánh Tuyết</w:t>
      </w:r>
      <w:r w:rsidRPr="00E15A85">
        <w:rPr>
          <w:color w:val="000000" w:themeColor="text1"/>
          <w:szCs w:val="28"/>
        </w:rPr>
        <w:t xml:space="preserve"> có trình độ Trung cấp y và đang theo học Cao đẳng y kiêm nhiệm công tác y tế học đường </w:t>
      </w:r>
      <w:r w:rsidRPr="00E15A85">
        <w:rPr>
          <w:bCs/>
          <w:color w:val="000000" w:themeColor="text1"/>
          <w:szCs w:val="28"/>
          <w:lang w:val="nb-NO"/>
        </w:rPr>
        <w:t xml:space="preserve">[H5-1.7-05]; </w:t>
      </w:r>
      <w:r w:rsidRPr="00E15A85">
        <w:rPr>
          <w:color w:val="000000" w:themeColor="text1"/>
          <w:szCs w:val="28"/>
        </w:rPr>
        <w:t>[H7-1.10-04]</w:t>
      </w:r>
      <w:r w:rsidRPr="00E15A85">
        <w:rPr>
          <w:bCs/>
          <w:color w:val="000000" w:themeColor="text1"/>
          <w:szCs w:val="28"/>
          <w:lang w:val="nb-NO"/>
        </w:rPr>
        <w:t xml:space="preserve">; </w:t>
      </w:r>
      <w:r w:rsidRPr="00E15A85">
        <w:rPr>
          <w:color w:val="000000" w:themeColor="text1"/>
          <w:szCs w:val="28"/>
        </w:rPr>
        <w:t>[H4-1.6-04]</w:t>
      </w:r>
      <w:r w:rsidRPr="00E15A85">
        <w:rPr>
          <w:bCs/>
          <w:color w:val="000000" w:themeColor="text1"/>
          <w:szCs w:val="28"/>
          <w:lang w:val="nb-NO"/>
        </w:rPr>
        <w:t xml:space="preserve">; </w:t>
      </w:r>
      <w:r w:rsidRPr="00E15A85">
        <w:rPr>
          <w:color w:val="000000" w:themeColor="text1"/>
          <w:szCs w:val="28"/>
        </w:rPr>
        <w:t>[H1-1.1-07]; [H15-5.3-01].</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Nhân viên nhà trường được phân công công việc phù hợp, hợp lý theo năng lực: Nhà trường</w:t>
      </w:r>
      <w:r w:rsidRPr="00E15A85">
        <w:rPr>
          <w:color w:val="000000" w:themeColor="text1"/>
          <w:szCs w:val="28"/>
          <w:lang w:val="nb-NO"/>
        </w:rPr>
        <w:t xml:space="preserve"> có đội ngũ nhân viên phục vụ công tác chăm sóc nuôi dưỡng có trình độ sơ cấp và trung cấp nấu ăn đảm bảo theo quy định tại Điều lệ trường mầm non</w:t>
      </w:r>
      <w:r w:rsidRPr="00E15A85">
        <w:rPr>
          <w:color w:val="000000" w:themeColor="text1"/>
          <w:szCs w:val="28"/>
        </w:rPr>
        <w:t>; nhân viên kế toán có trình độ Đại học kế toán và nhân viên bảo vệ có kinh nghiệm lâu năm. Hàng năm, căn cứ vào Điều lệ trường mầm non, nhiệm vụ năm học và các nhiệm vụ khác có liên quan; căn cứ vào chức năng nhiệm vụ, khả năng, năng lực thực tế của từng nhân viên trong</w:t>
      </w:r>
      <w:r w:rsidRPr="00E15A85">
        <w:rPr>
          <w:b/>
          <w:color w:val="000000" w:themeColor="text1"/>
          <w:szCs w:val="28"/>
        </w:rPr>
        <w:t xml:space="preserve"> </w:t>
      </w:r>
      <w:r w:rsidRPr="00E15A85">
        <w:rPr>
          <w:color w:val="000000" w:themeColor="text1"/>
          <w:szCs w:val="28"/>
        </w:rPr>
        <w:t xml:space="preserve">nhà trường, đồng chí Hiệu trưởng đã phân công công việc phù hợp với từng nhân viên và đạt hiệu quả công việc cao như: </w:t>
      </w:r>
      <w:r w:rsidRPr="00E15A85">
        <w:rPr>
          <w:color w:val="000000" w:themeColor="text1"/>
          <w:szCs w:val="28"/>
          <w:lang w:val="nb-NO"/>
        </w:rPr>
        <w:t>đồng chí kế toán phụ trách công tác tài chính</w:t>
      </w:r>
      <w:r w:rsidRPr="00E15A85">
        <w:rPr>
          <w:color w:val="000000" w:themeColor="text1"/>
          <w:szCs w:val="28"/>
        </w:rPr>
        <w:t xml:space="preserve"> kiêm công tác văn thư</w:t>
      </w:r>
      <w:r w:rsidRPr="00E15A85">
        <w:rPr>
          <w:color w:val="000000" w:themeColor="text1"/>
          <w:szCs w:val="28"/>
          <w:lang w:val="nb-NO"/>
        </w:rPr>
        <w:t xml:space="preserve"> của nhà trường; Đồng chí giáo viên kiêm thủ quỹ phụ trách công việc thu, chi trong nhà trường; Các đồng chí nhân viên nuôi dưỡng</w:t>
      </w:r>
      <w:r w:rsidRPr="00E15A85">
        <w:rPr>
          <w:color w:val="000000" w:themeColor="text1"/>
          <w:szCs w:val="28"/>
        </w:rPr>
        <w:t xml:space="preserve"> có trình độ chuyên môn về nuôi dưỡng, có kĩ năng thực tế về sơ chế, nấu ăn, vệ sinh an toàn thực phẩm đảm nhiệm các công việc trong tổ nuôi; Nhân viên y tế làm công việc theo dõi sức khỏe học sinh,giáo viên, kiểm tra vệ sinh an toàn trường học và bếp ăn; Nhân viên bảo vệ là nam giới phụ trách việc bảo vệ nhà trường vào ban ngày và ban đêm; Nhân viên lao công làm công tác vệ sinh trong và ngoài nhà trường </w:t>
      </w:r>
      <w:r w:rsidRPr="00E15A85">
        <w:rPr>
          <w:bCs/>
          <w:color w:val="000000" w:themeColor="text1"/>
          <w:szCs w:val="28"/>
          <w:lang w:val="nb-NO"/>
        </w:rPr>
        <w:t>[H5-1.7</w:t>
      </w:r>
      <w:r w:rsidRPr="00E15A85">
        <w:rPr>
          <w:color w:val="000000" w:themeColor="text1"/>
          <w:szCs w:val="28"/>
        </w:rPr>
        <w:t>-05]; [H4-1.6-04]</w:t>
      </w:r>
      <w:r w:rsidRPr="00E15A85">
        <w:rPr>
          <w:bCs/>
          <w:color w:val="000000" w:themeColor="text1"/>
          <w:szCs w:val="28"/>
          <w:lang w:val="nb-NO"/>
        </w:rPr>
        <w:t xml:space="preserve">; </w:t>
      </w:r>
      <w:r w:rsidRPr="00E15A85">
        <w:rPr>
          <w:color w:val="000000" w:themeColor="text1"/>
          <w:szCs w:val="28"/>
        </w:rPr>
        <w:t>[H1-1.1-07].</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Nhân viên</w:t>
      </w:r>
      <w:r w:rsidRPr="00E15A85">
        <w:rPr>
          <w:color w:val="000000" w:themeColor="text1"/>
          <w:szCs w:val="28"/>
          <w:lang w:val="nb-NO"/>
        </w:rPr>
        <w:t xml:space="preserve"> </w:t>
      </w:r>
      <w:r w:rsidRPr="00E15A85">
        <w:rPr>
          <w:color w:val="000000" w:themeColor="text1"/>
          <w:szCs w:val="28"/>
        </w:rPr>
        <w:t xml:space="preserve">nhà trường </w:t>
      </w:r>
      <w:r w:rsidRPr="00E15A85">
        <w:rPr>
          <w:color w:val="000000" w:themeColor="text1"/>
          <w:szCs w:val="28"/>
          <w:lang w:val="nb-NO"/>
        </w:rPr>
        <w:t>luôn</w:t>
      </w:r>
      <w:r w:rsidRPr="00E15A85">
        <w:rPr>
          <w:color w:val="000000" w:themeColor="text1"/>
          <w:szCs w:val="28"/>
        </w:rPr>
        <w:t xml:space="preserve"> hoàn thành tốt các nhiệm vụ được giao:</w:t>
      </w:r>
      <w:r w:rsidRPr="00E15A85">
        <w:rPr>
          <w:color w:val="000000" w:themeColor="text1"/>
          <w:szCs w:val="28"/>
          <w:lang w:val="nb-NO"/>
        </w:rPr>
        <w:t xml:space="preserve"> </w:t>
      </w:r>
      <w:r w:rsidRPr="00E15A85">
        <w:rPr>
          <w:color w:val="000000" w:themeColor="text1"/>
          <w:szCs w:val="28"/>
        </w:rPr>
        <w:t xml:space="preserve">nhân viên nuôi dưỡng luôn </w:t>
      </w:r>
      <w:r w:rsidRPr="00E15A85">
        <w:rPr>
          <w:color w:val="000000" w:themeColor="text1"/>
          <w:szCs w:val="28"/>
          <w:lang w:val="nb-NO"/>
        </w:rPr>
        <w:t xml:space="preserve">tuân thủ các quy định về vệ sinh an toàn thực phẩm trong chế biến nấu ăn, linh hoạt sáng tạo khi xây dựng thực đơn cho trẻ, không để xảy ra ngộ độc thực phẩm </w:t>
      </w:r>
      <w:r w:rsidRPr="00E15A85">
        <w:rPr>
          <w:bCs/>
          <w:color w:val="000000" w:themeColor="text1"/>
          <w:szCs w:val="28"/>
          <w:lang w:val="nb-NO"/>
        </w:rPr>
        <w:t>[H7-1.10-03]</w:t>
      </w:r>
      <w:r w:rsidRPr="00E15A85">
        <w:rPr>
          <w:color w:val="000000" w:themeColor="text1"/>
          <w:szCs w:val="28"/>
          <w:lang w:val="nb-NO"/>
        </w:rPr>
        <w:t xml:space="preserve">. Nhà trường đã tổ chức khám sức khỏe cho </w:t>
      </w:r>
      <w:r w:rsidRPr="00E15A85">
        <w:rPr>
          <w:color w:val="000000" w:themeColor="text1"/>
          <w:szCs w:val="28"/>
          <w:lang w:val="nb-NO"/>
        </w:rPr>
        <w:lastRenderedPageBreak/>
        <w:t xml:space="preserve">nhân viên 1 lần/ năm để đảm bảo điều kiện chăm sóc nuôi dưỡng trẻ </w:t>
      </w:r>
      <w:r w:rsidRPr="00E15A85">
        <w:rPr>
          <w:bCs/>
          <w:color w:val="000000" w:themeColor="text1"/>
          <w:szCs w:val="28"/>
          <w:lang w:val="nb-NO"/>
        </w:rPr>
        <w:t>[H5-1.7-07]</w:t>
      </w:r>
      <w:r w:rsidRPr="00E15A85">
        <w:rPr>
          <w:color w:val="000000" w:themeColor="text1"/>
          <w:szCs w:val="28"/>
        </w:rPr>
        <w:t>;</w:t>
      </w:r>
      <w:r w:rsidRPr="00E15A85">
        <w:rPr>
          <w:color w:val="000000" w:themeColor="text1"/>
          <w:szCs w:val="28"/>
          <w:lang w:val="nb-NO"/>
        </w:rPr>
        <w:t xml:space="preserve"> đồng chí kế toán kiêm văn thư thực hiện tham mưu cho Hiệu trưởng thu - chi đúng luật ngân sách và lưu trữ, sắp xếp công văn khoa học thực hiện đúng chỉ đạo việc sử dụng quỹ tiền mặt theo quy định. Nhân viên bảo vệ luôn làm tốt vai trò của mình, luôn đảm bảo an toàn an ninh trong trường học; nhân viên y tế phường thường xuyên phối kết hợp chăt chẽ với nhà trường trong công tác phòng dịch, khám sức khỏe định kỳ, đảm bảo an toàn phòng chống tai nạn thương tích cho trẻ </w:t>
      </w:r>
      <w:r w:rsidRPr="00E15A85">
        <w:rPr>
          <w:bCs/>
          <w:color w:val="000000" w:themeColor="text1"/>
          <w:szCs w:val="28"/>
          <w:lang w:val="nb-NO"/>
        </w:rPr>
        <w:t>[H7-1.10-04]</w:t>
      </w:r>
      <w:r w:rsidRPr="00E15A85">
        <w:rPr>
          <w:color w:val="000000" w:themeColor="text1"/>
          <w:szCs w:val="28"/>
          <w:lang w:val="nb-NO"/>
        </w:rPr>
        <w:t xml:space="preserve">. </w:t>
      </w:r>
      <w:r w:rsidRPr="00E15A85">
        <w:rPr>
          <w:bCs/>
          <w:color w:val="000000" w:themeColor="text1"/>
          <w:szCs w:val="28"/>
          <w:lang w:val="nb-NO"/>
        </w:rPr>
        <w:t xml:space="preserve">Năm học 2018-2019, 2019-2020 có 7 đồng chí nhân viên, đánh giá xếp loại hoàn thành tốt nhiệm vụ 7 đồng chí đạt 100%. Năm học 2020-2021; 2021-2022 số lượng nhân viên là </w:t>
      </w:r>
      <w:r w:rsidRPr="00E15A85">
        <w:rPr>
          <w:bCs/>
          <w:color w:val="000000" w:themeColor="text1"/>
          <w:szCs w:val="28"/>
        </w:rPr>
        <w:t xml:space="preserve">6 </w:t>
      </w:r>
      <w:r w:rsidRPr="00E15A85">
        <w:rPr>
          <w:bCs/>
          <w:color w:val="000000" w:themeColor="text1"/>
          <w:szCs w:val="28"/>
          <w:lang w:val="nb-NO"/>
        </w:rPr>
        <w:t xml:space="preserve">đồng chí, xếp loại </w:t>
      </w:r>
      <w:r w:rsidRPr="00E15A85">
        <w:rPr>
          <w:bCs/>
          <w:color w:val="000000" w:themeColor="text1"/>
          <w:szCs w:val="28"/>
        </w:rPr>
        <w:t>hoàn thành tốt nhiệm vụ 5</w:t>
      </w:r>
      <w:r w:rsidRPr="00E15A85">
        <w:rPr>
          <w:bCs/>
          <w:color w:val="000000" w:themeColor="text1"/>
          <w:szCs w:val="28"/>
          <w:lang w:val="nb-NO"/>
        </w:rPr>
        <w:t xml:space="preserve"> đồng chí đạt 100%. Năm học 2022-2023, số lượng nhân viên là 9 </w:t>
      </w:r>
      <w:r w:rsidRPr="00E15A85">
        <w:rPr>
          <w:color w:val="000000" w:themeColor="text1"/>
          <w:szCs w:val="28"/>
        </w:rPr>
        <w:t>đồng chí, xếp loại hoàn thành tốt nhiệm vụ 9 đồng chí đạt 100% [2.3-01]; [H8-2.3-02]; [H1-1.1-07]; [H6-1.9-01].</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Mức 2:</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 xml:space="preserve">Từ </w:t>
      </w:r>
      <w:r w:rsidRPr="00E15A85">
        <w:rPr>
          <w:color w:val="000000" w:themeColor="text1"/>
          <w:szCs w:val="28"/>
          <w:lang w:val="nb-NO"/>
        </w:rPr>
        <w:t>năm học 2018-202</w:t>
      </w:r>
      <w:r w:rsidR="002F5721">
        <w:rPr>
          <w:color w:val="000000" w:themeColor="text1"/>
          <w:szCs w:val="28"/>
          <w:lang w:val="nb-NO"/>
        </w:rPr>
        <w:t>3, sĩ số trẻ dao động từ 215-320</w:t>
      </w:r>
      <w:r w:rsidRPr="00E15A85">
        <w:rPr>
          <w:color w:val="000000" w:themeColor="text1"/>
          <w:szCs w:val="28"/>
          <w:lang w:val="nb-NO"/>
        </w:rPr>
        <w:t xml:space="preserve"> trẻ, trong đó số lượng nhân viên phụ trách công tác nuôi dưỡng nhà trường là 5 đồng chí, đảm bảo được các hoạt động nuôi dưỡng. So với quy định tại khoản 3 điều 4 và khoản 4 Điều 5 Thông tư liên t</w:t>
      </w:r>
      <w:r w:rsidR="003A60EB">
        <w:rPr>
          <w:color w:val="000000" w:themeColor="text1"/>
          <w:szCs w:val="28"/>
          <w:lang w:val="nb-NO"/>
        </w:rPr>
        <w:t>ị</w:t>
      </w:r>
      <w:r w:rsidRPr="00E15A85">
        <w:rPr>
          <w:color w:val="000000" w:themeColor="text1"/>
          <w:szCs w:val="28"/>
          <w:lang w:val="nb-NO"/>
        </w:rPr>
        <w:t>ch số 06/2015/TTLT-BGDĐT-BNV có đủ số lượng nhân viên theo quy định. Nhân viên kế toán kiêm văn thư là 1 đồng chí; nhân viên bảo vệ 02 đồng chí; nhân viên lao công là 1 đồng chí</w:t>
      </w:r>
      <w:r w:rsidRPr="00E15A85">
        <w:rPr>
          <w:bCs/>
          <w:color w:val="000000" w:themeColor="text1"/>
          <w:szCs w:val="28"/>
        </w:rPr>
        <w:t xml:space="preserve"> </w:t>
      </w:r>
      <w:r w:rsidRPr="00E15A85">
        <w:rPr>
          <w:color w:val="000000" w:themeColor="text1"/>
          <w:szCs w:val="28"/>
          <w:lang w:val="nb-NO"/>
        </w:rPr>
        <w:t>[2.3-01].</w:t>
      </w:r>
      <w:r w:rsidRPr="00E15A85">
        <w:rPr>
          <w:color w:val="000000" w:themeColor="text1"/>
          <w:szCs w:val="28"/>
        </w:rPr>
        <w:t xml:space="preserve"> </w:t>
      </w:r>
      <w:r w:rsidRPr="00E15A85">
        <w:rPr>
          <w:color w:val="000000" w:themeColor="text1"/>
          <w:szCs w:val="28"/>
          <w:lang w:val="nb-NO"/>
        </w:rPr>
        <w:t>Nhân viên nhà trường hoàn thành các nhiệm vụ được giao, đồng chí kế toán kiêm văn thư thực hiện tham mưu cho Hiệu trưởng thu chi đúng luật ngân sách và lưu trữ, sắp xếp công văn khoa học thực hiện đúng chỉ đạo việc sử dụng quỹ tiền mặt theo quy định, nhân viên y tế  thực hiện khá tốt việc chăm sóc sức khỏe cho cán bộ, giáo viên, nhân viên và trẻ [H7-1.10-04].</w:t>
      </w:r>
      <w:r w:rsidRPr="00E15A85">
        <w:rPr>
          <w:color w:val="000000" w:themeColor="text1"/>
          <w:szCs w:val="28"/>
        </w:rPr>
        <w:t xml:space="preserve"> </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pacing w:val="-4"/>
          <w:szCs w:val="28"/>
        </w:rPr>
      </w:pPr>
      <w:r w:rsidRPr="00E15A85">
        <w:rPr>
          <w:color w:val="000000" w:themeColor="text1"/>
          <w:szCs w:val="28"/>
          <w:lang w:val="nb-NO"/>
        </w:rPr>
        <w:t xml:space="preserve">Trong </w:t>
      </w:r>
      <w:r w:rsidRPr="00E15A85">
        <w:rPr>
          <w:bCs/>
          <w:color w:val="000000" w:themeColor="text1"/>
          <w:szCs w:val="28"/>
          <w:lang w:val="nb-NO"/>
        </w:rPr>
        <w:t xml:space="preserve">05 năm vừa qua, nhà trường đã làm tốt công tác quản lý chỉ đạo nâng cao ý thức trách nhiệm của nhân viên, nhà trường </w:t>
      </w:r>
      <w:r w:rsidRPr="00E15A85">
        <w:rPr>
          <w:bCs/>
          <w:color w:val="000000" w:themeColor="text1"/>
          <w:szCs w:val="28"/>
        </w:rPr>
        <w:t xml:space="preserve">có </w:t>
      </w:r>
      <w:r w:rsidRPr="00E15A85">
        <w:rPr>
          <w:bCs/>
          <w:color w:val="000000" w:themeColor="text1"/>
          <w:szCs w:val="28"/>
          <w:lang w:val="nb-NO"/>
        </w:rPr>
        <w:t xml:space="preserve">100% nhân viên đã hoàn thành và hoàn thành </w:t>
      </w:r>
      <w:r w:rsidRPr="00E15A85">
        <w:rPr>
          <w:bCs/>
          <w:color w:val="000000" w:themeColor="text1"/>
          <w:szCs w:val="28"/>
        </w:rPr>
        <w:t>tốt</w:t>
      </w:r>
      <w:r w:rsidRPr="00E15A85">
        <w:rPr>
          <w:bCs/>
          <w:color w:val="000000" w:themeColor="text1"/>
          <w:szCs w:val="28"/>
          <w:lang w:val="nb-NO"/>
        </w:rPr>
        <w:t xml:space="preserve"> nhiệm vụ được </w:t>
      </w:r>
      <w:r w:rsidRPr="00E15A85">
        <w:rPr>
          <w:bCs/>
          <w:color w:val="000000" w:themeColor="text1"/>
          <w:spacing w:val="-4"/>
          <w:szCs w:val="28"/>
          <w:lang w:val="nb-NO"/>
        </w:rPr>
        <w:t>giao, tính đến thời điểm hiện tại trường không có nhân viên nào bị kỷ luật</w:t>
      </w:r>
      <w:r w:rsidRPr="00E15A85">
        <w:rPr>
          <w:color w:val="000000" w:themeColor="text1"/>
          <w:spacing w:val="-4"/>
          <w:szCs w:val="28"/>
          <w:lang w:val="nb-NO"/>
        </w:rPr>
        <w:t xml:space="preserve"> [2.3-</w:t>
      </w:r>
      <w:r w:rsidRPr="00E15A85">
        <w:rPr>
          <w:color w:val="000000" w:themeColor="text1"/>
          <w:spacing w:val="-4"/>
          <w:szCs w:val="28"/>
        </w:rPr>
        <w:t>01].</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Mức 3:</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Nhà trường</w:t>
      </w:r>
      <w:r w:rsidRPr="00E15A85">
        <w:rPr>
          <w:color w:val="000000" w:themeColor="text1"/>
          <w:szCs w:val="28"/>
          <w:lang w:val="nb-NO" w:eastAsia="vi-VN"/>
        </w:rPr>
        <w:t xml:space="preserve"> có đủ số lượng cơ cấu nhân viên có trình độ đào tạo chuyên ngành đáp ứng được vị trí việc làm, đảm bảo theo thông tư 06/2015/TTLT-BGDĐT-BGDĐT-BNV ngày 16/3/2015 Bộ Giáo dục và Đào tạo và Bộ Nội Vụ, nhân viên kế toán kiêm văn thư có bằng Đại học kế toán, nhân viên y tế có </w:t>
      </w:r>
      <w:r w:rsidRPr="00E15A85">
        <w:rPr>
          <w:color w:val="000000" w:themeColor="text1"/>
          <w:szCs w:val="28"/>
          <w:lang w:val="nb-NO" w:eastAsia="vi-VN"/>
        </w:rPr>
        <w:lastRenderedPageBreak/>
        <w:t xml:space="preserve">chứng chỉ theo chuyên môn được giao. Nhân viên nấu ăn có bằng </w:t>
      </w:r>
      <w:r w:rsidRPr="00E15A85">
        <w:rPr>
          <w:color w:val="000000" w:themeColor="text1"/>
          <w:szCs w:val="28"/>
        </w:rPr>
        <w:t xml:space="preserve">sơ cấp và trung cấp nấu ăn, trong đó có 4 sơ cấp và 1 trung cấp, 1 nhân viên đang theo học lớp trung cấp nấu ăn; nhân viên bảo vệ được bồi dưỡng nghiệp vụ phòng cháy chữa cháy, cứu nạn cứu hộ [2.3-01]; [H8-2.2-01]; [H1-1.1-07]. </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Hàng</w:t>
      </w:r>
      <w:r w:rsidRPr="00E15A85">
        <w:rPr>
          <w:color w:val="000000" w:themeColor="text1"/>
          <w:szCs w:val="28"/>
          <w:lang w:val="nb-NO"/>
        </w:rPr>
        <w:t xml:space="preserve"> năm, đội ngũ nhân viên của nhà trường được tham gia đầy đủ các lớp tập huấn, bồi dưỡng chuyên môn, nghiệp vụ do quận và nhà trường tổ chức theo vị trí được phân công như: “Đảm bảo an toàn thực phẩm”; “Nhu cầu dinh dưỡng cho trẻ mầm non’’; “Hướng dẫn cách chế biến món ăn ngon, hấp dẫn trẻ’; “Công tác phòng cháy chữa cháy, cứu nạn cứu hộ”; “Công tác tuyển sinh năm học mới”; Tập huấn “Thu chi tài chính công khai”; “Đảm bảo an ninh an toàn trường học”; Tập huấn “Ứng dụng công nghệ thông tin trong công tác theo dõi các khoan thu tại cơ sở giáo dục, đẩy mạnh thanh toán không sử dụng tiền </w:t>
      </w:r>
      <w:r w:rsidRPr="00E15A85">
        <w:rPr>
          <w:bCs/>
          <w:color w:val="000000" w:themeColor="text1"/>
          <w:szCs w:val="28"/>
          <w:lang w:val="nb-NO"/>
        </w:rPr>
        <w:t>mặt”, Tập huấn “Vệ sinh an toàn thực phẩm”... [H7-1.10-02]; [H8-2.3-03]; [H8-2.3-</w:t>
      </w:r>
      <w:r w:rsidRPr="00E15A85">
        <w:rPr>
          <w:color w:val="000000" w:themeColor="text1"/>
          <w:szCs w:val="28"/>
        </w:rPr>
        <w:t xml:space="preserve">04]. </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2. Điểm mạnh:</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Nhân</w:t>
      </w:r>
      <w:r w:rsidRPr="00E15A85">
        <w:rPr>
          <w:bCs/>
          <w:color w:val="000000" w:themeColor="text1"/>
          <w:szCs w:val="28"/>
          <w:lang w:val="nb-NO"/>
        </w:rPr>
        <w:t xml:space="preserve"> viên nhà trường có trình độ chuyên môn đào tạo đáp ứng được vị trí việc làm và việc làm kiêm nhiệm; Hàng năm nhân viên nhà trường được tham gia đầy đủ các khóa, lớp tập huấn, bồi dưỡng chuyên môn nghiệp vụ theo vị trí việc </w:t>
      </w:r>
      <w:r w:rsidRPr="00E15A85">
        <w:rPr>
          <w:color w:val="000000" w:themeColor="text1"/>
          <w:szCs w:val="28"/>
        </w:rPr>
        <w:t>làm, hiện có 1 nhân viên nuôi dưỡng đang theo học lớp trung cấp nấu ăn.</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3. Điểm yếu:</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Hiện</w:t>
      </w:r>
      <w:r w:rsidRPr="00E15A85">
        <w:rPr>
          <w:bCs/>
          <w:color w:val="000000" w:themeColor="text1"/>
          <w:szCs w:val="28"/>
          <w:lang w:val="nb-NO"/>
        </w:rPr>
        <w:t xml:space="preserve"> tại, 4 nhân viên nhà trường có trình độ sơ cấp nấu ăn, vậy với quy mô phát triển nhà trường như hiện nay thì trình độ nhân viên nuôi dưỡng ở mức trung cấp nấu ăn còn ít. </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4. Kế hoạch cải tiến chất lượng:</w:t>
      </w:r>
    </w:p>
    <w:p w:rsidR="00924BBB" w:rsidRPr="00E15A85" w:rsidRDefault="00924BBB" w:rsidP="002A5B86">
      <w:pPr>
        <w:widowControl w:val="0"/>
        <w:shd w:val="clear" w:color="auto" w:fill="FFFFFF"/>
        <w:tabs>
          <w:tab w:val="left" w:pos="142"/>
        </w:tabs>
        <w:spacing w:after="120" w:line="300" w:lineRule="auto"/>
        <w:ind w:firstLine="720"/>
        <w:jc w:val="both"/>
        <w:rPr>
          <w:color w:val="000000" w:themeColor="text1"/>
          <w:szCs w:val="28"/>
        </w:rPr>
      </w:pPr>
      <w:r w:rsidRPr="00E15A85">
        <w:rPr>
          <w:color w:val="000000" w:themeColor="text1"/>
          <w:szCs w:val="28"/>
        </w:rPr>
        <w:t>Tro</w:t>
      </w:r>
      <w:r w:rsidRPr="00E15A85">
        <w:rPr>
          <w:bCs/>
          <w:color w:val="000000" w:themeColor="text1"/>
          <w:szCs w:val="28"/>
          <w:lang w:val="nb-NO"/>
        </w:rPr>
        <w:t>ng 5 năm tiếp theo, nhà trường động viên, tạo điệu kiện về thời gian để 4 cô có bằng sơ cấp luân phiên tham gia lớp trung cấp nấu ăn để đáp ứng nhu cầu phát triển của nhà trường. Với quy mô phát triển nhà trường như hiện nay, Hiệu trưởng tham mưu trình Ủy ban nhân dân Quận, và Ban tổ chức nội vụ Quận xin bổ sung nhân viên nuôi dưỡng.</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5. Tự đánh giá: Đạt mức 3</w:t>
      </w:r>
    </w:p>
    <w:p w:rsidR="00924BBB" w:rsidRPr="00E15A85" w:rsidRDefault="00924BBB" w:rsidP="002A5B86">
      <w:pPr>
        <w:widowControl w:val="0"/>
        <w:shd w:val="clear" w:color="auto" w:fill="FFFFFF"/>
        <w:tabs>
          <w:tab w:val="left" w:pos="142"/>
        </w:tabs>
        <w:spacing w:after="120" w:line="300" w:lineRule="auto"/>
        <w:ind w:firstLine="720"/>
        <w:jc w:val="both"/>
        <w:rPr>
          <w:b/>
          <w:color w:val="000000" w:themeColor="text1"/>
          <w:szCs w:val="28"/>
        </w:rPr>
      </w:pPr>
      <w:r w:rsidRPr="00E15A85">
        <w:rPr>
          <w:b/>
          <w:color w:val="000000" w:themeColor="text1"/>
          <w:szCs w:val="28"/>
        </w:rPr>
        <w:t>Kết luận về Tiêu chuẩn 2</w:t>
      </w:r>
      <w:r w:rsidR="00274E6F">
        <w:rPr>
          <w:b/>
          <w:color w:val="000000" w:themeColor="text1"/>
          <w:szCs w:val="28"/>
        </w:rPr>
        <w:t>:</w:t>
      </w:r>
    </w:p>
    <w:p w:rsidR="00924BBB" w:rsidRPr="00E15A85" w:rsidRDefault="00924BBB" w:rsidP="002A5B86">
      <w:pPr>
        <w:widowControl w:val="0"/>
        <w:shd w:val="clear" w:color="auto" w:fill="FFFFFF"/>
        <w:tabs>
          <w:tab w:val="left" w:pos="142"/>
        </w:tabs>
        <w:spacing w:after="120" w:line="300" w:lineRule="auto"/>
        <w:ind w:firstLine="720"/>
        <w:jc w:val="both"/>
        <w:rPr>
          <w:rFonts w:eastAsia="Calibri"/>
          <w:color w:val="000000" w:themeColor="text1"/>
          <w:szCs w:val="28"/>
          <w:lang w:val="nb-NO"/>
        </w:rPr>
      </w:pPr>
      <w:r w:rsidRPr="00E15A85">
        <w:rPr>
          <w:color w:val="000000" w:themeColor="text1"/>
          <w:szCs w:val="28"/>
        </w:rPr>
        <w:t>Với</w:t>
      </w:r>
      <w:r w:rsidRPr="00E15A85">
        <w:rPr>
          <w:rFonts w:eastAsia="Calibri"/>
          <w:color w:val="000000" w:themeColor="text1"/>
          <w:szCs w:val="28"/>
          <w:lang w:val="nb-NO"/>
        </w:rPr>
        <w:t xml:space="preserve"> tiêu chuẩn 2, nhà trường đã đánh giá cơ bản về đội ngũ cán bộ quản lý, giáo viên, nhân viên trong nhà trường đều có trình độ chuẩn và trên chuẩn về </w:t>
      </w:r>
      <w:r w:rsidRPr="00E15A85">
        <w:rPr>
          <w:rFonts w:eastAsia="Calibri"/>
          <w:color w:val="000000" w:themeColor="text1"/>
          <w:szCs w:val="28"/>
          <w:lang w:val="nb-NO"/>
        </w:rPr>
        <w:lastRenderedPageBreak/>
        <w:t>chuyên môn nghiệp vụ, có năng lực tổ chức quản lý nhà trường, quản lý lớp học tốt, đã đạt nhiều thành tích trong các năm học. Có phẩm chất đạo đức tốt được mọi người và nhân dân địa phương tín nhiệm, thường xuyên học tập và bồi dưỡng chuyên môn nghiệp vụ, vận dụng sáng tạo có hiệu quả các phương pháp dạy học. Vận dụng công nghệ thông tin vào việc quản lý và chăm sóc giáo dục trẻ. Nhà trường luôn đảm bảo các quyền lợi cho cán bộ giáo viên nhân viên trong trường. Đây chính là những những yếu tố quan trọng để nhà trường hoàn thành tốt nhiệm vụ chăm sóc giáo dục trẻ, đáp ứng yêu cầu đổi mới hiện nay, từng bước đưa trường mầm non Hướng Dương trở thành trường trọng điểm của quận và trường đạt chuẩn Quốc gia.</w:t>
      </w:r>
    </w:p>
    <w:p w:rsidR="00924BBB" w:rsidRPr="00E15A85" w:rsidRDefault="00924BBB" w:rsidP="002A5B86">
      <w:pPr>
        <w:widowControl w:val="0"/>
        <w:tabs>
          <w:tab w:val="left" w:pos="142"/>
        </w:tabs>
        <w:spacing w:after="120" w:line="300" w:lineRule="auto"/>
        <w:ind w:firstLine="720"/>
        <w:jc w:val="both"/>
        <w:outlineLvl w:val="0"/>
        <w:rPr>
          <w:rFonts w:eastAsia="Calibri"/>
          <w:color w:val="000000" w:themeColor="text1"/>
          <w:szCs w:val="28"/>
          <w:lang w:val="nb-NO"/>
        </w:rPr>
      </w:pPr>
      <w:r w:rsidRPr="00E15A85">
        <w:rPr>
          <w:rFonts w:eastAsia="Calibri"/>
          <w:color w:val="000000" w:themeColor="text1"/>
          <w:szCs w:val="28"/>
          <w:lang w:val="nb-NO"/>
        </w:rPr>
        <w:t xml:space="preserve">Đánh giá về tiêu chí: 3/3 tiêu chí được đánh giá đạt, đạt 100% </w:t>
      </w:r>
    </w:p>
    <w:p w:rsidR="002A5B86" w:rsidRPr="005A592F" w:rsidRDefault="002A5B86" w:rsidP="002A5B86">
      <w:pPr>
        <w:widowControl w:val="0"/>
        <w:spacing w:before="120" w:after="120" w:line="300" w:lineRule="auto"/>
        <w:ind w:firstLine="709"/>
        <w:jc w:val="both"/>
        <w:rPr>
          <w:b/>
          <w:bCs/>
          <w:szCs w:val="28"/>
        </w:rPr>
      </w:pPr>
      <w:r w:rsidRPr="005A592F">
        <w:rPr>
          <w:rFonts w:eastAsia="Calibri"/>
          <w:b/>
          <w:szCs w:val="28"/>
        </w:rPr>
        <w:t>Tiêu chuẩn 3:</w:t>
      </w:r>
      <w:r w:rsidRPr="005A592F">
        <w:rPr>
          <w:rFonts w:eastAsia="Calibri"/>
          <w:szCs w:val="28"/>
        </w:rPr>
        <w:t xml:space="preserve"> </w:t>
      </w:r>
      <w:r w:rsidRPr="005A592F">
        <w:rPr>
          <w:b/>
          <w:bCs/>
          <w:szCs w:val="28"/>
        </w:rPr>
        <w:t>Cơ sở vật chất và thiết bị dạy học</w:t>
      </w:r>
      <w:r>
        <w:rPr>
          <w:b/>
          <w:bCs/>
          <w:szCs w:val="28"/>
        </w:rPr>
        <w:t xml:space="preserve"> </w:t>
      </w:r>
    </w:p>
    <w:p w:rsidR="002A5B86" w:rsidRPr="005A592F" w:rsidRDefault="002A5B86" w:rsidP="002A5B86">
      <w:pPr>
        <w:widowControl w:val="0"/>
        <w:spacing w:before="120" w:after="120" w:line="300" w:lineRule="auto"/>
        <w:ind w:firstLine="709"/>
        <w:jc w:val="both"/>
        <w:rPr>
          <w:rFonts w:eastAsia="Arial"/>
          <w:b/>
          <w:szCs w:val="28"/>
          <w:lang w:val="nb-NO"/>
        </w:rPr>
      </w:pPr>
      <w:r w:rsidRPr="005A592F">
        <w:rPr>
          <w:rFonts w:eastAsia="Calibri"/>
          <w:b/>
          <w:szCs w:val="28"/>
          <w:lang w:val="nb-NO"/>
        </w:rPr>
        <w:t>Mở đầu:</w:t>
      </w:r>
    </w:p>
    <w:p w:rsidR="002A5B86" w:rsidRPr="005A592F" w:rsidRDefault="002A5B86" w:rsidP="002A5B86">
      <w:pPr>
        <w:widowControl w:val="0"/>
        <w:spacing w:before="120" w:after="120" w:line="300" w:lineRule="auto"/>
        <w:ind w:firstLine="709"/>
        <w:jc w:val="both"/>
        <w:rPr>
          <w:rFonts w:eastAsia="Arial"/>
          <w:szCs w:val="28"/>
          <w:lang w:val="vi-VN"/>
        </w:rPr>
      </w:pPr>
      <w:r w:rsidRPr="005A592F">
        <w:rPr>
          <w:rFonts w:eastAsia="Arial"/>
          <w:szCs w:val="28"/>
          <w:lang w:val="nb-NO"/>
        </w:rPr>
        <w:t>Trường Mầm non Hướng Dương nằm trên địa bàn Tổ dân phố số 2 – P</w:t>
      </w:r>
      <w:r>
        <w:rPr>
          <w:rFonts w:eastAsia="Arial"/>
          <w:szCs w:val="28"/>
          <w:lang w:val="nb-NO"/>
        </w:rPr>
        <w:t>hường</w:t>
      </w:r>
      <w:r w:rsidRPr="005A592F">
        <w:rPr>
          <w:rFonts w:eastAsia="Arial"/>
          <w:szCs w:val="28"/>
          <w:lang w:val="nb-NO"/>
        </w:rPr>
        <w:t xml:space="preserve"> Ngọc Sơn – </w:t>
      </w:r>
      <w:r>
        <w:rPr>
          <w:rFonts w:eastAsia="Arial"/>
          <w:szCs w:val="28"/>
          <w:lang w:val="nb-NO"/>
        </w:rPr>
        <w:t>quận</w:t>
      </w:r>
      <w:r w:rsidRPr="005A592F">
        <w:rPr>
          <w:rFonts w:eastAsia="Arial"/>
          <w:szCs w:val="28"/>
          <w:lang w:val="nb-NO"/>
        </w:rPr>
        <w:t xml:space="preserve"> Kiến An </w:t>
      </w:r>
      <w:r>
        <w:rPr>
          <w:rFonts w:eastAsia="Arial"/>
          <w:szCs w:val="28"/>
          <w:lang w:val="nb-NO"/>
        </w:rPr>
        <w:t>–</w:t>
      </w:r>
      <w:r w:rsidRPr="005A592F">
        <w:rPr>
          <w:rFonts w:eastAsia="Arial"/>
          <w:szCs w:val="28"/>
          <w:lang w:val="nb-NO"/>
        </w:rPr>
        <w:t xml:space="preserve"> </w:t>
      </w:r>
      <w:r>
        <w:rPr>
          <w:rFonts w:eastAsia="Arial"/>
          <w:szCs w:val="28"/>
          <w:lang w:val="nb-NO"/>
        </w:rPr>
        <w:t>thành phố</w:t>
      </w:r>
      <w:r w:rsidRPr="005A592F">
        <w:rPr>
          <w:rFonts w:eastAsia="Arial"/>
          <w:szCs w:val="28"/>
          <w:lang w:val="nb-NO"/>
        </w:rPr>
        <w:t xml:space="preserve"> Hải Phòng. Tổng diện tích toàn trường </w:t>
      </w:r>
      <w:r>
        <w:rPr>
          <w:rFonts w:eastAsia="Arial"/>
          <w:szCs w:val="28"/>
          <w:lang w:val="nb-NO"/>
        </w:rPr>
        <w:t xml:space="preserve">là </w:t>
      </w:r>
      <w:r w:rsidRPr="005A592F">
        <w:rPr>
          <w:rFonts w:eastAsia="Arial"/>
          <w:szCs w:val="28"/>
          <w:lang w:val="nb-NO"/>
        </w:rPr>
        <w:t>5</w:t>
      </w:r>
      <w:r>
        <w:rPr>
          <w:rFonts w:eastAsia="Arial"/>
          <w:szCs w:val="28"/>
          <w:lang w:val="nb-NO"/>
        </w:rPr>
        <w:t>.</w:t>
      </w:r>
      <w:r w:rsidRPr="005A592F">
        <w:rPr>
          <w:rFonts w:eastAsia="Arial"/>
          <w:szCs w:val="28"/>
          <w:lang w:val="nb-NO"/>
        </w:rPr>
        <w:t>038,82 m</w:t>
      </w:r>
      <w:r w:rsidRPr="005A592F">
        <w:rPr>
          <w:rFonts w:eastAsia="Arial"/>
          <w:szCs w:val="28"/>
          <w:vertAlign w:val="superscript"/>
          <w:lang w:val="vi-VN"/>
        </w:rPr>
        <w:t>2</w:t>
      </w:r>
      <w:r w:rsidRPr="005A592F">
        <w:rPr>
          <w:rFonts w:eastAsia="Arial"/>
          <w:szCs w:val="28"/>
          <w:lang w:val="nb-NO"/>
        </w:rPr>
        <w:t>, với 01</w:t>
      </w:r>
      <w:r>
        <w:rPr>
          <w:rFonts w:eastAsia="Arial"/>
          <w:szCs w:val="28"/>
          <w:lang w:val="nb-NO"/>
        </w:rPr>
        <w:t xml:space="preserve"> </w:t>
      </w:r>
      <w:r w:rsidRPr="005A592F">
        <w:rPr>
          <w:rFonts w:eastAsia="Arial"/>
          <w:szCs w:val="28"/>
          <w:lang w:val="nb-NO"/>
        </w:rPr>
        <w:t xml:space="preserve">dãy nhà hiệu bộ, 03 dãy nhà 2 tầng có 14 phòng phục vụ các hoạt động học tập và ăn ngủ của trẻ </w:t>
      </w:r>
      <w:r w:rsidRPr="005A592F">
        <w:rPr>
          <w:rFonts w:eastAsia="Arial"/>
          <w:szCs w:val="28"/>
          <w:lang w:val="vi-VN"/>
        </w:rPr>
        <w:t>cùng với</w:t>
      </w:r>
      <w:r w:rsidRPr="005A592F">
        <w:rPr>
          <w:rFonts w:eastAsia="Arial"/>
          <w:szCs w:val="28"/>
          <w:lang w:val="nb-NO"/>
        </w:rPr>
        <w:t xml:space="preserve"> các phòng chức năng, khu bếp ăn được xây dựng và thiết kế theo quy trình bếp ăn 1 chiều. Trường có khuôn viên đẹp, hệ thống sân trường rộng rãi có vườn hoa, cây cảnh được cắt tỉ</w:t>
      </w:r>
      <w:r>
        <w:rPr>
          <w:rFonts w:eastAsia="Arial"/>
          <w:szCs w:val="28"/>
          <w:lang w:val="nb-NO"/>
        </w:rPr>
        <w:t>a</w:t>
      </w:r>
      <w:r w:rsidRPr="005A592F">
        <w:rPr>
          <w:rFonts w:eastAsia="Arial"/>
          <w:szCs w:val="28"/>
          <w:lang w:val="nb-NO"/>
        </w:rPr>
        <w:t>, có khu vườn cây dành riêng cho trẻ chăm sóc - bảo vệ, tạo cơ hội cho trẻ khám phá, tìm tòi, trải nghiệm cho trẻ có những kỹ năng sống phát triển tư duy tốt</w:t>
      </w:r>
      <w:r w:rsidRPr="005A592F">
        <w:rPr>
          <w:rFonts w:eastAsia="Arial"/>
          <w:szCs w:val="28"/>
          <w:lang w:val="vi-VN"/>
        </w:rPr>
        <w:t xml:space="preserve">. Trường có đủ các phòng học đảm bảo diện tích cho trẻ hoạt động. Nhìn chung các quy định về cơ sở vật chất của nhà trường như khuôn viên, tường bao, khu vệ sinh, nhà để xe, hệ thống nước sạch và các phòng học, đảm bảo yêu cầu về diện tích để duy trì và đẩy mạnh các hoạt động giáo dục toàn diện. </w:t>
      </w:r>
    </w:p>
    <w:p w:rsidR="002A5B86" w:rsidRPr="002A5B86" w:rsidRDefault="002A5B86" w:rsidP="002A5B86">
      <w:pPr>
        <w:widowControl w:val="0"/>
        <w:spacing w:before="120" w:after="120" w:line="300" w:lineRule="auto"/>
        <w:ind w:firstLine="709"/>
        <w:jc w:val="both"/>
        <w:rPr>
          <w:b/>
          <w:szCs w:val="28"/>
          <w:lang w:val="vi-VN"/>
        </w:rPr>
      </w:pPr>
      <w:r w:rsidRPr="002A5B86">
        <w:rPr>
          <w:rFonts w:eastAsia="Calibri"/>
          <w:b/>
          <w:szCs w:val="28"/>
          <w:lang w:val="vi-VN"/>
        </w:rPr>
        <w:t xml:space="preserve">Tiêu chí 3.1: </w:t>
      </w:r>
      <w:r w:rsidRPr="002A5B86">
        <w:rPr>
          <w:b/>
          <w:iCs/>
          <w:szCs w:val="28"/>
          <w:lang w:val="vi-VN"/>
        </w:rPr>
        <w:t>Diện tích, khuôn viên và sân vườn</w:t>
      </w:r>
    </w:p>
    <w:p w:rsidR="002A5B86" w:rsidRPr="002A5B86" w:rsidRDefault="002A5B86" w:rsidP="002A5B86">
      <w:pPr>
        <w:widowControl w:val="0"/>
        <w:shd w:val="clear" w:color="auto" w:fill="FFFFFF"/>
        <w:spacing w:before="120" w:after="120" w:line="300" w:lineRule="auto"/>
        <w:ind w:firstLine="709"/>
        <w:jc w:val="both"/>
        <w:rPr>
          <w:szCs w:val="28"/>
          <w:lang w:val="nb-NO"/>
        </w:rPr>
      </w:pPr>
      <w:r w:rsidRPr="002A5B86">
        <w:rPr>
          <w:szCs w:val="28"/>
          <w:lang w:val="nb-NO"/>
        </w:rPr>
        <w:t>Mức 1</w:t>
      </w:r>
      <w:r>
        <w:rPr>
          <w:szCs w:val="28"/>
          <w:lang w:val="nb-NO"/>
        </w:rPr>
        <w:t>:</w:t>
      </w:r>
    </w:p>
    <w:p w:rsidR="002A5B86" w:rsidRPr="005A592F" w:rsidRDefault="002A5B86" w:rsidP="002A5B86">
      <w:pPr>
        <w:widowControl w:val="0"/>
        <w:spacing w:before="120" w:after="120" w:line="300" w:lineRule="auto"/>
        <w:ind w:firstLine="709"/>
        <w:jc w:val="both"/>
        <w:rPr>
          <w:i/>
          <w:szCs w:val="28"/>
          <w:lang w:val="vi-VN"/>
        </w:rPr>
      </w:pPr>
      <w:r w:rsidRPr="005A592F">
        <w:rPr>
          <w:i/>
          <w:szCs w:val="28"/>
          <w:lang w:val="vi-VN"/>
        </w:rPr>
        <w:t>a) Diện tích khu đất xây dựng hoặc diện tích sàn xây dựng bình quân tối thiểu cho một trẻ theo quy định;</w:t>
      </w:r>
    </w:p>
    <w:p w:rsidR="002A5B86" w:rsidRPr="005A592F" w:rsidRDefault="002A5B86" w:rsidP="002A5B86">
      <w:pPr>
        <w:widowControl w:val="0"/>
        <w:spacing w:before="120" w:after="120" w:line="300" w:lineRule="auto"/>
        <w:ind w:firstLine="709"/>
        <w:jc w:val="both"/>
        <w:rPr>
          <w:i/>
          <w:szCs w:val="28"/>
          <w:lang w:val="vi-VN"/>
        </w:rPr>
      </w:pPr>
      <w:r w:rsidRPr="005A592F">
        <w:rPr>
          <w:i/>
          <w:szCs w:val="28"/>
          <w:lang w:val="vi-VN"/>
        </w:rPr>
        <w:t>b) Có cổng, biển tên trường, tường hoặc hàng rào bao quanh, khuôn viên đảm bảo vệ sinh, phù hợp cảnh quan và môi trường thân thiện cho trẻ;</w:t>
      </w:r>
    </w:p>
    <w:p w:rsidR="002A5B86" w:rsidRPr="005A592F" w:rsidRDefault="002A5B86" w:rsidP="002A5B86">
      <w:pPr>
        <w:widowControl w:val="0"/>
        <w:spacing w:before="120" w:after="120" w:line="300" w:lineRule="auto"/>
        <w:ind w:firstLine="709"/>
        <w:jc w:val="both"/>
        <w:rPr>
          <w:i/>
          <w:szCs w:val="28"/>
          <w:lang w:val="vi-VN"/>
        </w:rPr>
      </w:pPr>
      <w:r w:rsidRPr="005A592F">
        <w:rPr>
          <w:i/>
          <w:szCs w:val="28"/>
          <w:lang w:val="vi-VN"/>
        </w:rPr>
        <w:t xml:space="preserve">c) Có sân chơi, hiên chơi, hành lang của nhóm, lớp; sân chơi chung; sân chơi – cây xanh bố trí phù hợp với điều kiện của nhà trường an toàn, đảm bảo </w:t>
      </w:r>
      <w:r w:rsidRPr="005A592F">
        <w:rPr>
          <w:i/>
          <w:szCs w:val="28"/>
          <w:lang w:val="vi-VN"/>
        </w:rPr>
        <w:lastRenderedPageBreak/>
        <w:t>cho tất cả trẻ được sử dụng.</w:t>
      </w:r>
    </w:p>
    <w:p w:rsidR="002A5B86" w:rsidRPr="002A5B86" w:rsidRDefault="002A5B86" w:rsidP="002A5B86">
      <w:pPr>
        <w:widowControl w:val="0"/>
        <w:spacing w:before="120" w:after="120" w:line="300" w:lineRule="auto"/>
        <w:ind w:firstLine="709"/>
        <w:jc w:val="both"/>
        <w:rPr>
          <w:szCs w:val="28"/>
          <w:lang w:val="nb-NO"/>
        </w:rPr>
      </w:pPr>
      <w:r w:rsidRPr="002A5B86">
        <w:rPr>
          <w:szCs w:val="28"/>
          <w:lang w:val="nb-NO"/>
        </w:rPr>
        <w:t>Mức 2</w:t>
      </w:r>
      <w:r>
        <w:rPr>
          <w:szCs w:val="28"/>
          <w:lang w:val="nb-NO"/>
        </w:rPr>
        <w:t>:</w:t>
      </w:r>
    </w:p>
    <w:p w:rsidR="002A5B86" w:rsidRPr="005A592F" w:rsidRDefault="002A5B86" w:rsidP="002A5B86">
      <w:pPr>
        <w:widowControl w:val="0"/>
        <w:spacing w:before="120" w:after="120" w:line="300" w:lineRule="auto"/>
        <w:ind w:firstLine="709"/>
        <w:jc w:val="both"/>
        <w:rPr>
          <w:i/>
          <w:szCs w:val="28"/>
          <w:lang w:val="nb-NO"/>
        </w:rPr>
      </w:pPr>
      <w:r w:rsidRPr="005A592F">
        <w:rPr>
          <w:i/>
          <w:szCs w:val="28"/>
          <w:lang w:val="nb-NO"/>
        </w:rPr>
        <w:t>a) Diện tích xây dựng công trình và diện tích sân vườn đảm bảo theo quy định;</w:t>
      </w:r>
    </w:p>
    <w:p w:rsidR="002A5B86" w:rsidRPr="005A592F" w:rsidRDefault="002A5B86" w:rsidP="002A5B86">
      <w:pPr>
        <w:widowControl w:val="0"/>
        <w:spacing w:before="120" w:after="120" w:line="300" w:lineRule="auto"/>
        <w:ind w:firstLine="709"/>
        <w:jc w:val="both"/>
        <w:rPr>
          <w:i/>
          <w:szCs w:val="28"/>
          <w:lang w:val="nb-NO"/>
        </w:rPr>
      </w:pPr>
      <w:r w:rsidRPr="005A592F">
        <w:rPr>
          <w:i/>
          <w:szCs w:val="28"/>
          <w:lang w:val="nb-NO"/>
        </w:rPr>
        <w:t>b) Khuôn viên có tường bao ngăn cách với bên ngoài; có sân chơi của nhóm lớp; có nhiều cây xanh tạo bóng mát sân trường, thường xuyên được chăm sóc, bảo vệ và tạo cơ hội cho trẻ khám phá, học tập;</w:t>
      </w:r>
    </w:p>
    <w:p w:rsidR="002A5B86" w:rsidRPr="005A592F" w:rsidRDefault="002A5B86" w:rsidP="002A5B86">
      <w:pPr>
        <w:widowControl w:val="0"/>
        <w:spacing w:before="120" w:after="120" w:line="300" w:lineRule="auto"/>
        <w:ind w:firstLine="709"/>
        <w:jc w:val="both"/>
        <w:rPr>
          <w:i/>
          <w:szCs w:val="28"/>
          <w:lang w:val="nb-NO"/>
        </w:rPr>
      </w:pPr>
      <w:r w:rsidRPr="005A592F">
        <w:rPr>
          <w:i/>
          <w:szCs w:val="28"/>
          <w:lang w:val="nb-NO"/>
        </w:rPr>
        <w:t>c) Khu vực trẻ chơi có đủ thiết bị và đồ chơi ngoài trời theo quy định, có rào chắn an toàn.</w:t>
      </w:r>
    </w:p>
    <w:p w:rsidR="002A5B86" w:rsidRPr="005A592F" w:rsidRDefault="002A5B86" w:rsidP="002A5B86">
      <w:pPr>
        <w:widowControl w:val="0"/>
        <w:spacing w:before="120" w:after="120" w:line="300" w:lineRule="auto"/>
        <w:ind w:firstLine="709"/>
        <w:jc w:val="both"/>
        <w:rPr>
          <w:i/>
          <w:szCs w:val="28"/>
          <w:lang w:val="pt-BR"/>
        </w:rPr>
      </w:pPr>
      <w:r w:rsidRPr="005A592F">
        <w:rPr>
          <w:szCs w:val="28"/>
          <w:lang w:val="pt-BR"/>
        </w:rPr>
        <w:t>Mức 3:</w:t>
      </w:r>
    </w:p>
    <w:p w:rsidR="002A5B86" w:rsidRPr="005A592F" w:rsidRDefault="002A5B86" w:rsidP="002A5B86">
      <w:pPr>
        <w:widowControl w:val="0"/>
        <w:spacing w:before="120" w:after="120" w:line="300" w:lineRule="auto"/>
        <w:ind w:firstLine="709"/>
        <w:jc w:val="both"/>
        <w:rPr>
          <w:i/>
          <w:szCs w:val="28"/>
          <w:lang w:val="pt-BR"/>
        </w:rPr>
      </w:pPr>
      <w:r w:rsidRPr="005A592F">
        <w:rPr>
          <w:i/>
          <w:szCs w:val="28"/>
          <w:lang w:val="pt-BR"/>
        </w:rPr>
        <w:t xml:space="preserve"> </w:t>
      </w:r>
      <w:r w:rsidRPr="005A592F">
        <w:rPr>
          <w:i/>
          <w:szCs w:val="28"/>
          <w:lang w:val="vi-VN"/>
        </w:rPr>
        <w:t xml:space="preserve">Sân vườn có khu vực riêng để thực hiện các hoạt động giáo dục phát triển vận </w:t>
      </w:r>
      <w:r w:rsidRPr="005A592F">
        <w:rPr>
          <w:i/>
          <w:spacing w:val="-6"/>
          <w:szCs w:val="28"/>
          <w:lang w:val="vi-VN"/>
        </w:rPr>
        <w:t>động, có đủ các loại thiết bị và đồ chơi ngoài trời theo Danh mục thiết bị và đồ chơi ngoài trời cho giáo dục mầm non do Bộ Giáo dục và Đào tạo ban hành và có bổ sung thiết bị đồ chơi ngoài Danh mục phù hợp với thực tế, đảm bảo an toàn cho trẻ.</w:t>
      </w:r>
    </w:p>
    <w:p w:rsidR="002A5B86" w:rsidRPr="005A592F" w:rsidRDefault="002A5B86" w:rsidP="002A5B86">
      <w:pPr>
        <w:widowControl w:val="0"/>
        <w:spacing w:before="120" w:after="120" w:line="300" w:lineRule="auto"/>
        <w:ind w:firstLine="709"/>
        <w:jc w:val="both"/>
        <w:rPr>
          <w:b/>
          <w:szCs w:val="28"/>
          <w:lang w:val="nb-NO"/>
        </w:rPr>
      </w:pPr>
      <w:r w:rsidRPr="005A592F">
        <w:rPr>
          <w:b/>
          <w:szCs w:val="28"/>
          <w:lang w:val="nb-NO"/>
        </w:rPr>
        <w:t>1. Mô tả hiện trạng:</w:t>
      </w:r>
    </w:p>
    <w:p w:rsidR="002A5B86" w:rsidRPr="002A5B86" w:rsidRDefault="002A5B86" w:rsidP="002A5B86">
      <w:pPr>
        <w:widowControl w:val="0"/>
        <w:spacing w:before="120" w:after="120" w:line="300" w:lineRule="auto"/>
        <w:ind w:firstLine="709"/>
        <w:jc w:val="both"/>
        <w:rPr>
          <w:rFonts w:eastAsia="Calibri"/>
          <w:b/>
          <w:szCs w:val="28"/>
        </w:rPr>
      </w:pPr>
      <w:r w:rsidRPr="002A5B86">
        <w:rPr>
          <w:rFonts w:eastAsia="Calibri"/>
          <w:b/>
          <w:szCs w:val="28"/>
          <w:lang w:val="vi-VN"/>
        </w:rPr>
        <w:t>Mức 1</w:t>
      </w:r>
      <w:r>
        <w:rPr>
          <w:rFonts w:eastAsia="Calibri"/>
          <w:b/>
          <w:szCs w:val="28"/>
        </w:rPr>
        <w:t>:</w:t>
      </w:r>
    </w:p>
    <w:p w:rsidR="002A5B86" w:rsidRDefault="002A5B86" w:rsidP="002A5B86">
      <w:pPr>
        <w:widowControl w:val="0"/>
        <w:spacing w:before="120" w:after="120" w:line="300" w:lineRule="auto"/>
        <w:ind w:firstLine="709"/>
        <w:jc w:val="both"/>
        <w:rPr>
          <w:szCs w:val="28"/>
          <w:lang w:val="nb-NO"/>
        </w:rPr>
      </w:pPr>
      <w:r w:rsidRPr="005A592F">
        <w:rPr>
          <w:szCs w:val="28"/>
          <w:lang w:val="nb-NO"/>
        </w:rPr>
        <w:t xml:space="preserve">Trường mầm non Hướng Dương có </w:t>
      </w:r>
      <w:r>
        <w:rPr>
          <w:szCs w:val="28"/>
          <w:lang w:val="nb-NO"/>
        </w:rPr>
        <w:t>0</w:t>
      </w:r>
      <w:r w:rsidRPr="005A592F">
        <w:rPr>
          <w:szCs w:val="28"/>
          <w:lang w:val="nb-NO"/>
        </w:rPr>
        <w:t>1 điểm trường đặt tại tổ dân phố số 2, phường Ngọc Sơn, quận Kiến An, thành phố Hải Phòng với tổng diện tích mặt bằng là 5</w:t>
      </w:r>
      <w:r>
        <w:rPr>
          <w:szCs w:val="28"/>
          <w:lang w:val="nb-NO"/>
        </w:rPr>
        <w:t>.</w:t>
      </w:r>
      <w:r w:rsidRPr="005A592F">
        <w:rPr>
          <w:szCs w:val="28"/>
          <w:lang w:val="nb-NO"/>
        </w:rPr>
        <w:t xml:space="preserve">038,82 </w:t>
      </w:r>
      <w:r w:rsidRPr="005A592F">
        <w:rPr>
          <w:rFonts w:eastAsia="Calibri"/>
          <w:szCs w:val="28"/>
          <w:lang w:val="nl-NL"/>
        </w:rPr>
        <w:t>m</w:t>
      </w:r>
      <w:r w:rsidRPr="005A592F">
        <w:rPr>
          <w:bCs/>
          <w:iCs/>
          <w:szCs w:val="28"/>
          <w:vertAlign w:val="superscript"/>
          <w:lang w:val="pt-BR"/>
        </w:rPr>
        <w:t>2</w:t>
      </w:r>
      <w:r>
        <w:rPr>
          <w:szCs w:val="28"/>
          <w:lang w:val="nb-NO"/>
        </w:rPr>
        <w:t xml:space="preserve"> [3.1-01]. </w:t>
      </w:r>
      <w:r w:rsidRPr="00194D2E">
        <w:rPr>
          <w:szCs w:val="28"/>
          <w:lang w:val="nb-NO"/>
        </w:rPr>
        <w:t>Với sĩ số trẻ năm học 2022-2023 là 32</w:t>
      </w:r>
      <w:r>
        <w:rPr>
          <w:szCs w:val="28"/>
          <w:lang w:val="nb-NO"/>
        </w:rPr>
        <w:t>0</w:t>
      </w:r>
      <w:r w:rsidRPr="00194D2E">
        <w:rPr>
          <w:szCs w:val="28"/>
          <w:lang w:val="vi-VN"/>
        </w:rPr>
        <w:t xml:space="preserve"> </w:t>
      </w:r>
      <w:r w:rsidRPr="00194D2E">
        <w:rPr>
          <w:szCs w:val="28"/>
          <w:lang w:val="nb-NO"/>
        </w:rPr>
        <w:t>cháu, diện tích bình quân đạt 15,</w:t>
      </w:r>
      <w:r>
        <w:rPr>
          <w:szCs w:val="28"/>
          <w:lang w:val="nb-NO"/>
        </w:rPr>
        <w:t>7</w:t>
      </w:r>
      <w:r w:rsidRPr="00194D2E">
        <w:rPr>
          <w:szCs w:val="28"/>
          <w:lang w:val="nb-NO"/>
        </w:rPr>
        <w:t xml:space="preserve"> </w:t>
      </w:r>
      <w:r w:rsidRPr="00194D2E">
        <w:rPr>
          <w:rFonts w:eastAsia="Calibri"/>
          <w:szCs w:val="28"/>
          <w:lang w:val="nl-NL"/>
        </w:rPr>
        <w:t>m</w:t>
      </w:r>
      <w:r w:rsidRPr="00194D2E">
        <w:rPr>
          <w:bCs/>
          <w:iCs/>
          <w:szCs w:val="28"/>
          <w:vertAlign w:val="superscript"/>
          <w:lang w:val="pt-BR"/>
        </w:rPr>
        <w:t>2</w:t>
      </w:r>
      <w:r w:rsidRPr="00194D2E">
        <w:rPr>
          <w:szCs w:val="28"/>
          <w:lang w:val="nb-NO"/>
        </w:rPr>
        <w:t>/1 trẻ, vượt chuẩn so với yêu cầu của quy định tại Thông tư 13/2020/TT-BGDĐT và Tiêu chuẩn quốc gia TCVN 3907:2011 về yêu cầu thiết kế trường Mầm non</w:t>
      </w:r>
      <w:r>
        <w:rPr>
          <w:szCs w:val="28"/>
          <w:lang w:val="nb-NO"/>
        </w:rPr>
        <w:t xml:space="preserve"> </w:t>
      </w:r>
      <w:r w:rsidRPr="00194D2E">
        <w:rPr>
          <w:szCs w:val="28"/>
          <w:lang w:val="nb-NO"/>
        </w:rPr>
        <w:t xml:space="preserve">[3.1-01]; [H3-1.5-02].  </w:t>
      </w:r>
      <w:r>
        <w:rPr>
          <w:szCs w:val="28"/>
          <w:lang w:val="nb-NO"/>
        </w:rPr>
        <w:t xml:space="preserve">Trường </w:t>
      </w:r>
      <w:r w:rsidRPr="005A592F">
        <w:rPr>
          <w:szCs w:val="28"/>
          <w:lang w:val="nb-NO"/>
        </w:rPr>
        <w:t xml:space="preserve">có </w:t>
      </w:r>
      <w:r>
        <w:rPr>
          <w:szCs w:val="28"/>
          <w:lang w:val="nb-NO"/>
        </w:rPr>
        <w:t xml:space="preserve">03 dãy nhà 02 tầng với </w:t>
      </w:r>
      <w:r w:rsidRPr="005A592F">
        <w:rPr>
          <w:szCs w:val="28"/>
          <w:lang w:val="nb-NO"/>
        </w:rPr>
        <w:t>1</w:t>
      </w:r>
      <w:r>
        <w:rPr>
          <w:szCs w:val="28"/>
          <w:lang w:val="nb-NO"/>
        </w:rPr>
        <w:t>0</w:t>
      </w:r>
      <w:r w:rsidRPr="005A592F">
        <w:rPr>
          <w:szCs w:val="28"/>
          <w:lang w:val="nb-NO"/>
        </w:rPr>
        <w:t xml:space="preserve"> phòng học, 0</w:t>
      </w:r>
      <w:r>
        <w:rPr>
          <w:szCs w:val="28"/>
          <w:lang w:val="nb-NO"/>
        </w:rPr>
        <w:t>5 phòng chức năng</w:t>
      </w:r>
      <w:r w:rsidRPr="005A592F">
        <w:rPr>
          <w:szCs w:val="28"/>
          <w:lang w:val="nb-NO"/>
        </w:rPr>
        <w:t>, 01 phòng nhân viên và 01 bếp ăn</w:t>
      </w:r>
      <w:r>
        <w:rPr>
          <w:szCs w:val="28"/>
          <w:lang w:val="nb-NO"/>
        </w:rPr>
        <w:t xml:space="preserve">; </w:t>
      </w:r>
      <w:r w:rsidRPr="005A592F">
        <w:rPr>
          <w:szCs w:val="28"/>
          <w:lang w:val="nb-NO"/>
        </w:rPr>
        <w:t xml:space="preserve">01 dãy nhà </w:t>
      </w:r>
      <w:r>
        <w:rPr>
          <w:szCs w:val="28"/>
          <w:lang w:val="nb-NO"/>
        </w:rPr>
        <w:t xml:space="preserve">03 tầng khu </w:t>
      </w:r>
      <w:r w:rsidRPr="005A592F">
        <w:rPr>
          <w:szCs w:val="28"/>
          <w:lang w:val="nb-NO"/>
        </w:rPr>
        <w:t xml:space="preserve">Hiệu bộ với 01 phòng đa chức năng, 01 phòng hội trường, 01 phòng hành chính, </w:t>
      </w:r>
      <w:r>
        <w:rPr>
          <w:szCs w:val="28"/>
          <w:lang w:val="nb-NO"/>
        </w:rPr>
        <w:t>0</w:t>
      </w:r>
      <w:r w:rsidRPr="005A592F">
        <w:rPr>
          <w:szCs w:val="28"/>
          <w:lang w:val="nb-NO"/>
        </w:rPr>
        <w:t>1 phòng y tế, 0</w:t>
      </w:r>
      <w:r>
        <w:rPr>
          <w:szCs w:val="28"/>
          <w:lang w:val="nb-NO"/>
        </w:rPr>
        <w:t>1</w:t>
      </w:r>
      <w:r w:rsidRPr="005A592F">
        <w:rPr>
          <w:szCs w:val="28"/>
          <w:lang w:val="nb-NO"/>
        </w:rPr>
        <w:t xml:space="preserve"> phòng Phó hiệu trưởng, 01 phòng Hiệu trưởng, 01 phòng tư vấn, 05 phòng vệ sinh và 0</w:t>
      </w:r>
      <w:r>
        <w:rPr>
          <w:szCs w:val="28"/>
          <w:lang w:val="nb-NO"/>
        </w:rPr>
        <w:t>2</w:t>
      </w:r>
      <w:r w:rsidRPr="005A592F">
        <w:rPr>
          <w:szCs w:val="28"/>
          <w:lang w:val="nb-NO"/>
        </w:rPr>
        <w:t xml:space="preserve"> </w:t>
      </w:r>
      <w:r>
        <w:rPr>
          <w:szCs w:val="28"/>
          <w:lang w:val="nb-NO"/>
        </w:rPr>
        <w:t>nhà</w:t>
      </w:r>
      <w:r w:rsidRPr="005A592F">
        <w:rPr>
          <w:szCs w:val="28"/>
          <w:lang w:val="nb-NO"/>
        </w:rPr>
        <w:t xml:space="preserve"> kho</w:t>
      </w:r>
      <w:r>
        <w:rPr>
          <w:szCs w:val="28"/>
          <w:lang w:val="nb-NO"/>
        </w:rPr>
        <w:t xml:space="preserve"> </w:t>
      </w:r>
      <w:r w:rsidRPr="005A592F">
        <w:rPr>
          <w:szCs w:val="28"/>
          <w:lang w:val="nb-NO"/>
        </w:rPr>
        <w:t>[3.</w:t>
      </w:r>
      <w:r>
        <w:rPr>
          <w:szCs w:val="28"/>
          <w:lang w:val="nb-NO"/>
        </w:rPr>
        <w:t>1</w:t>
      </w:r>
      <w:r w:rsidRPr="005A592F">
        <w:rPr>
          <w:szCs w:val="28"/>
          <w:lang w:val="nb-NO"/>
        </w:rPr>
        <w:t>-0</w:t>
      </w:r>
      <w:r>
        <w:rPr>
          <w:szCs w:val="28"/>
          <w:lang w:val="nb-NO"/>
        </w:rPr>
        <w:t>5</w:t>
      </w:r>
      <w:r w:rsidRPr="005A592F">
        <w:rPr>
          <w:szCs w:val="28"/>
          <w:lang w:val="nb-NO"/>
        </w:rPr>
        <w:t>]; [</w:t>
      </w:r>
      <w:r>
        <w:rPr>
          <w:szCs w:val="28"/>
          <w:lang w:val="nb-NO"/>
        </w:rPr>
        <w:t>H9-</w:t>
      </w:r>
      <w:r w:rsidRPr="005A592F">
        <w:rPr>
          <w:szCs w:val="28"/>
          <w:lang w:val="nb-NO"/>
        </w:rPr>
        <w:t>3.4-11]; [</w:t>
      </w:r>
      <w:r>
        <w:rPr>
          <w:szCs w:val="28"/>
          <w:lang w:val="nb-NO"/>
        </w:rPr>
        <w:t>H9-</w:t>
      </w:r>
      <w:r w:rsidRPr="005A592F">
        <w:rPr>
          <w:szCs w:val="28"/>
          <w:lang w:val="nb-NO"/>
        </w:rPr>
        <w:t>3.</w:t>
      </w:r>
      <w:r>
        <w:rPr>
          <w:szCs w:val="28"/>
          <w:lang w:val="nb-NO"/>
        </w:rPr>
        <w:t>2</w:t>
      </w:r>
      <w:r w:rsidRPr="005A592F">
        <w:rPr>
          <w:szCs w:val="28"/>
          <w:lang w:val="nb-NO"/>
        </w:rPr>
        <w:t>-</w:t>
      </w:r>
      <w:r>
        <w:rPr>
          <w:szCs w:val="28"/>
          <w:lang w:val="nb-NO"/>
        </w:rPr>
        <w:t>01].</w:t>
      </w:r>
      <w:r w:rsidRPr="005A592F">
        <w:rPr>
          <w:szCs w:val="28"/>
          <w:lang w:val="nb-NO"/>
        </w:rPr>
        <w:t xml:space="preserve"> </w:t>
      </w:r>
    </w:p>
    <w:p w:rsidR="002A5B86" w:rsidRPr="005A592F" w:rsidRDefault="002A5B86" w:rsidP="002A5B86">
      <w:pPr>
        <w:widowControl w:val="0"/>
        <w:spacing w:before="120" w:after="120" w:line="300" w:lineRule="auto"/>
        <w:ind w:firstLine="709"/>
        <w:jc w:val="both"/>
        <w:rPr>
          <w:szCs w:val="28"/>
          <w:lang w:val="nb-NO"/>
        </w:rPr>
      </w:pPr>
      <w:r>
        <w:rPr>
          <w:szCs w:val="28"/>
          <w:lang w:val="nb-NO"/>
        </w:rPr>
        <w:t>Trường có 02 c</w:t>
      </w:r>
      <w:r w:rsidRPr="005A592F">
        <w:rPr>
          <w:szCs w:val="28"/>
          <w:lang w:val="nb-NO"/>
        </w:rPr>
        <w:t xml:space="preserve">ổng trường được xây dựng kiên </w:t>
      </w:r>
      <w:r>
        <w:rPr>
          <w:szCs w:val="28"/>
          <w:lang w:val="nb-NO"/>
        </w:rPr>
        <w:t xml:space="preserve">cố, </w:t>
      </w:r>
      <w:r w:rsidRPr="005A592F">
        <w:rPr>
          <w:szCs w:val="28"/>
          <w:lang w:val="nb-NO"/>
        </w:rPr>
        <w:t>nằm ngay trên trục đường giao thông chính thuận lợi cho cha mẹ trẻ em đưa đón trẻ, mô hình cổng trường được thiết kế phù hợp với tiêu chuẩn trường mầm non</w:t>
      </w:r>
      <w:r w:rsidRPr="00A06AB5">
        <w:rPr>
          <w:spacing w:val="-6"/>
          <w:szCs w:val="28"/>
          <w:lang w:val="pt-BR"/>
        </w:rPr>
        <w:t xml:space="preserve"> </w:t>
      </w:r>
      <w:r w:rsidRPr="005A592F">
        <w:rPr>
          <w:spacing w:val="-6"/>
          <w:szCs w:val="28"/>
          <w:lang w:val="pt-BR"/>
        </w:rPr>
        <w:t>và thuận tiện cho công tác phòng cháy, chữa cháy, thoát hiểm</w:t>
      </w:r>
      <w:r>
        <w:rPr>
          <w:szCs w:val="28"/>
          <w:lang w:val="nb-NO"/>
        </w:rPr>
        <w:t xml:space="preserve"> </w:t>
      </w:r>
      <w:r w:rsidRPr="005A592F">
        <w:rPr>
          <w:szCs w:val="28"/>
          <w:lang w:val="nb-NO"/>
        </w:rPr>
        <w:t>[3.</w:t>
      </w:r>
      <w:r>
        <w:rPr>
          <w:szCs w:val="28"/>
          <w:lang w:val="nb-NO"/>
        </w:rPr>
        <w:t>1</w:t>
      </w:r>
      <w:r w:rsidRPr="005A592F">
        <w:rPr>
          <w:szCs w:val="28"/>
          <w:lang w:val="nb-NO"/>
        </w:rPr>
        <w:t>-0</w:t>
      </w:r>
      <w:r>
        <w:rPr>
          <w:szCs w:val="28"/>
          <w:lang w:val="nb-NO"/>
        </w:rPr>
        <w:t>5</w:t>
      </w:r>
      <w:r w:rsidRPr="005A592F">
        <w:rPr>
          <w:szCs w:val="28"/>
          <w:lang w:val="nb-NO"/>
        </w:rPr>
        <w:t xml:space="preserve">]; </w:t>
      </w:r>
      <w:r w:rsidRPr="00C2132C">
        <w:rPr>
          <w:szCs w:val="28"/>
          <w:lang w:val="nb-NO"/>
        </w:rPr>
        <w:t>[H9-3.1-03]</w:t>
      </w:r>
      <w:r w:rsidRPr="005A592F">
        <w:rPr>
          <w:szCs w:val="28"/>
          <w:lang w:val="nb-NO"/>
        </w:rPr>
        <w:t xml:space="preserve">. Phía bên tay phải cổng có tên biển trường </w:t>
      </w:r>
      <w:r>
        <w:rPr>
          <w:szCs w:val="28"/>
          <w:lang w:val="nb-NO"/>
        </w:rPr>
        <w:t xml:space="preserve">đảm bảo theo quy định tại Điều lệ trường mầm </w:t>
      </w:r>
      <w:r>
        <w:rPr>
          <w:szCs w:val="28"/>
          <w:lang w:val="nb-NO"/>
        </w:rPr>
        <w:lastRenderedPageBreak/>
        <w:t xml:space="preserve">non: phía trên bên trái dòng thứ nhất là Ủy ban nhân dân quận Kiến An, dòng thứ 2 là Phòng giáo dục và đào tạo; ở giữa là </w:t>
      </w:r>
      <w:r w:rsidRPr="005A592F">
        <w:rPr>
          <w:szCs w:val="28"/>
          <w:lang w:val="nb-NO"/>
        </w:rPr>
        <w:t>hệ thống chữ nổi: Trường mầm non Hướng Dương</w:t>
      </w:r>
      <w:r>
        <w:rPr>
          <w:szCs w:val="28"/>
          <w:lang w:val="nb-NO"/>
        </w:rPr>
        <w:t xml:space="preserve"> và phía dưới cùng là các thông tin như</w:t>
      </w:r>
      <w:r w:rsidRPr="005A592F">
        <w:rPr>
          <w:szCs w:val="28"/>
          <w:lang w:val="nb-NO"/>
        </w:rPr>
        <w:t xml:space="preserve"> địa chỉ, số điện thoại để phụ huynh liên hệ</w:t>
      </w:r>
      <w:r>
        <w:rPr>
          <w:szCs w:val="28"/>
          <w:lang w:val="nb-NO"/>
        </w:rPr>
        <w:t xml:space="preserve"> </w:t>
      </w:r>
      <w:r w:rsidRPr="00C2132C">
        <w:rPr>
          <w:szCs w:val="28"/>
          <w:lang w:val="nb-NO"/>
        </w:rPr>
        <w:t>[H9-3.1-03]</w:t>
      </w:r>
      <w:r w:rsidRPr="005A592F">
        <w:rPr>
          <w:szCs w:val="28"/>
          <w:lang w:val="nb-NO"/>
        </w:rPr>
        <w:t xml:space="preserve">. Hệ thống tường bao </w:t>
      </w:r>
      <w:r>
        <w:rPr>
          <w:szCs w:val="28"/>
          <w:lang w:val="nb-NO"/>
        </w:rPr>
        <w:t xml:space="preserve">được xây dựng kiên cố bằng gạch, có độ cao </w:t>
      </w:r>
      <w:r w:rsidRPr="005A592F">
        <w:rPr>
          <w:szCs w:val="28"/>
          <w:lang w:val="nb-NO"/>
        </w:rPr>
        <w:t xml:space="preserve">đảm bảo </w:t>
      </w:r>
      <w:r>
        <w:rPr>
          <w:szCs w:val="28"/>
          <w:lang w:val="nb-NO"/>
        </w:rPr>
        <w:t xml:space="preserve">ngăn cách với khu vực bên ngoài, đảm bảo </w:t>
      </w:r>
      <w:r w:rsidRPr="005A592F">
        <w:rPr>
          <w:szCs w:val="28"/>
          <w:lang w:val="nb-NO"/>
        </w:rPr>
        <w:t xml:space="preserve">an toàn </w:t>
      </w:r>
      <w:r>
        <w:rPr>
          <w:szCs w:val="28"/>
          <w:lang w:val="nb-NO"/>
        </w:rPr>
        <w:t xml:space="preserve">tránh trẻ ra ngoài hay người ngoài có thể xâm nhập vào trường </w:t>
      </w:r>
      <w:r w:rsidRPr="005A592F">
        <w:rPr>
          <w:szCs w:val="28"/>
          <w:lang w:val="nb-NO"/>
        </w:rPr>
        <w:t>[3.</w:t>
      </w:r>
      <w:r>
        <w:rPr>
          <w:szCs w:val="28"/>
          <w:lang w:val="nb-NO"/>
        </w:rPr>
        <w:t>1</w:t>
      </w:r>
      <w:r w:rsidRPr="005A592F">
        <w:rPr>
          <w:szCs w:val="28"/>
          <w:lang w:val="nb-NO"/>
        </w:rPr>
        <w:t>-0</w:t>
      </w:r>
      <w:r>
        <w:rPr>
          <w:szCs w:val="28"/>
          <w:lang w:val="nb-NO"/>
        </w:rPr>
        <w:t>5</w:t>
      </w:r>
      <w:r w:rsidRPr="005A592F">
        <w:rPr>
          <w:szCs w:val="28"/>
          <w:lang w:val="nb-NO"/>
        </w:rPr>
        <w:t xml:space="preserve">]; </w:t>
      </w:r>
      <w:r w:rsidRPr="00C2132C">
        <w:rPr>
          <w:szCs w:val="28"/>
          <w:lang w:val="nb-NO"/>
        </w:rPr>
        <w:t>[H9-3.1-03]</w:t>
      </w:r>
      <w:r>
        <w:rPr>
          <w:szCs w:val="28"/>
          <w:lang w:val="nb-NO"/>
        </w:rPr>
        <w:t xml:space="preserve">. </w:t>
      </w:r>
      <w:r w:rsidRPr="005A592F">
        <w:rPr>
          <w:szCs w:val="28"/>
          <w:lang w:val="nb-NO"/>
        </w:rPr>
        <w:t xml:space="preserve">Khuôn viên trường rộng rãi, </w:t>
      </w:r>
      <w:r>
        <w:rPr>
          <w:szCs w:val="28"/>
          <w:lang w:val="nb-NO"/>
        </w:rPr>
        <w:t xml:space="preserve">đảm bảo vệ sinh sạch sẽ, có nhiều cây hoa, cây cảnh, đảm bảo an toàn cho trẻ </w:t>
      </w:r>
      <w:r w:rsidRPr="00C2132C">
        <w:rPr>
          <w:szCs w:val="28"/>
          <w:lang w:val="nb-NO"/>
        </w:rPr>
        <w:t>[H9-3.1-</w:t>
      </w:r>
      <w:r w:rsidRPr="005A592F">
        <w:rPr>
          <w:szCs w:val="28"/>
          <w:lang w:val="nb-NO"/>
        </w:rPr>
        <w:t>0</w:t>
      </w:r>
      <w:r>
        <w:rPr>
          <w:szCs w:val="28"/>
          <w:lang w:val="nb-NO"/>
        </w:rPr>
        <w:t>6</w:t>
      </w:r>
      <w:r w:rsidRPr="005A592F">
        <w:rPr>
          <w:szCs w:val="28"/>
          <w:lang w:val="nb-NO"/>
        </w:rPr>
        <w:t xml:space="preserve">]. </w:t>
      </w:r>
    </w:p>
    <w:p w:rsidR="002A5B86" w:rsidRPr="005A592F" w:rsidRDefault="002A5B86" w:rsidP="002A5B86">
      <w:pPr>
        <w:widowControl w:val="0"/>
        <w:spacing w:after="120" w:line="298" w:lineRule="auto"/>
        <w:ind w:firstLine="709"/>
        <w:jc w:val="both"/>
        <w:rPr>
          <w:szCs w:val="28"/>
          <w:lang w:val="nb-NO"/>
        </w:rPr>
      </w:pPr>
      <w:r>
        <w:rPr>
          <w:bCs/>
          <w:szCs w:val="28"/>
          <w:lang w:val="nl-NL"/>
        </w:rPr>
        <w:t>T</w:t>
      </w:r>
      <w:r w:rsidRPr="005A592F">
        <w:rPr>
          <w:bCs/>
          <w:szCs w:val="28"/>
          <w:lang w:val="nl-NL"/>
        </w:rPr>
        <w:t xml:space="preserve">rường mầm Hướng Dương có </w:t>
      </w:r>
      <w:r w:rsidRPr="005A592F">
        <w:rPr>
          <w:szCs w:val="28"/>
          <w:lang w:val="nl-NL"/>
        </w:rPr>
        <w:t xml:space="preserve">diện tích sân chơi </w:t>
      </w:r>
      <w:r>
        <w:rPr>
          <w:szCs w:val="28"/>
          <w:lang w:val="nl-NL"/>
        </w:rPr>
        <w:t xml:space="preserve">là </w:t>
      </w:r>
      <w:r w:rsidRPr="00F0197E">
        <w:rPr>
          <w:szCs w:val="28"/>
          <w:lang w:val="nl-NL"/>
        </w:rPr>
        <w:t>1</w:t>
      </w:r>
      <w:r>
        <w:rPr>
          <w:szCs w:val="28"/>
          <w:lang w:val="nl-NL"/>
        </w:rPr>
        <w:t>.</w:t>
      </w:r>
      <w:r w:rsidRPr="00F0197E">
        <w:rPr>
          <w:szCs w:val="28"/>
          <w:lang w:val="nl-NL"/>
        </w:rPr>
        <w:t>015</w:t>
      </w:r>
      <w:r>
        <w:rPr>
          <w:szCs w:val="28"/>
          <w:lang w:val="nl-NL"/>
        </w:rPr>
        <w:t xml:space="preserve"> </w:t>
      </w:r>
      <w:r w:rsidRPr="005A592F">
        <w:rPr>
          <w:rFonts w:eastAsia="Calibri"/>
          <w:szCs w:val="28"/>
          <w:lang w:val="nl-NL"/>
        </w:rPr>
        <w:t>m</w:t>
      </w:r>
      <w:r w:rsidRPr="005A592F">
        <w:rPr>
          <w:bCs/>
          <w:iCs/>
          <w:szCs w:val="28"/>
          <w:vertAlign w:val="superscript"/>
          <w:lang w:val="pt-BR"/>
        </w:rPr>
        <w:t>2</w:t>
      </w:r>
      <w:r>
        <w:rPr>
          <w:bCs/>
          <w:iCs/>
          <w:szCs w:val="28"/>
          <w:vertAlign w:val="superscript"/>
          <w:lang w:val="pt-BR"/>
        </w:rPr>
        <w:t xml:space="preserve"> </w:t>
      </w:r>
      <w:r w:rsidRPr="005A592F">
        <w:rPr>
          <w:szCs w:val="28"/>
          <w:lang w:val="nl-NL"/>
        </w:rPr>
        <w:t>được qui hoạch phù hợp</w:t>
      </w:r>
      <w:r>
        <w:rPr>
          <w:szCs w:val="28"/>
          <w:lang w:val="nl-NL"/>
        </w:rPr>
        <w:t xml:space="preserve"> với</w:t>
      </w:r>
      <w:r w:rsidRPr="005A592F">
        <w:rPr>
          <w:rFonts w:eastAsia="Calibri"/>
          <w:szCs w:val="28"/>
          <w:lang w:val="nl-NL"/>
        </w:rPr>
        <w:t xml:space="preserve"> 2 khu sân chơi bê tông đều lát gạch đỏ chống trơn và </w:t>
      </w:r>
      <w:r>
        <w:rPr>
          <w:rFonts w:eastAsia="Calibri"/>
          <w:szCs w:val="28"/>
          <w:lang w:val="nl-NL"/>
        </w:rPr>
        <w:t>có</w:t>
      </w:r>
      <w:r w:rsidRPr="005A592F">
        <w:rPr>
          <w:rFonts w:eastAsia="Calibri"/>
          <w:szCs w:val="28"/>
          <w:lang w:val="nl-NL"/>
        </w:rPr>
        <w:t xml:space="preserve"> thảm cỏ xen kẽ đảm bảo thẩm mỹ và an toàn cho trẻ. </w:t>
      </w:r>
      <w:r>
        <w:rPr>
          <w:rFonts w:eastAsia="Calibri"/>
          <w:szCs w:val="28"/>
          <w:lang w:val="nl-NL"/>
        </w:rPr>
        <w:t>S</w:t>
      </w:r>
      <w:r w:rsidRPr="005A592F">
        <w:rPr>
          <w:szCs w:val="28"/>
          <w:lang w:val="nl-NL"/>
        </w:rPr>
        <w:t xml:space="preserve">ân chơi </w:t>
      </w:r>
      <w:r>
        <w:rPr>
          <w:szCs w:val="28"/>
          <w:lang w:val="nl-NL"/>
        </w:rPr>
        <w:t xml:space="preserve">chung phía trước có </w:t>
      </w:r>
      <w:r w:rsidRPr="005A592F">
        <w:rPr>
          <w:szCs w:val="28"/>
          <w:lang w:val="nl-NL"/>
        </w:rPr>
        <w:t xml:space="preserve"> </w:t>
      </w:r>
      <w:r>
        <w:rPr>
          <w:szCs w:val="28"/>
          <w:lang w:val="nl-NL"/>
        </w:rPr>
        <w:t xml:space="preserve">khá </w:t>
      </w:r>
      <w:r w:rsidRPr="005A592F">
        <w:rPr>
          <w:szCs w:val="28"/>
          <w:lang w:val="nl-NL"/>
        </w:rPr>
        <w:t>nhiều cây xanh, cây hoa, cây cảnh</w:t>
      </w:r>
      <w:r w:rsidRPr="005A592F">
        <w:rPr>
          <w:bCs/>
          <w:szCs w:val="28"/>
          <w:lang w:val="nl-NL"/>
        </w:rPr>
        <w:t>,</w:t>
      </w:r>
      <w:r>
        <w:rPr>
          <w:bCs/>
          <w:szCs w:val="28"/>
          <w:lang w:val="nl-NL"/>
        </w:rPr>
        <w:t xml:space="preserve"> sân chơi phía sau được bố trí thành sân chơi vận động cho trẻ</w:t>
      </w:r>
      <w:r w:rsidRPr="005A592F">
        <w:rPr>
          <w:bCs/>
          <w:szCs w:val="28"/>
          <w:lang w:val="nl-NL"/>
        </w:rPr>
        <w:t>.</w:t>
      </w:r>
      <w:r w:rsidRPr="005A592F">
        <w:rPr>
          <w:rFonts w:eastAsia="Calibri"/>
          <w:szCs w:val="28"/>
          <w:lang w:val="nl-NL"/>
        </w:rPr>
        <w:t xml:space="preserve"> </w:t>
      </w:r>
      <w:r>
        <w:rPr>
          <w:rFonts w:eastAsia="Calibri"/>
          <w:szCs w:val="28"/>
          <w:lang w:val="nl-NL"/>
        </w:rPr>
        <w:t>Trên sân có cây xanh tạo bóng mát, cây ăn quả, cây cảnh được bố trí phù hợp, an toàn cho trẻ. Sân chơi đảm bảo cho tất cả trẻ được sử dụng</w:t>
      </w:r>
      <w:r w:rsidRPr="005A592F">
        <w:rPr>
          <w:rFonts w:eastAsia="Calibri"/>
          <w:szCs w:val="28"/>
          <w:lang w:val="nl-NL"/>
        </w:rPr>
        <w:t>. Tuy nhiên, do công trình mới được xây dựng</w:t>
      </w:r>
      <w:r>
        <w:rPr>
          <w:rFonts w:eastAsia="Calibri"/>
          <w:szCs w:val="28"/>
          <w:lang w:val="nl-NL"/>
        </w:rPr>
        <w:t xml:space="preserve"> và hoàn thiện</w:t>
      </w:r>
      <w:r w:rsidRPr="005A592F">
        <w:rPr>
          <w:rFonts w:eastAsia="Calibri"/>
          <w:szCs w:val="28"/>
          <w:lang w:val="nl-NL"/>
        </w:rPr>
        <w:t xml:space="preserve"> nên hệ thống cây cung cấp bóng mát còn </w:t>
      </w:r>
      <w:r>
        <w:rPr>
          <w:rFonts w:eastAsia="Calibri"/>
          <w:szCs w:val="28"/>
          <w:lang w:val="nl-NL"/>
        </w:rPr>
        <w:t xml:space="preserve">nhỏ, chưa có nhiều bóng mát </w:t>
      </w:r>
      <w:r w:rsidRPr="000325A7">
        <w:rPr>
          <w:szCs w:val="28"/>
          <w:lang w:val="nb-NO"/>
        </w:rPr>
        <w:t>[H9-3.1-02]</w:t>
      </w:r>
      <w:r w:rsidRPr="005A592F">
        <w:rPr>
          <w:szCs w:val="28"/>
          <w:lang w:val="nl-NL"/>
        </w:rPr>
        <w:t xml:space="preserve">. </w:t>
      </w:r>
    </w:p>
    <w:p w:rsidR="002A5B86" w:rsidRPr="002A5B86" w:rsidRDefault="002A5B86" w:rsidP="002A5B86">
      <w:pPr>
        <w:widowControl w:val="0"/>
        <w:tabs>
          <w:tab w:val="left" w:pos="720"/>
          <w:tab w:val="left" w:pos="1440"/>
          <w:tab w:val="left" w:pos="7097"/>
        </w:tabs>
        <w:spacing w:after="120" w:line="298" w:lineRule="auto"/>
        <w:ind w:firstLine="709"/>
        <w:jc w:val="both"/>
        <w:rPr>
          <w:rFonts w:eastAsia="Calibri"/>
          <w:b/>
          <w:szCs w:val="28"/>
          <w:lang w:val="nl-NL"/>
        </w:rPr>
      </w:pPr>
      <w:r w:rsidRPr="002A5B86">
        <w:rPr>
          <w:rFonts w:eastAsia="Calibri"/>
          <w:b/>
          <w:szCs w:val="28"/>
          <w:lang w:val="nl-NL"/>
        </w:rPr>
        <w:t>Mức 2</w:t>
      </w:r>
      <w:r>
        <w:rPr>
          <w:rFonts w:eastAsia="Calibri"/>
          <w:b/>
          <w:szCs w:val="28"/>
          <w:lang w:val="nl-NL"/>
        </w:rPr>
        <w:t>:</w:t>
      </w:r>
    </w:p>
    <w:p w:rsidR="002A5B86" w:rsidRPr="005A592F" w:rsidRDefault="002A5B86" w:rsidP="002A5B86">
      <w:pPr>
        <w:widowControl w:val="0"/>
        <w:tabs>
          <w:tab w:val="left" w:pos="720"/>
          <w:tab w:val="left" w:pos="1440"/>
          <w:tab w:val="left" w:pos="7097"/>
        </w:tabs>
        <w:spacing w:after="120" w:line="298" w:lineRule="auto"/>
        <w:ind w:firstLine="709"/>
        <w:jc w:val="both"/>
        <w:rPr>
          <w:szCs w:val="28"/>
          <w:lang w:val="nl-NL"/>
        </w:rPr>
      </w:pPr>
      <w:r w:rsidRPr="005A592F">
        <w:rPr>
          <w:rFonts w:eastAsia="Calibri"/>
          <w:szCs w:val="28"/>
          <w:lang w:val="nl-NL"/>
        </w:rPr>
        <w:t>Trường có tổng diện tích đất sân chơi và xây dựng là 5</w:t>
      </w:r>
      <w:r>
        <w:rPr>
          <w:rFonts w:eastAsia="Calibri"/>
          <w:szCs w:val="28"/>
          <w:lang w:val="nl-NL"/>
        </w:rPr>
        <w:t>.</w:t>
      </w:r>
      <w:r w:rsidRPr="005A592F">
        <w:rPr>
          <w:rFonts w:eastAsia="Calibri"/>
          <w:szCs w:val="28"/>
          <w:lang w:val="nl-NL"/>
        </w:rPr>
        <w:t>038,82</w:t>
      </w:r>
      <w:r>
        <w:rPr>
          <w:rFonts w:eastAsia="Calibri"/>
          <w:szCs w:val="28"/>
          <w:lang w:val="nl-NL"/>
        </w:rPr>
        <w:t xml:space="preserve"> </w:t>
      </w:r>
      <w:r w:rsidRPr="005A592F">
        <w:rPr>
          <w:rFonts w:eastAsia="Calibri"/>
          <w:szCs w:val="28"/>
          <w:lang w:val="nl-NL"/>
        </w:rPr>
        <w:t>m2; đất xây dựng công trình 1</w:t>
      </w:r>
      <w:r>
        <w:rPr>
          <w:rFonts w:eastAsia="Calibri"/>
          <w:szCs w:val="28"/>
          <w:lang w:val="nl-NL"/>
        </w:rPr>
        <w:t>.</w:t>
      </w:r>
      <w:r w:rsidRPr="005A592F">
        <w:rPr>
          <w:rFonts w:eastAsia="Calibri"/>
          <w:szCs w:val="28"/>
          <w:lang w:val="nl-NL"/>
        </w:rPr>
        <w:t>740,07 m</w:t>
      </w:r>
      <w:r w:rsidRPr="005A592F">
        <w:rPr>
          <w:bCs/>
          <w:iCs/>
          <w:szCs w:val="28"/>
          <w:vertAlign w:val="superscript"/>
          <w:lang w:val="pt-BR"/>
        </w:rPr>
        <w:t>2</w:t>
      </w:r>
      <w:r w:rsidRPr="005A592F">
        <w:rPr>
          <w:rFonts w:eastAsia="Calibri"/>
          <w:szCs w:val="28"/>
          <w:lang w:val="nl-NL"/>
        </w:rPr>
        <w:t xml:space="preserve"> chiếm 34,5% tổng diện tích sử dụng</w:t>
      </w:r>
      <w:r>
        <w:rPr>
          <w:rFonts w:eastAsia="Calibri"/>
          <w:szCs w:val="28"/>
          <w:lang w:val="nl-NL"/>
        </w:rPr>
        <w:t xml:space="preserve">, đảm bảo yêu cầu so với quy định trong Tiêu chuẩn quốc gia TCVN 3907:2011 không vượt quá 40% </w:t>
      </w:r>
      <w:r w:rsidRPr="005A592F">
        <w:rPr>
          <w:szCs w:val="28"/>
          <w:lang w:val="nb-NO"/>
        </w:rPr>
        <w:t>[3.</w:t>
      </w:r>
      <w:r>
        <w:rPr>
          <w:szCs w:val="28"/>
          <w:lang w:val="nb-NO"/>
        </w:rPr>
        <w:t>1</w:t>
      </w:r>
      <w:r w:rsidRPr="005A592F">
        <w:rPr>
          <w:szCs w:val="28"/>
          <w:lang w:val="nb-NO"/>
        </w:rPr>
        <w:t>-0</w:t>
      </w:r>
      <w:r>
        <w:rPr>
          <w:szCs w:val="28"/>
          <w:lang w:val="nb-NO"/>
        </w:rPr>
        <w:t>5</w:t>
      </w:r>
      <w:r w:rsidRPr="005A592F">
        <w:rPr>
          <w:szCs w:val="28"/>
          <w:lang w:val="nb-NO"/>
        </w:rPr>
        <w:t>]</w:t>
      </w:r>
      <w:r>
        <w:rPr>
          <w:szCs w:val="28"/>
          <w:lang w:val="nl-NL"/>
        </w:rPr>
        <w:t>. D</w:t>
      </w:r>
      <w:r w:rsidRPr="005A592F">
        <w:rPr>
          <w:rFonts w:eastAsia="Calibri"/>
          <w:szCs w:val="28"/>
          <w:lang w:val="nl-NL"/>
        </w:rPr>
        <w:t xml:space="preserve">iện tích sân vườn là </w:t>
      </w:r>
      <w:r w:rsidRPr="00313279">
        <w:rPr>
          <w:rFonts w:eastAsia="Calibri"/>
          <w:szCs w:val="28"/>
          <w:lang w:val="nl-NL"/>
        </w:rPr>
        <w:t>3</w:t>
      </w:r>
      <w:r>
        <w:rPr>
          <w:rFonts w:eastAsia="Calibri"/>
          <w:szCs w:val="28"/>
          <w:lang w:val="nl-NL"/>
        </w:rPr>
        <w:t>.</w:t>
      </w:r>
      <w:r w:rsidRPr="00313279">
        <w:rPr>
          <w:rFonts w:eastAsia="Calibri"/>
          <w:szCs w:val="28"/>
          <w:lang w:val="nl-NL"/>
        </w:rPr>
        <w:t xml:space="preserve">298,75 </w:t>
      </w:r>
      <w:r w:rsidRPr="005A592F">
        <w:rPr>
          <w:rFonts w:eastAsia="Calibri"/>
          <w:szCs w:val="28"/>
          <w:lang w:val="nl-NL"/>
        </w:rPr>
        <w:t>m</w:t>
      </w:r>
      <w:r w:rsidRPr="005A592F">
        <w:rPr>
          <w:bCs/>
          <w:iCs/>
          <w:szCs w:val="28"/>
          <w:vertAlign w:val="superscript"/>
          <w:lang w:val="pt-BR"/>
        </w:rPr>
        <w:t>2</w:t>
      </w:r>
      <w:r w:rsidRPr="005A592F">
        <w:rPr>
          <w:rFonts w:eastAsia="Calibri"/>
          <w:szCs w:val="28"/>
          <w:lang w:val="nl-NL"/>
        </w:rPr>
        <w:t xml:space="preserve"> chiếm 65,5% tổng diện tích đất</w:t>
      </w:r>
      <w:r>
        <w:rPr>
          <w:rFonts w:eastAsia="Calibri"/>
          <w:szCs w:val="28"/>
          <w:lang w:val="nl-NL"/>
        </w:rPr>
        <w:t xml:space="preserve"> sử dụng</w:t>
      </w:r>
      <w:r w:rsidRPr="005A592F">
        <w:rPr>
          <w:rFonts w:eastAsia="Calibri"/>
          <w:szCs w:val="28"/>
          <w:lang w:val="nl-NL"/>
        </w:rPr>
        <w:t>, đáp ứng yêu cầu tiêu chuẩn xây dựng trường Mầm non</w:t>
      </w:r>
      <w:r>
        <w:rPr>
          <w:rFonts w:eastAsia="Calibri"/>
          <w:szCs w:val="28"/>
          <w:lang w:val="nl-NL"/>
        </w:rPr>
        <w:t xml:space="preserve"> đạt chuẩn</w:t>
      </w:r>
      <w:r w:rsidRPr="005A592F">
        <w:rPr>
          <w:szCs w:val="28"/>
          <w:lang w:val="nl-NL"/>
        </w:rPr>
        <w:t xml:space="preserve"> </w:t>
      </w:r>
      <w:r w:rsidRPr="00D13CF6">
        <w:rPr>
          <w:szCs w:val="28"/>
          <w:lang w:val="nl-NL"/>
        </w:rPr>
        <w:t>[H9-3.1-02]</w:t>
      </w:r>
      <w:r>
        <w:rPr>
          <w:szCs w:val="28"/>
          <w:lang w:val="nl-NL"/>
        </w:rPr>
        <w:t>.</w:t>
      </w:r>
    </w:p>
    <w:p w:rsidR="002A5B86" w:rsidRPr="005A592F" w:rsidRDefault="002A5B86" w:rsidP="002A5B86">
      <w:pPr>
        <w:widowControl w:val="0"/>
        <w:tabs>
          <w:tab w:val="left" w:pos="720"/>
          <w:tab w:val="left" w:pos="1440"/>
          <w:tab w:val="left" w:pos="7097"/>
        </w:tabs>
        <w:spacing w:after="120" w:line="298" w:lineRule="auto"/>
        <w:ind w:firstLine="709"/>
        <w:jc w:val="both"/>
        <w:rPr>
          <w:i/>
          <w:szCs w:val="28"/>
          <w:lang w:val="nl-NL"/>
        </w:rPr>
      </w:pPr>
      <w:r>
        <w:rPr>
          <w:bCs/>
          <w:szCs w:val="28"/>
          <w:lang w:val="nl-NL"/>
        </w:rPr>
        <w:t>Trường có hệ thống tường bao xung quanh</w:t>
      </w:r>
      <w:r w:rsidRPr="005A592F">
        <w:rPr>
          <w:bCs/>
          <w:szCs w:val="28"/>
          <w:lang w:val="nl-NL"/>
        </w:rPr>
        <w:t xml:space="preserve"> được xây chắc chắn bằng gạch bao quanh trường ngăn cách với bên ngoài cao 2,4 m đảm bảo </w:t>
      </w:r>
      <w:r w:rsidRPr="005A592F">
        <w:rPr>
          <w:spacing w:val="-6"/>
          <w:szCs w:val="28"/>
          <w:lang w:val="pt-BR"/>
        </w:rPr>
        <w:t>đảm bảo an toàn an ninh trong nhà trường</w:t>
      </w:r>
      <w:r>
        <w:rPr>
          <w:spacing w:val="-6"/>
          <w:szCs w:val="28"/>
          <w:lang w:val="pt-BR"/>
        </w:rPr>
        <w:t xml:space="preserve"> [H9-3.1-03]. </w:t>
      </w:r>
      <w:r>
        <w:rPr>
          <w:bCs/>
          <w:szCs w:val="28"/>
          <w:lang w:val="nl-NL"/>
        </w:rPr>
        <w:t xml:space="preserve">Hành lang là sân chơi riêng của các lớp có diện tích tích </w:t>
      </w:r>
      <w:r w:rsidRPr="00C61CB7">
        <w:rPr>
          <w:bCs/>
          <w:szCs w:val="28"/>
          <w:lang w:val="nl-NL"/>
        </w:rPr>
        <w:t>532</w:t>
      </w:r>
      <w:r>
        <w:rPr>
          <w:bCs/>
          <w:szCs w:val="28"/>
          <w:lang w:val="nl-NL"/>
        </w:rPr>
        <w:t xml:space="preserve"> </w:t>
      </w:r>
      <w:r w:rsidRPr="00C61CB7">
        <w:rPr>
          <w:rFonts w:eastAsia="Calibri"/>
          <w:szCs w:val="28"/>
          <w:lang w:val="nl-NL"/>
        </w:rPr>
        <w:t>m</w:t>
      </w:r>
      <w:r w:rsidRPr="00C61CB7">
        <w:rPr>
          <w:bCs/>
          <w:iCs/>
          <w:szCs w:val="28"/>
          <w:vertAlign w:val="superscript"/>
          <w:lang w:val="pt-BR"/>
        </w:rPr>
        <w:t>2</w:t>
      </w:r>
      <w:r>
        <w:rPr>
          <w:bCs/>
          <w:iCs/>
          <w:szCs w:val="28"/>
          <w:vertAlign w:val="superscript"/>
          <w:lang w:val="pt-BR"/>
        </w:rPr>
        <w:t xml:space="preserve"> </w:t>
      </w:r>
      <w:r>
        <w:rPr>
          <w:bCs/>
          <w:szCs w:val="28"/>
          <w:lang w:val="nl-NL"/>
        </w:rPr>
        <w:t>đạt 1,7</w:t>
      </w:r>
      <w:r w:rsidRPr="00C61CB7">
        <w:rPr>
          <w:rFonts w:eastAsia="Calibri"/>
          <w:szCs w:val="28"/>
          <w:lang w:val="nl-NL"/>
        </w:rPr>
        <w:t xml:space="preserve"> </w:t>
      </w:r>
      <w:r w:rsidRPr="005A592F">
        <w:rPr>
          <w:rFonts w:eastAsia="Calibri"/>
          <w:szCs w:val="28"/>
          <w:lang w:val="nl-NL"/>
        </w:rPr>
        <w:t>m</w:t>
      </w:r>
      <w:r w:rsidRPr="005A592F">
        <w:rPr>
          <w:bCs/>
          <w:iCs/>
          <w:szCs w:val="28"/>
          <w:vertAlign w:val="superscript"/>
          <w:lang w:val="pt-BR"/>
        </w:rPr>
        <w:t>2</w:t>
      </w:r>
      <w:r>
        <w:rPr>
          <w:bCs/>
          <w:iCs/>
          <w:szCs w:val="28"/>
          <w:vertAlign w:val="superscript"/>
          <w:lang w:val="pt-BR"/>
        </w:rPr>
        <w:t xml:space="preserve"> </w:t>
      </w:r>
      <w:r>
        <w:rPr>
          <w:bCs/>
          <w:szCs w:val="28"/>
          <w:lang w:val="nl-NL"/>
        </w:rPr>
        <w:t xml:space="preserve">/1 trẻ </w:t>
      </w:r>
      <w:r w:rsidRPr="00372C14">
        <w:rPr>
          <w:bCs/>
          <w:szCs w:val="28"/>
          <w:lang w:val="nl-NL"/>
        </w:rPr>
        <w:t>[H9-3.2-01]</w:t>
      </w:r>
      <w:r>
        <w:rPr>
          <w:bCs/>
          <w:szCs w:val="28"/>
          <w:lang w:val="nl-NL"/>
        </w:rPr>
        <w:t xml:space="preserve">. Trường có nhiều </w:t>
      </w:r>
      <w:r w:rsidRPr="005A592F">
        <w:rPr>
          <w:szCs w:val="28"/>
          <w:lang w:val="nl-NL"/>
        </w:rPr>
        <w:t>bồn hoa, cây cảnh (</w:t>
      </w:r>
      <w:r>
        <w:rPr>
          <w:szCs w:val="28"/>
          <w:lang w:val="nl-NL"/>
        </w:rPr>
        <w:t>hoa giấy</w:t>
      </w:r>
      <w:r w:rsidRPr="005A592F">
        <w:rPr>
          <w:szCs w:val="28"/>
          <w:lang w:val="nl-NL"/>
        </w:rPr>
        <w:t>, hoa hồng...), cây ăn quả ( xoài, mít tố nữ, sấu, vú sữa) được chăm sóc thường xuyên</w:t>
      </w:r>
      <w:r>
        <w:rPr>
          <w:szCs w:val="28"/>
          <w:lang w:val="nl-NL"/>
        </w:rPr>
        <w:t>, tạo hàng, lối đẹp mắt</w:t>
      </w:r>
      <w:r>
        <w:rPr>
          <w:bCs/>
          <w:szCs w:val="28"/>
          <w:lang w:val="nl-NL"/>
        </w:rPr>
        <w:t xml:space="preserve">. Trường có vườn cây dành riêng cho trẻ chăm sóc, bảo vệ và tạo cơ hội cho trẻ khám phá, học tập. Vườn cây có diện </w:t>
      </w:r>
      <w:r w:rsidRPr="007C07B0">
        <w:rPr>
          <w:bCs/>
          <w:szCs w:val="28"/>
          <w:lang w:val="nl-NL"/>
        </w:rPr>
        <w:t>tích 120</w:t>
      </w:r>
      <w:r w:rsidRPr="007C07B0">
        <w:rPr>
          <w:rFonts w:eastAsia="Calibri"/>
          <w:szCs w:val="28"/>
          <w:lang w:val="nl-NL"/>
        </w:rPr>
        <w:t xml:space="preserve"> m</w:t>
      </w:r>
      <w:r w:rsidRPr="007C07B0">
        <w:rPr>
          <w:bCs/>
          <w:iCs/>
          <w:szCs w:val="28"/>
          <w:vertAlign w:val="superscript"/>
          <w:lang w:val="pt-BR"/>
        </w:rPr>
        <w:t xml:space="preserve">2 </w:t>
      </w:r>
      <w:r w:rsidRPr="007C07B0">
        <w:rPr>
          <w:bCs/>
          <w:szCs w:val="28"/>
          <w:lang w:val="nl-NL"/>
        </w:rPr>
        <w:t>đạt 0,4</w:t>
      </w:r>
      <w:r w:rsidRPr="007C07B0">
        <w:rPr>
          <w:rFonts w:eastAsia="Calibri"/>
          <w:szCs w:val="28"/>
          <w:lang w:val="nl-NL"/>
        </w:rPr>
        <w:t xml:space="preserve"> </w:t>
      </w:r>
      <w:r w:rsidRPr="005A592F">
        <w:rPr>
          <w:rFonts w:eastAsia="Calibri"/>
          <w:szCs w:val="28"/>
          <w:lang w:val="nl-NL"/>
        </w:rPr>
        <w:t>m</w:t>
      </w:r>
      <w:r w:rsidRPr="005A592F">
        <w:rPr>
          <w:bCs/>
          <w:iCs/>
          <w:szCs w:val="28"/>
          <w:vertAlign w:val="superscript"/>
          <w:lang w:val="pt-BR"/>
        </w:rPr>
        <w:t>2</w:t>
      </w:r>
      <w:r>
        <w:rPr>
          <w:bCs/>
          <w:iCs/>
          <w:szCs w:val="28"/>
          <w:vertAlign w:val="superscript"/>
          <w:lang w:val="pt-BR"/>
        </w:rPr>
        <w:t xml:space="preserve"> </w:t>
      </w:r>
      <w:r>
        <w:rPr>
          <w:bCs/>
          <w:szCs w:val="28"/>
          <w:lang w:val="nl-NL"/>
        </w:rPr>
        <w:t xml:space="preserve">/1 trẻ </w:t>
      </w:r>
      <w:r w:rsidRPr="00EF51BD">
        <w:rPr>
          <w:bCs/>
          <w:szCs w:val="28"/>
          <w:lang w:val="nl-NL"/>
        </w:rPr>
        <w:t>[H9-3.1-02]</w:t>
      </w:r>
      <w:r>
        <w:rPr>
          <w:bCs/>
          <w:szCs w:val="28"/>
          <w:lang w:val="nl-NL"/>
        </w:rPr>
        <w:t>;</w:t>
      </w:r>
      <w:r w:rsidRPr="00EF51BD">
        <w:rPr>
          <w:szCs w:val="28"/>
          <w:lang w:val="nb-NO"/>
        </w:rPr>
        <w:t xml:space="preserve"> </w:t>
      </w:r>
      <w:r w:rsidRPr="00194D2E">
        <w:rPr>
          <w:szCs w:val="28"/>
          <w:lang w:val="nb-NO"/>
        </w:rPr>
        <w:t xml:space="preserve">[H3-1.5-02]. </w:t>
      </w:r>
      <w:r>
        <w:rPr>
          <w:bCs/>
          <w:szCs w:val="28"/>
          <w:lang w:val="nl-NL"/>
        </w:rPr>
        <w:t xml:space="preserve">Khu vực khám phá, trải nghiệm của trẻ có diện tích </w:t>
      </w:r>
      <w:r w:rsidRPr="00EB5108">
        <w:rPr>
          <w:bCs/>
          <w:szCs w:val="28"/>
          <w:lang w:val="nl-NL"/>
        </w:rPr>
        <w:t>588</w:t>
      </w:r>
      <w:r w:rsidRPr="00EB5108">
        <w:rPr>
          <w:rFonts w:eastAsia="Calibri"/>
          <w:szCs w:val="28"/>
          <w:lang w:val="nl-NL"/>
        </w:rPr>
        <w:t xml:space="preserve"> m</w:t>
      </w:r>
      <w:r w:rsidRPr="00EB5108">
        <w:rPr>
          <w:bCs/>
          <w:iCs/>
          <w:szCs w:val="28"/>
          <w:vertAlign w:val="superscript"/>
          <w:lang w:val="pt-BR"/>
        </w:rPr>
        <w:t xml:space="preserve">2 </w:t>
      </w:r>
      <w:r w:rsidRPr="00EB5108">
        <w:rPr>
          <w:bCs/>
          <w:szCs w:val="28"/>
          <w:lang w:val="nl-NL"/>
        </w:rPr>
        <w:t>đạt bình quân 1,7</w:t>
      </w:r>
      <w:r w:rsidRPr="00EB5108">
        <w:rPr>
          <w:rFonts w:eastAsia="Calibri"/>
          <w:szCs w:val="28"/>
          <w:lang w:val="nl-NL"/>
        </w:rPr>
        <w:t xml:space="preserve"> </w:t>
      </w:r>
      <w:r w:rsidRPr="005A592F">
        <w:rPr>
          <w:rFonts w:eastAsia="Calibri"/>
          <w:szCs w:val="28"/>
          <w:lang w:val="nl-NL"/>
        </w:rPr>
        <w:t>m</w:t>
      </w:r>
      <w:r w:rsidRPr="005A592F">
        <w:rPr>
          <w:bCs/>
          <w:iCs/>
          <w:szCs w:val="28"/>
          <w:vertAlign w:val="superscript"/>
          <w:lang w:val="pt-BR"/>
        </w:rPr>
        <w:t>2</w:t>
      </w:r>
      <w:r>
        <w:rPr>
          <w:bCs/>
          <w:iCs/>
          <w:szCs w:val="28"/>
          <w:vertAlign w:val="superscript"/>
          <w:lang w:val="pt-BR"/>
        </w:rPr>
        <w:t xml:space="preserve"> </w:t>
      </w:r>
      <w:r>
        <w:rPr>
          <w:bCs/>
          <w:szCs w:val="28"/>
          <w:lang w:val="nl-NL"/>
        </w:rPr>
        <w:t xml:space="preserve">/1trẻ đa dạng các nội dung như các trò chơi cát nước, khám phá sức gió, các trò chơi dân gian... </w:t>
      </w:r>
      <w:r>
        <w:rPr>
          <w:szCs w:val="28"/>
          <w:lang w:val="nb-NO"/>
        </w:rPr>
        <w:t>[H3-1.5-02];</w:t>
      </w:r>
      <w:r w:rsidRPr="00194D2E">
        <w:rPr>
          <w:szCs w:val="28"/>
          <w:lang w:val="nb-NO"/>
        </w:rPr>
        <w:t xml:space="preserve"> </w:t>
      </w:r>
      <w:r w:rsidRPr="005A592F">
        <w:rPr>
          <w:szCs w:val="28"/>
          <w:lang w:val="nl-NL"/>
        </w:rPr>
        <w:t>[</w:t>
      </w:r>
      <w:r>
        <w:rPr>
          <w:szCs w:val="28"/>
          <w:lang w:val="nl-NL"/>
        </w:rPr>
        <w:t>H9-</w:t>
      </w:r>
      <w:r w:rsidRPr="005A592F">
        <w:rPr>
          <w:szCs w:val="28"/>
          <w:lang w:val="nl-NL"/>
        </w:rPr>
        <w:t>3.1-0</w:t>
      </w:r>
      <w:r>
        <w:rPr>
          <w:szCs w:val="28"/>
          <w:lang w:val="nl-NL"/>
        </w:rPr>
        <w:t>4</w:t>
      </w:r>
      <w:r w:rsidRPr="005A592F">
        <w:rPr>
          <w:szCs w:val="28"/>
          <w:lang w:val="nl-NL"/>
        </w:rPr>
        <w:t>].</w:t>
      </w:r>
    </w:p>
    <w:p w:rsidR="002A5B86" w:rsidRPr="005A592F" w:rsidRDefault="002A5B86" w:rsidP="002A5B86">
      <w:pPr>
        <w:widowControl w:val="0"/>
        <w:spacing w:after="120" w:line="298" w:lineRule="auto"/>
        <w:ind w:firstLine="709"/>
        <w:jc w:val="both"/>
        <w:rPr>
          <w:rFonts w:eastAsia="Calibri"/>
          <w:szCs w:val="28"/>
          <w:lang w:val="nl-NL"/>
        </w:rPr>
      </w:pPr>
      <w:r>
        <w:rPr>
          <w:rFonts w:eastAsia="Calibri"/>
          <w:szCs w:val="28"/>
          <w:lang w:val="nl-NL"/>
        </w:rPr>
        <w:lastRenderedPageBreak/>
        <w:t>Diện tích sân chơi chung</w:t>
      </w:r>
      <w:r w:rsidRPr="0068739A">
        <w:rPr>
          <w:color w:val="FF0000"/>
          <w:szCs w:val="28"/>
          <w:lang w:val="nl-NL"/>
        </w:rPr>
        <w:t xml:space="preserve"> </w:t>
      </w:r>
      <w:r w:rsidRPr="00C27232">
        <w:rPr>
          <w:szCs w:val="28"/>
          <w:lang w:val="nl-NL"/>
        </w:rPr>
        <w:t>1</w:t>
      </w:r>
      <w:r>
        <w:rPr>
          <w:szCs w:val="28"/>
          <w:lang w:val="nl-NL"/>
        </w:rPr>
        <w:t>.</w:t>
      </w:r>
      <w:r w:rsidRPr="00C27232">
        <w:rPr>
          <w:szCs w:val="28"/>
          <w:lang w:val="nl-NL"/>
        </w:rPr>
        <w:t xml:space="preserve">015 </w:t>
      </w:r>
      <w:r w:rsidRPr="00C27232">
        <w:rPr>
          <w:rFonts w:eastAsia="Calibri"/>
          <w:szCs w:val="28"/>
          <w:lang w:val="nl-NL"/>
        </w:rPr>
        <w:t>m</w:t>
      </w:r>
      <w:r w:rsidRPr="00C27232">
        <w:rPr>
          <w:bCs/>
          <w:iCs/>
          <w:szCs w:val="28"/>
          <w:vertAlign w:val="superscript"/>
          <w:lang w:val="pt-BR"/>
        </w:rPr>
        <w:t xml:space="preserve">2  </w:t>
      </w:r>
      <w:r w:rsidRPr="00C27232">
        <w:rPr>
          <w:szCs w:val="28"/>
          <w:lang w:val="nl-NL"/>
        </w:rPr>
        <w:t>đạt 3,</w:t>
      </w:r>
      <w:r>
        <w:rPr>
          <w:szCs w:val="28"/>
          <w:lang w:val="nl-NL"/>
        </w:rPr>
        <w:t>2</w:t>
      </w:r>
      <w:r w:rsidRPr="00C27232">
        <w:rPr>
          <w:szCs w:val="28"/>
          <w:lang w:val="nl-NL"/>
        </w:rPr>
        <w:t xml:space="preserve"> </w:t>
      </w:r>
      <w:r w:rsidRPr="005A592F">
        <w:rPr>
          <w:rFonts w:eastAsia="Calibri"/>
          <w:szCs w:val="28"/>
          <w:lang w:val="nl-NL"/>
        </w:rPr>
        <w:t>m</w:t>
      </w:r>
      <w:r w:rsidRPr="005A592F">
        <w:rPr>
          <w:bCs/>
          <w:iCs/>
          <w:szCs w:val="28"/>
          <w:vertAlign w:val="superscript"/>
          <w:lang w:val="pt-BR"/>
        </w:rPr>
        <w:t>2</w:t>
      </w:r>
      <w:r>
        <w:rPr>
          <w:bCs/>
          <w:iCs/>
          <w:szCs w:val="28"/>
          <w:vertAlign w:val="superscript"/>
          <w:lang w:val="pt-BR"/>
        </w:rPr>
        <w:t xml:space="preserve"> </w:t>
      </w:r>
      <w:r>
        <w:rPr>
          <w:rFonts w:eastAsia="Calibri"/>
          <w:szCs w:val="28"/>
          <w:lang w:val="nl-NL"/>
        </w:rPr>
        <w:t xml:space="preserve">/ 1 trẻ. Sân chơi ngoài trời được quy hoạch thành hai khu vực: Khu vực sân chung và khu vực sân vận động </w:t>
      </w:r>
      <w:r w:rsidRPr="00E96BE8">
        <w:rPr>
          <w:rFonts w:eastAsia="Calibri"/>
          <w:szCs w:val="28"/>
          <w:lang w:val="nl-NL"/>
        </w:rPr>
        <w:t>[H9-3.1-02]</w:t>
      </w:r>
      <w:r>
        <w:rPr>
          <w:rFonts w:eastAsia="Calibri"/>
          <w:szCs w:val="28"/>
          <w:lang w:val="nl-NL"/>
        </w:rPr>
        <w:t xml:space="preserve">. Khu vực sân chơi có đầy đủ các thiết bị và đồ chơi ngoài trời theo quy định như bập bênh, thú nhún, xích đu, cầu trượt, đu quay, xe đạp chân, ô tô đạp chân, xe đạp, tacxi đơn, cầu thang bằng, thang leo, bộ vận động đa năng, sân bóng </w:t>
      </w:r>
      <w:r w:rsidRPr="007B2B23">
        <w:rPr>
          <w:rFonts w:eastAsia="Calibri"/>
          <w:szCs w:val="28"/>
          <w:lang w:val="nl-NL"/>
        </w:rPr>
        <w:t>[H10-3.5-03]</w:t>
      </w:r>
      <w:r>
        <w:rPr>
          <w:rFonts w:eastAsia="Calibri"/>
          <w:szCs w:val="28"/>
          <w:lang w:val="nl-NL"/>
        </w:rPr>
        <w:t>.</w:t>
      </w:r>
    </w:p>
    <w:p w:rsidR="002A5B86" w:rsidRPr="002A5B86" w:rsidRDefault="002A5B86" w:rsidP="002A5B86">
      <w:pPr>
        <w:widowControl w:val="0"/>
        <w:spacing w:after="120" w:line="298" w:lineRule="auto"/>
        <w:ind w:firstLine="709"/>
        <w:jc w:val="both"/>
        <w:rPr>
          <w:b/>
          <w:szCs w:val="28"/>
          <w:lang w:val="pt-BR"/>
        </w:rPr>
      </w:pPr>
      <w:r w:rsidRPr="002A5B86">
        <w:rPr>
          <w:b/>
          <w:szCs w:val="28"/>
          <w:lang w:val="pt-BR"/>
        </w:rPr>
        <w:t>Mức 3:</w:t>
      </w:r>
    </w:p>
    <w:p w:rsidR="002A5B86" w:rsidRDefault="002A5B86" w:rsidP="002A5B86">
      <w:pPr>
        <w:widowControl w:val="0"/>
        <w:spacing w:after="120" w:line="298" w:lineRule="auto"/>
        <w:ind w:firstLine="709"/>
        <w:jc w:val="both"/>
        <w:rPr>
          <w:szCs w:val="28"/>
          <w:lang w:val="nl-NL"/>
        </w:rPr>
      </w:pPr>
      <w:r>
        <w:rPr>
          <w:szCs w:val="28"/>
          <w:lang w:val="pt-BR"/>
        </w:rPr>
        <w:t>Sân chơi có khu vực</w:t>
      </w:r>
      <w:r w:rsidRPr="005A592F">
        <w:rPr>
          <w:szCs w:val="28"/>
          <w:lang w:val="pt-BR"/>
        </w:rPr>
        <w:t xml:space="preserve"> </w:t>
      </w:r>
      <w:r>
        <w:rPr>
          <w:szCs w:val="28"/>
          <w:lang w:val="pt-BR"/>
        </w:rPr>
        <w:t xml:space="preserve">vận động của trẻ được quy hoạch ở phía trước các dãy lớp học. Sân được lát gạch đỏ chống trơn và có trải thảm để đảm bảo an toàn cho trẻ khi vận động </w:t>
      </w:r>
      <w:r w:rsidRPr="00E96BE8">
        <w:rPr>
          <w:rFonts w:eastAsia="Calibri"/>
          <w:szCs w:val="28"/>
          <w:lang w:val="nl-NL"/>
        </w:rPr>
        <w:t>[H9-3.1-02]</w:t>
      </w:r>
      <w:r>
        <w:rPr>
          <w:rFonts w:eastAsia="Calibri"/>
          <w:szCs w:val="28"/>
          <w:lang w:val="nl-NL"/>
        </w:rPr>
        <w:t xml:space="preserve">. </w:t>
      </w:r>
      <w:r>
        <w:rPr>
          <w:szCs w:val="28"/>
          <w:lang w:val="pt-BR"/>
        </w:rPr>
        <w:t>Nhà trường có đầy đủ</w:t>
      </w:r>
      <w:r>
        <w:rPr>
          <w:rFonts w:eastAsia="Calibri"/>
          <w:szCs w:val="28"/>
          <w:lang w:val="nl-NL"/>
        </w:rPr>
        <w:t xml:space="preserve"> các thiết bị và đồ chơi ngoài trời theo quy định như bập bênh, thú nhún, xích đu sàn lắc, cầu trượt, đu quay, xe đạp chân, ô tô đạp chân, cầu thang bằng, thang leo, bộ vận động đa năng, sân bóng, đảm bảo theo yêu cầu của thông tư số 32/2012/TT-BGDĐT. Các thiết bị đồ chơi ngoài trời có đầy đủ </w:t>
      </w:r>
      <w:r w:rsidRPr="00B41455">
        <w:rPr>
          <w:szCs w:val="28"/>
          <w:lang w:val="nl-NL"/>
        </w:rPr>
        <w:t>tem, nhãn mác, nơi nhập khẩu, nơi sản xuất, hạn sử dụng, cách lắp đặt, bảo quản; có giấy chứng nhận hợp quy còn thời hạn hiệu lực; gắn dấu hợp quy theo quy định; đảm bả</w:t>
      </w:r>
      <w:r>
        <w:rPr>
          <w:szCs w:val="28"/>
          <w:lang w:val="nl-NL"/>
        </w:rPr>
        <w:t xml:space="preserve">o </w:t>
      </w:r>
      <w:r w:rsidRPr="00B41455">
        <w:rPr>
          <w:szCs w:val="28"/>
          <w:lang w:val="nl-NL"/>
        </w:rPr>
        <w:t>các quy định hiện hành về tiêu chuẩn kỹ thuật và đảm bảo an toàn cho trẻ</w:t>
      </w:r>
      <w:r w:rsidRPr="00B41455">
        <w:rPr>
          <w:rFonts w:ascii="Arial" w:hAnsi="Arial" w:cs="Arial"/>
          <w:sz w:val="26"/>
          <w:szCs w:val="26"/>
          <w:lang w:val="nl-NL"/>
        </w:rPr>
        <w:t xml:space="preserve"> </w:t>
      </w:r>
      <w:r w:rsidRPr="00846C62">
        <w:rPr>
          <w:szCs w:val="28"/>
          <w:lang w:val="nl-NL"/>
        </w:rPr>
        <w:t>[3.1-05];</w:t>
      </w:r>
      <w:r>
        <w:rPr>
          <w:rFonts w:ascii="Arial" w:hAnsi="Arial" w:cs="Arial"/>
          <w:sz w:val="26"/>
          <w:szCs w:val="26"/>
          <w:lang w:val="nl-NL"/>
        </w:rPr>
        <w:t xml:space="preserve"> </w:t>
      </w:r>
      <w:r w:rsidRPr="005A592F">
        <w:rPr>
          <w:szCs w:val="28"/>
          <w:lang w:val="nl-NL"/>
        </w:rPr>
        <w:t>[H10-3.5-03</w:t>
      </w:r>
      <w:r w:rsidRPr="007B2B23">
        <w:rPr>
          <w:rFonts w:eastAsia="Calibri"/>
          <w:szCs w:val="28"/>
          <w:lang w:val="nl-NL"/>
        </w:rPr>
        <w:t>]</w:t>
      </w:r>
      <w:r>
        <w:rPr>
          <w:szCs w:val="28"/>
          <w:lang w:val="nl-NL"/>
        </w:rPr>
        <w:t xml:space="preserve">. </w:t>
      </w:r>
    </w:p>
    <w:p w:rsidR="002A5B86" w:rsidRPr="005A592F" w:rsidRDefault="002A5B86" w:rsidP="002A5B86">
      <w:pPr>
        <w:widowControl w:val="0"/>
        <w:spacing w:after="120" w:line="298" w:lineRule="auto"/>
        <w:ind w:firstLine="709"/>
        <w:jc w:val="both"/>
        <w:rPr>
          <w:rFonts w:eastAsia="Calibri"/>
          <w:b/>
          <w:szCs w:val="28"/>
          <w:lang w:val="vi-VN"/>
        </w:rPr>
      </w:pPr>
      <w:r w:rsidRPr="005A592F">
        <w:rPr>
          <w:b/>
          <w:szCs w:val="28"/>
          <w:lang w:val="nb-NO"/>
        </w:rPr>
        <w:t>2. Điểm mạnh</w:t>
      </w:r>
    </w:p>
    <w:p w:rsidR="002A5B86" w:rsidRDefault="002A5B86" w:rsidP="002A5B86">
      <w:pPr>
        <w:widowControl w:val="0"/>
        <w:spacing w:after="120" w:line="298" w:lineRule="auto"/>
        <w:ind w:firstLine="709"/>
        <w:jc w:val="both"/>
        <w:rPr>
          <w:rFonts w:eastAsia="Calibri"/>
          <w:szCs w:val="28"/>
          <w:lang w:val="nl-NL"/>
        </w:rPr>
      </w:pPr>
      <w:r w:rsidRPr="005A592F">
        <w:rPr>
          <w:szCs w:val="28"/>
          <w:lang w:val="pt-BR"/>
        </w:rPr>
        <w:t xml:space="preserve">Trường có diện tích </w:t>
      </w:r>
      <w:r>
        <w:rPr>
          <w:szCs w:val="28"/>
          <w:lang w:val="pt-BR"/>
        </w:rPr>
        <w:t xml:space="preserve">rộng, diện tích bình quân trên trẻ đạt 15,3 </w:t>
      </w:r>
      <w:r w:rsidRPr="005A592F">
        <w:rPr>
          <w:rFonts w:eastAsia="Calibri"/>
          <w:szCs w:val="28"/>
          <w:lang w:val="nl-NL"/>
        </w:rPr>
        <w:t>m</w:t>
      </w:r>
      <w:r w:rsidRPr="005A592F">
        <w:rPr>
          <w:bCs/>
          <w:iCs/>
          <w:szCs w:val="28"/>
          <w:vertAlign w:val="superscript"/>
          <w:lang w:val="pt-BR"/>
        </w:rPr>
        <w:t>2</w:t>
      </w:r>
      <w:r>
        <w:rPr>
          <w:szCs w:val="28"/>
          <w:lang w:val="pt-BR"/>
        </w:rPr>
        <w:t xml:space="preserve">, vượt chuẩn </w:t>
      </w:r>
      <w:r w:rsidRPr="005A592F">
        <w:rPr>
          <w:szCs w:val="28"/>
          <w:lang w:val="pt-BR"/>
        </w:rPr>
        <w:t>theo qui định</w:t>
      </w:r>
      <w:r w:rsidRPr="005A592F">
        <w:rPr>
          <w:spacing w:val="-6"/>
          <w:szCs w:val="28"/>
          <w:lang w:val="pt-BR"/>
        </w:rPr>
        <w:t>, cổng trường được xây dựng kiên cố,</w:t>
      </w:r>
      <w:r w:rsidRPr="009E0601">
        <w:rPr>
          <w:spacing w:val="-6"/>
          <w:szCs w:val="28"/>
          <w:lang w:val="pt-BR"/>
        </w:rPr>
        <w:t xml:space="preserve"> </w:t>
      </w:r>
      <w:r w:rsidRPr="005A592F">
        <w:rPr>
          <w:spacing w:val="-6"/>
          <w:szCs w:val="28"/>
          <w:lang w:val="pt-BR"/>
        </w:rPr>
        <w:t>thuận tiện cho công tác phòng cháy, chữa cháy, thoát hiểm</w:t>
      </w:r>
      <w:r>
        <w:rPr>
          <w:spacing w:val="-6"/>
          <w:szCs w:val="28"/>
          <w:lang w:val="pt-BR"/>
        </w:rPr>
        <w:t xml:space="preserve">, </w:t>
      </w:r>
      <w:r w:rsidRPr="005A592F">
        <w:rPr>
          <w:spacing w:val="-6"/>
          <w:szCs w:val="28"/>
          <w:lang w:val="pt-BR"/>
        </w:rPr>
        <w:t xml:space="preserve"> hệ thống tường rào bao quanh được xây dựng </w:t>
      </w:r>
      <w:r>
        <w:rPr>
          <w:spacing w:val="-6"/>
          <w:szCs w:val="28"/>
          <w:lang w:val="pt-BR"/>
        </w:rPr>
        <w:t xml:space="preserve">bằng gạch </w:t>
      </w:r>
      <w:r w:rsidRPr="005A592F">
        <w:rPr>
          <w:spacing w:val="-6"/>
          <w:szCs w:val="28"/>
          <w:lang w:val="pt-BR"/>
        </w:rPr>
        <w:t>chắc chắn đảm bảo an toàn an ninh trong nhà trường. Nhà trường có khuôn viên rộng rãi, sạch đẹp, hệ thống sân vườn thoáng</w:t>
      </w:r>
      <w:r>
        <w:rPr>
          <w:spacing w:val="-6"/>
          <w:szCs w:val="28"/>
          <w:lang w:val="pt-BR"/>
        </w:rPr>
        <w:t xml:space="preserve">, </w:t>
      </w:r>
      <w:r w:rsidRPr="005A592F">
        <w:rPr>
          <w:szCs w:val="28"/>
          <w:lang w:val="pt-BR"/>
        </w:rPr>
        <w:t xml:space="preserve">có vườn cây dành cho trẻ quan sát, khám phá và chăm sóc, </w:t>
      </w:r>
      <w:r>
        <w:rPr>
          <w:bCs/>
          <w:szCs w:val="28"/>
          <w:lang w:val="nl-NL"/>
        </w:rPr>
        <w:t xml:space="preserve">có khu vực khám phá, trải nghiệm của trẻ với đa dạng các nội dung như các trò chơi cát nước, khám phá sức gió, các trò chơi dân gian. </w:t>
      </w:r>
      <w:r w:rsidRPr="005A592F">
        <w:rPr>
          <w:spacing w:val="-6"/>
          <w:szCs w:val="28"/>
          <w:lang w:val="pt-BR"/>
        </w:rPr>
        <w:t xml:space="preserve">Sân chơi có </w:t>
      </w:r>
      <w:r>
        <w:rPr>
          <w:rFonts w:eastAsia="Calibri"/>
          <w:szCs w:val="28"/>
          <w:lang w:val="nl-NL"/>
        </w:rPr>
        <w:t>các thiết bị và đồ chơi ngoài trời theo quy định như bập bênh, thú nhún, xích đu sàn lắc, cầu trượt, đu quay, xe đạp chân, ô tô đạp chân, cầu thang bằng, thang leo, bộ vận động đa năng, sân bóng, đảm bảo theo yêu cầu của thông tư số 32/2012/TT-BGDĐT.</w:t>
      </w:r>
    </w:p>
    <w:p w:rsidR="002A5B86" w:rsidRPr="005A592F" w:rsidRDefault="002A5B86" w:rsidP="002A5B86">
      <w:pPr>
        <w:widowControl w:val="0"/>
        <w:spacing w:after="120" w:line="298" w:lineRule="auto"/>
        <w:ind w:firstLine="709"/>
        <w:jc w:val="both"/>
        <w:rPr>
          <w:b/>
          <w:szCs w:val="28"/>
          <w:lang w:val="nl-NL"/>
        </w:rPr>
      </w:pPr>
      <w:r w:rsidRPr="005A592F">
        <w:rPr>
          <w:b/>
          <w:szCs w:val="28"/>
          <w:lang w:val="vi-VN"/>
        </w:rPr>
        <w:t>3. Điểm yếu</w:t>
      </w:r>
      <w:r w:rsidRPr="005A592F">
        <w:rPr>
          <w:b/>
          <w:szCs w:val="28"/>
          <w:lang w:val="nl-NL"/>
        </w:rPr>
        <w:t>:</w:t>
      </w:r>
    </w:p>
    <w:p w:rsidR="002A5B86" w:rsidRPr="005A592F" w:rsidRDefault="002A5B86" w:rsidP="002A5B86">
      <w:pPr>
        <w:widowControl w:val="0"/>
        <w:autoSpaceDE w:val="0"/>
        <w:autoSpaceDN w:val="0"/>
        <w:adjustRightInd w:val="0"/>
        <w:spacing w:after="120" w:line="298" w:lineRule="auto"/>
        <w:ind w:firstLine="709"/>
        <w:jc w:val="both"/>
        <w:rPr>
          <w:szCs w:val="28"/>
          <w:lang w:val="vi-VN"/>
        </w:rPr>
      </w:pPr>
      <w:r w:rsidRPr="005A592F">
        <w:rPr>
          <w:szCs w:val="28"/>
          <w:lang w:val="nl-NL"/>
        </w:rPr>
        <w:t xml:space="preserve">Diện tích sân </w:t>
      </w:r>
      <w:r>
        <w:rPr>
          <w:szCs w:val="28"/>
          <w:lang w:val="nl-NL"/>
        </w:rPr>
        <w:t>chơi</w:t>
      </w:r>
      <w:r w:rsidRPr="005A592F">
        <w:rPr>
          <w:szCs w:val="28"/>
          <w:lang w:val="nl-NL"/>
        </w:rPr>
        <w:t xml:space="preserve"> lớn trong khi cây mới trồng </w:t>
      </w:r>
      <w:r>
        <w:rPr>
          <w:szCs w:val="28"/>
          <w:lang w:val="nl-NL"/>
        </w:rPr>
        <w:t xml:space="preserve">còn </w:t>
      </w:r>
      <w:r w:rsidRPr="005A592F">
        <w:rPr>
          <w:szCs w:val="28"/>
          <w:lang w:val="nl-NL"/>
        </w:rPr>
        <w:t>chưa có nhiều bóng mát nên hành lang và sân chơi bị nắng nhiều giờ trong ngày ảnh hưởng đến giờ vận động ngoài trời cho trẻ.</w:t>
      </w:r>
    </w:p>
    <w:p w:rsidR="002A5B86" w:rsidRPr="005A592F" w:rsidRDefault="002A5B86" w:rsidP="002A5B86">
      <w:pPr>
        <w:widowControl w:val="0"/>
        <w:autoSpaceDE w:val="0"/>
        <w:autoSpaceDN w:val="0"/>
        <w:adjustRightInd w:val="0"/>
        <w:spacing w:after="120" w:line="298" w:lineRule="auto"/>
        <w:ind w:firstLine="709"/>
        <w:jc w:val="both"/>
        <w:rPr>
          <w:b/>
          <w:szCs w:val="28"/>
          <w:lang w:val="vi-VN"/>
        </w:rPr>
      </w:pPr>
      <w:r w:rsidRPr="005A592F">
        <w:rPr>
          <w:b/>
          <w:szCs w:val="28"/>
          <w:lang w:val="vi-VN"/>
        </w:rPr>
        <w:t>4. Kế hoạch cải tiến chất lượng:</w:t>
      </w:r>
    </w:p>
    <w:p w:rsidR="002A5B86" w:rsidRPr="0023416F" w:rsidRDefault="002A5B86" w:rsidP="002A5B86">
      <w:pPr>
        <w:widowControl w:val="0"/>
        <w:autoSpaceDE w:val="0"/>
        <w:autoSpaceDN w:val="0"/>
        <w:adjustRightInd w:val="0"/>
        <w:spacing w:after="120" w:line="298" w:lineRule="auto"/>
        <w:ind w:firstLine="709"/>
        <w:jc w:val="both"/>
        <w:rPr>
          <w:szCs w:val="28"/>
          <w:lang w:val="vi-VN"/>
        </w:rPr>
      </w:pPr>
      <w:r>
        <w:rPr>
          <w:szCs w:val="28"/>
        </w:rPr>
        <w:lastRenderedPageBreak/>
        <w:t>Năm học 2023- 2024</w:t>
      </w:r>
      <w:r w:rsidRPr="005A592F">
        <w:rPr>
          <w:szCs w:val="28"/>
          <w:lang w:val="vi-VN"/>
        </w:rPr>
        <w:t xml:space="preserve"> nhà trường sẽ triển khai huy động nguồn tài trợ từ phụ huynh học sinh để lắp đặt hệ thống bạt</w:t>
      </w:r>
      <w:r>
        <w:rPr>
          <w:szCs w:val="28"/>
        </w:rPr>
        <w:t xml:space="preserve"> cuốn, mành rèm</w:t>
      </w:r>
      <w:r w:rsidRPr="005A592F">
        <w:rPr>
          <w:szCs w:val="28"/>
          <w:lang w:val="vi-VN"/>
        </w:rPr>
        <w:t xml:space="preserve"> cho d</w:t>
      </w:r>
      <w:r w:rsidRPr="003E360D">
        <w:rPr>
          <w:szCs w:val="28"/>
          <w:lang w:val="vi-VN"/>
        </w:rPr>
        <w:t>ã</w:t>
      </w:r>
      <w:r w:rsidRPr="005A592F">
        <w:rPr>
          <w:szCs w:val="28"/>
          <w:lang w:val="vi-VN"/>
        </w:rPr>
        <w:t>y 04 phòng mới hoàn thiện</w:t>
      </w:r>
      <w:r>
        <w:rPr>
          <w:szCs w:val="28"/>
        </w:rPr>
        <w:t xml:space="preserve"> và các phòng năng khiếu</w:t>
      </w:r>
      <w:r w:rsidRPr="005A592F">
        <w:rPr>
          <w:szCs w:val="28"/>
          <w:lang w:val="vi-VN"/>
        </w:rPr>
        <w:t>. Giao đồng ch</w:t>
      </w:r>
      <w:r>
        <w:rPr>
          <w:szCs w:val="28"/>
          <w:lang w:val="vi-VN"/>
        </w:rPr>
        <w:t xml:space="preserve">í </w:t>
      </w:r>
      <w:r w:rsidRPr="005A592F">
        <w:rPr>
          <w:szCs w:val="28"/>
          <w:lang w:val="vi-VN"/>
        </w:rPr>
        <w:t xml:space="preserve">phó hiệu trưởng phụ trách hoàn thành việc lắp đặt trong tháng 10/2023. Nguồn kinh phí từ nguồn vận động tài trợ năm học 2023-2024 dự kiến là </w:t>
      </w:r>
      <w:r>
        <w:rPr>
          <w:szCs w:val="28"/>
        </w:rPr>
        <w:t>5</w:t>
      </w:r>
      <w:r w:rsidRPr="005A592F">
        <w:rPr>
          <w:szCs w:val="28"/>
          <w:lang w:val="vi-VN"/>
        </w:rPr>
        <w:t>0.000.000 đồng.</w:t>
      </w:r>
      <w:r>
        <w:rPr>
          <w:szCs w:val="28"/>
          <w:lang w:val="vi-VN"/>
        </w:rPr>
        <w:t xml:space="preserve"> </w:t>
      </w:r>
    </w:p>
    <w:p w:rsidR="002A5B86" w:rsidRPr="006543DF" w:rsidRDefault="002A5B86" w:rsidP="002A5B86">
      <w:pPr>
        <w:widowControl w:val="0"/>
        <w:spacing w:after="120" w:line="298" w:lineRule="auto"/>
        <w:ind w:firstLine="709"/>
        <w:jc w:val="both"/>
        <w:rPr>
          <w:b/>
          <w:szCs w:val="28"/>
          <w:lang w:val="vi-VN"/>
        </w:rPr>
      </w:pPr>
      <w:r w:rsidRPr="005A592F">
        <w:rPr>
          <w:b/>
          <w:szCs w:val="28"/>
          <w:lang w:val="nb-NO"/>
        </w:rPr>
        <w:t xml:space="preserve">5. Tự đánh giá: </w:t>
      </w:r>
      <w:r w:rsidRPr="005A592F">
        <w:rPr>
          <w:b/>
          <w:szCs w:val="28"/>
          <w:lang w:val="vi-VN"/>
        </w:rPr>
        <w:t xml:space="preserve">Đạt Mức </w:t>
      </w:r>
      <w:r w:rsidRPr="006543DF">
        <w:rPr>
          <w:b/>
          <w:szCs w:val="28"/>
          <w:lang w:val="vi-VN"/>
        </w:rPr>
        <w:t>3</w:t>
      </w:r>
    </w:p>
    <w:p w:rsidR="002A5B86" w:rsidRPr="002A5B86" w:rsidRDefault="002A5B86" w:rsidP="002A5B86">
      <w:pPr>
        <w:widowControl w:val="0"/>
        <w:spacing w:after="120" w:line="298" w:lineRule="auto"/>
        <w:ind w:firstLine="709"/>
        <w:jc w:val="both"/>
        <w:rPr>
          <w:b/>
          <w:szCs w:val="28"/>
          <w:lang w:val="vi-VN"/>
        </w:rPr>
      </w:pPr>
      <w:r w:rsidRPr="002A5B86">
        <w:rPr>
          <w:rFonts w:eastAsia="Calibri"/>
          <w:b/>
          <w:szCs w:val="28"/>
          <w:lang w:val="vi-VN"/>
        </w:rPr>
        <w:t>Tiêu chí 3.2: Khối phòng nhóm trẻ, lớp mẫu giáo và khối phòng phục vụ học tập</w:t>
      </w:r>
    </w:p>
    <w:p w:rsidR="002A5B86" w:rsidRPr="002A5B86" w:rsidRDefault="002A5B86" w:rsidP="002A5B86">
      <w:pPr>
        <w:widowControl w:val="0"/>
        <w:shd w:val="clear" w:color="auto" w:fill="FFFFFF"/>
        <w:spacing w:after="120" w:line="298" w:lineRule="auto"/>
        <w:ind w:firstLine="709"/>
        <w:jc w:val="both"/>
        <w:rPr>
          <w:szCs w:val="28"/>
          <w:lang w:val="nb-NO"/>
        </w:rPr>
      </w:pPr>
      <w:r w:rsidRPr="002A5B86">
        <w:rPr>
          <w:szCs w:val="28"/>
          <w:lang w:val="nb-NO"/>
        </w:rPr>
        <w:t>Mức 1</w:t>
      </w:r>
      <w:r>
        <w:rPr>
          <w:szCs w:val="28"/>
          <w:lang w:val="nb-NO"/>
        </w:rPr>
        <w:t>:</w:t>
      </w:r>
    </w:p>
    <w:p w:rsidR="002A5B86" w:rsidRPr="005A592F" w:rsidRDefault="002A5B86" w:rsidP="002A5B86">
      <w:pPr>
        <w:widowControl w:val="0"/>
        <w:spacing w:after="120" w:line="298" w:lineRule="auto"/>
        <w:ind w:firstLine="709"/>
        <w:jc w:val="both"/>
        <w:rPr>
          <w:i/>
          <w:szCs w:val="28"/>
          <w:lang w:val="vi-VN"/>
        </w:rPr>
      </w:pPr>
      <w:r w:rsidRPr="005A592F">
        <w:rPr>
          <w:i/>
          <w:szCs w:val="28"/>
          <w:lang w:val="vi-VN"/>
        </w:rPr>
        <w:t>a) Số phòng của các nhóm trẻ, lớp mẫu giáo tương ứng với số nhóm lớp theo độ tuổi;</w:t>
      </w:r>
    </w:p>
    <w:p w:rsidR="002A5B86" w:rsidRPr="005A592F" w:rsidRDefault="002A5B86" w:rsidP="002A5B86">
      <w:pPr>
        <w:widowControl w:val="0"/>
        <w:spacing w:after="120" w:line="298" w:lineRule="auto"/>
        <w:ind w:firstLine="709"/>
        <w:jc w:val="both"/>
        <w:rPr>
          <w:i/>
          <w:szCs w:val="28"/>
          <w:lang w:val="vi-VN"/>
        </w:rPr>
      </w:pPr>
      <w:r w:rsidRPr="005A592F">
        <w:rPr>
          <w:i/>
          <w:szCs w:val="28"/>
          <w:lang w:val="vi-VN"/>
        </w:rPr>
        <w:t>b) Có phòng sinh hoạt chung, phòng ngủ (có thể dùng phòng sinh hoạt chung làm phòng ngủ đối với lớp mẫu giáo); có phòng để tổ chức hoạt động giáo dục thể chất, giáo dục nghệ thuật hoặc phòng đa chức năng, đảm bảo đáp ứng được nhu cầu tối thiểu hoạt động nuôi dưỡng, chăm sóc và giáo dục trẻ;</w:t>
      </w:r>
    </w:p>
    <w:p w:rsidR="002A5B86" w:rsidRPr="005A592F" w:rsidRDefault="002A5B86" w:rsidP="002A5B86">
      <w:pPr>
        <w:widowControl w:val="0"/>
        <w:shd w:val="clear" w:color="auto" w:fill="FFFFFF"/>
        <w:spacing w:after="120" w:line="298" w:lineRule="auto"/>
        <w:ind w:firstLine="709"/>
        <w:jc w:val="both"/>
        <w:rPr>
          <w:b/>
          <w:i/>
          <w:szCs w:val="28"/>
          <w:lang w:val="vi-VN" w:eastAsia="vi-VN"/>
        </w:rPr>
      </w:pPr>
      <w:r w:rsidRPr="005A592F">
        <w:rPr>
          <w:bCs/>
          <w:i/>
          <w:szCs w:val="28"/>
          <w:lang w:val="vi-VN"/>
        </w:rPr>
        <w:t>c) Có hệ thống đèn, hệ thống quạt (ở nơi có điện); có tủ đựng hồ sơ, thiết bị dạy học.</w:t>
      </w:r>
    </w:p>
    <w:p w:rsidR="002A5B86" w:rsidRPr="002A5B86" w:rsidRDefault="002A5B86" w:rsidP="002A5B86">
      <w:pPr>
        <w:widowControl w:val="0"/>
        <w:spacing w:after="120" w:line="298" w:lineRule="auto"/>
        <w:ind w:firstLine="709"/>
        <w:jc w:val="both"/>
        <w:rPr>
          <w:szCs w:val="28"/>
          <w:lang w:val="nb-NO"/>
        </w:rPr>
      </w:pPr>
      <w:r w:rsidRPr="002A5B86">
        <w:rPr>
          <w:szCs w:val="28"/>
          <w:lang w:val="nb-NO"/>
        </w:rPr>
        <w:t>Mức 2</w:t>
      </w:r>
      <w:r>
        <w:rPr>
          <w:szCs w:val="28"/>
          <w:lang w:val="nb-NO"/>
        </w:rPr>
        <w:t>:</w:t>
      </w:r>
    </w:p>
    <w:p w:rsidR="002A5B86" w:rsidRPr="005A592F" w:rsidRDefault="002A5B86" w:rsidP="002A5B86">
      <w:pPr>
        <w:widowControl w:val="0"/>
        <w:shd w:val="clear" w:color="auto" w:fill="FFFFFF"/>
        <w:spacing w:after="120" w:line="298" w:lineRule="auto"/>
        <w:ind w:firstLine="709"/>
        <w:jc w:val="both"/>
        <w:rPr>
          <w:b/>
          <w:i/>
          <w:szCs w:val="28"/>
          <w:lang w:val="vi-VN" w:eastAsia="vi-VN"/>
        </w:rPr>
      </w:pPr>
      <w:r w:rsidRPr="005A592F">
        <w:rPr>
          <w:bCs/>
          <w:i/>
          <w:szCs w:val="28"/>
          <w:lang w:val="vi-VN"/>
        </w:rPr>
        <w:t>a) Phòng sinh hoạt chung, phòng ngủ, phòng giáo dục thể chất, phòng giáo dục nghệ thuật hoặc phòng đa chức năng đảm bảo đạt chuẩn theo quy định;</w:t>
      </w:r>
    </w:p>
    <w:p w:rsidR="002A5B86" w:rsidRPr="005A592F" w:rsidRDefault="002A5B86" w:rsidP="002A5B86">
      <w:pPr>
        <w:widowControl w:val="0"/>
        <w:shd w:val="clear" w:color="auto" w:fill="FFFFFF"/>
        <w:spacing w:after="120" w:line="298" w:lineRule="auto"/>
        <w:ind w:firstLine="709"/>
        <w:jc w:val="both"/>
        <w:rPr>
          <w:bCs/>
          <w:i/>
          <w:szCs w:val="28"/>
          <w:lang w:val="vi-VN"/>
        </w:rPr>
      </w:pPr>
      <w:r w:rsidRPr="005A592F">
        <w:rPr>
          <w:bCs/>
          <w:i/>
          <w:szCs w:val="28"/>
          <w:lang w:val="vi-VN"/>
        </w:rPr>
        <w:t>b) Hệ thống tủ, kệ, giá đựng đồ chơi, đồ dùng, tài liệu đảm bảo đủ theo quy định, được sắp xếp hợp lý, an toàn, thuận tiện khi sử dụng.</w:t>
      </w:r>
    </w:p>
    <w:p w:rsidR="002A5B86" w:rsidRPr="005A592F" w:rsidRDefault="002A5B86" w:rsidP="002A5B86">
      <w:pPr>
        <w:widowControl w:val="0"/>
        <w:spacing w:after="120" w:line="298" w:lineRule="auto"/>
        <w:ind w:firstLine="709"/>
        <w:jc w:val="both"/>
        <w:rPr>
          <w:szCs w:val="28"/>
          <w:lang w:val="pt-BR"/>
        </w:rPr>
      </w:pPr>
      <w:r w:rsidRPr="005A592F">
        <w:rPr>
          <w:szCs w:val="28"/>
          <w:lang w:val="pt-BR"/>
        </w:rPr>
        <w:t>Mức 3:</w:t>
      </w:r>
    </w:p>
    <w:p w:rsidR="002A5B86" w:rsidRPr="005A592F" w:rsidRDefault="002A5B86" w:rsidP="002A5B86">
      <w:pPr>
        <w:widowControl w:val="0"/>
        <w:spacing w:after="120" w:line="298" w:lineRule="auto"/>
        <w:ind w:firstLine="709"/>
        <w:jc w:val="both"/>
        <w:rPr>
          <w:i/>
          <w:spacing w:val="-6"/>
          <w:szCs w:val="28"/>
          <w:lang w:val="pt-BR"/>
        </w:rPr>
      </w:pPr>
      <w:r w:rsidRPr="005A592F">
        <w:rPr>
          <w:i/>
          <w:spacing w:val="-6"/>
          <w:szCs w:val="28"/>
          <w:lang w:val="vi-VN"/>
        </w:rPr>
        <w:t>Có phòng riêng để tổ chức cho trẻ làm quen với ngoại ngữ, tin học và âm nhạc.</w:t>
      </w:r>
    </w:p>
    <w:p w:rsidR="002A5B86" w:rsidRPr="005A592F" w:rsidRDefault="002A5B86" w:rsidP="002A5B86">
      <w:pPr>
        <w:widowControl w:val="0"/>
        <w:spacing w:after="120" w:line="298" w:lineRule="auto"/>
        <w:ind w:firstLine="709"/>
        <w:jc w:val="both"/>
        <w:rPr>
          <w:b/>
          <w:szCs w:val="28"/>
          <w:lang w:val="nb-NO"/>
        </w:rPr>
      </w:pPr>
      <w:r w:rsidRPr="005A592F">
        <w:rPr>
          <w:b/>
          <w:szCs w:val="28"/>
          <w:lang w:val="nb-NO"/>
        </w:rPr>
        <w:t>1. Mô tả hiện trạng:</w:t>
      </w:r>
    </w:p>
    <w:p w:rsidR="002A5B86" w:rsidRPr="002A5B86" w:rsidRDefault="002A5B86" w:rsidP="002A5B86">
      <w:pPr>
        <w:widowControl w:val="0"/>
        <w:shd w:val="clear" w:color="auto" w:fill="FFFFFF"/>
        <w:spacing w:after="120" w:line="298" w:lineRule="auto"/>
        <w:ind w:firstLine="709"/>
        <w:jc w:val="both"/>
        <w:rPr>
          <w:b/>
          <w:bCs/>
          <w:szCs w:val="28"/>
          <w:lang w:val="pt-BR"/>
        </w:rPr>
      </w:pPr>
      <w:r w:rsidRPr="002A5B86">
        <w:rPr>
          <w:b/>
          <w:bCs/>
          <w:szCs w:val="28"/>
          <w:lang w:val="pt-BR"/>
        </w:rPr>
        <w:t>Mức 1</w:t>
      </w:r>
    </w:p>
    <w:p w:rsidR="002A5B86" w:rsidRPr="005A592F" w:rsidRDefault="002A5B86" w:rsidP="002A5B86">
      <w:pPr>
        <w:widowControl w:val="0"/>
        <w:spacing w:after="120" w:line="298" w:lineRule="auto"/>
        <w:ind w:firstLine="709"/>
        <w:jc w:val="both"/>
        <w:rPr>
          <w:szCs w:val="28"/>
          <w:lang w:val="pt-BR"/>
        </w:rPr>
      </w:pPr>
      <w:r w:rsidRPr="005A592F">
        <w:rPr>
          <w:rFonts w:eastAsia="Calibri"/>
          <w:szCs w:val="28"/>
          <w:lang w:val="pt-BR"/>
        </w:rPr>
        <w:t xml:space="preserve">Trường có </w:t>
      </w:r>
      <w:r w:rsidRPr="005A592F">
        <w:rPr>
          <w:rFonts w:eastAsia="Calibri"/>
          <w:szCs w:val="28"/>
          <w:lang w:val="vi-VN"/>
        </w:rPr>
        <w:t>1</w:t>
      </w:r>
      <w:r>
        <w:rPr>
          <w:rFonts w:eastAsia="Calibri"/>
          <w:szCs w:val="28"/>
          <w:lang w:val="vi-VN"/>
        </w:rPr>
        <w:t>0</w:t>
      </w:r>
      <w:r w:rsidRPr="005A592F">
        <w:rPr>
          <w:rFonts w:eastAsia="Calibri"/>
          <w:szCs w:val="28"/>
          <w:lang w:val="pt-BR"/>
        </w:rPr>
        <w:t xml:space="preserve"> phòng </w:t>
      </w:r>
      <w:r>
        <w:rPr>
          <w:rFonts w:eastAsia="Calibri"/>
          <w:szCs w:val="28"/>
          <w:lang w:val="pt-BR"/>
        </w:rPr>
        <w:t xml:space="preserve">lớp </w:t>
      </w:r>
      <w:r w:rsidRPr="005A592F">
        <w:rPr>
          <w:rFonts w:eastAsia="Calibri"/>
          <w:szCs w:val="28"/>
          <w:lang w:val="pt-BR"/>
        </w:rPr>
        <w:t>học, đầu năm học căn cứ vào độ tuổi của trẻ, nhà trường phân chia trẻ vào từng lớp theo 4 độ tuổi theo đúng quy định tại khoản 1 Điều 13 Điều lệ trường mầm non gồm: Nhà trẻ: (24-36 tháng tuổi), 3 tuổi, 4 tuổi và 5 tuổi. Năm học 2022-2023 có 32</w:t>
      </w:r>
      <w:r>
        <w:rPr>
          <w:rFonts w:eastAsia="Calibri"/>
          <w:szCs w:val="28"/>
          <w:lang w:val="pt-BR"/>
        </w:rPr>
        <w:t>0</w:t>
      </w:r>
      <w:r w:rsidRPr="005A592F">
        <w:rPr>
          <w:rFonts w:eastAsia="Calibri"/>
          <w:szCs w:val="28"/>
          <w:lang w:val="pt-BR"/>
        </w:rPr>
        <w:t xml:space="preserve"> cháu được biên chế vào 10 lớp, 01 lớp </w:t>
      </w:r>
      <w:r w:rsidRPr="005A592F">
        <w:rPr>
          <w:rFonts w:eastAsia="Calibri"/>
          <w:szCs w:val="28"/>
          <w:lang w:val="pt-BR"/>
        </w:rPr>
        <w:lastRenderedPageBreak/>
        <w:t>nhà trẻ,</w:t>
      </w:r>
      <w:r>
        <w:rPr>
          <w:rFonts w:eastAsia="Calibri"/>
          <w:szCs w:val="28"/>
          <w:lang w:val="pt-BR"/>
        </w:rPr>
        <w:t xml:space="preserve"> </w:t>
      </w:r>
      <w:r w:rsidRPr="005A592F">
        <w:rPr>
          <w:rFonts w:eastAsia="Calibri"/>
          <w:szCs w:val="28"/>
          <w:lang w:val="pt-BR"/>
        </w:rPr>
        <w:t>03 lớp 3 tuổi, 03 lớp 4 tuổi, 03 lớp 5 tuổi. Hằng năm số phòng học đều đảm bảo 01 phòng/01 nhóm lớp trẻ</w:t>
      </w:r>
      <w:r w:rsidRPr="00B77F7D">
        <w:rPr>
          <w:szCs w:val="28"/>
          <w:lang w:val="nb-NO"/>
        </w:rPr>
        <w:t xml:space="preserve"> </w:t>
      </w:r>
      <w:r>
        <w:rPr>
          <w:rFonts w:eastAsia="Calibri"/>
          <w:szCs w:val="28"/>
          <w:lang w:val="pt-BR"/>
        </w:rPr>
        <w:t>[H9-3.2-01];</w:t>
      </w:r>
      <w:r w:rsidRPr="005A592F">
        <w:rPr>
          <w:rFonts w:eastAsia="Calibri"/>
          <w:szCs w:val="28"/>
          <w:lang w:val="pt-BR"/>
        </w:rPr>
        <w:t xml:space="preserve"> </w:t>
      </w:r>
      <w:r w:rsidRPr="005A592F">
        <w:rPr>
          <w:szCs w:val="28"/>
          <w:lang w:val="pt-BR"/>
        </w:rPr>
        <w:t>[H3-1.5-02]</w:t>
      </w:r>
      <w:r w:rsidRPr="005A592F">
        <w:rPr>
          <w:szCs w:val="28"/>
          <w:lang w:val="nb-NO"/>
        </w:rPr>
        <w:t xml:space="preserve">. </w:t>
      </w:r>
      <w:r w:rsidRPr="005A592F">
        <w:rPr>
          <w:rFonts w:eastAsia="Calibri"/>
          <w:szCs w:val="28"/>
          <w:lang w:val="pt-BR"/>
        </w:rPr>
        <w:t xml:space="preserve">  </w:t>
      </w:r>
    </w:p>
    <w:p w:rsidR="002A5B86" w:rsidRPr="005A592F" w:rsidRDefault="002A5B86" w:rsidP="002A5B86">
      <w:pPr>
        <w:widowControl w:val="0"/>
        <w:spacing w:after="120" w:line="298" w:lineRule="auto"/>
        <w:ind w:firstLine="709"/>
        <w:jc w:val="both"/>
        <w:rPr>
          <w:szCs w:val="28"/>
          <w:lang w:val="vi-VN"/>
        </w:rPr>
      </w:pPr>
      <w:r w:rsidRPr="005A592F">
        <w:rPr>
          <w:rFonts w:eastAsia="Calibri"/>
          <w:szCs w:val="28"/>
          <w:lang w:val="pt-BR"/>
        </w:rPr>
        <w:t>Phòng sinh hoạt chung của trẻ thiết kế phù hợp với diện tích lớp học. Khu dãy nhà 2 tầng có diện tích: 119,36 m2/ lớp [</w:t>
      </w:r>
      <w:r>
        <w:rPr>
          <w:rFonts w:eastAsia="Calibri"/>
          <w:szCs w:val="28"/>
          <w:lang w:val="pt-BR"/>
        </w:rPr>
        <w:t>H9-</w:t>
      </w:r>
      <w:r w:rsidRPr="005A592F">
        <w:rPr>
          <w:rFonts w:eastAsia="Calibri"/>
          <w:szCs w:val="28"/>
          <w:lang w:val="pt-BR"/>
        </w:rPr>
        <w:t>3.2-01]</w:t>
      </w:r>
      <w:r w:rsidRPr="005A592F">
        <w:rPr>
          <w:rFonts w:eastAsia="Calibri"/>
          <w:szCs w:val="28"/>
          <w:lang w:val="vi-VN"/>
        </w:rPr>
        <w:t>.</w:t>
      </w:r>
      <w:r w:rsidRPr="005A592F">
        <w:rPr>
          <w:rFonts w:eastAsia="Calibri"/>
          <w:szCs w:val="28"/>
          <w:lang w:val="pt-BR"/>
        </w:rPr>
        <w:t xml:space="preserve"> Các khu hoạt động của trẻ được bố trí hợp lý, thuận tiện, các phòng được lát gạch sạch sẽ, không trơn trượt, đủ ánh sáng tự nhiên và thoáng mát. Hàng năm nhà trường đầu tư cơ sở vật chất theo quy định của Bộ Giáo dục và Đào tạo, có đủ giá đồ chơi, bàn ghế, đèn chiếu sáng, điều hòa, quạt, đồ dùng cho giáo viên và trẻ, có tranh ảnh, phục vụ cho hoạt động học tập và sinh hoạt</w:t>
      </w:r>
      <w:r>
        <w:rPr>
          <w:rFonts w:eastAsia="Calibri"/>
          <w:szCs w:val="28"/>
          <w:lang w:val="vi-VN"/>
        </w:rPr>
        <w:t>.</w:t>
      </w:r>
      <w:r w:rsidRPr="005A592F">
        <w:rPr>
          <w:rFonts w:eastAsia="Calibri"/>
          <w:szCs w:val="28"/>
          <w:lang w:val="pt-BR"/>
        </w:rPr>
        <w:t xml:space="preserve"> Trường dùng phòng sinh hoạt chung làm phòng ngủ, đảm bảo diện tích theo qui định, bố trí phù hợp với diện tích trong phòng, đầy đủ cơ sở vật chất phục vụ cho trẻ như chăn, chiếu, đệm, gối, xốp trải nền, có đủ </w:t>
      </w:r>
      <w:r>
        <w:rPr>
          <w:rFonts w:eastAsia="Calibri"/>
          <w:szCs w:val="28"/>
          <w:lang w:val="pt-BR"/>
        </w:rPr>
        <w:t>phản, giường</w:t>
      </w:r>
      <w:r w:rsidRPr="005A592F">
        <w:rPr>
          <w:rFonts w:eastAsia="Calibri"/>
          <w:szCs w:val="28"/>
          <w:lang w:val="pt-BR"/>
        </w:rPr>
        <w:t xml:space="preserve">, đảm bảo an toàn, phù hợp </w:t>
      </w:r>
      <w:r>
        <w:rPr>
          <w:rFonts w:eastAsia="Calibri"/>
          <w:szCs w:val="28"/>
          <w:lang w:val="pt-BR"/>
        </w:rPr>
        <w:t xml:space="preserve">cho trẻ </w:t>
      </w:r>
      <w:r w:rsidRPr="005A592F">
        <w:rPr>
          <w:rFonts w:eastAsia="Calibri"/>
          <w:szCs w:val="28"/>
          <w:lang w:val="pt-BR"/>
        </w:rPr>
        <w:t xml:space="preserve">[H10-3.5-08]. </w:t>
      </w:r>
      <w:r>
        <w:rPr>
          <w:rFonts w:eastAsia="Calibri"/>
          <w:szCs w:val="28"/>
          <w:lang w:val="pt-BR"/>
        </w:rPr>
        <w:t xml:space="preserve">Trường có phòng giáo dục nghệ thuật và thể chất. Các phòng nghệ thuật, thể chất được liên kết với các phòng học bằng hành lang giao thông. </w:t>
      </w:r>
      <w:r w:rsidRPr="005A592F">
        <w:rPr>
          <w:rFonts w:eastAsia="Calibri"/>
          <w:szCs w:val="28"/>
          <w:lang w:val="pt-BR"/>
        </w:rPr>
        <w:t>Phòng nghệ thuật được trang bị gương ốp tường, gióng múa, có tủ trang phục biểu diễn,</w:t>
      </w:r>
      <w:r>
        <w:rPr>
          <w:rFonts w:eastAsia="Calibri"/>
          <w:szCs w:val="28"/>
          <w:lang w:val="pt-BR"/>
        </w:rPr>
        <w:t xml:space="preserve"> loa,</w:t>
      </w:r>
      <w:r w:rsidRPr="005A592F">
        <w:rPr>
          <w:rFonts w:eastAsia="Calibri"/>
          <w:szCs w:val="28"/>
          <w:lang w:val="pt-BR"/>
        </w:rPr>
        <w:t xml:space="preserve"> </w:t>
      </w:r>
      <w:r>
        <w:rPr>
          <w:rFonts w:eastAsia="Calibri"/>
          <w:szCs w:val="28"/>
          <w:lang w:val="pt-BR"/>
        </w:rPr>
        <w:t xml:space="preserve">âm ly, mic không dây, </w:t>
      </w:r>
      <w:r w:rsidRPr="005A592F">
        <w:rPr>
          <w:rFonts w:eastAsia="Calibri"/>
          <w:szCs w:val="28"/>
          <w:lang w:val="pt-BR"/>
        </w:rPr>
        <w:t>đàn</w:t>
      </w:r>
      <w:r>
        <w:rPr>
          <w:rFonts w:eastAsia="Calibri"/>
          <w:szCs w:val="28"/>
          <w:lang w:val="pt-BR"/>
        </w:rPr>
        <w:t xml:space="preserve">, giá vẽ, </w:t>
      </w:r>
      <w:r w:rsidRPr="005A592F">
        <w:rPr>
          <w:rFonts w:eastAsia="Calibri"/>
          <w:szCs w:val="28"/>
          <w:lang w:val="pt-BR"/>
        </w:rPr>
        <w:t xml:space="preserve">có nhiều loại </w:t>
      </w:r>
      <w:r>
        <w:rPr>
          <w:rFonts w:eastAsia="Calibri"/>
          <w:szCs w:val="28"/>
          <w:lang w:val="pt-BR"/>
        </w:rPr>
        <w:t xml:space="preserve">học liệu, </w:t>
      </w:r>
      <w:r w:rsidRPr="005A592F">
        <w:rPr>
          <w:rFonts w:eastAsia="Calibri"/>
          <w:szCs w:val="28"/>
          <w:lang w:val="pt-BR"/>
        </w:rPr>
        <w:t>đồ dùng, đồ chơi phát triển</w:t>
      </w:r>
      <w:r w:rsidRPr="005A592F">
        <w:rPr>
          <w:bCs/>
          <w:iCs/>
          <w:szCs w:val="28"/>
          <w:lang w:val="pt-BR"/>
        </w:rPr>
        <w:t xml:space="preserve"> giáo dục nghệ thuật âm nhạc, tạo hình</w:t>
      </w:r>
      <w:r>
        <w:rPr>
          <w:bCs/>
          <w:iCs/>
          <w:szCs w:val="28"/>
          <w:lang w:val="pt-BR"/>
        </w:rPr>
        <w:t xml:space="preserve"> </w:t>
      </w:r>
      <w:r w:rsidRPr="005A592F">
        <w:rPr>
          <w:rFonts w:eastAsia="Calibri"/>
          <w:szCs w:val="28"/>
          <w:lang w:val="pt-BR"/>
        </w:rPr>
        <w:t>cho cô và trẻ hoạt động</w:t>
      </w:r>
      <w:r w:rsidRPr="005A592F">
        <w:rPr>
          <w:bCs/>
          <w:iCs/>
          <w:szCs w:val="28"/>
          <w:lang w:val="vi-VN"/>
        </w:rPr>
        <w:t xml:space="preserve">. </w:t>
      </w:r>
      <w:r w:rsidRPr="005A592F">
        <w:rPr>
          <w:bCs/>
          <w:iCs/>
          <w:szCs w:val="28"/>
          <w:lang w:val="pt-BR"/>
        </w:rPr>
        <w:t>Phòng giáo dục thể ch</w:t>
      </w:r>
      <w:r>
        <w:rPr>
          <w:bCs/>
          <w:iCs/>
          <w:szCs w:val="28"/>
          <w:lang w:val="pt-BR"/>
        </w:rPr>
        <w:t xml:space="preserve">ất có nhiều đồ chơi phát triển </w:t>
      </w:r>
      <w:r w:rsidRPr="005A592F">
        <w:rPr>
          <w:bCs/>
          <w:iCs/>
          <w:szCs w:val="28"/>
          <w:lang w:val="pt-BR"/>
        </w:rPr>
        <w:t xml:space="preserve">thể chất như: </w:t>
      </w:r>
      <w:r>
        <w:rPr>
          <w:bCs/>
          <w:iCs/>
          <w:szCs w:val="28"/>
          <w:lang w:val="pt-BR"/>
        </w:rPr>
        <w:t>đồ chơi liên hoàn, bộ leo núi tổng hợp, bộ tập luyện cơ chân, máy luyện tập cử tạ, máy chạy bộ</w:t>
      </w:r>
      <w:r w:rsidRPr="005A592F">
        <w:rPr>
          <w:bCs/>
          <w:iCs/>
          <w:szCs w:val="28"/>
          <w:lang w:val="pt-BR"/>
        </w:rPr>
        <w:t xml:space="preserve">, </w:t>
      </w:r>
      <w:r>
        <w:rPr>
          <w:bCs/>
          <w:iCs/>
          <w:szCs w:val="28"/>
          <w:lang w:val="pt-BR"/>
        </w:rPr>
        <w:t>bập bênh đơn</w:t>
      </w:r>
      <w:r w:rsidRPr="005A592F">
        <w:rPr>
          <w:bCs/>
          <w:iCs/>
          <w:szCs w:val="28"/>
          <w:lang w:val="pt-BR"/>
        </w:rPr>
        <w:t xml:space="preserve"> [H10-3.5-03].</w:t>
      </w:r>
    </w:p>
    <w:p w:rsidR="002A5B86" w:rsidRPr="005A592F" w:rsidRDefault="002A5B86" w:rsidP="002A5B86">
      <w:pPr>
        <w:widowControl w:val="0"/>
        <w:shd w:val="clear" w:color="auto" w:fill="FFFFFF"/>
        <w:spacing w:after="120" w:line="298" w:lineRule="auto"/>
        <w:ind w:firstLine="709"/>
        <w:jc w:val="both"/>
        <w:rPr>
          <w:bCs/>
          <w:szCs w:val="28"/>
          <w:lang w:val="pt-BR"/>
        </w:rPr>
      </w:pPr>
      <w:r>
        <w:rPr>
          <w:szCs w:val="28"/>
          <w:lang w:val="pt-BR"/>
        </w:rPr>
        <w:t>Nhà trường có đủ h</w:t>
      </w:r>
      <w:r w:rsidRPr="005A592F">
        <w:rPr>
          <w:szCs w:val="28"/>
          <w:lang w:val="pt-BR"/>
        </w:rPr>
        <w:t>ệ thống đèn chiếu sáng</w:t>
      </w:r>
      <w:r>
        <w:rPr>
          <w:szCs w:val="28"/>
          <w:lang w:val="pt-BR"/>
        </w:rPr>
        <w:t xml:space="preserve"> phục vụ các lớp học, các phòng chức năng. Mỗi lớp học được trang bị từ 12-18 bóng đèn tiết kiệm điện, có ánh sáng phù hợp với trẻ mầm non. Các bóng đèn được lắp đặt trên trần nhà, có nguồn ánh sáng tương đương với ánh sáng ban ngày. Các lớp học và các phòng đều có hệ thống quạt trần, quạt treo tường và điều hòa </w:t>
      </w:r>
      <w:r w:rsidRPr="005A592F">
        <w:rPr>
          <w:szCs w:val="28"/>
          <w:lang w:val="pt-BR"/>
        </w:rPr>
        <w:t xml:space="preserve">đủ để phục vụ cho công tác quản lý và các hoạt động chăm sóc giáo dục trẻ, được lắp đặt phù hợp, an toàn cho trẻ. </w:t>
      </w:r>
      <w:r>
        <w:rPr>
          <w:szCs w:val="28"/>
          <w:lang w:val="pt-BR"/>
        </w:rPr>
        <w:t>Mỗi lớp học và phòng chức năng có trung bình 7-8 quạt một phòng, được lắp đặt trên trần nhà và các tường của các phòng, đảm bảo mát mẻ và hiệu quả khi sử dụng. Các thiết bị điện trong các phòng đều được đi ngầm, các ổ cắm điện, cầu trì, công tắc được đặt ở độ cao trên 1,5m tính từ mặt sàn và đều có các hộp bảo vệ. Ngoài công tắc, cầu trì, các phòng đều có 2-3 ổ cắm điện để sử dụng khi cần thiết</w:t>
      </w:r>
      <w:r w:rsidRPr="005A592F">
        <w:rPr>
          <w:szCs w:val="28"/>
          <w:lang w:val="pt-BR"/>
        </w:rPr>
        <w:t xml:space="preserve">. </w:t>
      </w:r>
      <w:r>
        <w:rPr>
          <w:szCs w:val="28"/>
          <w:lang w:val="pt-BR"/>
        </w:rPr>
        <w:t xml:space="preserve">Các lớp học, các phòng chức năng đều có đầy đủ các tủ đựng hồ sơ, học liệu và các trang thiết bị dạy học đủ về số lượng, đáp ứng yêu cầu. </w:t>
      </w:r>
      <w:r w:rsidRPr="005A592F">
        <w:rPr>
          <w:szCs w:val="28"/>
          <w:lang w:val="pt-BR"/>
        </w:rPr>
        <w:t>Các tủ đa số được làm bằng chất liệu là sắt đảm bảo độ bền, chống mối mọt, an toàn cho việc lưu trữ tài liệu và phòng chống cháy nổ</w:t>
      </w:r>
      <w:r>
        <w:rPr>
          <w:szCs w:val="28"/>
          <w:lang w:val="pt-BR"/>
        </w:rPr>
        <w:t xml:space="preserve"> </w:t>
      </w:r>
      <w:r w:rsidRPr="001774FC">
        <w:rPr>
          <w:szCs w:val="28"/>
          <w:lang w:val="vi-VN"/>
        </w:rPr>
        <w:t xml:space="preserve">[H9-3.2-01]; [H9-3.4-10]; </w:t>
      </w:r>
      <w:r w:rsidRPr="005A592F">
        <w:rPr>
          <w:rFonts w:eastAsia="Calibri"/>
          <w:szCs w:val="28"/>
          <w:lang w:val="pt-BR"/>
        </w:rPr>
        <w:lastRenderedPageBreak/>
        <w:t>[H10-3.5-03]</w:t>
      </w:r>
      <w:r>
        <w:rPr>
          <w:rFonts w:eastAsia="Calibri"/>
          <w:szCs w:val="28"/>
          <w:lang w:val="pt-BR"/>
        </w:rPr>
        <w:t>;</w:t>
      </w:r>
      <w:r w:rsidRPr="005A592F">
        <w:rPr>
          <w:rFonts w:eastAsia="Calibri"/>
          <w:szCs w:val="28"/>
          <w:lang w:val="pt-BR"/>
        </w:rPr>
        <w:t xml:space="preserve"> </w:t>
      </w:r>
      <w:r w:rsidRPr="005A592F">
        <w:rPr>
          <w:bCs/>
          <w:iCs/>
          <w:szCs w:val="28"/>
          <w:lang w:val="pt-BR"/>
        </w:rPr>
        <w:t>[H10-3.5-08].</w:t>
      </w:r>
    </w:p>
    <w:p w:rsidR="002A5B86" w:rsidRPr="002A5B86" w:rsidRDefault="002A5B86" w:rsidP="002A5B86">
      <w:pPr>
        <w:widowControl w:val="0"/>
        <w:shd w:val="clear" w:color="auto" w:fill="FFFFFF"/>
        <w:spacing w:after="120" w:line="298" w:lineRule="auto"/>
        <w:ind w:firstLine="709"/>
        <w:jc w:val="both"/>
        <w:rPr>
          <w:b/>
          <w:bCs/>
          <w:szCs w:val="28"/>
          <w:lang w:val="pt-BR"/>
        </w:rPr>
      </w:pPr>
      <w:r w:rsidRPr="002A5B86">
        <w:rPr>
          <w:b/>
          <w:bCs/>
          <w:szCs w:val="28"/>
          <w:lang w:val="pt-BR"/>
        </w:rPr>
        <w:t xml:space="preserve">Mức 2 </w:t>
      </w:r>
      <w:r>
        <w:rPr>
          <w:b/>
          <w:bCs/>
          <w:szCs w:val="28"/>
          <w:lang w:val="pt-BR"/>
        </w:rPr>
        <w:t>:</w:t>
      </w:r>
    </w:p>
    <w:p w:rsidR="002A5B86" w:rsidRPr="005A592F" w:rsidRDefault="002A5B86" w:rsidP="002A5B86">
      <w:pPr>
        <w:widowControl w:val="0"/>
        <w:spacing w:after="120" w:line="298" w:lineRule="auto"/>
        <w:ind w:firstLine="709"/>
        <w:jc w:val="both"/>
        <w:rPr>
          <w:bCs/>
          <w:szCs w:val="28"/>
          <w:lang w:val="nl-NL"/>
        </w:rPr>
      </w:pPr>
      <w:r>
        <w:rPr>
          <w:szCs w:val="28"/>
          <w:lang w:val="pt-BR"/>
        </w:rPr>
        <w:t xml:space="preserve">Các khối phòng học được đặt ở vị trí ưu tiên, trực tiếp đón gió mát về mùa hè, tránh gió lùa và hạn chế gió lạnh về mùa đông </w:t>
      </w:r>
      <w:r w:rsidRPr="005A592F">
        <w:rPr>
          <w:szCs w:val="28"/>
          <w:lang w:val="nb-NO"/>
        </w:rPr>
        <w:t>[3.</w:t>
      </w:r>
      <w:r>
        <w:rPr>
          <w:szCs w:val="28"/>
          <w:lang w:val="nb-NO"/>
        </w:rPr>
        <w:t>1</w:t>
      </w:r>
      <w:r w:rsidRPr="005A592F">
        <w:rPr>
          <w:szCs w:val="28"/>
          <w:lang w:val="nb-NO"/>
        </w:rPr>
        <w:t>-0</w:t>
      </w:r>
      <w:r>
        <w:rPr>
          <w:szCs w:val="28"/>
          <w:lang w:val="nb-NO"/>
        </w:rPr>
        <w:t>5</w:t>
      </w:r>
      <w:r w:rsidRPr="005A592F">
        <w:rPr>
          <w:szCs w:val="28"/>
          <w:lang w:val="nb-NO"/>
        </w:rPr>
        <w:t>]</w:t>
      </w:r>
      <w:r>
        <w:rPr>
          <w:szCs w:val="28"/>
          <w:lang w:val="pt-BR"/>
        </w:rPr>
        <w:t xml:space="preserve">. </w:t>
      </w:r>
      <w:r w:rsidRPr="005A592F">
        <w:rPr>
          <w:szCs w:val="28"/>
          <w:lang w:val="nl-NL"/>
        </w:rPr>
        <w:t xml:space="preserve">Các phòng sinh hoạt chung </w:t>
      </w:r>
      <w:r>
        <w:rPr>
          <w:szCs w:val="28"/>
          <w:lang w:val="nl-NL"/>
        </w:rPr>
        <w:t xml:space="preserve">được dùng luôn làm phòng ngủ </w:t>
      </w:r>
      <w:r w:rsidRPr="005A592F">
        <w:rPr>
          <w:szCs w:val="28"/>
          <w:lang w:val="nl-NL"/>
        </w:rPr>
        <w:t xml:space="preserve">của trẻ </w:t>
      </w:r>
      <w:r>
        <w:rPr>
          <w:szCs w:val="28"/>
          <w:lang w:val="nl-NL"/>
        </w:rPr>
        <w:t xml:space="preserve">được xây dựng kiên cố, có diện tích trung bình </w:t>
      </w:r>
      <w:r>
        <w:rPr>
          <w:bCs/>
          <w:szCs w:val="28"/>
          <w:lang w:val="nl-NL"/>
        </w:rPr>
        <w:t>3,6</w:t>
      </w:r>
      <w:r w:rsidRPr="005A592F">
        <w:rPr>
          <w:bCs/>
          <w:szCs w:val="28"/>
          <w:lang w:val="nl-NL"/>
        </w:rPr>
        <w:t xml:space="preserve"> m</w:t>
      </w:r>
      <w:r w:rsidRPr="005A592F">
        <w:rPr>
          <w:bCs/>
          <w:szCs w:val="28"/>
          <w:vertAlign w:val="superscript"/>
          <w:lang w:val="nl-NL"/>
        </w:rPr>
        <w:t>2</w:t>
      </w:r>
      <w:r w:rsidRPr="005A592F">
        <w:rPr>
          <w:bCs/>
          <w:szCs w:val="28"/>
          <w:lang w:val="nl-NL"/>
        </w:rPr>
        <w:t>/1trẻ</w:t>
      </w:r>
      <w:r>
        <w:rPr>
          <w:rFonts w:eastAsia="Calibri"/>
          <w:szCs w:val="28"/>
          <w:lang w:val="pt-BR"/>
        </w:rPr>
        <w:t xml:space="preserve"> </w:t>
      </w:r>
      <w:r w:rsidRPr="005A592F">
        <w:rPr>
          <w:rFonts w:eastAsia="Calibri"/>
          <w:szCs w:val="28"/>
          <w:lang w:val="pt-BR"/>
        </w:rPr>
        <w:t>[</w:t>
      </w:r>
      <w:r>
        <w:rPr>
          <w:rFonts w:eastAsia="Calibri"/>
          <w:szCs w:val="28"/>
          <w:lang w:val="pt-BR"/>
        </w:rPr>
        <w:t>H9-</w:t>
      </w:r>
      <w:r w:rsidRPr="005A592F">
        <w:rPr>
          <w:rFonts w:eastAsia="Calibri"/>
          <w:szCs w:val="28"/>
          <w:lang w:val="pt-BR"/>
        </w:rPr>
        <w:t>3.2-01]; [H3-1.5-02</w:t>
      </w:r>
      <w:r w:rsidRPr="005A592F">
        <w:rPr>
          <w:bCs/>
          <w:szCs w:val="28"/>
          <w:lang w:val="nl-NL"/>
        </w:rPr>
        <w:t xml:space="preserve">]. Phòng giáo dục nghệ thuật </w:t>
      </w:r>
      <w:r>
        <w:rPr>
          <w:bCs/>
          <w:szCs w:val="28"/>
          <w:lang w:val="nl-NL"/>
        </w:rPr>
        <w:t>được xây dựng kiên cố, có diện tích 7</w:t>
      </w:r>
      <w:r w:rsidRPr="005A592F">
        <w:rPr>
          <w:bCs/>
          <w:szCs w:val="28"/>
          <w:lang w:val="nl-NL"/>
        </w:rPr>
        <w:t>8,</w:t>
      </w:r>
      <w:r>
        <w:rPr>
          <w:bCs/>
          <w:szCs w:val="28"/>
          <w:lang w:val="nl-NL"/>
        </w:rPr>
        <w:t>96</w:t>
      </w:r>
      <w:r w:rsidRPr="005A592F">
        <w:rPr>
          <w:bCs/>
          <w:szCs w:val="28"/>
          <w:lang w:val="nl-NL"/>
        </w:rPr>
        <w:t xml:space="preserve"> m</w:t>
      </w:r>
      <w:r w:rsidRPr="005A592F">
        <w:rPr>
          <w:bCs/>
          <w:szCs w:val="28"/>
          <w:vertAlign w:val="superscript"/>
          <w:lang w:val="nl-NL"/>
        </w:rPr>
        <w:t>2</w:t>
      </w:r>
      <w:r>
        <w:rPr>
          <w:bCs/>
          <w:szCs w:val="28"/>
          <w:vertAlign w:val="superscript"/>
          <w:lang w:val="nl-NL"/>
        </w:rPr>
        <w:t xml:space="preserve"> </w:t>
      </w:r>
      <w:r w:rsidRPr="00F365E2">
        <w:rPr>
          <w:bCs/>
          <w:szCs w:val="28"/>
          <w:lang w:val="nl-NL"/>
        </w:rPr>
        <w:t>[H9-3.4-10]</w:t>
      </w:r>
      <w:r>
        <w:rPr>
          <w:bCs/>
          <w:szCs w:val="28"/>
          <w:lang w:val="nl-NL"/>
        </w:rPr>
        <w:t>. Các phòng sinh hoạt chung, phòng thể chất, phòng nghệ thuật các chi tiết kiến trúc, mép tường, cạnh cột... đều đảm bảo an toàn, không sắc nhọn, các mặt tường trong đều được ốp gạch men nhẵn phẳng, dễ lau chùi. Căn cứ theo thông tư 31/2020/QĐ-UBND ngày 18/11/2020 của UBND thành phố Hải Phòng thì các phòng học, các phòng thể chất, nghệ thuật đã có đủ các đồ dùng, trang thiết bị tối thiểu dùng cho giáo dục mầm non theo quy định của bộ giáo dục và đào tạo, song còn thiếu một số bộ thiết bị đổi mới phương pháp dạy học lấy trẻ làm trung tâm như thiết bị nhập vai siêu thị, bộ dụng cụ dọn giặt là, bộ dụng cụ trang điểm,</w:t>
      </w:r>
      <w:r w:rsidRPr="009E1894">
        <w:rPr>
          <w:szCs w:val="28"/>
          <w:lang w:val="nb-NO"/>
        </w:rPr>
        <w:t xml:space="preserve"> bộ gạch sáng tạo</w:t>
      </w:r>
      <w:r>
        <w:rPr>
          <w:bCs/>
          <w:szCs w:val="28"/>
          <w:lang w:val="nl-NL"/>
        </w:rPr>
        <w:t xml:space="preserve"> </w:t>
      </w:r>
      <w:r w:rsidRPr="006D6AB2">
        <w:rPr>
          <w:bCs/>
          <w:color w:val="000000" w:themeColor="text1"/>
          <w:szCs w:val="28"/>
          <w:lang w:val="nl-NL"/>
        </w:rPr>
        <w:t>[</w:t>
      </w:r>
      <w:r>
        <w:rPr>
          <w:bCs/>
          <w:color w:val="000000" w:themeColor="text1"/>
          <w:szCs w:val="28"/>
          <w:lang w:val="nl-NL"/>
        </w:rPr>
        <w:t>H9-</w:t>
      </w:r>
      <w:r w:rsidRPr="006D6AB2">
        <w:rPr>
          <w:bCs/>
          <w:color w:val="000000" w:themeColor="text1"/>
          <w:szCs w:val="28"/>
          <w:lang w:val="nl-NL"/>
        </w:rPr>
        <w:t>3.4-</w:t>
      </w:r>
      <w:r>
        <w:rPr>
          <w:bCs/>
          <w:color w:val="000000" w:themeColor="text1"/>
          <w:szCs w:val="28"/>
          <w:lang w:val="nl-NL"/>
        </w:rPr>
        <w:t>0</w:t>
      </w:r>
      <w:r w:rsidRPr="006D6AB2">
        <w:rPr>
          <w:bCs/>
          <w:color w:val="000000" w:themeColor="text1"/>
          <w:szCs w:val="28"/>
          <w:lang w:val="nl-NL"/>
        </w:rPr>
        <w:t xml:space="preserve">1]; </w:t>
      </w:r>
      <w:r w:rsidRPr="006D6AB2">
        <w:rPr>
          <w:bCs/>
          <w:iCs/>
          <w:color w:val="000000" w:themeColor="text1"/>
          <w:szCs w:val="28"/>
          <w:lang w:val="pt-BR"/>
        </w:rPr>
        <w:t>[</w:t>
      </w:r>
      <w:r>
        <w:rPr>
          <w:bCs/>
          <w:iCs/>
          <w:color w:val="000000" w:themeColor="text1"/>
          <w:szCs w:val="28"/>
          <w:lang w:val="pt-BR"/>
        </w:rPr>
        <w:t>H9-</w:t>
      </w:r>
      <w:r w:rsidRPr="006D6AB2">
        <w:rPr>
          <w:bCs/>
          <w:iCs/>
          <w:color w:val="000000" w:themeColor="text1"/>
          <w:szCs w:val="28"/>
          <w:lang w:val="pt-BR"/>
        </w:rPr>
        <w:t>3.2-01]</w:t>
      </w:r>
      <w:r>
        <w:rPr>
          <w:bCs/>
          <w:iCs/>
          <w:color w:val="000000" w:themeColor="text1"/>
          <w:szCs w:val="28"/>
          <w:lang w:val="pt-BR"/>
        </w:rPr>
        <w:t xml:space="preserve">; </w:t>
      </w:r>
      <w:r w:rsidRPr="000A3415">
        <w:rPr>
          <w:szCs w:val="28"/>
          <w:lang w:val="nb-NO"/>
        </w:rPr>
        <w:t>[H10-3.5-03]</w:t>
      </w:r>
      <w:r w:rsidRPr="006D6AB2">
        <w:rPr>
          <w:bCs/>
          <w:iCs/>
          <w:color w:val="000000" w:themeColor="text1"/>
          <w:szCs w:val="28"/>
          <w:lang w:val="pt-BR"/>
        </w:rPr>
        <w:t>.</w:t>
      </w:r>
      <w:r w:rsidRPr="005A592F">
        <w:rPr>
          <w:bCs/>
          <w:szCs w:val="28"/>
          <w:lang w:val="nl-NL"/>
        </w:rPr>
        <w:t xml:space="preserve"> </w:t>
      </w:r>
    </w:p>
    <w:p w:rsidR="002A5B86" w:rsidRPr="005A592F" w:rsidRDefault="002A5B86" w:rsidP="002A5B86">
      <w:pPr>
        <w:widowControl w:val="0"/>
        <w:spacing w:after="120" w:line="298" w:lineRule="auto"/>
        <w:ind w:firstLine="709"/>
        <w:jc w:val="both"/>
        <w:rPr>
          <w:color w:val="FF0000"/>
          <w:szCs w:val="28"/>
          <w:lang w:val="nl-NL"/>
        </w:rPr>
      </w:pPr>
      <w:r>
        <w:rPr>
          <w:rFonts w:eastAsia="Calibri"/>
          <w:szCs w:val="28"/>
          <w:lang w:val="nb-NO"/>
        </w:rPr>
        <w:t>Các phòng sinh hoạt chung, phòng thể chất, nghệ thuật có đủ h</w:t>
      </w:r>
      <w:r w:rsidRPr="005A592F">
        <w:rPr>
          <w:rFonts w:eastAsia="Calibri"/>
          <w:szCs w:val="28"/>
          <w:lang w:val="nb-NO"/>
        </w:rPr>
        <w:t>ệ thống tủ, kệ, giá đựng đồ chơi, đồ dùng, tài</w:t>
      </w:r>
      <w:r>
        <w:rPr>
          <w:rFonts w:eastAsia="Calibri"/>
          <w:szCs w:val="28"/>
          <w:lang w:val="nb-NO"/>
        </w:rPr>
        <w:t xml:space="preserve"> liệu</w:t>
      </w:r>
      <w:r w:rsidRPr="005A592F">
        <w:rPr>
          <w:rFonts w:eastAsia="Calibri"/>
          <w:szCs w:val="28"/>
          <w:lang w:val="nb-NO"/>
        </w:rPr>
        <w:t xml:space="preserve"> theo quy đị</w:t>
      </w:r>
      <w:r>
        <w:rPr>
          <w:rFonts w:eastAsia="Calibri"/>
          <w:szCs w:val="28"/>
          <w:lang w:val="nb-NO"/>
        </w:rPr>
        <w:t>nh. M</w:t>
      </w:r>
      <w:r w:rsidRPr="005A592F">
        <w:rPr>
          <w:rFonts w:eastAsia="Calibri"/>
          <w:szCs w:val="28"/>
          <w:lang w:val="nb-NO"/>
        </w:rPr>
        <w:t xml:space="preserve">ỗi lớp có </w:t>
      </w:r>
      <w:r>
        <w:rPr>
          <w:rFonts w:eastAsia="Calibri"/>
          <w:szCs w:val="28"/>
          <w:lang w:val="nb-NO"/>
        </w:rPr>
        <w:t>0</w:t>
      </w:r>
      <w:r w:rsidRPr="005A592F">
        <w:rPr>
          <w:rFonts w:eastAsia="Calibri"/>
          <w:szCs w:val="28"/>
          <w:lang w:val="nb-NO"/>
        </w:rPr>
        <w:t xml:space="preserve">1 tủ đựng chăn chiếu, </w:t>
      </w:r>
      <w:r>
        <w:rPr>
          <w:rFonts w:eastAsia="Calibri"/>
          <w:szCs w:val="28"/>
          <w:lang w:val="nb-NO"/>
        </w:rPr>
        <w:t>0</w:t>
      </w:r>
      <w:r w:rsidRPr="005A592F">
        <w:rPr>
          <w:rFonts w:eastAsia="Calibri"/>
          <w:szCs w:val="28"/>
          <w:lang w:val="nb-NO"/>
        </w:rPr>
        <w:t xml:space="preserve">1 tủ tư trang của trẻ, </w:t>
      </w:r>
      <w:r>
        <w:rPr>
          <w:rFonts w:eastAsia="Calibri"/>
          <w:szCs w:val="28"/>
          <w:lang w:val="nb-NO"/>
        </w:rPr>
        <w:t xml:space="preserve">1-2 tủ đựng đồ dùng, học liệu, </w:t>
      </w:r>
      <w:r w:rsidRPr="005A592F">
        <w:rPr>
          <w:rFonts w:eastAsia="Calibri"/>
          <w:szCs w:val="28"/>
          <w:lang w:val="nb-NO"/>
        </w:rPr>
        <w:t>mỗi lớp có 7-13 giá đồ chơi đảm bảo đủ để kê xếp đồ dùng đồ chơi và thiết bị cho trẻ hoạt động</w:t>
      </w:r>
      <w:r w:rsidRPr="005A592F">
        <w:rPr>
          <w:szCs w:val="28"/>
          <w:lang w:val="nl-NL"/>
        </w:rPr>
        <w:t>. Các tủ kệ và giá đồ chơi được sắp xếp hợp lý, an toàn, thuận tiện khi sử dụng, các giá góc đồ chơi các nhóm lớp đảm bảo độ cao phù hợp với từng độ tuổi và nhu cầu sử dụng</w:t>
      </w:r>
      <w:r>
        <w:rPr>
          <w:szCs w:val="28"/>
          <w:lang w:val="nl-NL"/>
        </w:rPr>
        <w:t xml:space="preserve">. Các tủ đựng chăn chiếu gối, tủ cá nhân trẻ được thiết kế phù hợp với kho, chia ngăn phù hợp kích thước, số lượng đồ dùng của trẻ, vừa tầm với và an toàn cho trẻ </w:t>
      </w:r>
      <w:r w:rsidRPr="005A592F">
        <w:rPr>
          <w:szCs w:val="28"/>
          <w:lang w:val="nl-NL"/>
        </w:rPr>
        <w:t>[H10-3.5-03].</w:t>
      </w:r>
    </w:p>
    <w:p w:rsidR="002A5B86" w:rsidRPr="002A5B86" w:rsidRDefault="002A5B86" w:rsidP="002A5B86">
      <w:pPr>
        <w:widowControl w:val="0"/>
        <w:spacing w:after="120" w:line="298" w:lineRule="auto"/>
        <w:ind w:firstLine="709"/>
        <w:jc w:val="both"/>
        <w:rPr>
          <w:b/>
          <w:szCs w:val="28"/>
          <w:lang w:val="pt-BR"/>
        </w:rPr>
      </w:pPr>
      <w:r w:rsidRPr="002A5B86">
        <w:rPr>
          <w:b/>
          <w:szCs w:val="28"/>
          <w:lang w:val="pt-BR"/>
        </w:rPr>
        <w:t>Mức 3:</w:t>
      </w:r>
    </w:p>
    <w:p w:rsidR="002A5B86" w:rsidRPr="005A592F" w:rsidRDefault="002A5B86" w:rsidP="002A5B86">
      <w:pPr>
        <w:widowControl w:val="0"/>
        <w:spacing w:after="120" w:line="298" w:lineRule="auto"/>
        <w:ind w:firstLine="709"/>
        <w:jc w:val="both"/>
        <w:rPr>
          <w:szCs w:val="28"/>
          <w:lang w:val="nl-NL"/>
        </w:rPr>
      </w:pPr>
      <w:r>
        <w:rPr>
          <w:rFonts w:eastAsia="Calibri"/>
          <w:szCs w:val="28"/>
          <w:lang w:val="pt-BR"/>
        </w:rPr>
        <w:t xml:space="preserve">Nhà trường có các phòng riêng để tổ chức cho trẻ làm quen ngoại ngữ, tin học, âm nhạc và đặc biệt là nhà trường có phòng Steam để cho trẻ hoạt động trải nghiệm theo phương pháp giáo dục hiện đại, tiên tiến. </w:t>
      </w:r>
      <w:r>
        <w:rPr>
          <w:bCs/>
          <w:iCs/>
          <w:spacing w:val="4"/>
          <w:szCs w:val="28"/>
          <w:lang w:val="pt-BR"/>
        </w:rPr>
        <w:t>Phòng dạy tin học có diện tích 119,36</w:t>
      </w:r>
      <w:r w:rsidRPr="00D1537B">
        <w:rPr>
          <w:bCs/>
          <w:iCs/>
          <w:color w:val="FF0000"/>
          <w:spacing w:val="4"/>
          <w:szCs w:val="28"/>
          <w:lang w:val="pt-BR"/>
        </w:rPr>
        <w:t xml:space="preserve"> </w:t>
      </w:r>
      <w:r w:rsidRPr="005A592F">
        <w:rPr>
          <w:bCs/>
          <w:iCs/>
          <w:spacing w:val="4"/>
          <w:szCs w:val="28"/>
          <w:lang w:val="pt-BR"/>
        </w:rPr>
        <w:t>m</w:t>
      </w:r>
      <w:r w:rsidRPr="005A592F">
        <w:rPr>
          <w:bCs/>
          <w:iCs/>
          <w:spacing w:val="4"/>
          <w:szCs w:val="28"/>
          <w:vertAlign w:val="superscript"/>
          <w:lang w:val="pt-BR"/>
        </w:rPr>
        <w:t>2</w:t>
      </w:r>
      <w:r>
        <w:rPr>
          <w:bCs/>
          <w:iCs/>
          <w:spacing w:val="4"/>
          <w:szCs w:val="28"/>
          <w:lang w:val="pt-BR"/>
        </w:rPr>
        <w:t>, được trang bị 04 máy tính để bàn, 12 máy tính bảng, 16 tai nghe, một bộ âm ly và loa treo tường, 01 tivi 75 inch, có đủ hệ thống bàn, ghế, quạt, điều hòa... đảm bảỏ các yêu cầu cho trẻ hoạt động.</w:t>
      </w:r>
      <w:r>
        <w:rPr>
          <w:rFonts w:eastAsia="Calibri"/>
          <w:szCs w:val="28"/>
          <w:lang w:val="pt-BR"/>
        </w:rPr>
        <w:t xml:space="preserve"> Phòng ngoại ngữ có diện tích 119,36 </w:t>
      </w:r>
      <w:r w:rsidRPr="005A592F">
        <w:rPr>
          <w:bCs/>
          <w:iCs/>
          <w:spacing w:val="4"/>
          <w:szCs w:val="28"/>
          <w:lang w:val="pt-BR"/>
        </w:rPr>
        <w:t>m</w:t>
      </w:r>
      <w:r w:rsidRPr="005A592F">
        <w:rPr>
          <w:bCs/>
          <w:iCs/>
          <w:spacing w:val="4"/>
          <w:szCs w:val="28"/>
          <w:vertAlign w:val="superscript"/>
          <w:lang w:val="pt-BR"/>
        </w:rPr>
        <w:t>2</w:t>
      </w:r>
      <w:r>
        <w:rPr>
          <w:rFonts w:eastAsia="Calibri"/>
          <w:szCs w:val="28"/>
          <w:lang w:val="pt-BR"/>
        </w:rPr>
        <w:t>, được trang bị 01 máy tính bàn, 01 tivi 75inch, có đủ bàn ghế, các trang thiết bị cho trẻ hoạt động học ngoại ngữ. P</w:t>
      </w:r>
      <w:r>
        <w:rPr>
          <w:bCs/>
          <w:iCs/>
          <w:spacing w:val="4"/>
          <w:szCs w:val="28"/>
          <w:lang w:val="pt-BR"/>
        </w:rPr>
        <w:t>hòng</w:t>
      </w:r>
      <w:r w:rsidRPr="005A592F">
        <w:rPr>
          <w:bCs/>
          <w:iCs/>
          <w:spacing w:val="4"/>
          <w:szCs w:val="28"/>
          <w:lang w:val="pt-BR"/>
        </w:rPr>
        <w:t xml:space="preserve"> nghệ thuật được </w:t>
      </w:r>
      <w:r w:rsidRPr="005A592F">
        <w:rPr>
          <w:bCs/>
          <w:iCs/>
          <w:spacing w:val="4"/>
          <w:szCs w:val="28"/>
          <w:lang w:val="pt-BR"/>
        </w:rPr>
        <w:lastRenderedPageBreak/>
        <w:t xml:space="preserve">xây dựng kiên cố có diện tích </w:t>
      </w:r>
      <w:r w:rsidRPr="00670A8A">
        <w:rPr>
          <w:bCs/>
          <w:iCs/>
          <w:spacing w:val="4"/>
          <w:szCs w:val="28"/>
          <w:lang w:val="pt-BR"/>
        </w:rPr>
        <w:t>83,7</w:t>
      </w:r>
      <w:r w:rsidRPr="005A592F">
        <w:rPr>
          <w:bCs/>
          <w:iCs/>
          <w:spacing w:val="4"/>
          <w:szCs w:val="28"/>
          <w:lang w:val="pt-BR"/>
        </w:rPr>
        <w:t>m</w:t>
      </w:r>
      <w:r w:rsidRPr="005A592F">
        <w:rPr>
          <w:bCs/>
          <w:iCs/>
          <w:spacing w:val="4"/>
          <w:szCs w:val="28"/>
          <w:vertAlign w:val="superscript"/>
          <w:lang w:val="pt-BR"/>
        </w:rPr>
        <w:t>2</w:t>
      </w:r>
      <w:r w:rsidRPr="005A592F">
        <w:rPr>
          <w:bCs/>
          <w:iCs/>
          <w:spacing w:val="4"/>
          <w:szCs w:val="28"/>
          <w:lang w:val="pt-BR"/>
        </w:rPr>
        <w:t xml:space="preserve"> đảm bảo diện tích theo quy định</w:t>
      </w:r>
      <w:r>
        <w:rPr>
          <w:bCs/>
          <w:iCs/>
          <w:spacing w:val="4"/>
          <w:szCs w:val="28"/>
          <w:lang w:val="pt-BR"/>
        </w:rPr>
        <w:t>.</w:t>
      </w:r>
      <w:r w:rsidRPr="005A592F">
        <w:rPr>
          <w:bCs/>
          <w:iCs/>
          <w:spacing w:val="4"/>
          <w:szCs w:val="28"/>
          <w:lang w:val="pt-BR"/>
        </w:rPr>
        <w:t xml:space="preserve"> Phòng nghệ thuật </w:t>
      </w:r>
      <w:r w:rsidRPr="005A592F">
        <w:rPr>
          <w:rFonts w:eastAsia="Calibri"/>
          <w:szCs w:val="28"/>
          <w:lang w:val="pt-BR"/>
        </w:rPr>
        <w:t>được trang bị gương ốp tường, gióng múa, có tủ trang phục biểu diễn,</w:t>
      </w:r>
      <w:r>
        <w:rPr>
          <w:rFonts w:eastAsia="Calibri"/>
          <w:szCs w:val="28"/>
          <w:lang w:val="pt-BR"/>
        </w:rPr>
        <w:t xml:space="preserve"> loa,</w:t>
      </w:r>
      <w:r w:rsidRPr="005A592F">
        <w:rPr>
          <w:rFonts w:eastAsia="Calibri"/>
          <w:szCs w:val="28"/>
          <w:lang w:val="pt-BR"/>
        </w:rPr>
        <w:t xml:space="preserve"> </w:t>
      </w:r>
      <w:r>
        <w:rPr>
          <w:rFonts w:eastAsia="Calibri"/>
          <w:szCs w:val="28"/>
          <w:lang w:val="pt-BR"/>
        </w:rPr>
        <w:t xml:space="preserve">âm ly, mic không dây, </w:t>
      </w:r>
      <w:r w:rsidRPr="005A592F">
        <w:rPr>
          <w:rFonts w:eastAsia="Calibri"/>
          <w:szCs w:val="28"/>
          <w:lang w:val="pt-BR"/>
        </w:rPr>
        <w:t>đàn</w:t>
      </w:r>
      <w:r>
        <w:rPr>
          <w:rFonts w:eastAsia="Calibri"/>
          <w:szCs w:val="28"/>
          <w:lang w:val="pt-BR"/>
        </w:rPr>
        <w:t xml:space="preserve"> để cô và trẻ hoạt động âm nhạc. P</w:t>
      </w:r>
      <w:r w:rsidRPr="005A592F">
        <w:rPr>
          <w:rFonts w:eastAsia="Calibri"/>
          <w:szCs w:val="28"/>
          <w:lang w:val="pt-BR"/>
        </w:rPr>
        <w:t xml:space="preserve">hòng Steam </w:t>
      </w:r>
      <w:r>
        <w:rPr>
          <w:rFonts w:eastAsia="Calibri"/>
          <w:szCs w:val="28"/>
          <w:lang w:val="pt-BR"/>
        </w:rPr>
        <w:t xml:space="preserve">có diện tích </w:t>
      </w:r>
      <w:r>
        <w:rPr>
          <w:bCs/>
          <w:iCs/>
          <w:spacing w:val="4"/>
          <w:szCs w:val="28"/>
          <w:lang w:val="pt-BR"/>
        </w:rPr>
        <w:t>119,36</w:t>
      </w:r>
      <w:r w:rsidRPr="00D1537B">
        <w:rPr>
          <w:bCs/>
          <w:iCs/>
          <w:color w:val="FF0000"/>
          <w:spacing w:val="4"/>
          <w:szCs w:val="28"/>
          <w:lang w:val="pt-BR"/>
        </w:rPr>
        <w:t xml:space="preserve"> </w:t>
      </w:r>
      <w:r w:rsidRPr="005A592F">
        <w:rPr>
          <w:bCs/>
          <w:iCs/>
          <w:spacing w:val="4"/>
          <w:szCs w:val="28"/>
          <w:lang w:val="pt-BR"/>
        </w:rPr>
        <w:t>m</w:t>
      </w:r>
      <w:r w:rsidRPr="005A592F">
        <w:rPr>
          <w:bCs/>
          <w:iCs/>
          <w:spacing w:val="4"/>
          <w:szCs w:val="28"/>
          <w:vertAlign w:val="superscript"/>
          <w:lang w:val="pt-BR"/>
        </w:rPr>
        <w:t>2</w:t>
      </w:r>
      <w:r>
        <w:rPr>
          <w:bCs/>
          <w:iCs/>
          <w:spacing w:val="4"/>
          <w:szCs w:val="28"/>
          <w:vertAlign w:val="superscript"/>
          <w:lang w:val="pt-BR"/>
        </w:rPr>
        <w:t xml:space="preserve">  </w:t>
      </w:r>
      <w:r>
        <w:rPr>
          <w:rFonts w:eastAsia="Calibri"/>
          <w:szCs w:val="28"/>
          <w:lang w:val="pt-BR"/>
        </w:rPr>
        <w:t xml:space="preserve">được xây dựng kiên cố. Phòng Steam được thiết kế thành 5 khu vực cho trẻ hoạt động theo đúng quy chuẩn hoạt động Steam. Phòng Steam được </w:t>
      </w:r>
      <w:r w:rsidRPr="005A592F">
        <w:rPr>
          <w:rFonts w:eastAsia="Calibri"/>
          <w:szCs w:val="28"/>
          <w:lang w:val="pt-BR"/>
        </w:rPr>
        <w:t>trang bị hệ thố</w:t>
      </w:r>
      <w:r>
        <w:rPr>
          <w:rFonts w:eastAsia="Calibri"/>
          <w:szCs w:val="28"/>
          <w:lang w:val="pt-BR"/>
        </w:rPr>
        <w:t xml:space="preserve">ng giá </w:t>
      </w:r>
      <w:r w:rsidRPr="005A592F">
        <w:rPr>
          <w:rFonts w:eastAsia="Calibri"/>
          <w:szCs w:val="28"/>
          <w:lang w:val="pt-BR"/>
        </w:rPr>
        <w:t>gỗ hiện đại với nhiều đồ dùng phục vụ cho hoạt động trải nghiệm theo phương pháp Steam</w:t>
      </w:r>
      <w:r>
        <w:rPr>
          <w:rFonts w:eastAsia="Calibri"/>
          <w:szCs w:val="28"/>
          <w:lang w:val="pt-BR"/>
        </w:rPr>
        <w:t xml:space="preserve"> như các đồ dùng công nghệ hiện đại như máy tính bảng, tai nghe, laptop, nồi cơm điện, máy xay sinh tố, máy tính, máy in...; các đồ dùng chế tạo, các dụng cụ lắp ghép kỹ thuật; các đồ dùng khám phá khoa học như quả địa cầu, kính hiển vi, kính lúp, kính viễn vọng; các đồ dùng để làm quen toán học; các đồ dùng, học liệu để sáng tạo nghệ thuật. Trong phòng Steam có đủ bàn, ghế đồ dùng thiết bị cho trẻ hoạt động </w:t>
      </w:r>
      <w:r w:rsidRPr="005A592F">
        <w:rPr>
          <w:szCs w:val="28"/>
          <w:lang w:val="nl-NL"/>
        </w:rPr>
        <w:t>[H10-3.5-03], [</w:t>
      </w:r>
      <w:r>
        <w:rPr>
          <w:szCs w:val="28"/>
          <w:lang w:val="nl-NL"/>
        </w:rPr>
        <w:t>H9-</w:t>
      </w:r>
      <w:r w:rsidRPr="005A592F">
        <w:rPr>
          <w:szCs w:val="28"/>
          <w:lang w:val="nl-NL"/>
        </w:rPr>
        <w:t>3.2-01], [</w:t>
      </w:r>
      <w:r>
        <w:rPr>
          <w:szCs w:val="28"/>
          <w:lang w:val="nl-NL"/>
        </w:rPr>
        <w:t>H9-</w:t>
      </w:r>
      <w:r w:rsidRPr="005A592F">
        <w:rPr>
          <w:szCs w:val="28"/>
          <w:lang w:val="nl-NL"/>
        </w:rPr>
        <w:t>3.4-11].</w:t>
      </w:r>
    </w:p>
    <w:p w:rsidR="002A5B86" w:rsidRPr="005A592F" w:rsidRDefault="002A5B86" w:rsidP="002A5B86">
      <w:pPr>
        <w:widowControl w:val="0"/>
        <w:spacing w:after="120" w:line="298" w:lineRule="auto"/>
        <w:ind w:firstLine="709"/>
        <w:jc w:val="both"/>
        <w:rPr>
          <w:b/>
          <w:bCs/>
          <w:szCs w:val="28"/>
          <w:lang w:val="pt-BR"/>
        </w:rPr>
      </w:pPr>
      <w:r w:rsidRPr="005A592F">
        <w:rPr>
          <w:b/>
          <w:bCs/>
          <w:iCs/>
          <w:szCs w:val="28"/>
          <w:lang w:val="pt-BR"/>
        </w:rPr>
        <w:t>2. Điểm mạnh:</w:t>
      </w:r>
    </w:p>
    <w:p w:rsidR="002A5B86" w:rsidRPr="005A592F" w:rsidRDefault="002A5B86" w:rsidP="002A5B86">
      <w:pPr>
        <w:widowControl w:val="0"/>
        <w:spacing w:after="120" w:line="298" w:lineRule="auto"/>
        <w:ind w:firstLine="709"/>
        <w:jc w:val="both"/>
        <w:rPr>
          <w:b/>
          <w:szCs w:val="28"/>
          <w:lang w:val="pt-BR"/>
        </w:rPr>
      </w:pPr>
      <w:r>
        <w:rPr>
          <w:szCs w:val="28"/>
          <w:lang w:val="pt-BR"/>
        </w:rPr>
        <w:t>Các phòng sinh hoạt chung, phòng chức năng đảm bảo diện tích theo quy định. Nhà trường có đầy đủ các phòng chức năng</w:t>
      </w:r>
      <w:r w:rsidRPr="005A592F">
        <w:rPr>
          <w:szCs w:val="28"/>
          <w:lang w:val="pt-BR"/>
        </w:rPr>
        <w:t xml:space="preserve"> </w:t>
      </w:r>
      <w:r>
        <w:rPr>
          <w:szCs w:val="28"/>
          <w:lang w:val="pt-BR"/>
        </w:rPr>
        <w:t xml:space="preserve">như phòng giáo dục thể chất, phòng giáo dục nghệ thuật, phòng tin học, phòng ngoại ngữ và đặc biệt nhà trường còn có phòng Steam để trẻ khám phá trải nghiệm theo phương pháp giáo dục hiện đại. Phòng sinh hoạt chung </w:t>
      </w:r>
      <w:r w:rsidRPr="005A592F">
        <w:rPr>
          <w:szCs w:val="28"/>
          <w:lang w:val="pt-BR"/>
        </w:rPr>
        <w:t xml:space="preserve">của trẻ được thiết kế phù hợp với diện tích lớp, </w:t>
      </w:r>
      <w:r>
        <w:rPr>
          <w:szCs w:val="28"/>
          <w:lang w:val="pt-BR"/>
        </w:rPr>
        <w:t>có</w:t>
      </w:r>
      <w:r w:rsidRPr="005A592F">
        <w:rPr>
          <w:szCs w:val="28"/>
          <w:lang w:val="pt-BR"/>
        </w:rPr>
        <w:t xml:space="preserve"> đầy đủ cơ sở vật chất phục vụ trẻ </w:t>
      </w:r>
      <w:r>
        <w:rPr>
          <w:szCs w:val="28"/>
          <w:lang w:val="pt-BR"/>
        </w:rPr>
        <w:t>hoạt động</w:t>
      </w:r>
      <w:r w:rsidRPr="005A592F">
        <w:rPr>
          <w:szCs w:val="28"/>
          <w:lang w:val="pt-BR"/>
        </w:rPr>
        <w:t xml:space="preserve">. Phòng </w:t>
      </w:r>
      <w:r w:rsidRPr="005A592F">
        <w:rPr>
          <w:bCs/>
          <w:iCs/>
          <w:spacing w:val="4"/>
          <w:szCs w:val="28"/>
          <w:lang w:val="pt-BR"/>
        </w:rPr>
        <w:t>nghệ thuật, tin học, ngoại ngữ</w:t>
      </w:r>
      <w:r>
        <w:rPr>
          <w:bCs/>
          <w:iCs/>
          <w:spacing w:val="4"/>
          <w:szCs w:val="28"/>
          <w:lang w:val="pt-BR"/>
        </w:rPr>
        <w:t>, Steam</w:t>
      </w:r>
      <w:r w:rsidRPr="005A592F">
        <w:rPr>
          <w:bCs/>
          <w:iCs/>
          <w:spacing w:val="4"/>
          <w:szCs w:val="28"/>
          <w:lang w:val="pt-BR"/>
        </w:rPr>
        <w:t xml:space="preserve"> và </w:t>
      </w:r>
      <w:r>
        <w:rPr>
          <w:bCs/>
          <w:iCs/>
          <w:spacing w:val="4"/>
          <w:szCs w:val="28"/>
          <w:lang w:val="pt-BR"/>
        </w:rPr>
        <w:t xml:space="preserve">phòng </w:t>
      </w:r>
      <w:r w:rsidRPr="005A592F">
        <w:rPr>
          <w:bCs/>
          <w:iCs/>
          <w:spacing w:val="4"/>
          <w:szCs w:val="28"/>
          <w:lang w:val="pt-BR"/>
        </w:rPr>
        <w:t>phát triển thể chất</w:t>
      </w:r>
      <w:r w:rsidRPr="005A592F">
        <w:rPr>
          <w:szCs w:val="28"/>
          <w:lang w:val="pt-BR"/>
        </w:rPr>
        <w:t xml:space="preserve"> của nhà trường đạt chuẩn theo qui định,</w:t>
      </w:r>
      <w:r w:rsidRPr="005A592F">
        <w:rPr>
          <w:bCs/>
          <w:iCs/>
          <w:spacing w:val="4"/>
          <w:szCs w:val="28"/>
          <w:lang w:val="pt-BR"/>
        </w:rPr>
        <w:t xml:space="preserve"> được bố trí hợp lý, có nhiều đồ dùng, đồ chơi cho cô và trẻ hoạt động nghệ thuật, phát triển thể chất, làm quen tin học, ngoại ngữ</w:t>
      </w:r>
      <w:r>
        <w:rPr>
          <w:bCs/>
          <w:iCs/>
          <w:spacing w:val="4"/>
          <w:szCs w:val="28"/>
          <w:lang w:val="pt-BR"/>
        </w:rPr>
        <w:t>, học tập trải nghiệm</w:t>
      </w:r>
      <w:r w:rsidRPr="005A592F">
        <w:rPr>
          <w:szCs w:val="28"/>
          <w:lang w:val="pt-BR"/>
        </w:rPr>
        <w:t xml:space="preserve"> đảm bảo </w:t>
      </w:r>
      <w:r>
        <w:rPr>
          <w:szCs w:val="28"/>
          <w:lang w:val="pt-BR"/>
        </w:rPr>
        <w:t xml:space="preserve">đáp ứng được nhu cầu hoạt động giáo </w:t>
      </w:r>
      <w:r w:rsidRPr="005A592F">
        <w:rPr>
          <w:szCs w:val="28"/>
          <w:lang w:val="pt-BR"/>
        </w:rPr>
        <w:t xml:space="preserve">dục trẻ. Các phòng và lớp học có đủ </w:t>
      </w:r>
      <w:r>
        <w:rPr>
          <w:szCs w:val="28"/>
          <w:lang w:val="vi-VN"/>
        </w:rPr>
        <w:t>giá đồ chơi</w:t>
      </w:r>
      <w:r>
        <w:rPr>
          <w:szCs w:val="28"/>
          <w:lang w:val="pt-BR"/>
        </w:rPr>
        <w:t>, các đồ dùng</w:t>
      </w:r>
      <w:r w:rsidRPr="005A592F">
        <w:rPr>
          <w:szCs w:val="28"/>
          <w:lang w:val="pt-BR"/>
        </w:rPr>
        <w:t>, tài liệu, thiết bị dạy học, được sắp xếp khoa học, sử dụng thuận tiện.</w:t>
      </w:r>
    </w:p>
    <w:p w:rsidR="002A5B86" w:rsidRPr="005A592F" w:rsidRDefault="002A5B86" w:rsidP="002A5B86">
      <w:pPr>
        <w:widowControl w:val="0"/>
        <w:autoSpaceDE w:val="0"/>
        <w:autoSpaceDN w:val="0"/>
        <w:adjustRightInd w:val="0"/>
        <w:spacing w:after="120" w:line="298" w:lineRule="auto"/>
        <w:ind w:firstLine="709"/>
        <w:jc w:val="both"/>
        <w:rPr>
          <w:b/>
          <w:szCs w:val="28"/>
          <w:lang w:val="vi-VN"/>
        </w:rPr>
      </w:pPr>
      <w:r w:rsidRPr="005A592F">
        <w:rPr>
          <w:b/>
          <w:szCs w:val="28"/>
          <w:lang w:val="nb-NO"/>
        </w:rPr>
        <w:t>3. Điểm yếu:</w:t>
      </w:r>
    </w:p>
    <w:p w:rsidR="002A5B86" w:rsidRPr="009E1894" w:rsidRDefault="002A5B86" w:rsidP="002A5B86">
      <w:pPr>
        <w:widowControl w:val="0"/>
        <w:tabs>
          <w:tab w:val="left" w:pos="720"/>
          <w:tab w:val="left" w:pos="1440"/>
          <w:tab w:val="right" w:pos="9072"/>
        </w:tabs>
        <w:spacing w:after="120" w:line="298" w:lineRule="auto"/>
        <w:ind w:firstLine="709"/>
        <w:jc w:val="both"/>
        <w:rPr>
          <w:szCs w:val="28"/>
          <w:lang w:val="nb-NO"/>
        </w:rPr>
      </w:pPr>
      <w:r>
        <w:rPr>
          <w:bCs/>
          <w:szCs w:val="28"/>
          <w:lang w:val="nl-NL"/>
        </w:rPr>
        <w:t>Còn thiếu một số bộ thiết bị đổi mới phương pháp dạy học lấy trẻ làm trung tâm như thiết bị nhập vai siêu thị, bộ dụng cụ dọn giặt là, bộ dụng cụ trang điểm</w:t>
      </w:r>
      <w:r w:rsidRPr="009E1894">
        <w:rPr>
          <w:szCs w:val="28"/>
          <w:lang w:val="nb-NO"/>
        </w:rPr>
        <w:t>, bộ gạch sáng tạo.</w:t>
      </w:r>
    </w:p>
    <w:p w:rsidR="002A5B86" w:rsidRPr="005A592F" w:rsidRDefault="002A5B86" w:rsidP="002A5B86">
      <w:pPr>
        <w:widowControl w:val="0"/>
        <w:tabs>
          <w:tab w:val="left" w:pos="720"/>
          <w:tab w:val="left" w:pos="1440"/>
          <w:tab w:val="right" w:pos="9072"/>
        </w:tabs>
        <w:spacing w:after="120" w:line="298" w:lineRule="auto"/>
        <w:ind w:firstLine="709"/>
        <w:jc w:val="both"/>
        <w:rPr>
          <w:b/>
          <w:szCs w:val="28"/>
          <w:lang w:val="vi-VN"/>
        </w:rPr>
      </w:pPr>
      <w:r w:rsidRPr="005A592F">
        <w:rPr>
          <w:b/>
          <w:szCs w:val="28"/>
          <w:lang w:val="nb-NO"/>
        </w:rPr>
        <w:t>4. Kế hoạch cải tiến chất lượng:</w:t>
      </w:r>
      <w:r w:rsidRPr="005A592F">
        <w:rPr>
          <w:b/>
          <w:szCs w:val="28"/>
          <w:lang w:val="nb-NO"/>
        </w:rPr>
        <w:tab/>
      </w:r>
    </w:p>
    <w:p w:rsidR="002A5B86" w:rsidRPr="005A592F" w:rsidRDefault="002A5B86" w:rsidP="002A5B86">
      <w:pPr>
        <w:widowControl w:val="0"/>
        <w:tabs>
          <w:tab w:val="left" w:pos="720"/>
          <w:tab w:val="left" w:pos="1440"/>
          <w:tab w:val="left" w:pos="7097"/>
        </w:tabs>
        <w:spacing w:after="120" w:line="298" w:lineRule="auto"/>
        <w:ind w:firstLine="709"/>
        <w:jc w:val="both"/>
        <w:rPr>
          <w:szCs w:val="28"/>
          <w:lang w:val="vi-VN"/>
        </w:rPr>
      </w:pPr>
      <w:r w:rsidRPr="005A592F">
        <w:rPr>
          <w:szCs w:val="28"/>
          <w:lang w:val="vi-VN"/>
        </w:rPr>
        <w:t>Tháng 10/202</w:t>
      </w:r>
      <w:r w:rsidRPr="002C235D">
        <w:rPr>
          <w:szCs w:val="28"/>
          <w:lang w:val="vi-VN"/>
        </w:rPr>
        <w:t>4</w:t>
      </w:r>
      <w:r>
        <w:rPr>
          <w:szCs w:val="28"/>
          <w:lang w:val="vi-VN"/>
        </w:rPr>
        <w:t xml:space="preserve">, giao cho đồng chí phó </w:t>
      </w:r>
      <w:r w:rsidRPr="005A592F">
        <w:rPr>
          <w:szCs w:val="28"/>
          <w:lang w:val="vi-VN"/>
        </w:rPr>
        <w:t xml:space="preserve">HT </w:t>
      </w:r>
      <w:r w:rsidRPr="00E11828">
        <w:rPr>
          <w:szCs w:val="28"/>
          <w:lang w:val="vi-VN"/>
        </w:rPr>
        <w:t xml:space="preserve">tham mưu với Ban giám hiệu đề xuất </w:t>
      </w:r>
      <w:r w:rsidRPr="005A592F">
        <w:rPr>
          <w:szCs w:val="28"/>
          <w:lang w:val="vi-VN"/>
        </w:rPr>
        <w:t xml:space="preserve">mua </w:t>
      </w:r>
      <w:r w:rsidRPr="00E11828">
        <w:rPr>
          <w:szCs w:val="28"/>
          <w:lang w:val="vi-VN"/>
        </w:rPr>
        <w:t>bổ sung</w:t>
      </w:r>
      <w:r w:rsidRPr="005A592F">
        <w:rPr>
          <w:szCs w:val="28"/>
          <w:lang w:val="vi-VN"/>
        </w:rPr>
        <w:t xml:space="preserve"> </w:t>
      </w:r>
      <w:r>
        <w:rPr>
          <w:szCs w:val="28"/>
        </w:rPr>
        <w:t xml:space="preserve">thêm </w:t>
      </w:r>
      <w:r>
        <w:rPr>
          <w:bCs/>
          <w:szCs w:val="28"/>
          <w:lang w:val="nl-NL"/>
        </w:rPr>
        <w:t>một số bộ thiết bị đổi mới phương pháp dạy học lấy trẻ làm trung tâm</w:t>
      </w:r>
      <w:r w:rsidRPr="005A592F">
        <w:rPr>
          <w:szCs w:val="28"/>
          <w:lang w:val="vi-VN"/>
        </w:rPr>
        <w:t xml:space="preserve"> cho các lớp. Nguồn kinh phí dự kiến </w:t>
      </w:r>
      <w:r>
        <w:rPr>
          <w:szCs w:val="28"/>
        </w:rPr>
        <w:t>chi 12</w:t>
      </w:r>
      <w:r w:rsidRPr="005A592F">
        <w:rPr>
          <w:szCs w:val="28"/>
          <w:lang w:val="vi-VN"/>
        </w:rPr>
        <w:t xml:space="preserve">.500.000 đồng trích </w:t>
      </w:r>
      <w:r w:rsidRPr="005A592F">
        <w:rPr>
          <w:szCs w:val="28"/>
          <w:lang w:val="vi-VN"/>
        </w:rPr>
        <w:lastRenderedPageBreak/>
        <w:t>từ nguồn ngân sách thường xuyên.</w:t>
      </w:r>
    </w:p>
    <w:p w:rsidR="002A5B86" w:rsidRPr="005A592F" w:rsidRDefault="002A5B86" w:rsidP="002A5B86">
      <w:pPr>
        <w:widowControl w:val="0"/>
        <w:spacing w:after="120" w:line="298" w:lineRule="auto"/>
        <w:ind w:firstLine="709"/>
        <w:jc w:val="both"/>
        <w:rPr>
          <w:b/>
          <w:szCs w:val="28"/>
          <w:lang w:val="vi-VN"/>
        </w:rPr>
      </w:pPr>
      <w:r w:rsidRPr="005A592F">
        <w:rPr>
          <w:b/>
          <w:szCs w:val="28"/>
          <w:lang w:val="nb-NO"/>
        </w:rPr>
        <w:t xml:space="preserve">5. Tự đánh giá: </w:t>
      </w:r>
      <w:r w:rsidRPr="005A592F">
        <w:rPr>
          <w:b/>
          <w:szCs w:val="28"/>
          <w:lang w:val="vi-VN"/>
        </w:rPr>
        <w:t>Đạt Mức 3</w:t>
      </w:r>
    </w:p>
    <w:p w:rsidR="002A5B86" w:rsidRPr="002A5B86" w:rsidRDefault="002A5B86" w:rsidP="002A5B86">
      <w:pPr>
        <w:widowControl w:val="0"/>
        <w:spacing w:after="120" w:line="298" w:lineRule="auto"/>
        <w:ind w:firstLine="709"/>
        <w:jc w:val="both"/>
        <w:rPr>
          <w:b/>
          <w:szCs w:val="28"/>
          <w:lang w:val="vi-VN"/>
        </w:rPr>
      </w:pPr>
      <w:r w:rsidRPr="002A5B86">
        <w:rPr>
          <w:rFonts w:eastAsia="Calibri"/>
          <w:b/>
          <w:szCs w:val="28"/>
          <w:lang w:val="vi-VN"/>
        </w:rPr>
        <w:t>Tiêu chí 3.3: Khối hành chính, quản trị</w:t>
      </w:r>
    </w:p>
    <w:p w:rsidR="002A5B86" w:rsidRPr="002A5B86" w:rsidRDefault="002A5B86" w:rsidP="002A5B86">
      <w:pPr>
        <w:widowControl w:val="0"/>
        <w:spacing w:after="120" w:line="298" w:lineRule="auto"/>
        <w:ind w:firstLine="709"/>
        <w:jc w:val="both"/>
        <w:rPr>
          <w:bCs/>
          <w:szCs w:val="28"/>
        </w:rPr>
      </w:pPr>
      <w:r w:rsidRPr="002A5B86">
        <w:rPr>
          <w:bCs/>
          <w:szCs w:val="28"/>
        </w:rPr>
        <w:t>Mức 1</w:t>
      </w:r>
      <w:r>
        <w:rPr>
          <w:bCs/>
          <w:szCs w:val="28"/>
        </w:rPr>
        <w:t>:</w:t>
      </w:r>
    </w:p>
    <w:p w:rsidR="002A5B86" w:rsidRPr="005A592F" w:rsidRDefault="002A5B86" w:rsidP="002A5B86">
      <w:pPr>
        <w:widowControl w:val="0"/>
        <w:spacing w:after="120" w:line="298" w:lineRule="auto"/>
        <w:ind w:firstLine="709"/>
        <w:jc w:val="both"/>
        <w:rPr>
          <w:bCs/>
          <w:i/>
          <w:szCs w:val="28"/>
          <w:lang w:val="vi-VN"/>
        </w:rPr>
      </w:pPr>
      <w:r w:rsidRPr="005A592F">
        <w:rPr>
          <w:bCs/>
          <w:i/>
          <w:szCs w:val="28"/>
          <w:lang w:val="vi-VN"/>
        </w:rPr>
        <w:t>a) Có các loại phòng theo quy định;</w:t>
      </w:r>
    </w:p>
    <w:p w:rsidR="002A5B86" w:rsidRPr="005A592F" w:rsidRDefault="002A5B86" w:rsidP="002A5B86">
      <w:pPr>
        <w:widowControl w:val="0"/>
        <w:spacing w:after="120" w:line="298" w:lineRule="auto"/>
        <w:ind w:firstLine="709"/>
        <w:jc w:val="both"/>
        <w:rPr>
          <w:bCs/>
          <w:i/>
          <w:szCs w:val="28"/>
          <w:lang w:val="vi-VN"/>
        </w:rPr>
      </w:pPr>
      <w:r w:rsidRPr="005A592F">
        <w:rPr>
          <w:bCs/>
          <w:i/>
          <w:szCs w:val="28"/>
          <w:lang w:val="vi-VN"/>
        </w:rPr>
        <w:t>b) Có trang thiết bị tối thiểu tại các phòng;</w:t>
      </w:r>
    </w:p>
    <w:p w:rsidR="002A5B86" w:rsidRPr="005A592F" w:rsidRDefault="002A5B86" w:rsidP="002A5B86">
      <w:pPr>
        <w:widowControl w:val="0"/>
        <w:spacing w:after="120" w:line="298" w:lineRule="auto"/>
        <w:ind w:firstLine="709"/>
        <w:jc w:val="both"/>
        <w:rPr>
          <w:bCs/>
          <w:i/>
          <w:szCs w:val="28"/>
          <w:lang w:val="vi-VN"/>
        </w:rPr>
      </w:pPr>
      <w:r w:rsidRPr="005A592F">
        <w:rPr>
          <w:bCs/>
          <w:i/>
          <w:szCs w:val="28"/>
          <w:lang w:val="vi-VN"/>
        </w:rPr>
        <w:t>c) Khu để xe cho cán bộ quản lý, giáo viên, nhân viên được bố trí hợp lý đảm bảo an toàn, trật tự.</w:t>
      </w:r>
    </w:p>
    <w:p w:rsidR="002A5B86" w:rsidRPr="002A5B86" w:rsidRDefault="002A5B86" w:rsidP="002A5B86">
      <w:pPr>
        <w:widowControl w:val="0"/>
        <w:spacing w:after="120" w:line="298" w:lineRule="auto"/>
        <w:ind w:firstLine="709"/>
        <w:jc w:val="both"/>
        <w:rPr>
          <w:bCs/>
          <w:szCs w:val="28"/>
        </w:rPr>
      </w:pPr>
      <w:r w:rsidRPr="002A5B86">
        <w:rPr>
          <w:bCs/>
          <w:szCs w:val="28"/>
        </w:rPr>
        <w:t>Mức 2</w:t>
      </w:r>
      <w:r>
        <w:rPr>
          <w:bCs/>
          <w:szCs w:val="28"/>
        </w:rPr>
        <w:t>:</w:t>
      </w:r>
    </w:p>
    <w:p w:rsidR="002A5B86" w:rsidRPr="005A592F" w:rsidRDefault="002A5B86" w:rsidP="002A5B86">
      <w:pPr>
        <w:widowControl w:val="0"/>
        <w:spacing w:after="120" w:line="298" w:lineRule="auto"/>
        <w:ind w:firstLine="709"/>
        <w:jc w:val="both"/>
        <w:rPr>
          <w:bCs/>
          <w:i/>
          <w:szCs w:val="28"/>
          <w:lang w:val="vi-VN"/>
        </w:rPr>
      </w:pPr>
      <w:r w:rsidRPr="005A592F">
        <w:rPr>
          <w:bCs/>
          <w:i/>
          <w:szCs w:val="28"/>
          <w:lang w:val="vi-VN"/>
        </w:rPr>
        <w:t>a) Đảm bảo diện tích theo quy định;</w:t>
      </w:r>
    </w:p>
    <w:p w:rsidR="002A5B86" w:rsidRPr="005A592F" w:rsidRDefault="002A5B86" w:rsidP="002A5B86">
      <w:pPr>
        <w:widowControl w:val="0"/>
        <w:spacing w:after="120" w:line="298" w:lineRule="auto"/>
        <w:ind w:firstLine="709"/>
        <w:jc w:val="both"/>
        <w:rPr>
          <w:bCs/>
          <w:i/>
          <w:szCs w:val="28"/>
          <w:lang w:val="vi-VN"/>
        </w:rPr>
      </w:pPr>
      <w:r w:rsidRPr="005A592F">
        <w:rPr>
          <w:bCs/>
          <w:i/>
          <w:szCs w:val="28"/>
          <w:lang w:val="vi-VN"/>
        </w:rPr>
        <w:t>b) Khu để xe cho cán bộ quản lý, giáo viên, nhân viên có mái che đảm bảo an toàn, tiện lợi.</w:t>
      </w:r>
    </w:p>
    <w:p w:rsidR="002A5B86" w:rsidRPr="005A592F" w:rsidRDefault="002A5B86" w:rsidP="002A5B86">
      <w:pPr>
        <w:widowControl w:val="0"/>
        <w:spacing w:after="120" w:line="298" w:lineRule="auto"/>
        <w:ind w:firstLine="709"/>
        <w:jc w:val="both"/>
        <w:rPr>
          <w:szCs w:val="28"/>
          <w:lang w:val="vi-VN"/>
        </w:rPr>
      </w:pPr>
      <w:r w:rsidRPr="005A592F">
        <w:rPr>
          <w:szCs w:val="28"/>
          <w:lang w:val="pt-BR"/>
        </w:rPr>
        <w:t>Mức 3:</w:t>
      </w:r>
    </w:p>
    <w:p w:rsidR="002A5B86" w:rsidRPr="005A592F" w:rsidRDefault="002A5B86" w:rsidP="002A5B86">
      <w:pPr>
        <w:widowControl w:val="0"/>
        <w:spacing w:after="120" w:line="298" w:lineRule="auto"/>
        <w:ind w:firstLine="709"/>
        <w:jc w:val="both"/>
        <w:rPr>
          <w:i/>
          <w:szCs w:val="28"/>
          <w:lang w:val="pt-BR"/>
        </w:rPr>
      </w:pPr>
      <w:r w:rsidRPr="005A592F">
        <w:rPr>
          <w:i/>
          <w:szCs w:val="28"/>
          <w:lang w:val="vi-VN"/>
        </w:rPr>
        <w:t>Có đủ các phòng, đảm bảo theo Tiêu chuẩn quốc gia về yêu cầu thiết kế trường mầm non.</w:t>
      </w:r>
    </w:p>
    <w:p w:rsidR="002A5B86" w:rsidRPr="005A592F" w:rsidRDefault="002A5B86" w:rsidP="002A5B86">
      <w:pPr>
        <w:widowControl w:val="0"/>
        <w:spacing w:after="120" w:line="298" w:lineRule="auto"/>
        <w:ind w:firstLine="709"/>
        <w:jc w:val="both"/>
        <w:rPr>
          <w:rFonts w:eastAsia="Calibri"/>
          <w:b/>
          <w:szCs w:val="28"/>
          <w:lang w:val="vi-VN"/>
        </w:rPr>
      </w:pPr>
      <w:r w:rsidRPr="005A592F">
        <w:rPr>
          <w:rFonts w:eastAsia="Calibri"/>
          <w:b/>
          <w:szCs w:val="28"/>
          <w:lang w:val="vi-VN"/>
        </w:rPr>
        <w:t>1. Mô tả hiện trạng:</w:t>
      </w:r>
    </w:p>
    <w:p w:rsidR="002A5B86" w:rsidRPr="002A5B86" w:rsidRDefault="002A5B86" w:rsidP="002A5B86">
      <w:pPr>
        <w:widowControl w:val="0"/>
        <w:spacing w:after="120" w:line="298" w:lineRule="auto"/>
        <w:ind w:firstLine="709"/>
        <w:jc w:val="both"/>
        <w:rPr>
          <w:rFonts w:eastAsia="Calibri"/>
          <w:b/>
          <w:szCs w:val="28"/>
          <w:lang w:val="vi-VN"/>
        </w:rPr>
      </w:pPr>
      <w:r w:rsidRPr="002A5B86">
        <w:rPr>
          <w:rFonts w:eastAsia="Calibri"/>
          <w:b/>
          <w:szCs w:val="28"/>
          <w:lang w:val="vi-VN"/>
        </w:rPr>
        <w:t>Mức 1</w:t>
      </w:r>
    </w:p>
    <w:p w:rsidR="002A5B86" w:rsidRPr="005A592F" w:rsidRDefault="002A5B86" w:rsidP="002A5B86">
      <w:pPr>
        <w:widowControl w:val="0"/>
        <w:spacing w:after="120" w:line="298" w:lineRule="auto"/>
        <w:ind w:firstLine="709"/>
        <w:jc w:val="both"/>
        <w:rPr>
          <w:szCs w:val="28"/>
          <w:lang w:val="pt-BR"/>
        </w:rPr>
      </w:pPr>
      <w:r w:rsidRPr="005A592F">
        <w:rPr>
          <w:szCs w:val="28"/>
          <w:lang w:val="pt-BR"/>
        </w:rPr>
        <w:t xml:space="preserve">Nhà trường có đủ các phòng hành chính quản trị theo quy định của Điều lệ trường mầm non như sau: </w:t>
      </w:r>
      <w:r>
        <w:rPr>
          <w:szCs w:val="28"/>
          <w:lang w:val="pt-BR"/>
        </w:rPr>
        <w:t>01 p</w:t>
      </w:r>
      <w:r w:rsidRPr="005A592F">
        <w:rPr>
          <w:szCs w:val="28"/>
          <w:lang w:val="pt-BR"/>
        </w:rPr>
        <w:t xml:space="preserve">hòng Hội trường, </w:t>
      </w:r>
      <w:r>
        <w:rPr>
          <w:szCs w:val="28"/>
          <w:lang w:val="pt-BR"/>
        </w:rPr>
        <w:t xml:space="preserve">01 </w:t>
      </w:r>
      <w:r w:rsidRPr="005A592F">
        <w:rPr>
          <w:szCs w:val="28"/>
          <w:lang w:val="pt-BR"/>
        </w:rPr>
        <w:t>phòng đa chức năng</w:t>
      </w:r>
      <w:r>
        <w:rPr>
          <w:szCs w:val="28"/>
          <w:lang w:val="pt-BR"/>
        </w:rPr>
        <w:t>,</w:t>
      </w:r>
      <w:r w:rsidRPr="005A592F">
        <w:rPr>
          <w:szCs w:val="28"/>
          <w:lang w:val="pt-BR"/>
        </w:rPr>
        <w:t xml:space="preserve"> </w:t>
      </w:r>
      <w:r>
        <w:rPr>
          <w:szCs w:val="28"/>
          <w:lang w:val="pt-BR"/>
        </w:rPr>
        <w:t xml:space="preserve">01 </w:t>
      </w:r>
      <w:r w:rsidRPr="005A592F">
        <w:rPr>
          <w:szCs w:val="28"/>
          <w:lang w:val="pt-BR"/>
        </w:rPr>
        <w:t xml:space="preserve">phòng Hiệu trưởng, </w:t>
      </w:r>
      <w:r>
        <w:rPr>
          <w:szCs w:val="28"/>
          <w:lang w:val="pt-BR"/>
        </w:rPr>
        <w:t xml:space="preserve">01 </w:t>
      </w:r>
      <w:r w:rsidRPr="005A592F">
        <w:rPr>
          <w:szCs w:val="28"/>
          <w:lang w:val="pt-BR"/>
        </w:rPr>
        <w:t xml:space="preserve">phòng Phó hiệu trưởng, </w:t>
      </w:r>
      <w:r>
        <w:rPr>
          <w:szCs w:val="28"/>
          <w:lang w:val="pt-BR"/>
        </w:rPr>
        <w:t xml:space="preserve">01 </w:t>
      </w:r>
      <w:r w:rsidRPr="005A592F">
        <w:rPr>
          <w:szCs w:val="28"/>
          <w:lang w:val="pt-BR"/>
        </w:rPr>
        <w:t xml:space="preserve">phòng hành chính, </w:t>
      </w:r>
      <w:r>
        <w:rPr>
          <w:szCs w:val="28"/>
          <w:lang w:val="pt-BR"/>
        </w:rPr>
        <w:t xml:space="preserve">01 </w:t>
      </w:r>
      <w:r w:rsidRPr="005A592F">
        <w:rPr>
          <w:szCs w:val="28"/>
          <w:lang w:val="pt-BR"/>
        </w:rPr>
        <w:t>phòng Y tế</w:t>
      </w:r>
      <w:r>
        <w:rPr>
          <w:szCs w:val="28"/>
          <w:lang w:val="pt-BR"/>
        </w:rPr>
        <w:t>,</w:t>
      </w:r>
      <w:r w:rsidRPr="005A592F">
        <w:rPr>
          <w:szCs w:val="28"/>
          <w:lang w:val="pt-BR"/>
        </w:rPr>
        <w:t xml:space="preserve"> 01 phòng Bảo vệ</w:t>
      </w:r>
      <w:r>
        <w:rPr>
          <w:szCs w:val="28"/>
          <w:lang w:val="pt-BR"/>
        </w:rPr>
        <w:t>,</w:t>
      </w:r>
      <w:r w:rsidRPr="005A592F">
        <w:rPr>
          <w:szCs w:val="28"/>
          <w:lang w:val="pt-BR"/>
        </w:rPr>
        <w:t xml:space="preserve"> 01 phòng nhân viên</w:t>
      </w:r>
      <w:r>
        <w:rPr>
          <w:szCs w:val="28"/>
          <w:lang w:val="pt-BR"/>
        </w:rPr>
        <w:t>,</w:t>
      </w:r>
      <w:r w:rsidRPr="005A592F">
        <w:rPr>
          <w:szCs w:val="28"/>
          <w:lang w:val="pt-BR"/>
        </w:rPr>
        <w:t xml:space="preserve"> 01 phòng</w:t>
      </w:r>
      <w:r>
        <w:rPr>
          <w:szCs w:val="28"/>
          <w:lang w:val="pt-BR"/>
        </w:rPr>
        <w:t xml:space="preserve"> tư vấn, </w:t>
      </w:r>
      <w:r w:rsidRPr="005A592F">
        <w:rPr>
          <w:szCs w:val="28"/>
          <w:lang w:val="pt-BR"/>
        </w:rPr>
        <w:t>có 0</w:t>
      </w:r>
      <w:r>
        <w:rPr>
          <w:szCs w:val="28"/>
          <w:lang w:val="pt-BR"/>
        </w:rPr>
        <w:t>2</w:t>
      </w:r>
      <w:r w:rsidRPr="005A592F">
        <w:rPr>
          <w:szCs w:val="28"/>
          <w:lang w:val="pt-BR"/>
        </w:rPr>
        <w:t xml:space="preserve"> khu vệ sinh cho cán bộ, giáo viên, nhân viên. Các phòng được xây dựng kiên cố, theo đúng quy cách và theo hồ sơ thiết kế theo Tiêu chuẩn Việt Nam về thiết kế Trường Mầm non </w:t>
      </w:r>
      <w:r w:rsidRPr="005A592F">
        <w:rPr>
          <w:szCs w:val="28"/>
          <w:lang w:val="nb-NO"/>
        </w:rPr>
        <w:t>[3.</w:t>
      </w:r>
      <w:r>
        <w:rPr>
          <w:szCs w:val="28"/>
          <w:lang w:val="nb-NO"/>
        </w:rPr>
        <w:t>1</w:t>
      </w:r>
      <w:r w:rsidRPr="005A592F">
        <w:rPr>
          <w:szCs w:val="28"/>
          <w:lang w:val="nb-NO"/>
        </w:rPr>
        <w:t>-0</w:t>
      </w:r>
      <w:r>
        <w:rPr>
          <w:szCs w:val="28"/>
          <w:lang w:val="nb-NO"/>
        </w:rPr>
        <w:t>5</w:t>
      </w:r>
      <w:r w:rsidRPr="005A592F">
        <w:rPr>
          <w:szCs w:val="28"/>
          <w:lang w:val="nb-NO"/>
        </w:rPr>
        <w:t>]</w:t>
      </w:r>
      <w:r>
        <w:rPr>
          <w:rFonts w:eastAsia="Calibri"/>
          <w:szCs w:val="28"/>
          <w:lang w:val="pt-BR"/>
        </w:rPr>
        <w:t xml:space="preserve">; </w:t>
      </w:r>
      <w:r w:rsidRPr="005A592F">
        <w:rPr>
          <w:rFonts w:eastAsia="Calibri"/>
          <w:szCs w:val="28"/>
          <w:lang w:val="pt-BR"/>
        </w:rPr>
        <w:t>[</w:t>
      </w:r>
      <w:r>
        <w:rPr>
          <w:rFonts w:eastAsia="Calibri"/>
          <w:szCs w:val="28"/>
          <w:lang w:val="pt-BR"/>
        </w:rPr>
        <w:t>H9-</w:t>
      </w:r>
      <w:r w:rsidRPr="005A592F">
        <w:rPr>
          <w:rFonts w:eastAsia="Calibri"/>
          <w:szCs w:val="28"/>
          <w:lang w:val="pt-BR"/>
        </w:rPr>
        <w:t>3.3-01</w:t>
      </w:r>
      <w:r w:rsidRPr="005A592F">
        <w:rPr>
          <w:szCs w:val="28"/>
          <w:lang w:val="pt-BR"/>
        </w:rPr>
        <w:t>].</w:t>
      </w:r>
    </w:p>
    <w:p w:rsidR="002A5B86" w:rsidRDefault="002A5B86" w:rsidP="002A5B86">
      <w:pPr>
        <w:widowControl w:val="0"/>
        <w:spacing w:after="120" w:line="298" w:lineRule="auto"/>
        <w:ind w:firstLine="709"/>
        <w:jc w:val="both"/>
        <w:rPr>
          <w:szCs w:val="28"/>
          <w:lang w:val="pt-BR"/>
        </w:rPr>
      </w:pPr>
      <w:r w:rsidRPr="005A592F">
        <w:rPr>
          <w:szCs w:val="28"/>
          <w:lang w:val="pt-BR"/>
        </w:rPr>
        <w:t xml:space="preserve">Các phòng hành chính, quản trị có đầy đủ trang thiết bị theo quy định phục vụ cho mọi hoạt động của nhà trường. </w:t>
      </w:r>
      <w:r>
        <w:rPr>
          <w:szCs w:val="28"/>
          <w:lang w:val="pt-BR"/>
        </w:rPr>
        <w:t>Có 01 p</w:t>
      </w:r>
      <w:r w:rsidRPr="005E1E08">
        <w:rPr>
          <w:bCs/>
          <w:szCs w:val="28"/>
          <w:lang w:val="nl-NL"/>
        </w:rPr>
        <w:t xml:space="preserve">hòng </w:t>
      </w:r>
      <w:r w:rsidRPr="005A592F">
        <w:rPr>
          <w:bCs/>
          <w:szCs w:val="28"/>
          <w:lang w:val="nl-NL"/>
        </w:rPr>
        <w:t>Hiệu trưởng</w:t>
      </w:r>
      <w:r>
        <w:rPr>
          <w:bCs/>
          <w:szCs w:val="28"/>
          <w:lang w:val="nl-NL"/>
        </w:rPr>
        <w:t xml:space="preserve"> riêng đảm bảo</w:t>
      </w:r>
      <w:r w:rsidRPr="005A592F">
        <w:rPr>
          <w:szCs w:val="28"/>
          <w:lang w:val="nb-NO"/>
        </w:rPr>
        <w:t xml:space="preserve"> </w:t>
      </w:r>
      <w:r>
        <w:rPr>
          <w:szCs w:val="28"/>
          <w:lang w:val="nb-NO"/>
        </w:rPr>
        <w:t xml:space="preserve">đầy đủ các thiết bị văn phòng theo quy định hiện hành </w:t>
      </w:r>
      <w:r w:rsidRPr="005A592F">
        <w:rPr>
          <w:szCs w:val="28"/>
          <w:lang w:val="nb-NO"/>
        </w:rPr>
        <w:t>như: Bàn ghế làm việc</w:t>
      </w:r>
      <w:r>
        <w:rPr>
          <w:szCs w:val="28"/>
          <w:lang w:val="nb-NO"/>
        </w:rPr>
        <w:t>,</w:t>
      </w:r>
      <w:r w:rsidRPr="005A592F">
        <w:rPr>
          <w:szCs w:val="28"/>
          <w:lang w:val="nb-NO"/>
        </w:rPr>
        <w:t xml:space="preserve"> máy</w:t>
      </w:r>
      <w:r>
        <w:rPr>
          <w:szCs w:val="28"/>
          <w:lang w:val="nb-NO"/>
        </w:rPr>
        <w:t xml:space="preserve"> vi tính, tủ đựng tài liệu, điện thoại cố định, </w:t>
      </w:r>
      <w:r w:rsidRPr="005A592F">
        <w:rPr>
          <w:szCs w:val="28"/>
          <w:lang w:val="nb-NO"/>
        </w:rPr>
        <w:t>[</w:t>
      </w:r>
      <w:r>
        <w:rPr>
          <w:szCs w:val="28"/>
          <w:lang w:val="nb-NO"/>
        </w:rPr>
        <w:t>H9-</w:t>
      </w:r>
      <w:r w:rsidRPr="005A592F">
        <w:rPr>
          <w:szCs w:val="28"/>
          <w:lang w:val="nb-NO"/>
        </w:rPr>
        <w:t>3.</w:t>
      </w:r>
      <w:r>
        <w:rPr>
          <w:szCs w:val="28"/>
          <w:lang w:val="nb-NO"/>
        </w:rPr>
        <w:t>3</w:t>
      </w:r>
      <w:r w:rsidRPr="005A592F">
        <w:rPr>
          <w:szCs w:val="28"/>
          <w:lang w:val="nb-NO"/>
        </w:rPr>
        <w:t>-01]</w:t>
      </w:r>
      <w:r>
        <w:rPr>
          <w:bCs/>
          <w:szCs w:val="28"/>
          <w:lang w:val="nb-NO"/>
        </w:rPr>
        <w:t xml:space="preserve">; </w:t>
      </w:r>
      <w:r w:rsidRPr="005A592F">
        <w:rPr>
          <w:szCs w:val="28"/>
          <w:lang w:val="pt-BR"/>
        </w:rPr>
        <w:t xml:space="preserve">[H10-3.5-03]. </w:t>
      </w:r>
      <w:r w:rsidRPr="005A592F">
        <w:rPr>
          <w:szCs w:val="28"/>
          <w:lang w:val="nb-NO"/>
        </w:rPr>
        <w:t xml:space="preserve">Phòng phó Hiệu trưởng </w:t>
      </w:r>
      <w:r>
        <w:rPr>
          <w:szCs w:val="28"/>
          <w:lang w:val="nb-NO"/>
        </w:rPr>
        <w:t xml:space="preserve">có 01 phòng </w:t>
      </w:r>
      <w:r w:rsidRPr="005A592F">
        <w:rPr>
          <w:szCs w:val="28"/>
          <w:lang w:val="nb-NO"/>
        </w:rPr>
        <w:t>được trang bị các thiết bị như: Bàn ghế làm việc</w:t>
      </w:r>
      <w:r>
        <w:rPr>
          <w:szCs w:val="28"/>
          <w:lang w:val="nb-NO"/>
        </w:rPr>
        <w:t>,</w:t>
      </w:r>
      <w:r w:rsidRPr="005A592F">
        <w:rPr>
          <w:szCs w:val="28"/>
          <w:lang w:val="nb-NO"/>
        </w:rPr>
        <w:t xml:space="preserve"> máy</w:t>
      </w:r>
      <w:r>
        <w:rPr>
          <w:szCs w:val="28"/>
          <w:lang w:val="nb-NO"/>
        </w:rPr>
        <w:t xml:space="preserve"> vi tính, tủ đựng tài liệu</w:t>
      </w:r>
      <w:r w:rsidRPr="005A592F">
        <w:rPr>
          <w:szCs w:val="28"/>
          <w:lang w:val="nb-NO"/>
        </w:rPr>
        <w:t xml:space="preserve"> [</w:t>
      </w:r>
      <w:r>
        <w:rPr>
          <w:szCs w:val="28"/>
          <w:lang w:val="nb-NO"/>
        </w:rPr>
        <w:t>H9-</w:t>
      </w:r>
      <w:r w:rsidRPr="005A592F">
        <w:rPr>
          <w:szCs w:val="28"/>
          <w:lang w:val="nb-NO"/>
        </w:rPr>
        <w:t>3.</w:t>
      </w:r>
      <w:r>
        <w:rPr>
          <w:szCs w:val="28"/>
          <w:lang w:val="nb-NO"/>
        </w:rPr>
        <w:t>3</w:t>
      </w:r>
      <w:r w:rsidRPr="005A592F">
        <w:rPr>
          <w:szCs w:val="28"/>
          <w:lang w:val="nb-NO"/>
        </w:rPr>
        <w:t>-01]</w:t>
      </w:r>
      <w:r>
        <w:rPr>
          <w:bCs/>
          <w:szCs w:val="28"/>
          <w:lang w:val="nb-NO"/>
        </w:rPr>
        <w:t xml:space="preserve">; </w:t>
      </w:r>
      <w:r w:rsidRPr="005A592F">
        <w:rPr>
          <w:szCs w:val="28"/>
          <w:lang w:val="pt-BR"/>
        </w:rPr>
        <w:t>[H10-3.5-03].</w:t>
      </w:r>
      <w:r>
        <w:rPr>
          <w:szCs w:val="28"/>
          <w:lang w:val="pt-BR"/>
        </w:rPr>
        <w:t xml:space="preserve"> Phòng hành chính có đầy đủ các thiết bị văn phòng như tủ đựng tài liệu, bàn ghế, máy tính, máy in. </w:t>
      </w:r>
      <w:r w:rsidRPr="005A592F">
        <w:rPr>
          <w:bCs/>
          <w:szCs w:val="28"/>
          <w:lang w:val="nl-NL"/>
        </w:rPr>
        <w:lastRenderedPageBreak/>
        <w:t xml:space="preserve">Phòng bảo vệ </w:t>
      </w:r>
      <w:r>
        <w:rPr>
          <w:bCs/>
          <w:szCs w:val="28"/>
          <w:lang w:val="nl-NL"/>
        </w:rPr>
        <w:t xml:space="preserve">đặt gần lối ra vào, có vị trí quan sát thuận lợi. Phòng nhân viên có 01 phòng được trang bị tủ đồ cá nhân theo quy định </w:t>
      </w:r>
      <w:r w:rsidRPr="005A592F">
        <w:rPr>
          <w:bCs/>
          <w:szCs w:val="28"/>
          <w:lang w:val="nl-NL"/>
        </w:rPr>
        <w:t xml:space="preserve"> </w:t>
      </w:r>
      <w:r w:rsidRPr="005A592F">
        <w:rPr>
          <w:szCs w:val="28"/>
          <w:lang w:val="nb-NO"/>
        </w:rPr>
        <w:t>[</w:t>
      </w:r>
      <w:r>
        <w:rPr>
          <w:szCs w:val="28"/>
          <w:lang w:val="nb-NO"/>
        </w:rPr>
        <w:t>H9-</w:t>
      </w:r>
      <w:r w:rsidRPr="005A592F">
        <w:rPr>
          <w:szCs w:val="28"/>
          <w:lang w:val="nb-NO"/>
        </w:rPr>
        <w:t>3.</w:t>
      </w:r>
      <w:r>
        <w:rPr>
          <w:szCs w:val="28"/>
          <w:lang w:val="nb-NO"/>
        </w:rPr>
        <w:t>3</w:t>
      </w:r>
      <w:r w:rsidRPr="005A592F">
        <w:rPr>
          <w:szCs w:val="28"/>
          <w:lang w:val="nb-NO"/>
        </w:rPr>
        <w:t>-01]</w:t>
      </w:r>
      <w:r>
        <w:rPr>
          <w:bCs/>
          <w:szCs w:val="28"/>
          <w:lang w:val="nb-NO"/>
        </w:rPr>
        <w:t xml:space="preserve">; </w:t>
      </w:r>
      <w:r w:rsidRPr="005A592F">
        <w:rPr>
          <w:szCs w:val="28"/>
          <w:lang w:val="pt-BR"/>
        </w:rPr>
        <w:t>[H10-3.5-03].</w:t>
      </w:r>
    </w:p>
    <w:p w:rsidR="002A5B86" w:rsidRPr="005A592F" w:rsidRDefault="002A5B86" w:rsidP="002A5B86">
      <w:pPr>
        <w:widowControl w:val="0"/>
        <w:spacing w:after="120" w:line="298" w:lineRule="auto"/>
        <w:ind w:firstLine="709"/>
        <w:jc w:val="both"/>
        <w:rPr>
          <w:szCs w:val="28"/>
          <w:lang w:val="pt-BR"/>
        </w:rPr>
      </w:pPr>
      <w:r w:rsidRPr="005A592F">
        <w:rPr>
          <w:szCs w:val="28"/>
          <w:lang w:val="pt-BR"/>
        </w:rPr>
        <w:t xml:space="preserve">Khu </w:t>
      </w:r>
      <w:r>
        <w:rPr>
          <w:szCs w:val="28"/>
          <w:lang w:val="pt-BR"/>
        </w:rPr>
        <w:t xml:space="preserve">nhà </w:t>
      </w:r>
      <w:r w:rsidRPr="005A592F">
        <w:rPr>
          <w:szCs w:val="28"/>
          <w:lang w:val="pt-BR"/>
        </w:rPr>
        <w:t xml:space="preserve">để xe dành cho </w:t>
      </w:r>
      <w:r>
        <w:rPr>
          <w:szCs w:val="28"/>
          <w:lang w:val="pt-BR"/>
        </w:rPr>
        <w:t>cán bộ, giáo viên, nhân viên</w:t>
      </w:r>
      <w:r w:rsidRPr="005A592F">
        <w:rPr>
          <w:szCs w:val="28"/>
          <w:lang w:val="pt-BR"/>
        </w:rPr>
        <w:t xml:space="preserve"> được xây dựng gần phòng bảo vệ, gần khu vực phía cổng trường</w:t>
      </w:r>
      <w:r>
        <w:rPr>
          <w:szCs w:val="28"/>
          <w:lang w:val="pt-BR"/>
        </w:rPr>
        <w:t>, thuận tiện cho cán bộ, giáo viên, nhân viên đi lại và bảo vệ trông coi.</w:t>
      </w:r>
      <w:r w:rsidRPr="005A592F">
        <w:rPr>
          <w:szCs w:val="28"/>
          <w:lang w:val="pt-BR"/>
        </w:rPr>
        <w:t xml:space="preserve"> Nhà để xe </w:t>
      </w:r>
      <w:r>
        <w:rPr>
          <w:szCs w:val="28"/>
          <w:lang w:val="pt-BR"/>
        </w:rPr>
        <w:t xml:space="preserve">có mái che bằng tôn mạ màu chắc chắn, bền đẹp. Nhà xe đảm bảo đủ chỗ để xe cho cán bộ, giáo viên, nhân viên trong toàn trường </w:t>
      </w:r>
      <w:r w:rsidRPr="005A592F">
        <w:rPr>
          <w:szCs w:val="28"/>
          <w:lang w:val="pt-BR"/>
        </w:rPr>
        <w:t>[</w:t>
      </w:r>
      <w:r>
        <w:rPr>
          <w:szCs w:val="28"/>
          <w:lang w:val="pt-BR"/>
        </w:rPr>
        <w:t>H9-</w:t>
      </w:r>
      <w:r w:rsidRPr="005A592F">
        <w:rPr>
          <w:szCs w:val="28"/>
          <w:lang w:val="pt-BR"/>
        </w:rPr>
        <w:t>3.3-02].</w:t>
      </w:r>
    </w:p>
    <w:p w:rsidR="002A5B86" w:rsidRPr="002A5B86" w:rsidRDefault="002A5B86" w:rsidP="002A5B86">
      <w:pPr>
        <w:widowControl w:val="0"/>
        <w:spacing w:after="120" w:line="298" w:lineRule="auto"/>
        <w:ind w:firstLine="709"/>
        <w:jc w:val="both"/>
        <w:rPr>
          <w:b/>
          <w:bCs/>
          <w:szCs w:val="28"/>
          <w:lang w:val="pt-BR"/>
        </w:rPr>
      </w:pPr>
      <w:r w:rsidRPr="002A5B86">
        <w:rPr>
          <w:b/>
          <w:bCs/>
          <w:szCs w:val="28"/>
          <w:lang w:val="pt-BR"/>
        </w:rPr>
        <w:t>Mức 2</w:t>
      </w:r>
    </w:p>
    <w:p w:rsidR="002A5B86" w:rsidRDefault="002A5B86" w:rsidP="002A5B86">
      <w:pPr>
        <w:widowControl w:val="0"/>
        <w:spacing w:after="120" w:line="298" w:lineRule="auto"/>
        <w:ind w:firstLine="709"/>
        <w:jc w:val="both"/>
        <w:rPr>
          <w:szCs w:val="28"/>
          <w:lang w:val="pt-BR"/>
        </w:rPr>
      </w:pPr>
      <w:r w:rsidRPr="005A592F">
        <w:rPr>
          <w:szCs w:val="28"/>
          <w:lang w:val="nb-NO"/>
        </w:rPr>
        <w:t>Khối phòng hành chính quản trị được xây dựng kiên cố đảm bảo đúng theo quy định</w:t>
      </w:r>
      <w:r>
        <w:rPr>
          <w:szCs w:val="28"/>
          <w:lang w:val="nb-NO"/>
        </w:rPr>
        <w:t xml:space="preserve">, được đặt ở vị trí ngay phía dưới tầng 1 cổng ra vào, thuận tiện cho công tác, yêu cầu quản lý của nhà trường </w:t>
      </w:r>
      <w:r w:rsidRPr="005A592F">
        <w:rPr>
          <w:szCs w:val="28"/>
          <w:lang w:val="nb-NO"/>
        </w:rPr>
        <w:t>[</w:t>
      </w:r>
      <w:r>
        <w:rPr>
          <w:szCs w:val="28"/>
          <w:lang w:val="nb-NO"/>
        </w:rPr>
        <w:t>H9-</w:t>
      </w:r>
      <w:r w:rsidRPr="005A592F">
        <w:rPr>
          <w:szCs w:val="28"/>
          <w:lang w:val="nb-NO"/>
        </w:rPr>
        <w:t>3.</w:t>
      </w:r>
      <w:r>
        <w:rPr>
          <w:szCs w:val="28"/>
          <w:lang w:val="nb-NO"/>
        </w:rPr>
        <w:t>3</w:t>
      </w:r>
      <w:r w:rsidRPr="005A592F">
        <w:rPr>
          <w:szCs w:val="28"/>
          <w:lang w:val="nb-NO"/>
        </w:rPr>
        <w:t>-01]</w:t>
      </w:r>
      <w:r w:rsidRPr="005A592F">
        <w:rPr>
          <w:bCs/>
          <w:szCs w:val="28"/>
          <w:lang w:val="nb-NO"/>
        </w:rPr>
        <w:t>.</w:t>
      </w:r>
      <w:r w:rsidRPr="005A592F">
        <w:rPr>
          <w:szCs w:val="28"/>
          <w:lang w:val="nb-NO"/>
        </w:rPr>
        <w:t xml:space="preserve"> </w:t>
      </w:r>
      <w:r w:rsidRPr="00F16EEC">
        <w:rPr>
          <w:szCs w:val="28"/>
          <w:lang w:val="nb-NO"/>
        </w:rPr>
        <w:t>C</w:t>
      </w:r>
      <w:r w:rsidRPr="00F16EEC">
        <w:rPr>
          <w:szCs w:val="28"/>
          <w:lang w:val="pt-BR"/>
        </w:rPr>
        <w:t>ác phòng có diện tích đảm bảo vượt chuẩn theo qui định TCVN 3907:2011 về yêu cầu thiết kế trường mầm non.</w:t>
      </w:r>
      <w:r>
        <w:rPr>
          <w:szCs w:val="28"/>
          <w:lang w:val="pt-BR"/>
        </w:rPr>
        <w:t xml:space="preserve"> Nhà trường có 01</w:t>
      </w:r>
      <w:r w:rsidRPr="00F16EEC">
        <w:rPr>
          <w:szCs w:val="28"/>
          <w:lang w:val="pt-BR"/>
        </w:rPr>
        <w:t xml:space="preserve"> </w:t>
      </w:r>
      <w:r w:rsidRPr="005A592F">
        <w:rPr>
          <w:bCs/>
          <w:szCs w:val="28"/>
          <w:lang w:val="nl-NL"/>
        </w:rPr>
        <w:t xml:space="preserve">Phòng Hiệu trưởng </w:t>
      </w:r>
      <w:r>
        <w:rPr>
          <w:bCs/>
          <w:szCs w:val="28"/>
          <w:lang w:val="nl-NL"/>
        </w:rPr>
        <w:t xml:space="preserve">với </w:t>
      </w:r>
      <w:r w:rsidRPr="005A592F">
        <w:rPr>
          <w:szCs w:val="28"/>
          <w:lang w:val="nb-NO"/>
        </w:rPr>
        <w:t xml:space="preserve">diện tích 29,5 </w:t>
      </w:r>
      <w:r w:rsidRPr="005A592F">
        <w:rPr>
          <w:bCs/>
          <w:iCs/>
          <w:spacing w:val="4"/>
          <w:szCs w:val="28"/>
          <w:lang w:val="pt-BR"/>
        </w:rPr>
        <w:t>m</w:t>
      </w:r>
      <w:r w:rsidRPr="005A592F">
        <w:rPr>
          <w:bCs/>
          <w:iCs/>
          <w:spacing w:val="4"/>
          <w:szCs w:val="28"/>
          <w:vertAlign w:val="superscript"/>
          <w:lang w:val="pt-BR"/>
        </w:rPr>
        <w:t>2</w:t>
      </w:r>
      <w:r>
        <w:rPr>
          <w:szCs w:val="28"/>
          <w:lang w:val="nb-NO"/>
        </w:rPr>
        <w:t xml:space="preserve">. </w:t>
      </w:r>
      <w:r w:rsidRPr="005A592F">
        <w:rPr>
          <w:szCs w:val="28"/>
          <w:lang w:val="nb-NO"/>
        </w:rPr>
        <w:t xml:space="preserve">Phòng phó Hiệu trưởng có </w:t>
      </w:r>
      <w:r>
        <w:rPr>
          <w:szCs w:val="28"/>
          <w:lang w:val="nb-NO"/>
        </w:rPr>
        <w:t>0</w:t>
      </w:r>
      <w:r w:rsidRPr="005A592F">
        <w:rPr>
          <w:szCs w:val="28"/>
          <w:lang w:val="nb-NO"/>
        </w:rPr>
        <w:t>1 phòng diện tích 21,3</w:t>
      </w:r>
      <w:r>
        <w:rPr>
          <w:szCs w:val="28"/>
          <w:lang w:val="nb-NO"/>
        </w:rPr>
        <w:t xml:space="preserve"> </w:t>
      </w:r>
      <w:r w:rsidRPr="005A592F">
        <w:rPr>
          <w:szCs w:val="28"/>
          <w:lang w:val="nb-NO"/>
        </w:rPr>
        <w:t>m</w:t>
      </w:r>
      <w:r>
        <w:rPr>
          <w:szCs w:val="28"/>
          <w:vertAlign w:val="superscript"/>
          <w:lang w:val="nb-NO"/>
        </w:rPr>
        <w:t>2</w:t>
      </w:r>
      <w:r>
        <w:rPr>
          <w:szCs w:val="28"/>
          <w:lang w:val="nb-NO"/>
        </w:rPr>
        <w:t>.</w:t>
      </w:r>
      <w:r w:rsidRPr="005A592F">
        <w:rPr>
          <w:szCs w:val="28"/>
          <w:lang w:val="nb-NO"/>
        </w:rPr>
        <w:t xml:space="preserve"> </w:t>
      </w:r>
      <w:r w:rsidRPr="005A592F">
        <w:rPr>
          <w:bCs/>
          <w:szCs w:val="28"/>
          <w:lang w:val="nb-NO"/>
        </w:rPr>
        <w:t xml:space="preserve">Phòng y tế có </w:t>
      </w:r>
      <w:r>
        <w:rPr>
          <w:bCs/>
          <w:szCs w:val="28"/>
          <w:lang w:val="nb-NO"/>
        </w:rPr>
        <w:t>01 phòng</w:t>
      </w:r>
      <w:r w:rsidRPr="00276D7B">
        <w:rPr>
          <w:bCs/>
          <w:szCs w:val="28"/>
          <w:lang w:val="nb-NO"/>
        </w:rPr>
        <w:t xml:space="preserve"> </w:t>
      </w:r>
      <w:r>
        <w:rPr>
          <w:bCs/>
          <w:szCs w:val="28"/>
          <w:lang w:val="nb-NO"/>
        </w:rPr>
        <w:t xml:space="preserve">đặt tại tầng 1 với </w:t>
      </w:r>
      <w:r w:rsidRPr="005A592F">
        <w:rPr>
          <w:bCs/>
          <w:szCs w:val="28"/>
          <w:lang w:val="nb-NO"/>
        </w:rPr>
        <w:t>diện tích 25,5</w:t>
      </w:r>
      <w:r>
        <w:rPr>
          <w:bCs/>
          <w:szCs w:val="28"/>
          <w:lang w:val="nb-NO"/>
        </w:rPr>
        <w:t xml:space="preserve"> </w:t>
      </w:r>
      <w:r w:rsidRPr="005A592F">
        <w:rPr>
          <w:bCs/>
          <w:szCs w:val="28"/>
          <w:lang w:val="nb-NO"/>
        </w:rPr>
        <w:t>m</w:t>
      </w:r>
      <w:r>
        <w:rPr>
          <w:bCs/>
          <w:szCs w:val="28"/>
          <w:vertAlign w:val="superscript"/>
          <w:lang w:val="nb-NO"/>
        </w:rPr>
        <w:t>2</w:t>
      </w:r>
      <w:r>
        <w:rPr>
          <w:bCs/>
          <w:szCs w:val="28"/>
          <w:lang w:val="nl-NL"/>
        </w:rPr>
        <w:t xml:space="preserve">. </w:t>
      </w:r>
      <w:r w:rsidRPr="005A592F">
        <w:rPr>
          <w:bCs/>
          <w:szCs w:val="28"/>
          <w:lang w:val="nl-NL"/>
        </w:rPr>
        <w:t xml:space="preserve">Phòng hành chính có </w:t>
      </w:r>
      <w:r>
        <w:rPr>
          <w:bCs/>
          <w:szCs w:val="28"/>
          <w:lang w:val="nl-NL"/>
        </w:rPr>
        <w:t xml:space="preserve">01 phòng </w:t>
      </w:r>
      <w:r w:rsidRPr="005A592F">
        <w:rPr>
          <w:bCs/>
          <w:szCs w:val="28"/>
          <w:lang w:val="nl-NL"/>
        </w:rPr>
        <w:t xml:space="preserve">diện tích là </w:t>
      </w:r>
      <w:r w:rsidRPr="005A592F">
        <w:rPr>
          <w:bCs/>
          <w:szCs w:val="28"/>
          <w:lang w:val="nb-NO"/>
        </w:rPr>
        <w:t>21,7</w:t>
      </w:r>
      <w:r w:rsidRPr="005A592F">
        <w:rPr>
          <w:bCs/>
          <w:szCs w:val="28"/>
          <w:lang w:val="nl-NL"/>
        </w:rPr>
        <w:t xml:space="preserve"> </w:t>
      </w:r>
      <w:r w:rsidRPr="005A592F">
        <w:rPr>
          <w:bCs/>
          <w:szCs w:val="28"/>
          <w:lang w:val="nb-NO"/>
        </w:rPr>
        <w:t>m</w:t>
      </w:r>
      <w:r w:rsidRPr="005A592F">
        <w:rPr>
          <w:bCs/>
          <w:szCs w:val="28"/>
          <w:vertAlign w:val="superscript"/>
          <w:lang w:val="nb-NO"/>
        </w:rPr>
        <w:t>2</w:t>
      </w:r>
      <w:r>
        <w:rPr>
          <w:bCs/>
          <w:szCs w:val="28"/>
          <w:lang w:val="nb-NO"/>
        </w:rPr>
        <w:t>. Có 01 p</w:t>
      </w:r>
      <w:r w:rsidRPr="005A592F">
        <w:rPr>
          <w:bCs/>
          <w:szCs w:val="28"/>
          <w:lang w:val="nl-NL"/>
        </w:rPr>
        <w:t xml:space="preserve">hòng nhân viên </w:t>
      </w:r>
      <w:r>
        <w:rPr>
          <w:bCs/>
          <w:szCs w:val="28"/>
          <w:lang w:val="nl-NL"/>
        </w:rPr>
        <w:t>với diện tích 34,8</w:t>
      </w:r>
      <w:r w:rsidRPr="00570407">
        <w:rPr>
          <w:bCs/>
          <w:szCs w:val="28"/>
          <w:lang w:val="nb-NO"/>
        </w:rPr>
        <w:t xml:space="preserve"> </w:t>
      </w:r>
      <w:r w:rsidRPr="005A592F">
        <w:rPr>
          <w:bCs/>
          <w:szCs w:val="28"/>
          <w:lang w:val="nb-NO"/>
        </w:rPr>
        <w:t>m</w:t>
      </w:r>
      <w:r w:rsidRPr="005A592F">
        <w:rPr>
          <w:bCs/>
          <w:szCs w:val="28"/>
          <w:vertAlign w:val="superscript"/>
          <w:lang w:val="nb-NO"/>
        </w:rPr>
        <w:t>2</w:t>
      </w:r>
      <w:r>
        <w:rPr>
          <w:bCs/>
          <w:szCs w:val="28"/>
          <w:lang w:val="nl-NL"/>
        </w:rPr>
        <w:t xml:space="preserve">. </w:t>
      </w:r>
      <w:r w:rsidRPr="005A592F">
        <w:rPr>
          <w:bCs/>
          <w:szCs w:val="28"/>
          <w:lang w:val="nl-NL"/>
        </w:rPr>
        <w:t xml:space="preserve">Phòng bảo vệ có diện tích </w:t>
      </w:r>
      <w:r w:rsidRPr="00677657">
        <w:rPr>
          <w:bCs/>
          <w:szCs w:val="28"/>
          <w:lang w:val="nl-NL"/>
        </w:rPr>
        <w:t>11,62</w:t>
      </w:r>
      <w:r w:rsidRPr="005A592F">
        <w:rPr>
          <w:bCs/>
          <w:szCs w:val="28"/>
          <w:lang w:val="nl-NL"/>
        </w:rPr>
        <w:t xml:space="preserve"> </w:t>
      </w:r>
      <w:r w:rsidRPr="005A592F">
        <w:rPr>
          <w:bCs/>
          <w:szCs w:val="28"/>
          <w:lang w:val="nb-NO"/>
        </w:rPr>
        <w:t>m</w:t>
      </w:r>
      <w:r w:rsidRPr="005A592F">
        <w:rPr>
          <w:bCs/>
          <w:szCs w:val="28"/>
          <w:vertAlign w:val="superscript"/>
          <w:lang w:val="nb-NO"/>
        </w:rPr>
        <w:t>2</w:t>
      </w:r>
      <w:r w:rsidRPr="005A592F">
        <w:rPr>
          <w:bCs/>
          <w:szCs w:val="28"/>
          <w:lang w:val="nl-NL"/>
        </w:rPr>
        <w:t xml:space="preserve">, </w:t>
      </w:r>
      <w:r>
        <w:rPr>
          <w:bCs/>
          <w:szCs w:val="28"/>
          <w:lang w:val="nl-NL"/>
        </w:rPr>
        <w:t>được đặt ngay phía sát cổng trường, thuận tiện cho việc quan sát bảo vệ. Ngoài ra trường còn có một phòng họp với diện tích là 58</w:t>
      </w:r>
      <w:r w:rsidRPr="005A592F">
        <w:rPr>
          <w:bCs/>
          <w:szCs w:val="28"/>
          <w:lang w:val="nb-NO"/>
        </w:rPr>
        <w:t>,5</w:t>
      </w:r>
      <w:r>
        <w:rPr>
          <w:bCs/>
          <w:szCs w:val="28"/>
          <w:lang w:val="nb-NO"/>
        </w:rPr>
        <w:t xml:space="preserve"> </w:t>
      </w:r>
      <w:r w:rsidRPr="005A592F">
        <w:rPr>
          <w:bCs/>
          <w:szCs w:val="28"/>
          <w:lang w:val="nb-NO"/>
        </w:rPr>
        <w:t>m</w:t>
      </w:r>
      <w:r>
        <w:rPr>
          <w:bCs/>
          <w:szCs w:val="28"/>
          <w:vertAlign w:val="superscript"/>
          <w:lang w:val="nb-NO"/>
        </w:rPr>
        <w:t>2</w:t>
      </w:r>
      <w:r>
        <w:rPr>
          <w:bCs/>
          <w:szCs w:val="28"/>
          <w:lang w:val="nl-NL"/>
        </w:rPr>
        <w:t>. Có 01 p</w:t>
      </w:r>
      <w:r w:rsidRPr="005A592F">
        <w:rPr>
          <w:bCs/>
          <w:szCs w:val="28"/>
          <w:lang w:val="nb-NO"/>
        </w:rPr>
        <w:t xml:space="preserve">hòng hội trường nhà trường </w:t>
      </w:r>
      <w:r>
        <w:rPr>
          <w:bCs/>
          <w:szCs w:val="28"/>
          <w:lang w:val="nb-NO"/>
        </w:rPr>
        <w:t xml:space="preserve">đặt tại tầng 3 khu hiệu bộ </w:t>
      </w:r>
      <w:r w:rsidRPr="005A592F">
        <w:rPr>
          <w:bCs/>
          <w:szCs w:val="28"/>
          <w:lang w:val="nb-NO"/>
        </w:rPr>
        <w:t xml:space="preserve">có diện tích </w:t>
      </w:r>
      <w:r>
        <w:rPr>
          <w:bCs/>
          <w:szCs w:val="28"/>
          <w:lang w:val="nb-NO"/>
        </w:rPr>
        <w:t xml:space="preserve">là </w:t>
      </w:r>
      <w:r w:rsidRPr="005A592F">
        <w:rPr>
          <w:bCs/>
          <w:szCs w:val="28"/>
          <w:lang w:val="nb-NO"/>
        </w:rPr>
        <w:t>133,7</w:t>
      </w:r>
      <w:r w:rsidRPr="005A592F">
        <w:rPr>
          <w:bCs/>
          <w:szCs w:val="28"/>
          <w:vertAlign w:val="superscript"/>
          <w:lang w:val="nb-NO"/>
        </w:rPr>
        <w:t xml:space="preserve"> </w:t>
      </w:r>
      <w:r w:rsidRPr="005A592F">
        <w:rPr>
          <w:bCs/>
          <w:szCs w:val="28"/>
          <w:lang w:val="nb-NO"/>
        </w:rPr>
        <w:t>m</w:t>
      </w:r>
      <w:r w:rsidRPr="005A592F">
        <w:rPr>
          <w:bCs/>
          <w:szCs w:val="28"/>
          <w:vertAlign w:val="superscript"/>
          <w:lang w:val="nb-NO"/>
        </w:rPr>
        <w:t xml:space="preserve">2 </w:t>
      </w:r>
      <w:r w:rsidRPr="005A592F">
        <w:rPr>
          <w:szCs w:val="28"/>
          <w:lang w:val="nb-NO"/>
        </w:rPr>
        <w:t>[</w:t>
      </w:r>
      <w:r>
        <w:rPr>
          <w:szCs w:val="28"/>
          <w:lang w:val="nb-NO"/>
        </w:rPr>
        <w:t>H9-</w:t>
      </w:r>
      <w:r w:rsidRPr="005A592F">
        <w:rPr>
          <w:szCs w:val="28"/>
          <w:lang w:val="nb-NO"/>
        </w:rPr>
        <w:t>3.</w:t>
      </w:r>
      <w:r>
        <w:rPr>
          <w:szCs w:val="28"/>
          <w:lang w:val="nb-NO"/>
        </w:rPr>
        <w:t>3</w:t>
      </w:r>
      <w:r w:rsidRPr="005A592F">
        <w:rPr>
          <w:szCs w:val="28"/>
          <w:lang w:val="nb-NO"/>
        </w:rPr>
        <w:t>-01]</w:t>
      </w:r>
      <w:r>
        <w:rPr>
          <w:bCs/>
          <w:szCs w:val="28"/>
          <w:lang w:val="nb-NO"/>
        </w:rPr>
        <w:t xml:space="preserve">; </w:t>
      </w:r>
      <w:r w:rsidRPr="005A592F">
        <w:rPr>
          <w:szCs w:val="28"/>
          <w:lang w:val="pt-BR"/>
        </w:rPr>
        <w:t>[H10-3.5-03].</w:t>
      </w:r>
    </w:p>
    <w:p w:rsidR="002A5B86" w:rsidRPr="005A592F" w:rsidRDefault="002A5B86" w:rsidP="002A5B86">
      <w:pPr>
        <w:widowControl w:val="0"/>
        <w:spacing w:after="120" w:line="298" w:lineRule="auto"/>
        <w:ind w:firstLine="709"/>
        <w:jc w:val="both"/>
        <w:rPr>
          <w:szCs w:val="28"/>
          <w:lang w:val="pt-BR"/>
        </w:rPr>
      </w:pPr>
      <w:r w:rsidRPr="005A592F">
        <w:rPr>
          <w:szCs w:val="28"/>
          <w:lang w:val="pt-BR"/>
        </w:rPr>
        <w:t xml:space="preserve">Khu vực để xe dành cho CB, GV, NV với </w:t>
      </w:r>
      <w:r w:rsidRPr="00E22185">
        <w:rPr>
          <w:szCs w:val="28"/>
          <w:lang w:val="pt-BR"/>
        </w:rPr>
        <w:t xml:space="preserve">diện tích 76 </w:t>
      </w:r>
      <w:r w:rsidRPr="005A592F">
        <w:rPr>
          <w:bCs/>
          <w:iCs/>
          <w:spacing w:val="4"/>
          <w:szCs w:val="28"/>
          <w:lang w:val="pt-BR"/>
        </w:rPr>
        <w:t>m</w:t>
      </w:r>
      <w:r w:rsidRPr="005A592F">
        <w:rPr>
          <w:bCs/>
          <w:iCs/>
          <w:spacing w:val="4"/>
          <w:szCs w:val="28"/>
          <w:vertAlign w:val="superscript"/>
          <w:lang w:val="pt-BR"/>
        </w:rPr>
        <w:t>2</w:t>
      </w:r>
      <w:r w:rsidRPr="005A592F">
        <w:rPr>
          <w:szCs w:val="28"/>
          <w:lang w:val="pt-BR"/>
        </w:rPr>
        <w:t>, nhà để xe được xây dựng gần phòng bảo vệ, gần khu vực phía cổng trường đảm bảo trông coi và thuận tiện cho việc đi lại. Nhà để xe có kết cấu khung sắt an toàn, chắc chắn, có tường bao, mái che mưa nắng bằng tôn mạ màu, nền đổ bê tông lát gạ</w:t>
      </w:r>
      <w:r>
        <w:rPr>
          <w:szCs w:val="28"/>
          <w:lang w:val="pt-BR"/>
        </w:rPr>
        <w:t>ch đất nung chống trơn trượt. Tuy nhiên, nhà để xe chưa có cửa chắn để đảm bảo an toàn tuyệt đối cho trẻ khi hoạt động ngoài trời gần khu vực nhà xe</w:t>
      </w:r>
      <w:r w:rsidRPr="005A592F">
        <w:rPr>
          <w:szCs w:val="28"/>
          <w:lang w:val="pt-BR"/>
        </w:rPr>
        <w:t>[</w:t>
      </w:r>
      <w:r>
        <w:rPr>
          <w:szCs w:val="28"/>
          <w:lang w:val="pt-BR"/>
        </w:rPr>
        <w:t>H9-</w:t>
      </w:r>
      <w:r w:rsidRPr="005A592F">
        <w:rPr>
          <w:szCs w:val="28"/>
          <w:lang w:val="pt-BR"/>
        </w:rPr>
        <w:t>3.3-02].</w:t>
      </w:r>
    </w:p>
    <w:p w:rsidR="002A5B86" w:rsidRPr="002A5B86" w:rsidRDefault="002A5B86" w:rsidP="002A5B86">
      <w:pPr>
        <w:widowControl w:val="0"/>
        <w:spacing w:after="120" w:line="298" w:lineRule="auto"/>
        <w:ind w:firstLine="709"/>
        <w:jc w:val="both"/>
        <w:rPr>
          <w:b/>
          <w:szCs w:val="28"/>
          <w:lang w:val="vi-VN"/>
        </w:rPr>
      </w:pPr>
      <w:r w:rsidRPr="002A5B86">
        <w:rPr>
          <w:b/>
          <w:szCs w:val="28"/>
          <w:lang w:val="pt-BR"/>
        </w:rPr>
        <w:t>Mức 3:</w:t>
      </w:r>
    </w:p>
    <w:p w:rsidR="002A5B86" w:rsidRDefault="002A5B86" w:rsidP="002A5B86">
      <w:pPr>
        <w:widowControl w:val="0"/>
        <w:spacing w:after="120" w:line="298" w:lineRule="auto"/>
        <w:ind w:firstLine="709"/>
        <w:jc w:val="both"/>
        <w:rPr>
          <w:szCs w:val="28"/>
          <w:lang w:val="pt-BR"/>
        </w:rPr>
      </w:pPr>
      <w:r w:rsidRPr="005E1E08">
        <w:rPr>
          <w:szCs w:val="28"/>
          <w:lang w:val="pt-BR"/>
        </w:rPr>
        <w:t xml:space="preserve">Trường mầm non Hướng Dương đã xây dựng đầy đủ các phòng hành chính- quản trị đảm bảo theo yêu cầu Tiêu chuẩn quốc gia về yêu cầu thiết kế trường mầm non. </w:t>
      </w:r>
      <w:r>
        <w:rPr>
          <w:szCs w:val="28"/>
          <w:lang w:val="pt-BR"/>
        </w:rPr>
        <w:t xml:space="preserve">Các phòng được trang bị đầy đủ các đồ dùng theo quy định. Ngoài các trang thiết bị theo quy định thì các phòng đều có thêm các đồ dùng, trang thiết bị hiện đại khác. </w:t>
      </w:r>
      <w:r w:rsidRPr="005E1E08">
        <w:rPr>
          <w:bCs/>
          <w:szCs w:val="28"/>
          <w:lang w:val="nl-NL"/>
        </w:rPr>
        <w:t xml:space="preserve">Phòng </w:t>
      </w:r>
      <w:r w:rsidRPr="005A592F">
        <w:rPr>
          <w:bCs/>
          <w:szCs w:val="28"/>
          <w:lang w:val="nl-NL"/>
        </w:rPr>
        <w:t xml:space="preserve">Hiệu trưởng </w:t>
      </w:r>
      <w:r w:rsidRPr="005A592F">
        <w:rPr>
          <w:szCs w:val="28"/>
          <w:lang w:val="nb-NO"/>
        </w:rPr>
        <w:t xml:space="preserve">có các </w:t>
      </w:r>
      <w:r>
        <w:rPr>
          <w:szCs w:val="28"/>
          <w:lang w:val="nb-NO"/>
        </w:rPr>
        <w:t xml:space="preserve">đồ dùng </w:t>
      </w:r>
      <w:r w:rsidRPr="005A592F">
        <w:rPr>
          <w:szCs w:val="28"/>
          <w:lang w:val="nb-NO"/>
        </w:rPr>
        <w:t xml:space="preserve">thiết bị như: Bàn ghế </w:t>
      </w:r>
      <w:r>
        <w:rPr>
          <w:szCs w:val="28"/>
          <w:lang w:val="nb-NO"/>
        </w:rPr>
        <w:t>tiếp khách,</w:t>
      </w:r>
      <w:r w:rsidRPr="005A592F">
        <w:rPr>
          <w:szCs w:val="28"/>
          <w:lang w:val="nb-NO"/>
        </w:rPr>
        <w:t xml:space="preserve"> </w:t>
      </w:r>
      <w:r>
        <w:rPr>
          <w:szCs w:val="28"/>
          <w:lang w:val="nb-NO"/>
        </w:rPr>
        <w:t xml:space="preserve">máy tính, máy in, </w:t>
      </w:r>
      <w:r>
        <w:rPr>
          <w:bCs/>
          <w:szCs w:val="28"/>
          <w:lang w:val="nl-NL"/>
        </w:rPr>
        <w:t>hệ thống wifi</w:t>
      </w:r>
      <w:r>
        <w:rPr>
          <w:szCs w:val="28"/>
          <w:lang w:val="nb-NO"/>
        </w:rPr>
        <w:t>, máy lọc nước, đồng hồ, hệ thống theo dõi camera an ninh toàn trường,</w:t>
      </w:r>
      <w:r w:rsidRPr="005A592F">
        <w:rPr>
          <w:szCs w:val="28"/>
          <w:lang w:val="nb-NO"/>
        </w:rPr>
        <w:t xml:space="preserve"> </w:t>
      </w:r>
      <w:r>
        <w:rPr>
          <w:szCs w:val="28"/>
          <w:lang w:val="nb-NO"/>
        </w:rPr>
        <w:t xml:space="preserve">tivi, quạt, điều hòa, các bảng biểu, </w:t>
      </w:r>
      <w:r>
        <w:rPr>
          <w:szCs w:val="28"/>
          <w:lang w:val="nb-NO"/>
        </w:rPr>
        <w:lastRenderedPageBreak/>
        <w:t xml:space="preserve">bộ cốc chén </w:t>
      </w:r>
      <w:r w:rsidRPr="005A592F">
        <w:rPr>
          <w:szCs w:val="28"/>
          <w:lang w:val="pt-BR"/>
        </w:rPr>
        <w:t xml:space="preserve">[H10-3.5-03]. </w:t>
      </w:r>
      <w:r w:rsidRPr="005A592F">
        <w:rPr>
          <w:szCs w:val="28"/>
          <w:lang w:val="nb-NO"/>
        </w:rPr>
        <w:t xml:space="preserve">Phòng phó Hiệu trưởng được trang bị các thiết bị như: </w:t>
      </w:r>
      <w:r>
        <w:rPr>
          <w:szCs w:val="28"/>
          <w:lang w:val="nb-NO"/>
        </w:rPr>
        <w:t xml:space="preserve">Máy tính, máy in, </w:t>
      </w:r>
      <w:r w:rsidRPr="005A592F">
        <w:rPr>
          <w:szCs w:val="28"/>
          <w:lang w:val="nb-NO"/>
        </w:rPr>
        <w:t>bảng kế hoạch thực hiện chương trình</w:t>
      </w:r>
      <w:r>
        <w:rPr>
          <w:szCs w:val="28"/>
          <w:lang w:val="nb-NO"/>
        </w:rPr>
        <w:t>, đồng hồ, quạt treo tường, điều hòa</w:t>
      </w:r>
      <w:r w:rsidRPr="005A592F">
        <w:rPr>
          <w:szCs w:val="28"/>
          <w:lang w:val="nb-NO"/>
        </w:rPr>
        <w:t xml:space="preserve"> </w:t>
      </w:r>
      <w:r w:rsidRPr="005A592F">
        <w:rPr>
          <w:szCs w:val="28"/>
          <w:lang w:val="pt-BR"/>
        </w:rPr>
        <w:t>[H10-3.5-03].</w:t>
      </w:r>
      <w:r>
        <w:rPr>
          <w:szCs w:val="28"/>
          <w:lang w:val="pt-BR"/>
        </w:rPr>
        <w:t xml:space="preserve"> </w:t>
      </w:r>
      <w:r w:rsidRPr="005A592F">
        <w:rPr>
          <w:bCs/>
          <w:szCs w:val="28"/>
          <w:lang w:val="nb-NO"/>
        </w:rPr>
        <w:t xml:space="preserve">Phòng y tế có có đầy đủ các trang thiết bị phục vụ cho công tác sơ cứu và xử lý một số bệnh thông thường như: giường, chăn, đệm, ga gối, bông, băng, nẹp, tủ đựng thuốc, các loại thuốc, các dụng cụ </w:t>
      </w:r>
      <w:r>
        <w:rPr>
          <w:bCs/>
          <w:szCs w:val="28"/>
          <w:lang w:val="nb-NO"/>
        </w:rPr>
        <w:t xml:space="preserve">dùng </w:t>
      </w:r>
      <w:r w:rsidRPr="005A592F">
        <w:rPr>
          <w:bCs/>
          <w:szCs w:val="28"/>
          <w:lang w:val="nb-NO"/>
        </w:rPr>
        <w:t>sơ cứu</w:t>
      </w:r>
      <w:r>
        <w:rPr>
          <w:szCs w:val="28"/>
          <w:lang w:val="nb-NO"/>
        </w:rPr>
        <w:t xml:space="preserve"> </w:t>
      </w:r>
      <w:r w:rsidRPr="005A592F">
        <w:rPr>
          <w:szCs w:val="28"/>
          <w:lang w:val="pt-BR"/>
        </w:rPr>
        <w:t>[H10-3.5-03].</w:t>
      </w:r>
      <w:r>
        <w:rPr>
          <w:szCs w:val="28"/>
          <w:lang w:val="pt-BR"/>
        </w:rPr>
        <w:t xml:space="preserve"> </w:t>
      </w:r>
      <w:r w:rsidRPr="005A592F">
        <w:rPr>
          <w:bCs/>
          <w:szCs w:val="28"/>
          <w:lang w:val="nb-NO"/>
        </w:rPr>
        <w:t xml:space="preserve">Phòng hội trường nhà trường </w:t>
      </w:r>
      <w:r w:rsidRPr="005A592F">
        <w:rPr>
          <w:bCs/>
          <w:szCs w:val="28"/>
          <w:lang w:val="nl-NL"/>
        </w:rPr>
        <w:t>đ</w:t>
      </w:r>
      <w:r w:rsidRPr="005A592F">
        <w:rPr>
          <w:szCs w:val="28"/>
          <w:lang w:val="nb-NO"/>
        </w:rPr>
        <w:t>ược trang bị đầy đủ bàn, ghế họp,</w:t>
      </w:r>
      <w:r w:rsidRPr="005A592F">
        <w:rPr>
          <w:szCs w:val="28"/>
          <w:lang w:val="pt-BR"/>
        </w:rPr>
        <w:t xml:space="preserve"> có hệ thống âm thanh, phông rèm, sân khấu, bục phục vụ cho các hoạt động lễ hội</w:t>
      </w:r>
      <w:r>
        <w:rPr>
          <w:szCs w:val="28"/>
          <w:lang w:val="pt-BR"/>
        </w:rPr>
        <w:t xml:space="preserve"> </w:t>
      </w:r>
      <w:r w:rsidRPr="005A592F">
        <w:rPr>
          <w:szCs w:val="28"/>
          <w:lang w:val="pt-BR"/>
        </w:rPr>
        <w:t>[H10-3.5-03].</w:t>
      </w:r>
      <w:r w:rsidRPr="005A592F">
        <w:rPr>
          <w:szCs w:val="28"/>
          <w:lang w:val="nb-NO"/>
        </w:rPr>
        <w:t xml:space="preserve"> </w:t>
      </w:r>
      <w:r w:rsidRPr="005A592F">
        <w:rPr>
          <w:bCs/>
          <w:szCs w:val="28"/>
          <w:lang w:val="nl-NL"/>
        </w:rPr>
        <w:t xml:space="preserve">Phòng hành chính được trang bị </w:t>
      </w:r>
      <w:r>
        <w:rPr>
          <w:bCs/>
          <w:szCs w:val="28"/>
          <w:lang w:val="nl-NL"/>
        </w:rPr>
        <w:t xml:space="preserve">thêm các đồ dùng như máy điều hòa, quạt treo tường, máy Scan, hệ thống wifi, máy tính, máy in, tủ đựng hồ sơ </w:t>
      </w:r>
      <w:r w:rsidRPr="005A592F">
        <w:rPr>
          <w:szCs w:val="28"/>
          <w:lang w:val="pt-BR"/>
        </w:rPr>
        <w:t>[H10-3.5-03]</w:t>
      </w:r>
      <w:r w:rsidRPr="005A592F">
        <w:rPr>
          <w:bCs/>
          <w:szCs w:val="28"/>
          <w:lang w:val="nl-NL"/>
        </w:rPr>
        <w:t xml:space="preserve">. Phòng nhân viên có </w:t>
      </w:r>
      <w:r>
        <w:rPr>
          <w:bCs/>
          <w:szCs w:val="28"/>
          <w:lang w:val="nl-NL"/>
        </w:rPr>
        <w:t>tủ đồ dùng</w:t>
      </w:r>
      <w:r w:rsidRPr="005A592F">
        <w:rPr>
          <w:bCs/>
          <w:szCs w:val="28"/>
          <w:lang w:val="nl-NL"/>
        </w:rPr>
        <w:t xml:space="preserve"> cho nhân viên</w:t>
      </w:r>
      <w:r>
        <w:rPr>
          <w:bCs/>
          <w:szCs w:val="28"/>
          <w:lang w:val="nl-NL"/>
        </w:rPr>
        <w:t xml:space="preserve"> và có các trang thiết bị như điều hòa, quạt, máy vi tính, máy in đảm bảo cho các hoạt động.</w:t>
      </w:r>
      <w:r w:rsidRPr="005A592F">
        <w:rPr>
          <w:bCs/>
          <w:szCs w:val="28"/>
          <w:lang w:val="nl-NL"/>
        </w:rPr>
        <w:t xml:space="preserve"> Phòng bảo vệ có giường, bàn</w:t>
      </w:r>
      <w:r>
        <w:rPr>
          <w:bCs/>
          <w:szCs w:val="28"/>
          <w:lang w:val="nl-NL"/>
        </w:rPr>
        <w:t>, ghế</w:t>
      </w:r>
      <w:r w:rsidRPr="005A592F">
        <w:rPr>
          <w:bCs/>
          <w:szCs w:val="28"/>
          <w:lang w:val="nl-NL"/>
        </w:rPr>
        <w:t xml:space="preserve"> làm việc và trang thiết bị theo</w:t>
      </w:r>
      <w:r>
        <w:rPr>
          <w:bCs/>
          <w:szCs w:val="28"/>
          <w:lang w:val="nl-NL"/>
        </w:rPr>
        <w:t xml:space="preserve"> đảm bảo theo</w:t>
      </w:r>
      <w:r w:rsidRPr="005A592F">
        <w:rPr>
          <w:bCs/>
          <w:szCs w:val="28"/>
          <w:lang w:val="nl-NL"/>
        </w:rPr>
        <w:t xml:space="preserve"> qui định </w:t>
      </w:r>
      <w:r w:rsidRPr="005A592F">
        <w:rPr>
          <w:szCs w:val="28"/>
          <w:lang w:val="pt-BR"/>
        </w:rPr>
        <w:t>[H10-3.5-03].</w:t>
      </w:r>
    </w:p>
    <w:p w:rsidR="002A5B86" w:rsidRPr="005A592F" w:rsidRDefault="002A5B86" w:rsidP="002A5B86">
      <w:pPr>
        <w:widowControl w:val="0"/>
        <w:spacing w:after="120" w:line="298" w:lineRule="auto"/>
        <w:ind w:firstLine="709"/>
        <w:jc w:val="both"/>
        <w:rPr>
          <w:b/>
          <w:szCs w:val="28"/>
          <w:lang w:val="nb-NO"/>
        </w:rPr>
      </w:pPr>
      <w:r w:rsidRPr="005A592F">
        <w:rPr>
          <w:b/>
          <w:szCs w:val="28"/>
          <w:lang w:val="nb-NO"/>
        </w:rPr>
        <w:t>2. Điểm mạnh:</w:t>
      </w:r>
    </w:p>
    <w:p w:rsidR="002A5B86" w:rsidRPr="005A592F" w:rsidRDefault="002A5B86" w:rsidP="002A5B86">
      <w:pPr>
        <w:widowControl w:val="0"/>
        <w:spacing w:after="120" w:line="298" w:lineRule="auto"/>
        <w:ind w:firstLine="709"/>
        <w:jc w:val="both"/>
        <w:rPr>
          <w:b/>
          <w:szCs w:val="28"/>
          <w:lang w:val="pt-BR"/>
        </w:rPr>
      </w:pPr>
      <w:r>
        <w:rPr>
          <w:szCs w:val="28"/>
          <w:lang w:val="pt-BR"/>
        </w:rPr>
        <w:t>Trường có đầy đủ các phòng, đảm bảo theo Tiêu chuẩn quốc gia về yêu cầu thiết kế trường mầm non</w:t>
      </w:r>
      <w:r w:rsidRPr="005A592F">
        <w:rPr>
          <w:szCs w:val="28"/>
          <w:lang w:val="pt-BR"/>
        </w:rPr>
        <w:t>.</w:t>
      </w:r>
      <w:r>
        <w:rPr>
          <w:szCs w:val="28"/>
          <w:lang w:val="pt-BR"/>
        </w:rPr>
        <w:t xml:space="preserve"> Các phòng có diện tích vượt chuẩn, được trang bị thêm nhiều thiết bị hiện đại. </w:t>
      </w:r>
      <w:r w:rsidRPr="005A592F">
        <w:rPr>
          <w:szCs w:val="28"/>
          <w:lang w:val="pt-BR"/>
        </w:rPr>
        <w:t>Khu để xe cho cán bộ quản lý, giáo viên, nhân viên được xây dựng chắc chắn</w:t>
      </w:r>
      <w:r>
        <w:rPr>
          <w:szCs w:val="28"/>
          <w:lang w:val="pt-BR"/>
        </w:rPr>
        <w:t>,</w:t>
      </w:r>
      <w:r w:rsidRPr="005A592F">
        <w:rPr>
          <w:szCs w:val="28"/>
          <w:lang w:val="pt-BR"/>
        </w:rPr>
        <w:t xml:space="preserve"> có </w:t>
      </w:r>
      <w:r>
        <w:rPr>
          <w:szCs w:val="28"/>
          <w:lang w:val="pt-BR"/>
        </w:rPr>
        <w:t>vị trí thuận tiện cho cán bộ, giáo viên, nhân viên.</w:t>
      </w:r>
    </w:p>
    <w:p w:rsidR="002A5B86" w:rsidRPr="005A592F" w:rsidRDefault="002A5B86" w:rsidP="002A5B86">
      <w:pPr>
        <w:widowControl w:val="0"/>
        <w:autoSpaceDE w:val="0"/>
        <w:autoSpaceDN w:val="0"/>
        <w:adjustRightInd w:val="0"/>
        <w:spacing w:after="120" w:line="298" w:lineRule="auto"/>
        <w:ind w:firstLine="709"/>
        <w:jc w:val="both"/>
        <w:rPr>
          <w:b/>
          <w:szCs w:val="28"/>
          <w:lang w:val="nb-NO"/>
        </w:rPr>
      </w:pPr>
      <w:r w:rsidRPr="005A592F">
        <w:rPr>
          <w:b/>
          <w:szCs w:val="28"/>
          <w:lang w:val="nb-NO"/>
        </w:rPr>
        <w:t>3. Điểm yếu:</w:t>
      </w:r>
    </w:p>
    <w:p w:rsidR="002A5B86" w:rsidRPr="005A592F" w:rsidRDefault="002A5B86" w:rsidP="002A5B86">
      <w:pPr>
        <w:widowControl w:val="0"/>
        <w:autoSpaceDE w:val="0"/>
        <w:autoSpaceDN w:val="0"/>
        <w:adjustRightInd w:val="0"/>
        <w:spacing w:after="120" w:line="298" w:lineRule="auto"/>
        <w:ind w:firstLine="709"/>
        <w:jc w:val="both"/>
        <w:rPr>
          <w:szCs w:val="28"/>
          <w:lang w:val="nb-NO"/>
        </w:rPr>
      </w:pPr>
      <w:r w:rsidRPr="005A592F">
        <w:rPr>
          <w:bCs/>
          <w:szCs w:val="28"/>
          <w:lang w:val="nl-NL"/>
        </w:rPr>
        <w:t xml:space="preserve">Nhà để xe chưa có </w:t>
      </w:r>
      <w:r>
        <w:rPr>
          <w:bCs/>
          <w:szCs w:val="28"/>
          <w:lang w:val="nl-NL"/>
        </w:rPr>
        <w:t>cửa chắn</w:t>
      </w:r>
      <w:r w:rsidRPr="005A592F">
        <w:rPr>
          <w:bCs/>
          <w:szCs w:val="28"/>
          <w:lang w:val="nl-NL"/>
        </w:rPr>
        <w:t xml:space="preserve"> để đảm bảo an toàn</w:t>
      </w:r>
      <w:r>
        <w:rPr>
          <w:bCs/>
          <w:szCs w:val="28"/>
          <w:lang w:val="nl-NL"/>
        </w:rPr>
        <w:t xml:space="preserve"> tuyệt đối cho trẻ khi hoạt động ngoài trời gần khu vực nhà xe</w:t>
      </w:r>
      <w:r w:rsidRPr="005A592F">
        <w:rPr>
          <w:bCs/>
          <w:szCs w:val="28"/>
          <w:lang w:val="nl-NL"/>
        </w:rPr>
        <w:t>.</w:t>
      </w:r>
    </w:p>
    <w:p w:rsidR="002A5B86" w:rsidRPr="005A592F" w:rsidRDefault="002A5B86" w:rsidP="002A5B86">
      <w:pPr>
        <w:widowControl w:val="0"/>
        <w:spacing w:after="120" w:line="298" w:lineRule="auto"/>
        <w:ind w:firstLine="709"/>
        <w:jc w:val="both"/>
        <w:rPr>
          <w:b/>
          <w:szCs w:val="28"/>
          <w:lang w:val="nb-NO"/>
        </w:rPr>
      </w:pPr>
      <w:r w:rsidRPr="005A592F">
        <w:rPr>
          <w:b/>
          <w:szCs w:val="28"/>
          <w:lang w:val="nb-NO"/>
        </w:rPr>
        <w:t>4. Kế hoạch cải tiến chất lượng:</w:t>
      </w:r>
    </w:p>
    <w:p w:rsidR="002A5B86" w:rsidRPr="005A592F" w:rsidRDefault="002A5B86" w:rsidP="002A5B86">
      <w:pPr>
        <w:widowControl w:val="0"/>
        <w:spacing w:after="120" w:line="298" w:lineRule="auto"/>
        <w:ind w:firstLine="709"/>
        <w:jc w:val="both"/>
        <w:rPr>
          <w:szCs w:val="28"/>
          <w:lang w:val="pt-BR"/>
        </w:rPr>
      </w:pPr>
      <w:r w:rsidRPr="005A592F">
        <w:rPr>
          <w:szCs w:val="28"/>
          <w:lang w:val="pt-BR"/>
        </w:rPr>
        <w:t xml:space="preserve">Trong tháng </w:t>
      </w:r>
      <w:r>
        <w:rPr>
          <w:szCs w:val="28"/>
          <w:lang w:val="pt-BR"/>
        </w:rPr>
        <w:t>10</w:t>
      </w:r>
      <w:r w:rsidRPr="005A592F">
        <w:rPr>
          <w:szCs w:val="28"/>
          <w:lang w:val="pt-BR"/>
        </w:rPr>
        <w:t xml:space="preserve">/2023 giao đồng chí </w:t>
      </w:r>
      <w:r>
        <w:rPr>
          <w:szCs w:val="28"/>
          <w:lang w:val="pt-BR"/>
        </w:rPr>
        <w:t xml:space="preserve">phó </w:t>
      </w:r>
      <w:r w:rsidRPr="005A592F">
        <w:rPr>
          <w:szCs w:val="28"/>
          <w:lang w:val="pt-BR"/>
        </w:rPr>
        <w:t xml:space="preserve">HT </w:t>
      </w:r>
      <w:r>
        <w:rPr>
          <w:szCs w:val="28"/>
          <w:lang w:val="pt-BR"/>
        </w:rPr>
        <w:t>xây dựng</w:t>
      </w:r>
      <w:r w:rsidRPr="005A592F">
        <w:rPr>
          <w:szCs w:val="28"/>
          <w:lang w:val="pt-BR"/>
        </w:rPr>
        <w:t xml:space="preserve"> kế hoạch </w:t>
      </w:r>
      <w:r>
        <w:rPr>
          <w:szCs w:val="28"/>
          <w:lang w:val="pt-BR"/>
        </w:rPr>
        <w:t xml:space="preserve">tham mưu với Hiệu trưởng mua sắm </w:t>
      </w:r>
      <w:r w:rsidRPr="005A592F">
        <w:rPr>
          <w:szCs w:val="28"/>
          <w:lang w:val="pt-BR"/>
        </w:rPr>
        <w:t xml:space="preserve">lắp đặt </w:t>
      </w:r>
      <w:r>
        <w:rPr>
          <w:szCs w:val="28"/>
          <w:lang w:val="pt-BR"/>
        </w:rPr>
        <w:t xml:space="preserve">cửa chắn </w:t>
      </w:r>
      <w:r w:rsidRPr="005A592F">
        <w:rPr>
          <w:szCs w:val="28"/>
          <w:lang w:val="pt-BR"/>
        </w:rPr>
        <w:t xml:space="preserve">tại khu </w:t>
      </w:r>
      <w:r>
        <w:rPr>
          <w:szCs w:val="28"/>
          <w:lang w:val="pt-BR"/>
        </w:rPr>
        <w:t xml:space="preserve">nhà </w:t>
      </w:r>
      <w:r w:rsidRPr="005A592F">
        <w:rPr>
          <w:szCs w:val="28"/>
          <w:lang w:val="pt-BR"/>
        </w:rPr>
        <w:t xml:space="preserve">để xe </w:t>
      </w:r>
      <w:r>
        <w:rPr>
          <w:szCs w:val="28"/>
          <w:lang w:val="pt-BR"/>
        </w:rPr>
        <w:t>nhằm</w:t>
      </w:r>
      <w:r w:rsidRPr="005A592F">
        <w:rPr>
          <w:szCs w:val="28"/>
          <w:lang w:val="pt-BR"/>
        </w:rPr>
        <w:t xml:space="preserve"> đảm bảo an toàn xe </w:t>
      </w:r>
      <w:r>
        <w:rPr>
          <w:szCs w:val="28"/>
          <w:lang w:val="pt-BR"/>
        </w:rPr>
        <w:t>tuyệt đối cho trẻ. Nguồn kinh phí dự kiến: 15</w:t>
      </w:r>
      <w:r w:rsidRPr="005A592F">
        <w:rPr>
          <w:szCs w:val="28"/>
          <w:lang w:val="pt-BR"/>
        </w:rPr>
        <w:t xml:space="preserve">.000.000 đồng trích từ nguồn </w:t>
      </w:r>
      <w:r>
        <w:rPr>
          <w:szCs w:val="28"/>
          <w:lang w:val="pt-BR"/>
        </w:rPr>
        <w:t>vận động tài trợ</w:t>
      </w:r>
      <w:r w:rsidRPr="005A592F">
        <w:rPr>
          <w:szCs w:val="28"/>
          <w:lang w:val="pt-BR"/>
        </w:rPr>
        <w:t>.</w:t>
      </w:r>
    </w:p>
    <w:p w:rsidR="002A5B86" w:rsidRDefault="002A5B86" w:rsidP="002A5B86">
      <w:pPr>
        <w:widowControl w:val="0"/>
        <w:spacing w:after="120" w:line="298" w:lineRule="auto"/>
        <w:ind w:firstLine="709"/>
        <w:jc w:val="both"/>
        <w:rPr>
          <w:b/>
          <w:szCs w:val="28"/>
          <w:lang w:val="pt-BR"/>
        </w:rPr>
      </w:pPr>
      <w:r w:rsidRPr="005A592F">
        <w:rPr>
          <w:b/>
          <w:szCs w:val="28"/>
          <w:lang w:val="nb-NO"/>
        </w:rPr>
        <w:t xml:space="preserve">5. Tự đánh giá: </w:t>
      </w:r>
      <w:r w:rsidRPr="005A592F">
        <w:rPr>
          <w:b/>
          <w:szCs w:val="28"/>
          <w:lang w:val="pt-BR"/>
        </w:rPr>
        <w:t xml:space="preserve">Đạt </w:t>
      </w:r>
      <w:r w:rsidRPr="005A592F">
        <w:rPr>
          <w:b/>
          <w:szCs w:val="28"/>
          <w:lang w:val="vi-VN"/>
        </w:rPr>
        <w:t>M</w:t>
      </w:r>
      <w:r w:rsidRPr="005A592F">
        <w:rPr>
          <w:b/>
          <w:szCs w:val="28"/>
          <w:lang w:val="pt-BR"/>
        </w:rPr>
        <w:t>ức 3</w:t>
      </w:r>
    </w:p>
    <w:p w:rsidR="002A5B86" w:rsidRPr="002A5B86" w:rsidRDefault="002A5B86" w:rsidP="002A5B86">
      <w:pPr>
        <w:widowControl w:val="0"/>
        <w:spacing w:before="120" w:after="120" w:line="300" w:lineRule="auto"/>
        <w:ind w:firstLine="709"/>
        <w:jc w:val="both"/>
        <w:rPr>
          <w:b/>
          <w:szCs w:val="28"/>
          <w:lang w:val="pt-BR"/>
        </w:rPr>
      </w:pPr>
      <w:r w:rsidRPr="002A5B86">
        <w:rPr>
          <w:rFonts w:eastAsia="Calibri"/>
          <w:b/>
          <w:szCs w:val="28"/>
          <w:lang w:val="pt-BR"/>
        </w:rPr>
        <w:t>Tiêu chí 3.4: Khối phòng tổ chức ăn</w:t>
      </w:r>
    </w:p>
    <w:p w:rsidR="002A5B86" w:rsidRPr="002A5B86" w:rsidRDefault="002A5B86" w:rsidP="002A5B86">
      <w:pPr>
        <w:widowControl w:val="0"/>
        <w:autoSpaceDE w:val="0"/>
        <w:autoSpaceDN w:val="0"/>
        <w:adjustRightInd w:val="0"/>
        <w:spacing w:before="120" w:after="120" w:line="300" w:lineRule="auto"/>
        <w:ind w:firstLine="709"/>
        <w:jc w:val="both"/>
        <w:rPr>
          <w:b/>
          <w:bCs/>
          <w:i/>
          <w:iCs/>
          <w:szCs w:val="28"/>
        </w:rPr>
      </w:pPr>
      <w:r w:rsidRPr="002A5B86">
        <w:rPr>
          <w:b/>
          <w:bCs/>
          <w:szCs w:val="28"/>
          <w:lang w:val="vi-VN"/>
        </w:rPr>
        <w:t>Mức 1</w:t>
      </w:r>
      <w:r w:rsidRPr="002A5B86">
        <w:rPr>
          <w:b/>
          <w:bCs/>
          <w:szCs w:val="28"/>
        </w:rPr>
        <w:t>:</w:t>
      </w:r>
    </w:p>
    <w:p w:rsidR="002A5B86" w:rsidRPr="005A592F" w:rsidRDefault="002A5B86" w:rsidP="002A5B86">
      <w:pPr>
        <w:widowControl w:val="0"/>
        <w:spacing w:before="120" w:after="120" w:line="300" w:lineRule="auto"/>
        <w:ind w:firstLine="709"/>
        <w:jc w:val="both"/>
        <w:rPr>
          <w:bCs/>
          <w:i/>
          <w:szCs w:val="28"/>
          <w:lang w:val="pt-BR"/>
        </w:rPr>
      </w:pPr>
      <w:r w:rsidRPr="005A592F">
        <w:rPr>
          <w:bCs/>
          <w:i/>
          <w:szCs w:val="28"/>
          <w:lang w:val="vi-VN"/>
        </w:rPr>
        <w:t>a) Bếp ăn được xây dựng kiên cố hoặc bán kiên cố;</w:t>
      </w:r>
    </w:p>
    <w:p w:rsidR="002A5B86" w:rsidRPr="005A592F" w:rsidRDefault="002A5B86" w:rsidP="002A5B86">
      <w:pPr>
        <w:widowControl w:val="0"/>
        <w:spacing w:before="120" w:after="120" w:line="300" w:lineRule="auto"/>
        <w:ind w:firstLine="709"/>
        <w:jc w:val="both"/>
        <w:rPr>
          <w:bCs/>
          <w:i/>
          <w:szCs w:val="28"/>
          <w:lang w:val="pt-BR"/>
        </w:rPr>
      </w:pPr>
      <w:r w:rsidRPr="005A592F">
        <w:rPr>
          <w:bCs/>
          <w:i/>
          <w:szCs w:val="28"/>
          <w:lang w:val="vi-VN"/>
        </w:rPr>
        <w:t>b) Kho thực phẩm được phân chia thành khu vực để các loại thực phẩm riêng biệt, đảm bảo các quy định về vệ sinh an toàn thực phẩm;</w:t>
      </w:r>
    </w:p>
    <w:p w:rsidR="002A5B86" w:rsidRPr="005A592F" w:rsidRDefault="002A5B86" w:rsidP="002A5B86">
      <w:pPr>
        <w:widowControl w:val="0"/>
        <w:spacing w:before="120" w:after="120" w:line="300" w:lineRule="auto"/>
        <w:ind w:firstLine="709"/>
        <w:jc w:val="both"/>
        <w:rPr>
          <w:bCs/>
          <w:i/>
          <w:szCs w:val="28"/>
          <w:lang w:val="pt-BR"/>
        </w:rPr>
      </w:pPr>
      <w:r w:rsidRPr="005A592F">
        <w:rPr>
          <w:bCs/>
          <w:i/>
          <w:szCs w:val="28"/>
          <w:lang w:val="vi-VN"/>
        </w:rPr>
        <w:lastRenderedPageBreak/>
        <w:t>c) Có tủ lạnh lưu mẫu thức ăn</w:t>
      </w:r>
      <w:r w:rsidRPr="005A592F">
        <w:rPr>
          <w:bCs/>
          <w:i/>
          <w:szCs w:val="28"/>
          <w:lang w:val="pt-BR"/>
        </w:rPr>
        <w:t>.</w:t>
      </w:r>
    </w:p>
    <w:p w:rsidR="002A5B86" w:rsidRPr="002A5B86" w:rsidRDefault="002A5B86" w:rsidP="002A5B86">
      <w:pPr>
        <w:widowControl w:val="0"/>
        <w:spacing w:before="120" w:after="120" w:line="300" w:lineRule="auto"/>
        <w:ind w:firstLine="709"/>
        <w:jc w:val="both"/>
        <w:rPr>
          <w:bCs/>
          <w:szCs w:val="28"/>
        </w:rPr>
      </w:pPr>
      <w:r w:rsidRPr="002A5B86">
        <w:rPr>
          <w:bCs/>
          <w:szCs w:val="28"/>
          <w:lang w:val="vi-VN"/>
        </w:rPr>
        <w:t>Mức 2</w:t>
      </w:r>
      <w:r>
        <w:rPr>
          <w:bCs/>
          <w:szCs w:val="28"/>
        </w:rPr>
        <w:t>:</w:t>
      </w:r>
    </w:p>
    <w:p w:rsidR="002A5B86" w:rsidRPr="005A592F" w:rsidRDefault="002A5B86" w:rsidP="002A5B86">
      <w:pPr>
        <w:widowControl w:val="0"/>
        <w:spacing w:before="120" w:after="120" w:line="300" w:lineRule="auto"/>
        <w:ind w:firstLine="709"/>
        <w:jc w:val="both"/>
        <w:rPr>
          <w:bCs/>
          <w:i/>
          <w:szCs w:val="28"/>
          <w:lang w:val="pt-BR"/>
        </w:rPr>
      </w:pPr>
      <w:r w:rsidRPr="005A592F">
        <w:rPr>
          <w:bCs/>
          <w:i/>
          <w:szCs w:val="28"/>
          <w:lang w:val="vi-VN"/>
        </w:rPr>
        <w:t>Bếp ăn đảm bảo theo quy định tại Điều lệ trường mầm non.</w:t>
      </w:r>
    </w:p>
    <w:p w:rsidR="002A5B86" w:rsidRPr="005A592F" w:rsidRDefault="002A5B86" w:rsidP="002A5B86">
      <w:pPr>
        <w:widowControl w:val="0"/>
        <w:spacing w:before="120" w:after="120" w:line="300" w:lineRule="auto"/>
        <w:ind w:firstLine="709"/>
        <w:jc w:val="both"/>
        <w:rPr>
          <w:szCs w:val="28"/>
          <w:lang w:val="pt-BR"/>
        </w:rPr>
      </w:pPr>
      <w:r w:rsidRPr="005A592F">
        <w:rPr>
          <w:szCs w:val="28"/>
          <w:lang w:val="pt-BR"/>
        </w:rPr>
        <w:t>Mức 3:</w:t>
      </w:r>
    </w:p>
    <w:p w:rsidR="002A5B86" w:rsidRPr="005A592F" w:rsidRDefault="002A5B86" w:rsidP="002A5B86">
      <w:pPr>
        <w:widowControl w:val="0"/>
        <w:spacing w:before="120" w:after="120" w:line="300" w:lineRule="auto"/>
        <w:ind w:firstLine="709"/>
        <w:jc w:val="both"/>
        <w:rPr>
          <w:i/>
          <w:szCs w:val="28"/>
          <w:lang w:val="pt-BR"/>
        </w:rPr>
      </w:pPr>
      <w:r w:rsidRPr="005A592F">
        <w:rPr>
          <w:i/>
          <w:szCs w:val="28"/>
          <w:lang w:val="vi-VN"/>
        </w:rPr>
        <w:t>Bếp ăn đảm bảo theo Tiêu chuẩn quốc gia về yêu cầu thiết kế trường mầm non.</w:t>
      </w:r>
    </w:p>
    <w:p w:rsidR="002A5B86" w:rsidRPr="005A592F" w:rsidRDefault="002A5B86" w:rsidP="002A5B86">
      <w:pPr>
        <w:widowControl w:val="0"/>
        <w:spacing w:before="120" w:after="120" w:line="300" w:lineRule="auto"/>
        <w:ind w:firstLine="709"/>
        <w:jc w:val="both"/>
        <w:rPr>
          <w:bCs/>
          <w:szCs w:val="28"/>
          <w:lang w:val="pt-BR"/>
        </w:rPr>
      </w:pPr>
      <w:r w:rsidRPr="005A592F">
        <w:rPr>
          <w:b/>
          <w:bCs/>
          <w:szCs w:val="28"/>
          <w:lang w:val="vi-VN"/>
        </w:rPr>
        <w:t>1.Mô tả hiện trạng</w:t>
      </w:r>
      <w:r w:rsidRPr="005A592F">
        <w:rPr>
          <w:b/>
          <w:bCs/>
          <w:szCs w:val="28"/>
          <w:lang w:val="pt-BR"/>
        </w:rPr>
        <w:t>:</w:t>
      </w:r>
    </w:p>
    <w:p w:rsidR="002A5B86" w:rsidRPr="002A5B86" w:rsidRDefault="002A5B86" w:rsidP="002A5B86">
      <w:pPr>
        <w:widowControl w:val="0"/>
        <w:spacing w:before="120" w:after="120" w:line="300" w:lineRule="auto"/>
        <w:ind w:firstLine="709"/>
        <w:jc w:val="both"/>
        <w:rPr>
          <w:rFonts w:eastAsia="Calibri"/>
          <w:b/>
          <w:szCs w:val="28"/>
          <w:lang w:val="pt-BR"/>
        </w:rPr>
      </w:pPr>
      <w:r w:rsidRPr="002A5B86">
        <w:rPr>
          <w:rFonts w:eastAsia="Calibri"/>
          <w:b/>
          <w:szCs w:val="28"/>
          <w:lang w:val="vi-VN"/>
        </w:rPr>
        <w:t>Mức 1</w:t>
      </w:r>
    </w:p>
    <w:p w:rsidR="002A5B86" w:rsidRPr="005A592F" w:rsidRDefault="002A5B86" w:rsidP="002A5B86">
      <w:pPr>
        <w:widowControl w:val="0"/>
        <w:spacing w:before="120" w:after="120" w:line="300" w:lineRule="auto"/>
        <w:ind w:firstLine="709"/>
        <w:jc w:val="both"/>
        <w:rPr>
          <w:szCs w:val="28"/>
          <w:lang w:val="pt-BR"/>
        </w:rPr>
      </w:pPr>
      <w:r w:rsidRPr="005A592F">
        <w:rPr>
          <w:bCs/>
          <w:iCs/>
          <w:szCs w:val="28"/>
          <w:lang w:val="pt-BR"/>
        </w:rPr>
        <w:t xml:space="preserve">Bếp ăn trường Mầm non Hướng Dương được xây dựng với thiết kế có khung, cột dầm bê tông cốt thép, móng bề gia công chắc chắn, mái bằng bê tông chắc chắn, tường xây bằng gạch dày 20 cm, cửa chính và các cửa phụ bằng cửa nhựa lõi thép kết hợp kính đảm bảo độ bền đẹp và an toàn trong mùa mưa bão. </w:t>
      </w:r>
      <w:r>
        <w:rPr>
          <w:bCs/>
          <w:iCs/>
          <w:szCs w:val="28"/>
          <w:lang w:val="pt-BR"/>
        </w:rPr>
        <w:t xml:space="preserve">Bếp ăn được xây dựng mới, được đưa vào sử dụng từ năm học 2021-2022. Trong quá trình sử dụng chưa có dấu hiệu ngấm, bong tróc, sụt lún. Hệ thống thoát nước tốt. </w:t>
      </w:r>
      <w:r w:rsidRPr="005A592F">
        <w:rPr>
          <w:bCs/>
          <w:iCs/>
          <w:szCs w:val="28"/>
          <w:lang w:val="pt-BR"/>
        </w:rPr>
        <w:t>Khuôn viên bếp gồm khu vực bếp một chiều, các công trình phụ trợ khác như: nhà kho, nhà chứa ga</w:t>
      </w:r>
      <w:r>
        <w:rPr>
          <w:bCs/>
          <w:iCs/>
          <w:szCs w:val="28"/>
          <w:lang w:val="vi-VN"/>
        </w:rPr>
        <w:t>s</w:t>
      </w:r>
      <w:r w:rsidRPr="005A592F">
        <w:rPr>
          <w:bCs/>
          <w:iCs/>
          <w:szCs w:val="28"/>
          <w:lang w:val="pt-BR"/>
        </w:rPr>
        <w:t xml:space="preserve">...với diện tích là </w:t>
      </w:r>
      <w:r w:rsidRPr="00E84B46">
        <w:rPr>
          <w:bCs/>
          <w:iCs/>
          <w:szCs w:val="28"/>
          <w:lang w:val="pt-BR"/>
        </w:rPr>
        <w:t>234</w:t>
      </w:r>
      <w:r w:rsidRPr="005A592F">
        <w:rPr>
          <w:bCs/>
          <w:iCs/>
          <w:szCs w:val="28"/>
          <w:lang w:val="pt-BR"/>
        </w:rPr>
        <w:t xml:space="preserve"> </w:t>
      </w:r>
      <w:r w:rsidRPr="005A592F">
        <w:rPr>
          <w:bCs/>
          <w:szCs w:val="28"/>
          <w:lang w:val="nb-NO"/>
        </w:rPr>
        <w:t>m</w:t>
      </w:r>
      <w:r w:rsidRPr="005A592F">
        <w:rPr>
          <w:bCs/>
          <w:szCs w:val="28"/>
          <w:vertAlign w:val="superscript"/>
          <w:lang w:val="nb-NO"/>
        </w:rPr>
        <w:t>2</w:t>
      </w:r>
      <w:r w:rsidRPr="005A592F">
        <w:rPr>
          <w:bCs/>
          <w:iCs/>
          <w:szCs w:val="28"/>
          <w:lang w:val="pt-BR"/>
        </w:rPr>
        <w:t xml:space="preserve">. Có hệ thống cửa sổ </w:t>
      </w:r>
      <w:r>
        <w:rPr>
          <w:bCs/>
          <w:iCs/>
          <w:szCs w:val="28"/>
          <w:lang w:val="pt-BR"/>
        </w:rPr>
        <w:t xml:space="preserve">bằng nhôm kính, </w:t>
      </w:r>
      <w:r w:rsidRPr="005A592F">
        <w:rPr>
          <w:bCs/>
          <w:iCs/>
          <w:szCs w:val="28"/>
          <w:lang w:val="pt-BR"/>
        </w:rPr>
        <w:t xml:space="preserve">đảm bảo thông thoáng, tận dụng thông gió tự nhiên. </w:t>
      </w:r>
      <w:r>
        <w:rPr>
          <w:bCs/>
          <w:iCs/>
          <w:szCs w:val="28"/>
          <w:lang w:val="pt-BR"/>
        </w:rPr>
        <w:t xml:space="preserve">Có cửa lưới chống côn trùng, </w:t>
      </w:r>
      <w:r w:rsidRPr="005A592F">
        <w:rPr>
          <w:bCs/>
          <w:iCs/>
          <w:szCs w:val="28"/>
          <w:lang w:val="pt-BR"/>
        </w:rPr>
        <w:t>Có bố trí hệ thống thông gió nhân tạo</w:t>
      </w:r>
      <w:r>
        <w:rPr>
          <w:bCs/>
          <w:iCs/>
          <w:szCs w:val="28"/>
          <w:lang w:val="pt-BR"/>
        </w:rPr>
        <w:t xml:space="preserve"> như quạt trần, quạt thông gió </w:t>
      </w:r>
      <w:r w:rsidRPr="005A592F">
        <w:rPr>
          <w:bCs/>
          <w:iCs/>
          <w:szCs w:val="28"/>
          <w:lang w:val="pt-BR"/>
        </w:rPr>
        <w:t>[</w:t>
      </w:r>
      <w:r>
        <w:rPr>
          <w:bCs/>
          <w:iCs/>
          <w:szCs w:val="28"/>
          <w:lang w:val="pt-BR"/>
        </w:rPr>
        <w:t>H9-</w:t>
      </w:r>
      <w:r w:rsidRPr="005A592F">
        <w:rPr>
          <w:bCs/>
          <w:iCs/>
          <w:szCs w:val="28"/>
          <w:lang w:val="pt-BR"/>
        </w:rPr>
        <w:t xml:space="preserve">3.4-11]. </w:t>
      </w:r>
    </w:p>
    <w:p w:rsidR="002A5B86" w:rsidRPr="005A592F" w:rsidRDefault="002A5B86" w:rsidP="002A5B86">
      <w:pPr>
        <w:widowControl w:val="0"/>
        <w:spacing w:before="120" w:after="120" w:line="300" w:lineRule="auto"/>
        <w:ind w:firstLine="709"/>
        <w:jc w:val="both"/>
        <w:rPr>
          <w:szCs w:val="28"/>
          <w:lang w:val="pt-BR"/>
        </w:rPr>
      </w:pPr>
      <w:r w:rsidRPr="005A592F">
        <w:rPr>
          <w:bCs/>
          <w:iCs/>
          <w:szCs w:val="28"/>
          <w:lang w:val="pt-BR"/>
        </w:rPr>
        <w:t xml:space="preserve">Kho thực phẩm của trường có diện tích </w:t>
      </w:r>
      <w:r w:rsidRPr="00E84B46">
        <w:rPr>
          <w:bCs/>
          <w:iCs/>
          <w:szCs w:val="28"/>
          <w:lang w:val="pt-BR"/>
        </w:rPr>
        <w:t>10,4</w:t>
      </w:r>
      <w:r w:rsidRPr="00E84B46">
        <w:rPr>
          <w:bCs/>
          <w:szCs w:val="28"/>
          <w:lang w:val="nb-NO"/>
        </w:rPr>
        <w:t xml:space="preserve"> </w:t>
      </w:r>
      <w:r w:rsidRPr="005A592F">
        <w:rPr>
          <w:bCs/>
          <w:szCs w:val="28"/>
          <w:lang w:val="nb-NO"/>
        </w:rPr>
        <w:t>m</w:t>
      </w:r>
      <w:r w:rsidRPr="005A592F">
        <w:rPr>
          <w:bCs/>
          <w:szCs w:val="28"/>
          <w:vertAlign w:val="superscript"/>
          <w:lang w:val="nb-NO"/>
        </w:rPr>
        <w:t>2</w:t>
      </w:r>
      <w:r>
        <w:rPr>
          <w:bCs/>
          <w:szCs w:val="28"/>
          <w:vertAlign w:val="superscript"/>
          <w:lang w:val="nb-NO"/>
        </w:rPr>
        <w:t xml:space="preserve"> </w:t>
      </w:r>
      <w:r w:rsidRPr="005A592F">
        <w:rPr>
          <w:bCs/>
          <w:iCs/>
          <w:szCs w:val="28"/>
          <w:lang w:val="pt-BR"/>
        </w:rPr>
        <w:t xml:space="preserve"> được phân thành một khu phòng riêng</w:t>
      </w:r>
      <w:r>
        <w:rPr>
          <w:bCs/>
          <w:iCs/>
          <w:szCs w:val="28"/>
          <w:lang w:val="pt-BR"/>
        </w:rPr>
        <w:t xml:space="preserve"> </w:t>
      </w:r>
      <w:r w:rsidRPr="005A592F">
        <w:rPr>
          <w:bCs/>
          <w:iCs/>
          <w:szCs w:val="28"/>
          <w:lang w:val="pt-BR"/>
        </w:rPr>
        <w:t>[</w:t>
      </w:r>
      <w:r>
        <w:rPr>
          <w:bCs/>
          <w:iCs/>
          <w:szCs w:val="28"/>
          <w:lang w:val="pt-BR"/>
        </w:rPr>
        <w:t>H9-</w:t>
      </w:r>
      <w:r w:rsidRPr="005A592F">
        <w:rPr>
          <w:bCs/>
          <w:iCs/>
          <w:szCs w:val="28"/>
          <w:lang w:val="pt-BR"/>
        </w:rPr>
        <w:t>3.4-11]</w:t>
      </w:r>
      <w:r>
        <w:rPr>
          <w:bCs/>
          <w:iCs/>
          <w:szCs w:val="28"/>
          <w:lang w:val="pt-BR"/>
        </w:rPr>
        <w:t xml:space="preserve">; </w:t>
      </w:r>
      <w:r w:rsidRPr="005A592F">
        <w:rPr>
          <w:szCs w:val="28"/>
          <w:lang w:val="nb-NO"/>
        </w:rPr>
        <w:t xml:space="preserve"> [</w:t>
      </w:r>
      <w:r>
        <w:rPr>
          <w:szCs w:val="28"/>
          <w:lang w:val="nb-NO"/>
        </w:rPr>
        <w:t>H9-</w:t>
      </w:r>
      <w:r w:rsidRPr="005A592F">
        <w:rPr>
          <w:szCs w:val="28"/>
          <w:lang w:val="nb-NO"/>
        </w:rPr>
        <w:t>3.</w:t>
      </w:r>
      <w:r>
        <w:rPr>
          <w:szCs w:val="28"/>
          <w:lang w:val="nb-NO"/>
        </w:rPr>
        <w:t>4</w:t>
      </w:r>
      <w:r w:rsidRPr="005A592F">
        <w:rPr>
          <w:szCs w:val="28"/>
          <w:lang w:val="nb-NO"/>
        </w:rPr>
        <w:t>-0</w:t>
      </w:r>
      <w:r>
        <w:rPr>
          <w:szCs w:val="28"/>
          <w:lang w:val="nb-NO"/>
        </w:rPr>
        <w:t>2</w:t>
      </w:r>
      <w:r w:rsidRPr="005A592F">
        <w:rPr>
          <w:szCs w:val="28"/>
          <w:lang w:val="nb-NO"/>
        </w:rPr>
        <w:t>]</w:t>
      </w:r>
      <w:r w:rsidRPr="005A592F">
        <w:rPr>
          <w:bCs/>
          <w:iCs/>
          <w:szCs w:val="28"/>
          <w:lang w:val="pt-BR"/>
        </w:rPr>
        <w:t xml:space="preserve">. Kho được phân chia thành các khu vực để các loại thực phẩm riêng biệt. </w:t>
      </w:r>
      <w:r>
        <w:rPr>
          <w:bCs/>
          <w:iCs/>
          <w:szCs w:val="28"/>
          <w:lang w:val="vi-VN"/>
        </w:rPr>
        <w:t>T</w:t>
      </w:r>
      <w:r w:rsidRPr="005A592F">
        <w:rPr>
          <w:bCs/>
          <w:iCs/>
          <w:szCs w:val="28"/>
          <w:lang w:val="pt-BR"/>
        </w:rPr>
        <w:t>hực phẩm đựng trong thùng kín, có dán tên đầy đủ đảm bảo các qui định về an toàn thực phẩm. Kho có cửa khóa đảm bảo an toàn. Có lối nhập, xuất hàng thuận tiện và được ghi chép đầy đủ vào sổ xuất nhập kho</w:t>
      </w:r>
      <w:r>
        <w:rPr>
          <w:bCs/>
          <w:iCs/>
          <w:szCs w:val="28"/>
          <w:lang w:val="pt-BR"/>
        </w:rPr>
        <w:t xml:space="preserve">. Hàng tuần, nhà bếp có kế hoạch vệ sinh, sắp xếp kho gọn gàng, ngăn nắp, thuận tiện </w:t>
      </w:r>
      <w:r w:rsidRPr="00C769E0">
        <w:rPr>
          <w:bCs/>
          <w:iCs/>
          <w:szCs w:val="28"/>
          <w:lang w:val="pt-BR"/>
        </w:rPr>
        <w:t>[H9-3.4-0</w:t>
      </w:r>
      <w:r>
        <w:rPr>
          <w:bCs/>
          <w:iCs/>
          <w:szCs w:val="28"/>
          <w:lang w:val="pt-BR"/>
        </w:rPr>
        <w:t>2</w:t>
      </w:r>
      <w:r w:rsidRPr="00C769E0">
        <w:rPr>
          <w:bCs/>
          <w:iCs/>
          <w:szCs w:val="28"/>
          <w:lang w:val="pt-BR"/>
        </w:rPr>
        <w:t>]</w:t>
      </w:r>
      <w:r>
        <w:rPr>
          <w:bCs/>
          <w:iCs/>
          <w:szCs w:val="28"/>
          <w:lang w:val="pt-BR"/>
        </w:rPr>
        <w:t>;</w:t>
      </w:r>
      <w:r w:rsidRPr="005A592F">
        <w:rPr>
          <w:bCs/>
          <w:iCs/>
          <w:szCs w:val="28"/>
          <w:lang w:val="pt-BR"/>
        </w:rPr>
        <w:t xml:space="preserve"> [</w:t>
      </w:r>
      <w:r>
        <w:rPr>
          <w:bCs/>
          <w:iCs/>
          <w:szCs w:val="28"/>
          <w:lang w:val="pt-BR"/>
        </w:rPr>
        <w:t>H9-</w:t>
      </w:r>
      <w:r w:rsidRPr="005A592F">
        <w:rPr>
          <w:bCs/>
          <w:iCs/>
          <w:szCs w:val="28"/>
          <w:lang w:val="pt-BR"/>
        </w:rPr>
        <w:t>3.4-0</w:t>
      </w:r>
      <w:r>
        <w:rPr>
          <w:bCs/>
          <w:iCs/>
          <w:szCs w:val="28"/>
          <w:lang w:val="pt-BR"/>
        </w:rPr>
        <w:t>3</w:t>
      </w:r>
      <w:r w:rsidRPr="005A592F">
        <w:rPr>
          <w:bCs/>
          <w:iCs/>
          <w:szCs w:val="28"/>
          <w:lang w:val="pt-BR"/>
        </w:rPr>
        <w:t>];</w:t>
      </w:r>
      <w:r w:rsidRPr="005A592F">
        <w:rPr>
          <w:szCs w:val="28"/>
          <w:lang w:val="pt-BR"/>
        </w:rPr>
        <w:t xml:space="preserve"> </w:t>
      </w:r>
      <w:r w:rsidRPr="005A592F">
        <w:rPr>
          <w:bCs/>
          <w:iCs/>
          <w:szCs w:val="28"/>
          <w:lang w:val="pt-BR"/>
        </w:rPr>
        <w:t>[</w:t>
      </w:r>
      <w:r>
        <w:rPr>
          <w:bCs/>
          <w:iCs/>
          <w:szCs w:val="28"/>
          <w:lang w:val="pt-BR"/>
        </w:rPr>
        <w:t>H9-</w:t>
      </w:r>
      <w:r w:rsidRPr="005A592F">
        <w:rPr>
          <w:bCs/>
          <w:iCs/>
          <w:szCs w:val="28"/>
          <w:lang w:val="pt-BR"/>
        </w:rPr>
        <w:t>3.4-0</w:t>
      </w:r>
      <w:r>
        <w:rPr>
          <w:bCs/>
          <w:iCs/>
          <w:szCs w:val="28"/>
          <w:lang w:val="pt-BR"/>
        </w:rPr>
        <w:t>8</w:t>
      </w:r>
      <w:r w:rsidRPr="005A592F">
        <w:rPr>
          <w:bCs/>
          <w:iCs/>
          <w:szCs w:val="28"/>
          <w:lang w:val="pt-BR"/>
        </w:rPr>
        <w:t>].</w:t>
      </w:r>
    </w:p>
    <w:p w:rsidR="002A5B86" w:rsidRPr="005A592F" w:rsidRDefault="002A5B86" w:rsidP="002A5B86">
      <w:pPr>
        <w:widowControl w:val="0"/>
        <w:spacing w:before="120" w:after="120" w:line="300" w:lineRule="auto"/>
        <w:ind w:firstLine="709"/>
        <w:jc w:val="both"/>
        <w:rPr>
          <w:bCs/>
          <w:iCs/>
          <w:color w:val="FF0000"/>
          <w:szCs w:val="28"/>
          <w:lang w:val="pt-BR"/>
        </w:rPr>
      </w:pPr>
      <w:r w:rsidRPr="005A592F">
        <w:rPr>
          <w:bCs/>
          <w:iCs/>
          <w:szCs w:val="28"/>
          <w:lang w:val="pt-BR"/>
        </w:rPr>
        <w:t xml:space="preserve">Bếp ăn của trường có </w:t>
      </w:r>
      <w:r>
        <w:rPr>
          <w:bCs/>
          <w:iCs/>
          <w:szCs w:val="28"/>
          <w:lang w:val="pt-BR"/>
        </w:rPr>
        <w:t>0</w:t>
      </w:r>
      <w:r w:rsidRPr="005A592F">
        <w:rPr>
          <w:bCs/>
          <w:iCs/>
          <w:szCs w:val="28"/>
          <w:lang w:val="pt-BR"/>
        </w:rPr>
        <w:t>1 tủ lạnh với dung tích 360 lít, tủ có 2 ngăn 1 ngăn đông và 1 ngăn mát được sử dụng lưu mẫu thức ăn hàng ngày đúng theo quy định [H10-3.5-03]; [</w:t>
      </w:r>
      <w:r>
        <w:rPr>
          <w:bCs/>
          <w:iCs/>
          <w:szCs w:val="28"/>
          <w:lang w:val="pt-BR"/>
        </w:rPr>
        <w:t>H9-</w:t>
      </w:r>
      <w:r w:rsidRPr="005A592F">
        <w:rPr>
          <w:bCs/>
          <w:iCs/>
          <w:szCs w:val="28"/>
          <w:lang w:val="pt-BR"/>
        </w:rPr>
        <w:t>3.4-</w:t>
      </w:r>
      <w:r>
        <w:rPr>
          <w:bCs/>
          <w:iCs/>
          <w:szCs w:val="28"/>
          <w:lang w:val="pt-BR"/>
        </w:rPr>
        <w:t>01</w:t>
      </w:r>
      <w:r w:rsidRPr="005A592F">
        <w:rPr>
          <w:bCs/>
          <w:iCs/>
          <w:szCs w:val="28"/>
          <w:lang w:val="pt-BR"/>
        </w:rPr>
        <w:t>]. Mỗi  loại thức ăn sau khi nấu chín được đưa vào các lọ thủy tinh riêng biệt có lắp đậy kín</w:t>
      </w:r>
      <w:r>
        <w:rPr>
          <w:bCs/>
          <w:iCs/>
          <w:szCs w:val="28"/>
          <w:lang w:val="pt-BR"/>
        </w:rPr>
        <w:t xml:space="preserve">, để nguội, </w:t>
      </w:r>
      <w:r w:rsidRPr="005A592F">
        <w:rPr>
          <w:bCs/>
          <w:iCs/>
          <w:szCs w:val="28"/>
          <w:lang w:val="pt-BR"/>
        </w:rPr>
        <w:t xml:space="preserve">niêm phong đảm bảo </w:t>
      </w:r>
      <w:r>
        <w:rPr>
          <w:bCs/>
          <w:iCs/>
          <w:szCs w:val="28"/>
          <w:lang w:val="pt-BR"/>
        </w:rPr>
        <w:t xml:space="preserve">quy định </w:t>
      </w:r>
      <w:r w:rsidRPr="005A592F">
        <w:rPr>
          <w:bCs/>
          <w:iCs/>
          <w:szCs w:val="28"/>
          <w:lang w:val="pt-BR"/>
        </w:rPr>
        <w:t>và cho vào tủ lạnh lưu mẫu đến ngày hôm sau</w:t>
      </w:r>
      <w:r>
        <w:rPr>
          <w:bCs/>
          <w:iCs/>
          <w:szCs w:val="28"/>
          <w:lang w:val="pt-BR"/>
        </w:rPr>
        <w:t xml:space="preserve"> </w:t>
      </w:r>
      <w:r w:rsidRPr="005A592F">
        <w:rPr>
          <w:bCs/>
          <w:iCs/>
          <w:szCs w:val="28"/>
          <w:lang w:val="pt-BR"/>
        </w:rPr>
        <w:t>[5.3-13].</w:t>
      </w:r>
    </w:p>
    <w:p w:rsidR="002A5B86" w:rsidRPr="002A5B86" w:rsidRDefault="002A5B86" w:rsidP="002A5B86">
      <w:pPr>
        <w:widowControl w:val="0"/>
        <w:spacing w:before="120" w:after="120" w:line="300" w:lineRule="auto"/>
        <w:ind w:firstLine="709"/>
        <w:jc w:val="both"/>
        <w:rPr>
          <w:rFonts w:eastAsia="Calibri"/>
          <w:b/>
          <w:szCs w:val="28"/>
          <w:lang w:val="nl-NL"/>
        </w:rPr>
      </w:pPr>
      <w:r w:rsidRPr="002A5B86">
        <w:rPr>
          <w:rFonts w:eastAsia="Calibri"/>
          <w:b/>
          <w:szCs w:val="28"/>
          <w:lang w:val="nl-NL"/>
        </w:rPr>
        <w:t>Mức 2</w:t>
      </w:r>
      <w:r>
        <w:rPr>
          <w:rFonts w:eastAsia="Calibri"/>
          <w:b/>
          <w:szCs w:val="28"/>
          <w:lang w:val="nl-NL"/>
        </w:rPr>
        <w:t>:</w:t>
      </w:r>
    </w:p>
    <w:p w:rsidR="002A5B86" w:rsidRPr="005A592F" w:rsidRDefault="002A5B86" w:rsidP="002A5B86">
      <w:pPr>
        <w:widowControl w:val="0"/>
        <w:spacing w:before="120" w:after="120" w:line="300" w:lineRule="auto"/>
        <w:ind w:firstLine="709"/>
        <w:jc w:val="both"/>
        <w:rPr>
          <w:bCs/>
          <w:iCs/>
          <w:szCs w:val="28"/>
          <w:lang w:val="pt-BR"/>
        </w:rPr>
      </w:pPr>
      <w:r w:rsidRPr="005A592F">
        <w:rPr>
          <w:bCs/>
          <w:iCs/>
          <w:szCs w:val="28"/>
          <w:lang w:val="pt-BR"/>
        </w:rPr>
        <w:lastRenderedPageBreak/>
        <w:t xml:space="preserve">Diện tích bếp ăn </w:t>
      </w:r>
      <w:r>
        <w:rPr>
          <w:bCs/>
          <w:iCs/>
          <w:szCs w:val="28"/>
          <w:lang w:val="pt-BR"/>
        </w:rPr>
        <w:t xml:space="preserve">là </w:t>
      </w:r>
      <w:r w:rsidRPr="00581496">
        <w:rPr>
          <w:bCs/>
          <w:iCs/>
          <w:szCs w:val="28"/>
          <w:lang w:val="pt-BR"/>
        </w:rPr>
        <w:t>234</w:t>
      </w:r>
      <w:r w:rsidRPr="00BE1C9F">
        <w:rPr>
          <w:bCs/>
          <w:color w:val="FF0000"/>
          <w:szCs w:val="28"/>
          <w:lang w:val="nb-NO"/>
        </w:rPr>
        <w:t xml:space="preserve"> </w:t>
      </w:r>
      <w:r w:rsidRPr="005A592F">
        <w:rPr>
          <w:bCs/>
          <w:szCs w:val="28"/>
          <w:lang w:val="nb-NO"/>
        </w:rPr>
        <w:t>m</w:t>
      </w:r>
      <w:r w:rsidRPr="005A592F">
        <w:rPr>
          <w:bCs/>
          <w:szCs w:val="28"/>
          <w:vertAlign w:val="superscript"/>
          <w:lang w:val="nb-NO"/>
        </w:rPr>
        <w:t>2</w:t>
      </w:r>
      <w:r>
        <w:rPr>
          <w:bCs/>
          <w:iCs/>
          <w:szCs w:val="28"/>
          <w:lang w:val="pt-BR"/>
        </w:rPr>
        <w:t xml:space="preserve"> </w:t>
      </w:r>
      <w:r w:rsidRPr="005A592F">
        <w:rPr>
          <w:bCs/>
          <w:iCs/>
          <w:szCs w:val="28"/>
          <w:lang w:val="pt-BR"/>
        </w:rPr>
        <w:t xml:space="preserve">đảm bảo từ </w:t>
      </w:r>
      <w:r>
        <w:rPr>
          <w:bCs/>
          <w:iCs/>
          <w:szCs w:val="28"/>
          <w:lang w:val="pt-BR"/>
        </w:rPr>
        <w:t>0,7</w:t>
      </w:r>
      <w:r w:rsidRPr="00E84B46">
        <w:rPr>
          <w:bCs/>
          <w:szCs w:val="28"/>
          <w:lang w:val="nb-NO"/>
        </w:rPr>
        <w:t xml:space="preserve"> </w:t>
      </w:r>
      <w:r w:rsidRPr="005A592F">
        <w:rPr>
          <w:bCs/>
          <w:szCs w:val="28"/>
          <w:lang w:val="nb-NO"/>
        </w:rPr>
        <w:t>m</w:t>
      </w:r>
      <w:r w:rsidRPr="005A592F">
        <w:rPr>
          <w:bCs/>
          <w:szCs w:val="28"/>
          <w:vertAlign w:val="superscript"/>
          <w:lang w:val="nb-NO"/>
        </w:rPr>
        <w:t>2</w:t>
      </w:r>
      <w:r>
        <w:rPr>
          <w:bCs/>
          <w:szCs w:val="28"/>
          <w:vertAlign w:val="superscript"/>
          <w:lang w:val="nb-NO"/>
        </w:rPr>
        <w:t xml:space="preserve"> </w:t>
      </w:r>
      <w:r w:rsidRPr="005A592F">
        <w:rPr>
          <w:bCs/>
          <w:iCs/>
          <w:szCs w:val="28"/>
          <w:lang w:val="pt-BR"/>
        </w:rPr>
        <w:t>cho một trẻ</w:t>
      </w:r>
      <w:r>
        <w:rPr>
          <w:bCs/>
          <w:iCs/>
          <w:szCs w:val="28"/>
          <w:lang w:val="pt-BR"/>
        </w:rPr>
        <w:t xml:space="preserve">, được xây dựng với đầy đủ các khu theo quy định bếp 1 chiều: giao nhận thực phẩm, sơ chế, chế biến sống - chín, nấu ăn, chia ăn; đảm bảo giao thông nội bộ an toàn, hợp lý </w:t>
      </w:r>
      <w:r w:rsidRPr="005A592F">
        <w:rPr>
          <w:bCs/>
          <w:iCs/>
          <w:szCs w:val="28"/>
          <w:lang w:val="pt-BR"/>
        </w:rPr>
        <w:t>[</w:t>
      </w:r>
      <w:r>
        <w:rPr>
          <w:bCs/>
          <w:iCs/>
          <w:szCs w:val="28"/>
          <w:lang w:val="pt-BR"/>
        </w:rPr>
        <w:t>H9-</w:t>
      </w:r>
      <w:r w:rsidRPr="005A592F">
        <w:rPr>
          <w:bCs/>
          <w:iCs/>
          <w:szCs w:val="28"/>
          <w:lang w:val="pt-BR"/>
        </w:rPr>
        <w:t xml:space="preserve">3.4-11]. Trong bếp có đủ đồ dùng phục vụ trẻ em ăn bán trú tại trường, đảm bảo tính an toàn, vệ sinh, thẩm mỹ (chất liệu inox dễ vệ sinh tiệt trùng và không thôi nhiễm độc hại, dùng riêng biệt, không gờ rãnh bám cáu bẩn, không sắc nhọn và hạn chế gãy vỡ khi va đập). Dụng cụ chế biến đảm bảo vệ sinh an toàn thực phẩm, </w:t>
      </w:r>
      <w:r>
        <w:rPr>
          <w:bCs/>
          <w:iCs/>
          <w:szCs w:val="28"/>
          <w:lang w:val="pt-BR"/>
        </w:rPr>
        <w:t>0</w:t>
      </w:r>
      <w:r w:rsidRPr="005A592F">
        <w:rPr>
          <w:bCs/>
          <w:iCs/>
          <w:szCs w:val="28"/>
          <w:lang w:val="pt-BR"/>
        </w:rPr>
        <w:t xml:space="preserve">2 bộ dụng cụ chế biến sống </w:t>
      </w:r>
      <w:r>
        <w:rPr>
          <w:bCs/>
          <w:iCs/>
          <w:szCs w:val="28"/>
          <w:lang w:val="pt-BR"/>
        </w:rPr>
        <w:t>-</w:t>
      </w:r>
      <w:r w:rsidRPr="005A592F">
        <w:rPr>
          <w:bCs/>
          <w:iCs/>
          <w:szCs w:val="28"/>
          <w:lang w:val="pt-BR"/>
        </w:rPr>
        <w:t xml:space="preserve"> chín riêng, hệ thống bàn ghế inox. Nhà trường đã trang bị những dụng cụ thiết bị hiện đại để tăng năng suất, chất lượng và hạn chế sức lao động như: Các đồ dùng phục vụ giao nhận thực phẩm: Bàn giao </w:t>
      </w:r>
      <w:r>
        <w:rPr>
          <w:bCs/>
          <w:iCs/>
          <w:szCs w:val="28"/>
          <w:lang w:val="pt-BR"/>
        </w:rPr>
        <w:t>-</w:t>
      </w:r>
      <w:r w:rsidRPr="005A592F">
        <w:rPr>
          <w:bCs/>
          <w:iCs/>
          <w:szCs w:val="28"/>
          <w:lang w:val="pt-BR"/>
        </w:rPr>
        <w:t xml:space="preserve"> nhận thực phẩm: cân bàn, rổ, giá, khay, chậu, kệ...đựng thực phẩm; bàn sơ chế; giá treo và bộ dao thớt chế biến thực phẩm sống; bồn ngâm rửa thực phẩm; Các đồ dùng phục vụ chế biến: bàn chế biến, máy xay thịt, máy cắt rau củ; giá treo và bộ dao thớt chế biến thực phẩm chín; xe đẩy; </w:t>
      </w:r>
      <w:r>
        <w:rPr>
          <w:bCs/>
          <w:iCs/>
          <w:szCs w:val="28"/>
          <w:lang w:val="pt-BR"/>
        </w:rPr>
        <w:t xml:space="preserve">hệ thống thang tời để vận chuyển thức ăn, </w:t>
      </w:r>
      <w:r w:rsidRPr="005A592F">
        <w:rPr>
          <w:bCs/>
          <w:iCs/>
          <w:szCs w:val="28"/>
          <w:lang w:val="pt-BR"/>
        </w:rPr>
        <w:t>hệ thống máy lọc nước. Đồ dùng phục vụ nấu ăn: Bếp gas công nghiệp; vòi nước dẫn tới vị trí nấu; tủ hấp cơm; hệ thống hút mùi; quạt thông gió; xoong to; chảo rán; nồi hầm; giá để gia vị, bình xịt cứu hỏa...; Đồ dùng phục vụ chia thức ăn: máy s</w:t>
      </w:r>
      <w:r>
        <w:rPr>
          <w:bCs/>
          <w:iCs/>
          <w:szCs w:val="28"/>
          <w:lang w:val="pt-BR"/>
        </w:rPr>
        <w:t>ấy bát, chạn úp bát, thùng inox</w:t>
      </w:r>
      <w:r w:rsidRPr="005A592F">
        <w:rPr>
          <w:bCs/>
          <w:iCs/>
          <w:szCs w:val="28"/>
          <w:lang w:val="pt-BR"/>
        </w:rPr>
        <w:t xml:space="preserve"> đun</w:t>
      </w:r>
      <w:r>
        <w:rPr>
          <w:bCs/>
          <w:iCs/>
          <w:szCs w:val="28"/>
          <w:lang w:val="pt-BR"/>
        </w:rPr>
        <w:t xml:space="preserve"> nước</w:t>
      </w:r>
      <w:r w:rsidRPr="005A592F">
        <w:rPr>
          <w:bCs/>
          <w:iCs/>
          <w:szCs w:val="28"/>
          <w:lang w:val="pt-BR"/>
        </w:rPr>
        <w:t xml:space="preserve">, xoong inox đựng thức ăn chín của các lớp; bát inox </w:t>
      </w:r>
      <w:r>
        <w:rPr>
          <w:bCs/>
          <w:iCs/>
          <w:szCs w:val="28"/>
          <w:lang w:val="pt-BR"/>
        </w:rPr>
        <w:t>to, nhỏ</w:t>
      </w:r>
      <w:r w:rsidRPr="005A592F">
        <w:rPr>
          <w:bCs/>
          <w:iCs/>
          <w:szCs w:val="28"/>
          <w:lang w:val="pt-BR"/>
        </w:rPr>
        <w:t>; xe đẩy; bát thìa cho trẻ, lọ lưu mẫu thức ăn [</w:t>
      </w:r>
      <w:r>
        <w:rPr>
          <w:bCs/>
          <w:iCs/>
          <w:szCs w:val="28"/>
          <w:lang w:val="pt-BR"/>
        </w:rPr>
        <w:t>H9-3.4-01]</w:t>
      </w:r>
      <w:r w:rsidRPr="005A592F">
        <w:rPr>
          <w:bCs/>
          <w:iCs/>
          <w:szCs w:val="28"/>
          <w:lang w:val="pt-BR"/>
        </w:rPr>
        <w:t>. Có kho chứa ga</w:t>
      </w:r>
      <w:r>
        <w:rPr>
          <w:bCs/>
          <w:iCs/>
          <w:szCs w:val="28"/>
          <w:lang w:val="vi-VN"/>
        </w:rPr>
        <w:t>s</w:t>
      </w:r>
      <w:r>
        <w:rPr>
          <w:bCs/>
          <w:iCs/>
          <w:szCs w:val="28"/>
          <w:lang w:val="pt-BR"/>
        </w:rPr>
        <w:t xml:space="preserve"> riêng biệt, ký hợp đồng với công ty Tín Nghĩa cung cấp ga để </w:t>
      </w:r>
      <w:r w:rsidRPr="005A592F">
        <w:rPr>
          <w:bCs/>
          <w:iCs/>
          <w:szCs w:val="28"/>
          <w:lang w:val="pt-BR"/>
        </w:rPr>
        <w:t xml:space="preserve">đảm bảo các yêu cầu phòng chống cháy nổ [H9-3.4-04]. Các hệ thống bảng biểu của bếp như: </w:t>
      </w:r>
      <w:r>
        <w:rPr>
          <w:bCs/>
          <w:iCs/>
          <w:szCs w:val="28"/>
          <w:lang w:val="pt-BR"/>
        </w:rPr>
        <w:t>B</w:t>
      </w:r>
      <w:r w:rsidRPr="005A592F">
        <w:rPr>
          <w:bCs/>
          <w:iCs/>
          <w:szCs w:val="28"/>
          <w:lang w:val="pt-BR"/>
        </w:rPr>
        <w:t>ảng thực đơn; Bảng chia định lượng thức ăn của trẻ; Bảng tài chính công khai; 10 nguyên tắc vàng...Hệ thống bảng biểu được sắp xếp kh</w:t>
      </w:r>
      <w:r>
        <w:rPr>
          <w:bCs/>
          <w:iCs/>
          <w:szCs w:val="28"/>
          <w:lang w:val="pt-BR"/>
        </w:rPr>
        <w:t xml:space="preserve">oa học, </w:t>
      </w:r>
      <w:r w:rsidRPr="005A592F">
        <w:rPr>
          <w:bCs/>
          <w:iCs/>
          <w:szCs w:val="28"/>
          <w:lang w:val="pt-BR"/>
        </w:rPr>
        <w:t>cập nhật thông tin đầy đủ, thường xuyên</w:t>
      </w:r>
      <w:r>
        <w:rPr>
          <w:bCs/>
          <w:iCs/>
          <w:szCs w:val="28"/>
          <w:lang w:val="pt-BR"/>
        </w:rPr>
        <w:t xml:space="preserve"> theo ngày, thuận tiện sử dụng </w:t>
      </w:r>
      <w:r w:rsidRPr="005A592F">
        <w:rPr>
          <w:bCs/>
          <w:iCs/>
          <w:szCs w:val="28"/>
          <w:lang w:val="pt-BR"/>
        </w:rPr>
        <w:t>[</w:t>
      </w:r>
      <w:r>
        <w:rPr>
          <w:bCs/>
          <w:iCs/>
          <w:szCs w:val="28"/>
          <w:lang w:val="pt-BR"/>
        </w:rPr>
        <w:t>H9-</w:t>
      </w:r>
      <w:r w:rsidRPr="005A592F">
        <w:rPr>
          <w:bCs/>
          <w:iCs/>
          <w:szCs w:val="28"/>
          <w:lang w:val="pt-BR"/>
        </w:rPr>
        <w:t>3.4-0</w:t>
      </w:r>
      <w:r>
        <w:rPr>
          <w:bCs/>
          <w:iCs/>
          <w:szCs w:val="28"/>
          <w:lang w:val="pt-BR"/>
        </w:rPr>
        <w:t>1</w:t>
      </w:r>
      <w:r w:rsidRPr="005A592F">
        <w:rPr>
          <w:bCs/>
          <w:iCs/>
          <w:szCs w:val="28"/>
          <w:lang w:val="pt-BR"/>
        </w:rPr>
        <w:t xml:space="preserve">]. </w:t>
      </w:r>
      <w:r>
        <w:rPr>
          <w:bCs/>
          <w:iCs/>
          <w:szCs w:val="28"/>
          <w:lang w:val="pt-BR"/>
        </w:rPr>
        <w:t>Nhà trường</w:t>
      </w:r>
      <w:r w:rsidRPr="005A592F">
        <w:rPr>
          <w:bCs/>
          <w:iCs/>
          <w:szCs w:val="28"/>
          <w:lang w:val="pt-BR"/>
        </w:rPr>
        <w:t xml:space="preserve"> có đầy đủ các hợp đồng </w:t>
      </w:r>
      <w:r>
        <w:rPr>
          <w:bCs/>
          <w:iCs/>
          <w:szCs w:val="28"/>
          <w:lang w:val="pt-BR"/>
        </w:rPr>
        <w:t xml:space="preserve">thực phẩm </w:t>
      </w:r>
      <w:r w:rsidRPr="005A592F">
        <w:rPr>
          <w:bCs/>
          <w:iCs/>
          <w:szCs w:val="28"/>
          <w:lang w:val="pt-BR"/>
        </w:rPr>
        <w:t xml:space="preserve">để </w:t>
      </w:r>
      <w:r>
        <w:rPr>
          <w:bCs/>
          <w:iCs/>
          <w:szCs w:val="28"/>
          <w:lang w:val="pt-BR"/>
        </w:rPr>
        <w:t xml:space="preserve">đảm bảo cho việc </w:t>
      </w:r>
      <w:r w:rsidRPr="005A592F">
        <w:rPr>
          <w:bCs/>
          <w:iCs/>
          <w:szCs w:val="28"/>
          <w:lang w:val="pt-BR"/>
        </w:rPr>
        <w:t xml:space="preserve">thực hiện </w:t>
      </w:r>
      <w:r>
        <w:rPr>
          <w:bCs/>
          <w:iCs/>
          <w:szCs w:val="28"/>
          <w:lang w:val="pt-BR"/>
        </w:rPr>
        <w:t xml:space="preserve">công tác </w:t>
      </w:r>
      <w:r w:rsidRPr="005A592F">
        <w:rPr>
          <w:bCs/>
          <w:iCs/>
          <w:szCs w:val="28"/>
          <w:lang w:val="pt-BR"/>
        </w:rPr>
        <w:t xml:space="preserve">chăm sóc, nuôi dưỡng trẻ [H9-3.4-04]; [H9-3.4-05]; [H9-3.4-06]; [H9-3.4-07]. Bếp ăn có giấy chứng nhận bếp ăn tập thể đủ điều kiện VSATTP của cơ quan y tế </w:t>
      </w:r>
      <w:r w:rsidRPr="00230506">
        <w:rPr>
          <w:bCs/>
          <w:szCs w:val="28"/>
          <w:lang w:val="pt-BR"/>
        </w:rPr>
        <w:t>[H7-1.10-03]</w:t>
      </w:r>
      <w:r>
        <w:rPr>
          <w:bCs/>
          <w:szCs w:val="28"/>
          <w:lang w:val="pt-BR"/>
        </w:rPr>
        <w:t xml:space="preserve">. </w:t>
      </w:r>
      <w:r>
        <w:rPr>
          <w:bCs/>
          <w:iCs/>
          <w:szCs w:val="28"/>
          <w:lang w:val="pt-BR"/>
        </w:rPr>
        <w:t>Thông qua các kỳ kiểm tra nội bộ của nhà trường thì bếp ăn luôn đảm bảo VSATTP</w:t>
      </w:r>
      <w:r w:rsidRPr="00F0063D">
        <w:rPr>
          <w:lang w:val="pt-BR"/>
        </w:rPr>
        <w:t xml:space="preserve"> </w:t>
      </w:r>
      <w:r w:rsidRPr="002379A1">
        <w:rPr>
          <w:bCs/>
          <w:iCs/>
          <w:color w:val="FF0000"/>
          <w:szCs w:val="28"/>
          <w:lang w:val="pt-BR"/>
        </w:rPr>
        <w:t>[H4-1.6-04]</w:t>
      </w:r>
      <w:r>
        <w:rPr>
          <w:bCs/>
          <w:iCs/>
          <w:szCs w:val="28"/>
          <w:lang w:val="pt-BR"/>
        </w:rPr>
        <w:t xml:space="preserve">. </w:t>
      </w:r>
      <w:r w:rsidRPr="005A592F">
        <w:rPr>
          <w:bCs/>
          <w:iCs/>
          <w:szCs w:val="28"/>
          <w:lang w:val="pt-BR"/>
        </w:rPr>
        <w:t>Nhân viên nuôi dưỡng được kiểm tra khám sức khỏe định kỳ để xác định bệnh truyền nhiễm và được tham gia bồi dưỡng cấp chứng nhận kiến thức an toàn thực phẩm [2.3-01].</w:t>
      </w:r>
    </w:p>
    <w:p w:rsidR="002A5B86" w:rsidRPr="002A5B86" w:rsidRDefault="002A5B86" w:rsidP="002A5B86">
      <w:pPr>
        <w:widowControl w:val="0"/>
        <w:spacing w:before="120" w:after="120" w:line="300" w:lineRule="auto"/>
        <w:ind w:firstLine="709"/>
        <w:jc w:val="both"/>
        <w:rPr>
          <w:b/>
          <w:szCs w:val="28"/>
          <w:lang w:val="pt-BR"/>
        </w:rPr>
      </w:pPr>
      <w:r w:rsidRPr="002A5B86">
        <w:rPr>
          <w:b/>
          <w:szCs w:val="28"/>
          <w:lang w:val="pt-BR"/>
        </w:rPr>
        <w:t>Mức 3:</w:t>
      </w:r>
    </w:p>
    <w:p w:rsidR="002A5B86" w:rsidRPr="005A592F" w:rsidRDefault="002A5B86" w:rsidP="002A5B86">
      <w:pPr>
        <w:widowControl w:val="0"/>
        <w:spacing w:before="120" w:after="120" w:line="300" w:lineRule="auto"/>
        <w:ind w:firstLine="709"/>
        <w:jc w:val="both"/>
        <w:rPr>
          <w:szCs w:val="28"/>
          <w:lang w:val="pt-BR"/>
        </w:rPr>
      </w:pPr>
      <w:r w:rsidRPr="005A592F">
        <w:rPr>
          <w:szCs w:val="28"/>
          <w:lang w:val="pt-BR"/>
        </w:rPr>
        <w:t xml:space="preserve">Nhà trường có bếp ăn được xây dựng </w:t>
      </w:r>
      <w:r>
        <w:rPr>
          <w:szCs w:val="28"/>
          <w:lang w:val="pt-BR"/>
        </w:rPr>
        <w:t xml:space="preserve">độc lập, tách biệt với khối phòng nhóm lớp và sân chơi. Bếp không gây tiếng ồn và mùi ảnh hưởng đến sinh hoạt </w:t>
      </w:r>
      <w:r>
        <w:rPr>
          <w:szCs w:val="28"/>
          <w:lang w:val="pt-BR"/>
        </w:rPr>
        <w:lastRenderedPageBreak/>
        <w:t xml:space="preserve">của trẻ. Nhà bếp xa khu dân cư nên đảm bảo không gần nguồn chất thải độc hại. Bếp thường xuyên được đảm bảo có nguồn điện, nước ổn định. Các khu chế biến và sơ chế thực phẩm được đặt ngay cạnh cửa sổ, đảm bảo đủ ánh sáng, thông thoáng, ngăn cách với khu nấu ăn và chia thức ăn </w:t>
      </w:r>
      <w:r w:rsidRPr="005A592F">
        <w:rPr>
          <w:bCs/>
          <w:szCs w:val="28"/>
          <w:lang w:val="pt-BR"/>
        </w:rPr>
        <w:t>[</w:t>
      </w:r>
      <w:r>
        <w:rPr>
          <w:bCs/>
          <w:szCs w:val="28"/>
          <w:lang w:val="pt-BR"/>
        </w:rPr>
        <w:t>H9-</w:t>
      </w:r>
      <w:r w:rsidRPr="005A592F">
        <w:rPr>
          <w:bCs/>
          <w:szCs w:val="28"/>
          <w:lang w:val="pt-BR"/>
        </w:rPr>
        <w:t>3.4-1</w:t>
      </w:r>
      <w:r>
        <w:rPr>
          <w:bCs/>
          <w:szCs w:val="28"/>
          <w:lang w:val="pt-BR"/>
        </w:rPr>
        <w:t>0</w:t>
      </w:r>
      <w:r w:rsidRPr="005A592F">
        <w:rPr>
          <w:szCs w:val="28"/>
          <w:lang w:val="pt-BR"/>
        </w:rPr>
        <w:t>]</w:t>
      </w:r>
      <w:r>
        <w:rPr>
          <w:szCs w:val="28"/>
          <w:lang w:val="pt-BR"/>
        </w:rPr>
        <w:t xml:space="preserve">. Nhà bếp có hệ thống tủ đựng thức ăn có cửa kính cho 100% các lớp đảm bảo vệ sinh, sạch sẽ. </w:t>
      </w:r>
      <w:r w:rsidRPr="005A592F">
        <w:rPr>
          <w:szCs w:val="28"/>
          <w:lang w:val="pt-BR"/>
        </w:rPr>
        <w:t xml:space="preserve">Nhà bếp có </w:t>
      </w:r>
      <w:r>
        <w:rPr>
          <w:szCs w:val="28"/>
          <w:lang w:val="pt-BR"/>
        </w:rPr>
        <w:t xml:space="preserve">camera giám sát để đảm bảo giao nhận thực phẩm, chế biến đúng quy trình, không gian lận, cắt xén khẩu phần ăn của trẻ. Có đầy đủ hệ thống hút mùi, thông gió, cửa lưới chống côn trùng, tường trần nhà bằng phẳng, trơn nhẵn dễ vệ sinh, khử trùng hàng ngày. Ngoài các thiết bị theo quy định thì bếp ăn được cung cấp một số thiết bị hiện đại hóa như thang tời thức ăn, xe đẩy thức ăn đến các lớp, máy lọc nước công suất lớn, tủ sấy bát, tủ nấu cơm. Tuy nhiên, nhà bếp vẫn thiếu một số thiết bị đồ dùng hiện đại theo quyết định 31/2020/QĐ-UBND ban hành về tiêu chuẩn, định mức sử dụng máy móc, trang thiết bị chuyên dùng thuộc lĩnh vực giáo dục và đào tạo thành phố Hải Phòng như: Nồi nấu cháo công nghiệp, máy xay sinh tố công suất lớn </w:t>
      </w:r>
      <w:r w:rsidRPr="005A592F">
        <w:rPr>
          <w:bCs/>
          <w:szCs w:val="28"/>
          <w:lang w:val="pt-BR"/>
        </w:rPr>
        <w:t>[</w:t>
      </w:r>
      <w:r>
        <w:rPr>
          <w:bCs/>
          <w:szCs w:val="28"/>
          <w:lang w:val="pt-BR"/>
        </w:rPr>
        <w:t>H9-</w:t>
      </w:r>
      <w:r w:rsidRPr="005A592F">
        <w:rPr>
          <w:bCs/>
          <w:szCs w:val="28"/>
          <w:lang w:val="pt-BR"/>
        </w:rPr>
        <w:t>3.4-1</w:t>
      </w:r>
      <w:r>
        <w:rPr>
          <w:bCs/>
          <w:szCs w:val="28"/>
          <w:lang w:val="pt-BR"/>
        </w:rPr>
        <w:t>0</w:t>
      </w:r>
      <w:r w:rsidRPr="005A592F">
        <w:rPr>
          <w:szCs w:val="28"/>
          <w:lang w:val="pt-BR"/>
        </w:rPr>
        <w:t>]</w:t>
      </w:r>
      <w:r>
        <w:rPr>
          <w:szCs w:val="28"/>
          <w:lang w:val="pt-BR"/>
        </w:rPr>
        <w:t>;</w:t>
      </w:r>
      <w:r w:rsidRPr="0031420A">
        <w:rPr>
          <w:lang w:val="pt-BR"/>
        </w:rPr>
        <w:t xml:space="preserve"> </w:t>
      </w:r>
      <w:r w:rsidRPr="00F125C6">
        <w:rPr>
          <w:szCs w:val="28"/>
          <w:lang w:val="pt-BR"/>
        </w:rPr>
        <w:t>[H9-3.4-01]</w:t>
      </w:r>
      <w:r w:rsidRPr="005A592F">
        <w:rPr>
          <w:bCs/>
          <w:iCs/>
          <w:spacing w:val="4"/>
          <w:szCs w:val="28"/>
          <w:lang w:val="pt-BR"/>
        </w:rPr>
        <w:t>.</w:t>
      </w:r>
    </w:p>
    <w:p w:rsidR="002A5B86" w:rsidRPr="005A592F" w:rsidRDefault="002A5B86" w:rsidP="002A5B86">
      <w:pPr>
        <w:widowControl w:val="0"/>
        <w:spacing w:before="120" w:after="120" w:line="300" w:lineRule="auto"/>
        <w:ind w:firstLine="709"/>
        <w:jc w:val="both"/>
        <w:rPr>
          <w:szCs w:val="28"/>
          <w:lang w:val="vi-VN"/>
        </w:rPr>
      </w:pPr>
      <w:r w:rsidRPr="005A592F">
        <w:rPr>
          <w:b/>
          <w:szCs w:val="28"/>
          <w:lang w:val="nb-NO"/>
        </w:rPr>
        <w:t>2. Điểm mạnh:</w:t>
      </w:r>
    </w:p>
    <w:p w:rsidR="002A5B86" w:rsidRPr="005A592F" w:rsidRDefault="002A5B86" w:rsidP="002A5B86">
      <w:pPr>
        <w:widowControl w:val="0"/>
        <w:spacing w:before="120" w:after="120" w:line="300" w:lineRule="auto"/>
        <w:ind w:firstLine="709"/>
        <w:jc w:val="both"/>
        <w:rPr>
          <w:bCs/>
          <w:iCs/>
          <w:spacing w:val="4"/>
          <w:szCs w:val="28"/>
          <w:lang w:val="pt-BR"/>
        </w:rPr>
      </w:pPr>
      <w:r>
        <w:rPr>
          <w:szCs w:val="28"/>
          <w:lang w:val="pt-BR"/>
        </w:rPr>
        <w:t xml:space="preserve">Bếp ăn </w:t>
      </w:r>
      <w:r w:rsidRPr="005A592F">
        <w:rPr>
          <w:szCs w:val="28"/>
          <w:lang w:val="pt-BR"/>
        </w:rPr>
        <w:t xml:space="preserve">được xây dựng </w:t>
      </w:r>
      <w:r>
        <w:rPr>
          <w:szCs w:val="28"/>
          <w:lang w:val="pt-BR"/>
        </w:rPr>
        <w:t>độc lập, tách biệt với khối phòng nhóm lớp và sân chơi nên không gây tiếng ồn và mùi ảnh hưởng đến sinh hoạt của trẻ. Nhà bếp xa khu dân cư nên đảm bảo không gần nguồn chất thải độc hại. Bếp có nguồn điện, nước ổn định. Các khu chế biến và sơ chế thực phẩm được đặt ngay cạnh cửa sổ, đảm bảo đủ ánh sáng, thông thoáng, ngăn cách với khu nấu ăn và chia thức ăn</w:t>
      </w:r>
      <w:r w:rsidRPr="005A592F">
        <w:rPr>
          <w:bCs/>
          <w:iCs/>
          <w:spacing w:val="4"/>
          <w:szCs w:val="28"/>
          <w:lang w:val="pt-BR"/>
        </w:rPr>
        <w:t>.</w:t>
      </w:r>
      <w:r>
        <w:rPr>
          <w:bCs/>
          <w:iCs/>
          <w:spacing w:val="4"/>
          <w:szCs w:val="28"/>
          <w:lang w:val="pt-BR"/>
        </w:rPr>
        <w:t xml:space="preserve"> </w:t>
      </w:r>
      <w:r w:rsidRPr="005A592F">
        <w:rPr>
          <w:bCs/>
          <w:iCs/>
          <w:spacing w:val="4"/>
          <w:szCs w:val="28"/>
          <w:lang w:val="pt-BR"/>
        </w:rPr>
        <w:t>Kho thực phẩm của trường được phân chia thành 2 khu vực tách riêng, có tủ lạnh để bảo quản thực phẩm và lưu mẫu thức ăn.</w:t>
      </w:r>
      <w:r>
        <w:rPr>
          <w:bCs/>
          <w:iCs/>
          <w:spacing w:val="4"/>
          <w:szCs w:val="28"/>
          <w:lang w:val="pt-BR"/>
        </w:rPr>
        <w:t xml:space="preserve"> </w:t>
      </w:r>
    </w:p>
    <w:p w:rsidR="002A5B86" w:rsidRPr="005A592F" w:rsidRDefault="002A5B86" w:rsidP="002A5B86">
      <w:pPr>
        <w:widowControl w:val="0"/>
        <w:autoSpaceDE w:val="0"/>
        <w:autoSpaceDN w:val="0"/>
        <w:adjustRightInd w:val="0"/>
        <w:spacing w:before="120" w:after="120" w:line="300" w:lineRule="auto"/>
        <w:ind w:firstLine="709"/>
        <w:jc w:val="both"/>
        <w:rPr>
          <w:b/>
          <w:bCs/>
          <w:szCs w:val="28"/>
          <w:lang w:val="nl-NL"/>
        </w:rPr>
      </w:pPr>
      <w:r w:rsidRPr="005A592F">
        <w:rPr>
          <w:b/>
          <w:szCs w:val="28"/>
          <w:lang w:val="nb-NO"/>
        </w:rPr>
        <w:t>3. Điểm yếu:</w:t>
      </w:r>
    </w:p>
    <w:p w:rsidR="002A5B86" w:rsidRDefault="002A5B86" w:rsidP="002A5B86">
      <w:pPr>
        <w:widowControl w:val="0"/>
        <w:spacing w:before="120" w:after="120" w:line="300" w:lineRule="auto"/>
        <w:ind w:firstLine="709"/>
        <w:jc w:val="both"/>
        <w:rPr>
          <w:szCs w:val="28"/>
          <w:lang w:val="pt-BR"/>
        </w:rPr>
      </w:pPr>
      <w:r>
        <w:rPr>
          <w:szCs w:val="28"/>
          <w:lang w:val="pt-BR"/>
        </w:rPr>
        <w:t>Bếp ăn vẫn thiếu một số thiết bị đồ dùng hiện đại theo quyết định 31/2020/QĐ-UBND ban hành về tiêu chuẩn, định mức sử dụng máy móc, trang thiết bị chuyên dùng thuộc lĩnh vực giáo dục và đào tạo thành phố Hải Phòng như: Nồi nấu cháo công nghiệp, máy xay sinh tố công suất lớn, máy giặt.</w:t>
      </w:r>
    </w:p>
    <w:p w:rsidR="002A5B86" w:rsidRPr="005A592F" w:rsidRDefault="002A5B86" w:rsidP="002A5B86">
      <w:pPr>
        <w:widowControl w:val="0"/>
        <w:spacing w:before="120" w:after="120" w:line="300" w:lineRule="auto"/>
        <w:ind w:firstLine="709"/>
        <w:jc w:val="both"/>
        <w:rPr>
          <w:b/>
          <w:szCs w:val="28"/>
          <w:lang w:val="nb-NO"/>
        </w:rPr>
      </w:pPr>
      <w:r w:rsidRPr="005A592F">
        <w:rPr>
          <w:b/>
          <w:szCs w:val="28"/>
          <w:lang w:val="nb-NO"/>
        </w:rPr>
        <w:t>4. Kế hoạch cải tiến chất lượng:</w:t>
      </w:r>
    </w:p>
    <w:p w:rsidR="002A5B86" w:rsidRPr="005A592F" w:rsidRDefault="002A5B86" w:rsidP="002A5B86">
      <w:pPr>
        <w:widowControl w:val="0"/>
        <w:spacing w:before="120" w:after="120" w:line="300" w:lineRule="auto"/>
        <w:ind w:firstLine="709"/>
        <w:jc w:val="both"/>
        <w:rPr>
          <w:bCs/>
          <w:szCs w:val="28"/>
          <w:lang w:val="nb-NO"/>
        </w:rPr>
      </w:pPr>
      <w:r w:rsidRPr="005A592F">
        <w:rPr>
          <w:szCs w:val="28"/>
          <w:lang w:val="nl-NL"/>
        </w:rPr>
        <w:t>Tháng 08/202</w:t>
      </w:r>
      <w:r>
        <w:rPr>
          <w:szCs w:val="28"/>
          <w:lang w:val="nl-NL"/>
        </w:rPr>
        <w:t>5</w:t>
      </w:r>
      <w:r w:rsidRPr="005A592F">
        <w:rPr>
          <w:szCs w:val="28"/>
          <w:lang w:val="nl-NL"/>
        </w:rPr>
        <w:t xml:space="preserve">, </w:t>
      </w:r>
      <w:r>
        <w:rPr>
          <w:szCs w:val="28"/>
          <w:lang w:val="nl-NL"/>
        </w:rPr>
        <w:t>ban giám hiệu xây dựng kế hoạch trình lãnh đạo quận Kiến An để làm quy trình vận động tài trợ từ các doanh nghiệp, các bậc phụ huynh để mua sắm nồi nấu cháo công nghiệp, máy xay sinh tố công suất lớn, máy giặt. Dự kiến hoàn thành kế hoạch vào tháng 10 năm 2025.</w:t>
      </w:r>
    </w:p>
    <w:p w:rsidR="002A5B86" w:rsidRPr="005A592F" w:rsidRDefault="002A5B86" w:rsidP="002A5B86">
      <w:pPr>
        <w:widowControl w:val="0"/>
        <w:spacing w:before="120" w:after="120" w:line="300" w:lineRule="auto"/>
        <w:ind w:firstLine="709"/>
        <w:jc w:val="both"/>
        <w:rPr>
          <w:b/>
          <w:szCs w:val="28"/>
          <w:lang w:val="nb-NO"/>
        </w:rPr>
      </w:pPr>
      <w:r w:rsidRPr="005A592F">
        <w:rPr>
          <w:b/>
          <w:szCs w:val="28"/>
          <w:lang w:val="nb-NO"/>
        </w:rPr>
        <w:t xml:space="preserve">5. Tự đánh giá: </w:t>
      </w:r>
      <w:r w:rsidRPr="005A592F">
        <w:rPr>
          <w:b/>
          <w:szCs w:val="28"/>
          <w:lang w:val="nl-NL"/>
        </w:rPr>
        <w:t xml:space="preserve">Đạt </w:t>
      </w:r>
      <w:r w:rsidRPr="005A592F">
        <w:rPr>
          <w:b/>
          <w:szCs w:val="28"/>
          <w:lang w:val="vi-VN"/>
        </w:rPr>
        <w:t>M</w:t>
      </w:r>
      <w:r w:rsidRPr="005A592F">
        <w:rPr>
          <w:b/>
          <w:szCs w:val="28"/>
          <w:lang w:val="nl-NL"/>
        </w:rPr>
        <w:t>ức 3</w:t>
      </w:r>
    </w:p>
    <w:p w:rsidR="002A5B86" w:rsidRPr="002A5B86" w:rsidRDefault="002A5B86" w:rsidP="002A5B86">
      <w:pPr>
        <w:widowControl w:val="0"/>
        <w:spacing w:before="120" w:after="120" w:line="300" w:lineRule="auto"/>
        <w:ind w:firstLine="709"/>
        <w:jc w:val="both"/>
        <w:rPr>
          <w:b/>
          <w:szCs w:val="28"/>
          <w:lang w:val="nb-NO"/>
        </w:rPr>
      </w:pPr>
      <w:r w:rsidRPr="002A5B86">
        <w:rPr>
          <w:rFonts w:eastAsia="Calibri"/>
          <w:b/>
          <w:szCs w:val="28"/>
          <w:lang w:val="nb-NO"/>
        </w:rPr>
        <w:lastRenderedPageBreak/>
        <w:t>Tiêu chí 3.5: Thiết bị, đồ dùng đồ chơi</w:t>
      </w:r>
    </w:p>
    <w:p w:rsidR="002A5B86" w:rsidRPr="002A5B86" w:rsidRDefault="002A5B86" w:rsidP="002A5B86">
      <w:pPr>
        <w:widowControl w:val="0"/>
        <w:spacing w:before="120" w:after="120" w:line="300" w:lineRule="auto"/>
        <w:ind w:firstLine="709"/>
        <w:jc w:val="both"/>
        <w:rPr>
          <w:bCs/>
          <w:szCs w:val="28"/>
        </w:rPr>
      </w:pPr>
      <w:r w:rsidRPr="002A5B86">
        <w:rPr>
          <w:bCs/>
          <w:szCs w:val="28"/>
          <w:lang w:val="vi-VN"/>
        </w:rPr>
        <w:t>Mức 1</w:t>
      </w:r>
      <w:r>
        <w:rPr>
          <w:bCs/>
          <w:szCs w:val="28"/>
        </w:rPr>
        <w:t>:</w:t>
      </w:r>
    </w:p>
    <w:p w:rsidR="002A5B86" w:rsidRPr="005A592F" w:rsidRDefault="002A5B86" w:rsidP="002A5B86">
      <w:pPr>
        <w:widowControl w:val="0"/>
        <w:spacing w:before="120" w:after="120" w:line="300" w:lineRule="auto"/>
        <w:ind w:firstLine="709"/>
        <w:jc w:val="both"/>
        <w:rPr>
          <w:b/>
          <w:bCs/>
          <w:i/>
          <w:szCs w:val="28"/>
          <w:lang w:val="nb-NO"/>
        </w:rPr>
      </w:pPr>
      <w:r w:rsidRPr="005A592F">
        <w:rPr>
          <w:bCs/>
          <w:i/>
          <w:szCs w:val="28"/>
          <w:lang w:val="vi-VN"/>
        </w:rPr>
        <w:t>a) Có các thiết bị, đồ dùng, đồ chơi đáp ứng yêu cầu tối thiểu phục vụ nuôi dưỡng, chăm sóc và giáo dục trẻ;</w:t>
      </w:r>
    </w:p>
    <w:p w:rsidR="002A5B86" w:rsidRPr="005A592F" w:rsidRDefault="002A5B86" w:rsidP="002A5B86">
      <w:pPr>
        <w:widowControl w:val="0"/>
        <w:spacing w:before="120" w:after="120" w:line="300" w:lineRule="auto"/>
        <w:ind w:firstLine="709"/>
        <w:jc w:val="both"/>
        <w:rPr>
          <w:b/>
          <w:bCs/>
          <w:i/>
          <w:szCs w:val="28"/>
          <w:lang w:val="nb-NO"/>
        </w:rPr>
      </w:pPr>
      <w:r w:rsidRPr="005A592F">
        <w:rPr>
          <w:bCs/>
          <w:i/>
          <w:szCs w:val="28"/>
          <w:lang w:val="vi-VN"/>
        </w:rPr>
        <w:t>b) Các thiết bị, đồ dùng, đồ chơi tự làm hoặc ngoài danh mục quy định phải đảm bảo tính giáo dục, an toàn, phù hợp với trẻ;</w:t>
      </w:r>
    </w:p>
    <w:p w:rsidR="002A5B86" w:rsidRPr="005A592F" w:rsidRDefault="002A5B86" w:rsidP="002A5B86">
      <w:pPr>
        <w:widowControl w:val="0"/>
        <w:spacing w:before="120" w:after="120" w:line="300" w:lineRule="auto"/>
        <w:ind w:firstLine="709"/>
        <w:jc w:val="both"/>
        <w:rPr>
          <w:b/>
          <w:bCs/>
          <w:i/>
          <w:szCs w:val="28"/>
          <w:lang w:val="nb-NO"/>
        </w:rPr>
      </w:pPr>
      <w:r w:rsidRPr="005A592F">
        <w:rPr>
          <w:bCs/>
          <w:i/>
          <w:szCs w:val="28"/>
          <w:lang w:val="vi-VN"/>
        </w:rPr>
        <w:t>c) Hằng năm các thiết bị được kiểm kê, sửa chữa.</w:t>
      </w:r>
    </w:p>
    <w:p w:rsidR="002A5B86" w:rsidRPr="002A5B86" w:rsidRDefault="002A5B86" w:rsidP="002A5B86">
      <w:pPr>
        <w:widowControl w:val="0"/>
        <w:spacing w:before="120" w:after="120" w:line="300" w:lineRule="auto"/>
        <w:ind w:firstLine="709"/>
        <w:jc w:val="both"/>
        <w:rPr>
          <w:bCs/>
          <w:szCs w:val="28"/>
          <w:lang w:val="nb-NO"/>
        </w:rPr>
      </w:pPr>
      <w:r w:rsidRPr="002A5B86">
        <w:rPr>
          <w:bCs/>
          <w:szCs w:val="28"/>
          <w:lang w:val="nb-NO"/>
        </w:rPr>
        <w:t>Mức 2</w:t>
      </w:r>
      <w:r>
        <w:rPr>
          <w:bCs/>
          <w:szCs w:val="28"/>
          <w:lang w:val="nb-NO"/>
        </w:rPr>
        <w:t>:</w:t>
      </w:r>
    </w:p>
    <w:p w:rsidR="002A5B86" w:rsidRPr="005A592F" w:rsidRDefault="002A5B86" w:rsidP="002A5B86">
      <w:pPr>
        <w:widowControl w:val="0"/>
        <w:spacing w:before="120" w:after="120" w:line="300" w:lineRule="auto"/>
        <w:ind w:firstLine="709"/>
        <w:jc w:val="both"/>
        <w:rPr>
          <w:b/>
          <w:bCs/>
          <w:i/>
          <w:szCs w:val="28"/>
          <w:lang w:val="nb-NO"/>
        </w:rPr>
      </w:pPr>
      <w:r w:rsidRPr="005A592F">
        <w:rPr>
          <w:bCs/>
          <w:i/>
          <w:szCs w:val="28"/>
          <w:lang w:val="vi-VN"/>
        </w:rPr>
        <w:t>a) Hệ thống máy tính được kết nối Internet phục vụ công tác quản lý hoạt động dạy học;</w:t>
      </w:r>
    </w:p>
    <w:p w:rsidR="002A5B86" w:rsidRPr="005A592F" w:rsidRDefault="002A5B86" w:rsidP="002A5B86">
      <w:pPr>
        <w:widowControl w:val="0"/>
        <w:spacing w:before="120" w:after="120" w:line="300" w:lineRule="auto"/>
        <w:ind w:firstLine="709"/>
        <w:jc w:val="both"/>
        <w:rPr>
          <w:b/>
          <w:bCs/>
          <w:i/>
          <w:szCs w:val="28"/>
          <w:lang w:val="nb-NO"/>
        </w:rPr>
      </w:pPr>
      <w:r w:rsidRPr="005A592F">
        <w:rPr>
          <w:bCs/>
          <w:i/>
          <w:szCs w:val="28"/>
          <w:lang w:val="vi-VN"/>
        </w:rPr>
        <w:t>b) Có đủ thiết bị dạy học theo quy định;</w:t>
      </w:r>
    </w:p>
    <w:p w:rsidR="002A5B86" w:rsidRPr="005A592F" w:rsidRDefault="002A5B86" w:rsidP="002A5B86">
      <w:pPr>
        <w:widowControl w:val="0"/>
        <w:spacing w:before="120" w:after="120" w:line="300" w:lineRule="auto"/>
        <w:ind w:firstLine="709"/>
        <w:jc w:val="both"/>
        <w:rPr>
          <w:bCs/>
          <w:i/>
          <w:szCs w:val="28"/>
          <w:lang w:val="nb-NO"/>
        </w:rPr>
      </w:pPr>
      <w:r w:rsidRPr="005A592F">
        <w:rPr>
          <w:bCs/>
          <w:i/>
          <w:szCs w:val="28"/>
          <w:lang w:val="vi-VN"/>
        </w:rPr>
        <w:t>c) Hằng năm, được bổ sung các thiết bị dạy học, thiết bị dạy học tự làm.</w:t>
      </w:r>
    </w:p>
    <w:p w:rsidR="002A5B86" w:rsidRPr="005A592F" w:rsidRDefault="002A5B86" w:rsidP="002A5B86">
      <w:pPr>
        <w:widowControl w:val="0"/>
        <w:spacing w:before="120" w:after="120" w:line="300" w:lineRule="auto"/>
        <w:ind w:firstLine="709"/>
        <w:jc w:val="both"/>
        <w:rPr>
          <w:szCs w:val="28"/>
          <w:lang w:val="pt-BR"/>
        </w:rPr>
      </w:pPr>
      <w:r w:rsidRPr="005A592F">
        <w:rPr>
          <w:szCs w:val="28"/>
          <w:lang w:val="pt-BR"/>
        </w:rPr>
        <w:t>Mức 3:</w:t>
      </w:r>
    </w:p>
    <w:p w:rsidR="002A5B86" w:rsidRPr="005A592F" w:rsidRDefault="002A5B86" w:rsidP="002A5B86">
      <w:pPr>
        <w:widowControl w:val="0"/>
        <w:spacing w:before="120" w:after="120" w:line="300" w:lineRule="auto"/>
        <w:ind w:firstLine="709"/>
        <w:jc w:val="both"/>
        <w:rPr>
          <w:i/>
          <w:szCs w:val="28"/>
          <w:lang w:val="pt-BR"/>
        </w:rPr>
      </w:pPr>
      <w:r w:rsidRPr="005A592F">
        <w:rPr>
          <w:i/>
          <w:szCs w:val="28"/>
          <w:lang w:val="vi-VN"/>
        </w:rPr>
        <w:t>Các thiết bị, đồ dùng, đồ chơi tự làm hoặc ngoài danh mục quy định được khai thác và sử dụng hiệu quả, đáp ứng yêu cầu đổi mới nội dung, phương pháp giáo dục, nâng cao chất lượng nuôi dưỡng, chăm sóc và giáo dục trẻ.</w:t>
      </w:r>
    </w:p>
    <w:p w:rsidR="002A5B86" w:rsidRPr="005A592F" w:rsidRDefault="002A5B86" w:rsidP="002A5B86">
      <w:pPr>
        <w:widowControl w:val="0"/>
        <w:spacing w:before="120" w:after="120" w:line="300" w:lineRule="auto"/>
        <w:ind w:firstLine="709"/>
        <w:jc w:val="both"/>
        <w:rPr>
          <w:b/>
          <w:bCs/>
          <w:szCs w:val="28"/>
          <w:lang w:val="nb-NO"/>
        </w:rPr>
      </w:pPr>
      <w:r w:rsidRPr="005A592F">
        <w:rPr>
          <w:b/>
          <w:bCs/>
          <w:szCs w:val="28"/>
          <w:lang w:val="nb-NO"/>
        </w:rPr>
        <w:t>1. Mô tả hiện trạng:</w:t>
      </w:r>
    </w:p>
    <w:p w:rsidR="002A5B86" w:rsidRPr="002A5B86" w:rsidRDefault="002A5B86" w:rsidP="002A5B86">
      <w:pPr>
        <w:widowControl w:val="0"/>
        <w:spacing w:before="120" w:after="120" w:line="300" w:lineRule="auto"/>
        <w:ind w:firstLine="709"/>
        <w:jc w:val="both"/>
        <w:rPr>
          <w:rFonts w:eastAsia="Calibri"/>
          <w:b/>
          <w:szCs w:val="28"/>
        </w:rPr>
      </w:pPr>
      <w:r w:rsidRPr="002A5B86">
        <w:rPr>
          <w:rFonts w:eastAsia="Calibri"/>
          <w:b/>
          <w:szCs w:val="28"/>
          <w:lang w:val="vi-VN"/>
        </w:rPr>
        <w:t>Mức 1</w:t>
      </w:r>
      <w:r>
        <w:rPr>
          <w:rFonts w:eastAsia="Calibri"/>
          <w:b/>
          <w:szCs w:val="28"/>
        </w:rPr>
        <w:t>:</w:t>
      </w:r>
    </w:p>
    <w:p w:rsidR="002A5B86" w:rsidRPr="00966759" w:rsidRDefault="002A5B86" w:rsidP="002A5B86">
      <w:pPr>
        <w:widowControl w:val="0"/>
        <w:spacing w:before="120" w:after="120" w:line="300" w:lineRule="auto"/>
        <w:ind w:firstLine="709"/>
        <w:jc w:val="both"/>
        <w:rPr>
          <w:bCs/>
          <w:iCs/>
          <w:szCs w:val="28"/>
          <w:lang w:val="pt-BR"/>
        </w:rPr>
      </w:pPr>
      <w:r>
        <w:rPr>
          <w:szCs w:val="28"/>
          <w:lang w:val="pt-BR"/>
        </w:rPr>
        <w:t xml:space="preserve">Các </w:t>
      </w:r>
      <w:r w:rsidRPr="005A592F">
        <w:rPr>
          <w:szCs w:val="28"/>
          <w:lang w:val="pt-BR"/>
        </w:rPr>
        <w:t xml:space="preserve">lớp được đầu tư </w:t>
      </w:r>
      <w:r>
        <w:rPr>
          <w:szCs w:val="28"/>
          <w:lang w:val="pt-BR"/>
        </w:rPr>
        <w:t xml:space="preserve">tương đối </w:t>
      </w:r>
      <w:r w:rsidRPr="005A592F">
        <w:rPr>
          <w:szCs w:val="28"/>
          <w:lang w:val="pt-BR"/>
        </w:rPr>
        <w:t>đầy đủ trang thiết bị, đồ dùng đồ chơi trong và ngoài các lớp học theo thông tư  02/2010/TT- BGDĐT và 34/2013/TT- BGDĐT, Vă</w:t>
      </w:r>
      <w:r>
        <w:rPr>
          <w:szCs w:val="28"/>
          <w:lang w:val="pt-BR"/>
        </w:rPr>
        <w:t xml:space="preserve">n bản hợp nhất số 01/VBHN-BGDĐT. </w:t>
      </w:r>
      <w:r>
        <w:rPr>
          <w:szCs w:val="28"/>
          <w:lang w:val="nb-NO"/>
        </w:rPr>
        <w:t>Tính đến năm học 2022-2023: Lớp nhà trẻ có 79 danh mục/81 danh mục quy định (đạt 97,6%); lớp 3-4 tuổi có 88 danh mục/90 danh mục quy định (đạt 97,8%); lớp 4-5 tuổi có 110 danh mục/112 danh mục quy định (đạt 98,62</w:t>
      </w:r>
      <w:r w:rsidRPr="00ED6A5B">
        <w:rPr>
          <w:szCs w:val="28"/>
          <w:lang w:val="nb-NO"/>
        </w:rPr>
        <w:t xml:space="preserve"> </w:t>
      </w:r>
      <w:r>
        <w:rPr>
          <w:szCs w:val="28"/>
          <w:lang w:val="nb-NO"/>
        </w:rPr>
        <w:t xml:space="preserve">lớp 5-6 tuổi có 107 danh mục/108 danh mục quy định (đạt 99,1). Đồ dùng, trang thiết bị, đồ chơi và học liệu đáp ứng yêu cầu tối thiểu phục vụ nuôi dưỡng, chăm sóc và giáo dục trẻ.  Tất cả các trang thiết bị, </w:t>
      </w:r>
      <w:r>
        <w:rPr>
          <w:szCs w:val="28"/>
          <w:lang w:val="pt-BR"/>
        </w:rPr>
        <w:t xml:space="preserve">đồ dùng đồ chơi, học liệu đều đáp ứng </w:t>
      </w:r>
      <w:r w:rsidRPr="005A592F">
        <w:rPr>
          <w:szCs w:val="28"/>
          <w:lang w:val="pt-BR"/>
        </w:rPr>
        <w:t xml:space="preserve">theo tiêu chuẩn </w:t>
      </w:r>
      <w:r w:rsidRPr="004577D5">
        <w:rPr>
          <w:szCs w:val="28"/>
          <w:lang w:val="pt-BR"/>
        </w:rPr>
        <w:t xml:space="preserve">về </w:t>
      </w:r>
      <w:r w:rsidRPr="005A592F">
        <w:rPr>
          <w:szCs w:val="28"/>
          <w:lang w:val="pt-BR"/>
        </w:rPr>
        <w:t xml:space="preserve">quy định kỹ thuật: An toàn, bền đẹp phù hợp với đặc điểm tâm sinh lý của </w:t>
      </w:r>
      <w:r>
        <w:rPr>
          <w:szCs w:val="28"/>
          <w:lang w:val="pt-BR"/>
        </w:rPr>
        <w:t xml:space="preserve">trẻ mầm non </w:t>
      </w:r>
      <w:r w:rsidRPr="00966759">
        <w:rPr>
          <w:szCs w:val="28"/>
          <w:lang w:val="pt-BR"/>
        </w:rPr>
        <w:t>[H10-3.5-0</w:t>
      </w:r>
      <w:r>
        <w:rPr>
          <w:szCs w:val="28"/>
          <w:lang w:val="pt-BR"/>
        </w:rPr>
        <w:t>3</w:t>
      </w:r>
      <w:r w:rsidRPr="00966759">
        <w:rPr>
          <w:szCs w:val="28"/>
          <w:lang w:val="pt-BR"/>
        </w:rPr>
        <w:t xml:space="preserve">]; </w:t>
      </w:r>
      <w:r w:rsidRPr="00966759">
        <w:rPr>
          <w:bCs/>
          <w:iCs/>
          <w:szCs w:val="28"/>
          <w:lang w:val="pt-BR"/>
        </w:rPr>
        <w:t>[H10-3.5-0</w:t>
      </w:r>
      <w:r>
        <w:rPr>
          <w:bCs/>
          <w:iCs/>
          <w:szCs w:val="28"/>
          <w:lang w:val="pt-BR"/>
        </w:rPr>
        <w:t>8</w:t>
      </w:r>
      <w:r w:rsidRPr="00966759">
        <w:rPr>
          <w:bCs/>
          <w:iCs/>
          <w:szCs w:val="28"/>
          <w:lang w:val="pt-BR"/>
        </w:rPr>
        <w:t>].</w:t>
      </w:r>
    </w:p>
    <w:p w:rsidR="002A5B86" w:rsidRPr="005A592F" w:rsidRDefault="002A5B86" w:rsidP="002A5B86">
      <w:pPr>
        <w:widowControl w:val="0"/>
        <w:spacing w:before="120" w:after="120" w:line="300" w:lineRule="auto"/>
        <w:ind w:firstLine="709"/>
        <w:jc w:val="both"/>
        <w:rPr>
          <w:szCs w:val="28"/>
          <w:lang w:val="pt-BR"/>
        </w:rPr>
      </w:pPr>
      <w:r w:rsidRPr="005A592F">
        <w:rPr>
          <w:szCs w:val="28"/>
          <w:lang w:val="pt-BR"/>
        </w:rPr>
        <w:t xml:space="preserve">Ngoài việc mua sắm trang thiết bị đồ dùng, đồ chơi </w:t>
      </w:r>
      <w:r>
        <w:rPr>
          <w:szCs w:val="28"/>
          <w:lang w:val="pt-BR"/>
        </w:rPr>
        <w:t xml:space="preserve">theo quy định, nhà trường mua sắm và đầu tư nhiều đồ dùng đồ chơi hiện đại như các đồ chơi Montesori, các bộ đồ chơi nhập vai nghề nghiệp, một số bộ đồ chơi lắp ghép tạo </w:t>
      </w:r>
      <w:r>
        <w:rPr>
          <w:szCs w:val="28"/>
          <w:lang w:val="pt-BR"/>
        </w:rPr>
        <w:lastRenderedPageBreak/>
        <w:t xml:space="preserve">hình sáng tạo như: Bộ lắp ghép tạo hình cho nhà trẻ và mẫu giáo; Bộ lắp ghép hình học </w:t>
      </w:r>
      <w:r w:rsidRPr="00A7250E">
        <w:rPr>
          <w:szCs w:val="28"/>
          <w:lang w:val="pt-BR"/>
        </w:rPr>
        <w:t>[H10-3.5-08]</w:t>
      </w:r>
      <w:r>
        <w:rPr>
          <w:szCs w:val="28"/>
          <w:lang w:val="pt-BR"/>
        </w:rPr>
        <w:t xml:space="preserve">. Vào đầu năm học, nhà trường thường xuyên phát động các phong trào tự làm ĐDĐC từ các nguyên liệu tự nhiên và phế thải để tạo môi trường hoạt động cho trẻ </w:t>
      </w:r>
      <w:r w:rsidRPr="00A7250E">
        <w:rPr>
          <w:szCs w:val="28"/>
          <w:lang w:val="pt-BR"/>
        </w:rPr>
        <w:t>[H14-5.2-02]</w:t>
      </w:r>
      <w:r>
        <w:rPr>
          <w:szCs w:val="28"/>
          <w:lang w:val="pt-BR"/>
        </w:rPr>
        <w:t xml:space="preserve">. </w:t>
      </w:r>
      <w:r w:rsidRPr="005A592F">
        <w:rPr>
          <w:szCs w:val="28"/>
          <w:lang w:val="pt-BR"/>
        </w:rPr>
        <w:t xml:space="preserve"> Giáo viên tích cực hưởng ứng làm được nhiều đồ dùng đồ chơi. Các thiết bị, đồ dùng, đồ chơi tự làm hoặc ngoài danh mục quy định đảm bảo </w:t>
      </w:r>
      <w:r>
        <w:rPr>
          <w:szCs w:val="28"/>
          <w:lang w:val="pt-BR"/>
        </w:rPr>
        <w:t>tính giáo dục, phù hợp, thẩm mĩ, đa dạng về chủng loại và an toàn cho trẻ khi sử dụng</w:t>
      </w:r>
      <w:r w:rsidRPr="005A592F">
        <w:rPr>
          <w:szCs w:val="28"/>
          <w:lang w:val="pt-BR"/>
        </w:rPr>
        <w:t xml:space="preserve"> [H10-3.5-04].</w:t>
      </w:r>
      <w:r w:rsidRPr="005A592F">
        <w:rPr>
          <w:vanish/>
          <w:szCs w:val="28"/>
          <w:lang w:val="pt-BR"/>
        </w:rPr>
        <w:t xml:space="preserve"> 3</w:t>
      </w:r>
    </w:p>
    <w:p w:rsidR="002A5B86" w:rsidRDefault="002A5B86" w:rsidP="002A5B86">
      <w:pPr>
        <w:widowControl w:val="0"/>
        <w:spacing w:before="120" w:after="120" w:line="300" w:lineRule="auto"/>
        <w:ind w:firstLine="709"/>
        <w:jc w:val="both"/>
        <w:rPr>
          <w:szCs w:val="28"/>
          <w:lang w:val="pt-BR"/>
        </w:rPr>
      </w:pPr>
      <w:r>
        <w:rPr>
          <w:szCs w:val="28"/>
          <w:lang w:val="pt-BR"/>
        </w:rPr>
        <w:t>Để đảm bảo an toàn, thuận tiện và phát huy hiệu quả sử dụng, hà</w:t>
      </w:r>
      <w:r w:rsidRPr="00EB768C">
        <w:rPr>
          <w:szCs w:val="28"/>
          <w:lang w:val="pt-BR"/>
        </w:rPr>
        <w:t xml:space="preserve">ng năm theo quy định nhà trường đều tiến hành </w:t>
      </w:r>
      <w:r>
        <w:rPr>
          <w:bCs/>
          <w:szCs w:val="28"/>
          <w:lang w:val="pt-BR"/>
        </w:rPr>
        <w:t xml:space="preserve">thành lập Ban kiểm tra CSVC và trang thiết bị trường học </w:t>
      </w:r>
      <w:r w:rsidRPr="007731F8">
        <w:rPr>
          <w:bCs/>
          <w:szCs w:val="28"/>
          <w:lang w:val="pt-BR"/>
        </w:rPr>
        <w:t>[H10-3.5-05]</w:t>
      </w:r>
      <w:r>
        <w:rPr>
          <w:bCs/>
          <w:szCs w:val="28"/>
          <w:lang w:val="pt-BR"/>
        </w:rPr>
        <w:t xml:space="preserve">. Sau đó Ban kiểm tra CSVC tiến hành kiểm tra, rà soát cơ sở vật chất, trang thiết bị trường học trong toàn trường và ghi </w:t>
      </w:r>
      <w:r w:rsidRPr="00EB768C">
        <w:rPr>
          <w:szCs w:val="28"/>
          <w:lang w:val="pt-BR"/>
        </w:rPr>
        <w:t>biên bản, lưu biên bản kiểm tra</w:t>
      </w:r>
      <w:r>
        <w:rPr>
          <w:szCs w:val="28"/>
          <w:lang w:val="pt-BR"/>
        </w:rPr>
        <w:t xml:space="preserve"> </w:t>
      </w:r>
      <w:r>
        <w:rPr>
          <w:bCs/>
          <w:iCs/>
          <w:szCs w:val="28"/>
          <w:lang w:val="pt-BR"/>
        </w:rPr>
        <w:t xml:space="preserve">[H10-3.5-06]. Trên cơ sở đó nhà trường </w:t>
      </w:r>
      <w:r>
        <w:rPr>
          <w:szCs w:val="28"/>
          <w:lang w:val="pt-BR"/>
        </w:rPr>
        <w:t xml:space="preserve">xây dựng kế hoạch bảo quản, sửa chữa, thay thế, bổ sung thiết bị, đồ dùng đồ chơi định kỳ một năm 2 lần, kinh phí lấy từ nguồn XHH, quỹ học dạy thêm thứ 7 và dạy thêm hè </w:t>
      </w:r>
      <w:r w:rsidRPr="007731F8">
        <w:rPr>
          <w:szCs w:val="28"/>
          <w:lang w:val="pt-BR"/>
        </w:rPr>
        <w:t>[H10-3.5-01</w:t>
      </w:r>
      <w:r>
        <w:rPr>
          <w:szCs w:val="28"/>
          <w:lang w:val="pt-BR"/>
        </w:rPr>
        <w:t xml:space="preserve">]; </w:t>
      </w:r>
      <w:r w:rsidRPr="007731F8">
        <w:rPr>
          <w:szCs w:val="28"/>
          <w:lang w:val="pt-BR"/>
        </w:rPr>
        <w:t>[H10-3.5-0</w:t>
      </w:r>
      <w:r>
        <w:rPr>
          <w:szCs w:val="28"/>
          <w:lang w:val="pt-BR"/>
        </w:rPr>
        <w:t>2]</w:t>
      </w:r>
      <w:r w:rsidRPr="00EB768C">
        <w:rPr>
          <w:bCs/>
          <w:szCs w:val="28"/>
          <w:lang w:val="pt-BR"/>
        </w:rPr>
        <w:t xml:space="preserve">. </w:t>
      </w:r>
    </w:p>
    <w:p w:rsidR="002A5B86" w:rsidRPr="002A5B86" w:rsidRDefault="002A5B86" w:rsidP="002A5B86">
      <w:pPr>
        <w:widowControl w:val="0"/>
        <w:spacing w:before="120" w:after="120" w:line="300" w:lineRule="auto"/>
        <w:ind w:firstLine="709"/>
        <w:jc w:val="both"/>
        <w:rPr>
          <w:b/>
          <w:bCs/>
          <w:szCs w:val="28"/>
          <w:lang w:val="pt-BR"/>
        </w:rPr>
      </w:pPr>
      <w:r w:rsidRPr="002A5B86">
        <w:rPr>
          <w:b/>
          <w:bCs/>
          <w:szCs w:val="28"/>
          <w:lang w:val="pt-BR"/>
        </w:rPr>
        <w:t>Mức 2</w:t>
      </w:r>
      <w:r>
        <w:rPr>
          <w:b/>
          <w:bCs/>
          <w:szCs w:val="28"/>
          <w:lang w:val="pt-BR"/>
        </w:rPr>
        <w:t>:</w:t>
      </w:r>
    </w:p>
    <w:p w:rsidR="002A5B86" w:rsidRPr="005A592F" w:rsidRDefault="002A5B86" w:rsidP="002A5B86">
      <w:pPr>
        <w:widowControl w:val="0"/>
        <w:spacing w:before="120" w:after="120" w:line="300" w:lineRule="auto"/>
        <w:ind w:firstLine="709"/>
        <w:jc w:val="both"/>
        <w:rPr>
          <w:szCs w:val="28"/>
          <w:lang w:val="pt-BR"/>
        </w:rPr>
      </w:pPr>
      <w:r w:rsidRPr="005A592F">
        <w:rPr>
          <w:szCs w:val="28"/>
          <w:lang w:val="pt-BR"/>
        </w:rPr>
        <w:t xml:space="preserve">Nhà trường trang bị </w:t>
      </w:r>
      <w:r>
        <w:rPr>
          <w:szCs w:val="28"/>
          <w:lang w:val="pt-BR"/>
        </w:rPr>
        <w:t xml:space="preserve">100% </w:t>
      </w:r>
      <w:r w:rsidRPr="005A592F">
        <w:rPr>
          <w:szCs w:val="28"/>
          <w:lang w:val="pt-BR"/>
        </w:rPr>
        <w:t xml:space="preserve">máy tính có kết nối Internet </w:t>
      </w:r>
      <w:r>
        <w:rPr>
          <w:szCs w:val="28"/>
          <w:lang w:val="pt-BR"/>
        </w:rPr>
        <w:t xml:space="preserve">cho các lớp học , các phòng ban trong trường </w:t>
      </w:r>
      <w:r w:rsidRPr="005A592F">
        <w:rPr>
          <w:szCs w:val="28"/>
          <w:lang w:val="pt-BR"/>
        </w:rPr>
        <w:t xml:space="preserve">để phục vụ cho công tác </w:t>
      </w:r>
      <w:r>
        <w:rPr>
          <w:szCs w:val="28"/>
          <w:lang w:val="pt-BR"/>
        </w:rPr>
        <w:t xml:space="preserve">chăm sóc </w:t>
      </w:r>
      <w:r w:rsidRPr="005A592F">
        <w:rPr>
          <w:szCs w:val="28"/>
          <w:lang w:val="pt-BR"/>
        </w:rPr>
        <w:t>giáo dục</w:t>
      </w:r>
      <w:r>
        <w:rPr>
          <w:szCs w:val="28"/>
          <w:lang w:val="pt-BR"/>
        </w:rPr>
        <w:t xml:space="preserve"> và quản lý </w:t>
      </w:r>
      <w:r w:rsidRPr="005A592F">
        <w:rPr>
          <w:szCs w:val="28"/>
          <w:lang w:val="pt-BR"/>
        </w:rPr>
        <w:t xml:space="preserve">trẻ [H10-3.5-03]. </w:t>
      </w:r>
      <w:r>
        <w:rPr>
          <w:szCs w:val="28"/>
          <w:lang w:val="pt-BR"/>
        </w:rPr>
        <w:t xml:space="preserve">Nhà trường trang bị hệ thống Wifi ở tất cả các lớp học, các phòng chức năng, khu hiệu bộ, bếp ăn [H10-3.5-07]. </w:t>
      </w:r>
      <w:r w:rsidRPr="005A592F">
        <w:rPr>
          <w:szCs w:val="28"/>
          <w:lang w:val="pt-BR"/>
        </w:rPr>
        <w:t xml:space="preserve">Nhà trường </w:t>
      </w:r>
      <w:r>
        <w:rPr>
          <w:szCs w:val="28"/>
          <w:lang w:val="pt-BR"/>
        </w:rPr>
        <w:t xml:space="preserve">tích cực khai thác Internet trong công tác quản lý, cụ thể là sử dụng các phần mềm như phần mềm tính khẩu phần ăn, Misa, Enetviet,... để xây dựng khẩu phần ăn cho trẻ, thu nộp học phí, quản lý giáo viên và quản lý trẻ. Giáo viên các lớp tích cực sử dụng phần mềm Enetviet trong công tác quản lý trẻ. Để thuận tiện trong công tác giáo dục trẻ, giáo viên thường xuyên sử dụng một số phần mềm hỗ trợ như Goldwave, Kidmart, Bút chì thông minh. Giáo viên cũng tích cực sử dụng Zalo, facebook để liên lạc, tuyên truyền các nội dung giáo dục đến phụ huynh và cộng đồng </w:t>
      </w:r>
      <w:r w:rsidRPr="00FA119E">
        <w:rPr>
          <w:szCs w:val="28"/>
          <w:lang w:val="pt-BR"/>
        </w:rPr>
        <w:t>[H10-3.5-09]</w:t>
      </w:r>
      <w:r>
        <w:rPr>
          <w:szCs w:val="28"/>
          <w:lang w:val="pt-BR"/>
        </w:rPr>
        <w:t>.</w:t>
      </w:r>
    </w:p>
    <w:p w:rsidR="002A5B86" w:rsidRDefault="002A5B86" w:rsidP="002A5B86">
      <w:pPr>
        <w:widowControl w:val="0"/>
        <w:spacing w:before="120" w:after="120" w:line="300" w:lineRule="auto"/>
        <w:ind w:firstLine="709"/>
        <w:jc w:val="both"/>
        <w:rPr>
          <w:szCs w:val="28"/>
          <w:lang w:val="pt-BR"/>
        </w:rPr>
      </w:pPr>
      <w:r w:rsidRPr="00BF1899">
        <w:rPr>
          <w:szCs w:val="28"/>
          <w:lang w:val="pt-BR"/>
        </w:rPr>
        <w:t>Nhà trường có tương đối đầy đủ các trang thiết bị, đồ dùng, đồ chơi trong và ngoài các lớp học đáp ứng theo Quyết định số 31/2020/QĐ-UBND ngày 18/11/2020 của UBND TP Hải Phòng. Nhà trường đầu tư được các thiết bị nhập vai nghề nghiệp như: Bộ dụng cụ nhập vai nhà bếp, xây dựng,  bác sĩ, ăn uống</w:t>
      </w:r>
      <w:r w:rsidRPr="00101182">
        <w:rPr>
          <w:lang w:val="pt-BR"/>
        </w:rPr>
        <w:t xml:space="preserve"> </w:t>
      </w:r>
      <w:r w:rsidRPr="00101182">
        <w:rPr>
          <w:szCs w:val="28"/>
          <w:lang w:val="pt-BR"/>
        </w:rPr>
        <w:t>[H10-3.5-08]</w:t>
      </w:r>
      <w:r w:rsidRPr="00BF1899">
        <w:rPr>
          <w:szCs w:val="28"/>
          <w:lang w:val="pt-BR"/>
        </w:rPr>
        <w:t xml:space="preserve">. Nhà trường đầu tư, trang bị tương đối đầy đủ các thiết bị, đồ dùng nhà bếp phục vụ nuôi dưỡng, chăm sóc trẻ như: tủ lạnh, bếp ga công nghiệp, tủ nấu cơm, máy xay thịt, bàn inox các loại, tủ sấy bát, xe đẩy thức ăn, cân thực </w:t>
      </w:r>
      <w:r w:rsidRPr="00BF1899">
        <w:rPr>
          <w:szCs w:val="28"/>
          <w:lang w:val="pt-BR"/>
        </w:rPr>
        <w:lastRenderedPageBreak/>
        <w:t>phẩm, hệ thống quạt thông gió, hút mùi, máy lọc nước uống công suất lớn</w:t>
      </w:r>
      <w:r w:rsidRPr="00101182">
        <w:rPr>
          <w:lang w:val="pt-BR"/>
        </w:rPr>
        <w:t xml:space="preserve"> </w:t>
      </w:r>
      <w:r w:rsidRPr="00101182">
        <w:rPr>
          <w:szCs w:val="28"/>
          <w:lang w:val="pt-BR"/>
        </w:rPr>
        <w:t>[H9-3.4-01]</w:t>
      </w:r>
      <w:r>
        <w:rPr>
          <w:szCs w:val="28"/>
          <w:lang w:val="pt-BR"/>
        </w:rPr>
        <w:t>. Nhà trường có đầy đủ các trang thiết bị trong phòng hội trường như bàn ghế, hệ thống âm thanh, micro, màn hình chiếu</w:t>
      </w:r>
      <w:r w:rsidRPr="005052D1">
        <w:rPr>
          <w:lang w:val="pt-BR"/>
        </w:rPr>
        <w:t xml:space="preserve"> </w:t>
      </w:r>
      <w:r w:rsidRPr="00101182">
        <w:rPr>
          <w:szCs w:val="28"/>
          <w:lang w:val="pt-BR"/>
        </w:rPr>
        <w:t>[H10-3.5-03]</w:t>
      </w:r>
      <w:r>
        <w:rPr>
          <w:szCs w:val="28"/>
          <w:lang w:val="pt-BR"/>
        </w:rPr>
        <w:t xml:space="preserve">. Các phòng nghệ thuật, thể chất, tin học, ngoại ngữ, steam được trang bị đầy đủ các đồ dùng hiện đại và phù hợp với từng phòng </w:t>
      </w:r>
      <w:r w:rsidRPr="00101182">
        <w:rPr>
          <w:szCs w:val="28"/>
          <w:lang w:val="pt-BR"/>
        </w:rPr>
        <w:t>[H10-3.5-03]</w:t>
      </w:r>
      <w:r>
        <w:rPr>
          <w:szCs w:val="28"/>
          <w:lang w:val="pt-BR"/>
        </w:rPr>
        <w:t>.</w:t>
      </w:r>
      <w:r>
        <w:rPr>
          <w:color w:val="FF0000"/>
          <w:szCs w:val="28"/>
          <w:lang w:val="pt-BR"/>
        </w:rPr>
        <w:t xml:space="preserve"> </w:t>
      </w:r>
      <w:r w:rsidRPr="005052D1">
        <w:rPr>
          <w:szCs w:val="28"/>
          <w:lang w:val="pt-BR"/>
        </w:rPr>
        <w:t>Phía ngoài sân trường có các thiết bị đồ chơi như đu quay, cầu trượt, xích đu, bập bênh...theo quy định về tiêu chuẩn kỹ thuật an toàn, bền đẹp, phù hợp với trẻ mầm non</w:t>
      </w:r>
      <w:r>
        <w:rPr>
          <w:szCs w:val="28"/>
          <w:lang w:val="pt-BR"/>
        </w:rPr>
        <w:t>. Tuy nhiên nhà trường vẫn còn thiếu một số đồ dùng, trang thiết bị hiện đại như máy hút bụi, hệ thống loa phát thanh, micro trợ giảng không dây</w:t>
      </w:r>
      <w:r w:rsidRPr="005A592F">
        <w:rPr>
          <w:szCs w:val="28"/>
          <w:lang w:val="pt-BR"/>
        </w:rPr>
        <w:t xml:space="preserve"> [H10-3.5-03].</w:t>
      </w:r>
      <w:r>
        <w:rPr>
          <w:szCs w:val="28"/>
          <w:lang w:val="pt-BR"/>
        </w:rPr>
        <w:t xml:space="preserve"> </w:t>
      </w:r>
    </w:p>
    <w:p w:rsidR="002A5B86" w:rsidRPr="005A592F" w:rsidRDefault="002A5B86" w:rsidP="002A5B86">
      <w:pPr>
        <w:widowControl w:val="0"/>
        <w:spacing w:before="120" w:after="120" w:line="300" w:lineRule="auto"/>
        <w:ind w:firstLine="709"/>
        <w:jc w:val="both"/>
        <w:rPr>
          <w:szCs w:val="28"/>
          <w:lang w:val="pt-BR"/>
        </w:rPr>
      </w:pPr>
      <w:r w:rsidRPr="005A592F">
        <w:rPr>
          <w:szCs w:val="28"/>
          <w:lang w:val="pt-BR"/>
        </w:rPr>
        <w:t xml:space="preserve">Từ đầu năm học nhà trường đã kiểm tra, rà soát và có kế </w:t>
      </w:r>
      <w:r>
        <w:rPr>
          <w:szCs w:val="28"/>
          <w:lang w:val="pt-BR"/>
        </w:rPr>
        <w:t>hoạch</w:t>
      </w:r>
      <w:r w:rsidRPr="005A592F">
        <w:rPr>
          <w:szCs w:val="28"/>
          <w:lang w:val="pt-BR"/>
        </w:rPr>
        <w:t xml:space="preserve"> mua sắm, bổ sung thêm các thiết bị, đồ dùng, đồ chơi </w:t>
      </w:r>
      <w:r w:rsidRPr="005A592F">
        <w:rPr>
          <w:bCs/>
          <w:iCs/>
          <w:szCs w:val="28"/>
          <w:lang w:val="pt-BR"/>
        </w:rPr>
        <w:t xml:space="preserve">[H10-3.5-01]; [H10-3.5-02]. </w:t>
      </w:r>
      <w:r>
        <w:rPr>
          <w:bCs/>
          <w:iCs/>
          <w:szCs w:val="28"/>
          <w:lang w:val="pt-BR"/>
        </w:rPr>
        <w:t xml:space="preserve">Nhà trường tích cực đầu tư các thiết bị, đồ dùng đồ chơi công nghiệp hiện đại để nâng cao chất lượng chăm sóc giáo dục trẻ như máy chiếu, máy điều hòa, bình nóng lạnh, tủ kệ đồ chơi bằng gỗ, đồ chơi công nghiệp. </w:t>
      </w:r>
      <w:r w:rsidRPr="005A592F">
        <w:rPr>
          <w:szCs w:val="28"/>
          <w:lang w:val="pt-BR"/>
        </w:rPr>
        <w:t xml:space="preserve">Nhà trường chỉ đạo tổ chức các hội thi làm đồ dùng, đồ chơi vận động, đồ chơi sáng tạo phục vụ cho các hoạt động giáo dục trẻ thông qua thi thiết kế môi trường giáo dục theo quan điểm lấy trẻ làm trung tâm [H14-5.2-02]. Ngoài </w:t>
      </w:r>
      <w:r>
        <w:rPr>
          <w:szCs w:val="28"/>
          <w:lang w:val="pt-BR"/>
        </w:rPr>
        <w:t>ra giáo viên thực hiện tự giác, t</w:t>
      </w:r>
      <w:r w:rsidRPr="005A592F">
        <w:rPr>
          <w:szCs w:val="28"/>
          <w:lang w:val="pt-BR"/>
        </w:rPr>
        <w:t>hường xuyên làm thêm nhiều đồ dùng, đồ chơi khác để phục vụ cho các chủ đề, chủ điểm và ngày lễ hội [</w:t>
      </w:r>
      <w:r>
        <w:rPr>
          <w:szCs w:val="28"/>
          <w:lang w:val="pt-BR"/>
        </w:rPr>
        <w:t>H9-</w:t>
      </w:r>
      <w:r w:rsidRPr="005A592F">
        <w:rPr>
          <w:szCs w:val="28"/>
          <w:lang w:val="pt-BR"/>
        </w:rPr>
        <w:t xml:space="preserve">3.5-04]. </w:t>
      </w:r>
    </w:p>
    <w:p w:rsidR="002A5B86" w:rsidRPr="002A5B86" w:rsidRDefault="002A5B86" w:rsidP="002A5B86">
      <w:pPr>
        <w:widowControl w:val="0"/>
        <w:spacing w:before="120" w:after="120" w:line="300" w:lineRule="auto"/>
        <w:ind w:firstLine="709"/>
        <w:jc w:val="both"/>
        <w:rPr>
          <w:b/>
          <w:szCs w:val="28"/>
          <w:lang w:val="pt-BR"/>
        </w:rPr>
      </w:pPr>
      <w:r w:rsidRPr="002A5B86">
        <w:rPr>
          <w:b/>
          <w:szCs w:val="28"/>
          <w:lang w:val="pt-BR"/>
        </w:rPr>
        <w:t>Mức 3:</w:t>
      </w:r>
    </w:p>
    <w:p w:rsidR="002A5B86" w:rsidRDefault="002A5B86" w:rsidP="002A5B86">
      <w:pPr>
        <w:widowControl w:val="0"/>
        <w:spacing w:before="120" w:after="120" w:line="300" w:lineRule="auto"/>
        <w:ind w:firstLine="709"/>
        <w:jc w:val="both"/>
        <w:rPr>
          <w:bCs/>
          <w:iCs/>
          <w:spacing w:val="4"/>
          <w:szCs w:val="28"/>
          <w:lang w:val="pt-BR"/>
        </w:rPr>
      </w:pPr>
      <w:r w:rsidRPr="00F462D9">
        <w:rPr>
          <w:szCs w:val="28"/>
          <w:lang w:val="vi-VN"/>
        </w:rPr>
        <w:t xml:space="preserve">Các thiết bị, đồ dùng, đồ chơi tự làm và ngoài danh mục quy định được khai thác và sử dụng hiệu quả đáp ứng yêu cầu đổi mới nội dung, phương pháp giáo dục, nâng cao chất lượng chăm sóc, giáo dục trẻ trong nhà </w:t>
      </w:r>
      <w:r w:rsidRPr="006F0CDB">
        <w:rPr>
          <w:szCs w:val="28"/>
          <w:lang w:val="pt-BR"/>
        </w:rPr>
        <w:t>trường.</w:t>
      </w:r>
      <w:r w:rsidRPr="009B3518">
        <w:rPr>
          <w:color w:val="000000"/>
          <w:szCs w:val="28"/>
          <w:shd w:val="clear" w:color="auto" w:fill="FFFFFF"/>
          <w:lang w:val="pt-BR"/>
        </w:rPr>
        <w:t xml:space="preserve"> </w:t>
      </w:r>
      <w:r>
        <w:rPr>
          <w:color w:val="000000"/>
          <w:szCs w:val="28"/>
          <w:shd w:val="clear" w:color="auto" w:fill="FFFFFF"/>
          <w:lang w:val="pt-BR"/>
        </w:rPr>
        <w:t xml:space="preserve">Các </w:t>
      </w:r>
      <w:r w:rsidRPr="009B3518">
        <w:rPr>
          <w:color w:val="000000"/>
          <w:szCs w:val="28"/>
          <w:shd w:val="clear" w:color="auto" w:fill="FFFFFF"/>
          <w:lang w:val="pt-BR"/>
        </w:rPr>
        <w:t xml:space="preserve"> đồ dùng đồ chơi</w:t>
      </w:r>
      <w:r>
        <w:rPr>
          <w:color w:val="000000"/>
          <w:szCs w:val="28"/>
          <w:shd w:val="clear" w:color="auto" w:fill="FFFFFF"/>
          <w:lang w:val="pt-BR"/>
        </w:rPr>
        <w:t xml:space="preserve"> tự tạo được sử dụng trong các hoạt động học và hoạt động vui chơi có chủ đích của trẻ, qua đó </w:t>
      </w:r>
      <w:r w:rsidRPr="009B3518">
        <w:rPr>
          <w:color w:val="000000"/>
          <w:szCs w:val="28"/>
          <w:shd w:val="clear" w:color="auto" w:fill="FFFFFF"/>
          <w:lang w:val="pt-BR"/>
        </w:rPr>
        <w:t xml:space="preserve">giúp cho trẻ hứng thú, tích cực tham gia vào các hoạt động, nhận thức nhanh bài học và phát triển mạnh mẽ về tư duy. </w:t>
      </w:r>
      <w:r>
        <w:rPr>
          <w:color w:val="000000"/>
          <w:szCs w:val="28"/>
          <w:shd w:val="clear" w:color="auto" w:fill="FFFFFF"/>
          <w:lang w:val="pt-BR"/>
        </w:rPr>
        <w:t xml:space="preserve">Đồ dùng đồ chơi tự tạo thường xuyên được sử dụng trong các hoạt động hàng ngày của trẻ, từ đó </w:t>
      </w:r>
      <w:r w:rsidRPr="00B46995">
        <w:rPr>
          <w:color w:val="000000"/>
          <w:szCs w:val="28"/>
          <w:shd w:val="clear" w:color="auto" w:fill="FFFFFF"/>
          <w:lang w:val="pt-BR"/>
        </w:rPr>
        <w:t>giáo dục cho trẻ ý thức kỷ luật, biết tôn trọng sản phẩm trong lao động,</w:t>
      </w:r>
      <w:r w:rsidRPr="00B46995">
        <w:rPr>
          <w:color w:val="000000"/>
          <w:szCs w:val="28"/>
          <w:bdr w:val="none" w:sz="0" w:space="0" w:color="auto" w:frame="1"/>
          <w:shd w:val="clear" w:color="auto" w:fill="FFFFFF"/>
          <w:lang w:val="pt-BR"/>
        </w:rPr>
        <w:t> nhất là những đồ dùng đồ chơi do chính mình tạo ra</w:t>
      </w:r>
      <w:r>
        <w:rPr>
          <w:color w:val="000000"/>
          <w:szCs w:val="28"/>
          <w:bdr w:val="none" w:sz="0" w:space="0" w:color="auto" w:frame="1"/>
          <w:shd w:val="clear" w:color="auto" w:fill="FFFFFF"/>
          <w:lang w:val="pt-BR"/>
        </w:rPr>
        <w:t>. Các đồ chơi tự tạo đều được thống kê hàng năm, có đánh giá hiệu quả sử dụng qua các lần kiểm tra, dự giờ thăm lớp</w:t>
      </w:r>
      <w:r w:rsidRPr="00B46995">
        <w:rPr>
          <w:lang w:val="pt-BR"/>
        </w:rPr>
        <w:t xml:space="preserve"> </w:t>
      </w:r>
      <w:r w:rsidRPr="00B46995">
        <w:rPr>
          <w:color w:val="000000"/>
          <w:szCs w:val="28"/>
          <w:bdr w:val="none" w:sz="0" w:space="0" w:color="auto" w:frame="1"/>
          <w:shd w:val="clear" w:color="auto" w:fill="FFFFFF"/>
          <w:lang w:val="pt-BR"/>
        </w:rPr>
        <w:t>[H10-3.5-04]</w:t>
      </w:r>
      <w:r>
        <w:rPr>
          <w:color w:val="000000"/>
          <w:szCs w:val="28"/>
          <w:bdr w:val="none" w:sz="0" w:space="0" w:color="auto" w:frame="1"/>
          <w:shd w:val="clear" w:color="auto" w:fill="FFFFFF"/>
          <w:lang w:val="pt-BR"/>
        </w:rPr>
        <w:t xml:space="preserve">; </w:t>
      </w:r>
      <w:r w:rsidRPr="00687854">
        <w:rPr>
          <w:color w:val="000000"/>
          <w:szCs w:val="28"/>
          <w:bdr w:val="none" w:sz="0" w:space="0" w:color="auto" w:frame="1"/>
          <w:shd w:val="clear" w:color="auto" w:fill="FFFFFF"/>
          <w:lang w:val="pt-BR"/>
        </w:rPr>
        <w:t>[H4-1.6-04]</w:t>
      </w:r>
      <w:r>
        <w:rPr>
          <w:color w:val="000000"/>
          <w:szCs w:val="28"/>
          <w:bdr w:val="none" w:sz="0" w:space="0" w:color="auto" w:frame="1"/>
          <w:shd w:val="clear" w:color="auto" w:fill="FFFFFF"/>
          <w:lang w:val="pt-BR"/>
        </w:rPr>
        <w:t xml:space="preserve">. Các đồ dùng đồ chơi tự tạo ứng dụng phương pháp dạy học Steam đã được triển khai và áp dụng có hiệu quả trong các năm học vừa qua. 100% các lớp đã tiết giảm màu sắc sử dụng học liệu thiên nhiên vào việc trang trí tạo môi trường lớp học thân thiện, kích thích tư duy của trẻ, tự làm nhiều bộ đồ chơi để trẻ có cơ hội khám phá, trải nghiệm như: </w:t>
      </w:r>
      <w:r>
        <w:rPr>
          <w:color w:val="000000"/>
          <w:szCs w:val="28"/>
          <w:bdr w:val="none" w:sz="0" w:space="0" w:color="auto" w:frame="1"/>
          <w:shd w:val="clear" w:color="auto" w:fill="FFFFFF"/>
          <w:lang w:val="pt-BR"/>
        </w:rPr>
        <w:lastRenderedPageBreak/>
        <w:t xml:space="preserve">Bộ đồ chơi que kem, đồ dùng học toán từ nắp chai, đồ chơi khám phá sức đẩy của nước, sự kỳ diệu của không khí. Trường đã có nhiều sản phẩm tham dự ngày hội Steam cấp quận và được </w:t>
      </w:r>
      <w:r w:rsidRPr="00F462D9">
        <w:rPr>
          <w:szCs w:val="28"/>
          <w:lang w:val="pt-BR"/>
        </w:rPr>
        <w:t xml:space="preserve">đạt giải nhất trong hội thi Steam cấp quận năm học 2021-2022 </w:t>
      </w:r>
      <w:r w:rsidRPr="00F462D9">
        <w:rPr>
          <w:bCs/>
          <w:szCs w:val="28"/>
          <w:lang w:val="pt-BR"/>
        </w:rPr>
        <w:t>[H2-1.3-19</w:t>
      </w:r>
      <w:r w:rsidRPr="00F462D9">
        <w:rPr>
          <w:szCs w:val="28"/>
          <w:lang w:val="pt-BR"/>
        </w:rPr>
        <w:t>]</w:t>
      </w:r>
      <w:r w:rsidRPr="00F462D9">
        <w:rPr>
          <w:bCs/>
          <w:iCs/>
          <w:spacing w:val="4"/>
          <w:szCs w:val="28"/>
          <w:lang w:val="pt-BR"/>
        </w:rPr>
        <w:t>.</w:t>
      </w:r>
      <w:r>
        <w:rPr>
          <w:bCs/>
          <w:iCs/>
          <w:spacing w:val="4"/>
          <w:szCs w:val="28"/>
          <w:lang w:val="pt-BR"/>
        </w:rPr>
        <w:t xml:space="preserve"> </w:t>
      </w:r>
    </w:p>
    <w:p w:rsidR="002A5B86" w:rsidRPr="005A592F" w:rsidRDefault="002A5B86" w:rsidP="002A5B86">
      <w:pPr>
        <w:widowControl w:val="0"/>
        <w:spacing w:before="120" w:after="120" w:line="300" w:lineRule="auto"/>
        <w:ind w:firstLine="709"/>
        <w:jc w:val="both"/>
        <w:rPr>
          <w:b/>
          <w:szCs w:val="28"/>
          <w:lang w:val="nb-NO"/>
        </w:rPr>
      </w:pPr>
      <w:r w:rsidRPr="005A592F">
        <w:rPr>
          <w:b/>
          <w:szCs w:val="28"/>
          <w:lang w:val="nb-NO"/>
        </w:rPr>
        <w:t>2. Điểm mạnh:</w:t>
      </w:r>
    </w:p>
    <w:p w:rsidR="002A5B86" w:rsidRPr="005A592F" w:rsidRDefault="002A5B86" w:rsidP="002A5B86">
      <w:pPr>
        <w:widowControl w:val="0"/>
        <w:spacing w:before="120" w:after="120" w:line="300" w:lineRule="auto"/>
        <w:ind w:firstLine="709"/>
        <w:jc w:val="both"/>
        <w:rPr>
          <w:szCs w:val="28"/>
          <w:lang w:val="nb-NO"/>
        </w:rPr>
      </w:pPr>
      <w:r w:rsidRPr="005A592F">
        <w:rPr>
          <w:szCs w:val="28"/>
          <w:lang w:val="pt-BR"/>
        </w:rPr>
        <w:t>Nhà trường có đầy đủ trang thiết bị, đồ dùng, đồ chơi để phục vụ cho công tác quản lý và giáo dục trẻ. Các thiết bị, đồ dùng, đồ chơi đảm bảo tính giáo dục, an toàn, phù hợp với trẻ, hàng năm được kiểm kê, rà soát và bổ sung. Giáo viên tích cực thi đua làm đồ dùng đồ chơi phục vụ cho công tác giảng dạy</w:t>
      </w:r>
      <w:r w:rsidRPr="005A592F">
        <w:rPr>
          <w:bCs/>
          <w:szCs w:val="28"/>
          <w:lang w:val="nl-NL"/>
        </w:rPr>
        <w:t>.</w:t>
      </w:r>
    </w:p>
    <w:p w:rsidR="002A5B86" w:rsidRPr="005A592F" w:rsidRDefault="002A5B86" w:rsidP="002A5B86">
      <w:pPr>
        <w:widowControl w:val="0"/>
        <w:spacing w:before="120" w:after="120" w:line="300" w:lineRule="auto"/>
        <w:ind w:firstLine="709"/>
        <w:jc w:val="both"/>
        <w:rPr>
          <w:b/>
          <w:szCs w:val="28"/>
          <w:lang w:val="nb-NO"/>
        </w:rPr>
      </w:pPr>
      <w:r w:rsidRPr="005A592F">
        <w:rPr>
          <w:b/>
          <w:szCs w:val="28"/>
          <w:lang w:val="nb-NO"/>
        </w:rPr>
        <w:t>3. Điểm yếu:</w:t>
      </w:r>
    </w:p>
    <w:p w:rsidR="002A5B86" w:rsidRDefault="002A5B86" w:rsidP="002A5B86">
      <w:pPr>
        <w:widowControl w:val="0"/>
        <w:spacing w:before="120" w:after="120" w:line="300" w:lineRule="auto"/>
        <w:ind w:firstLine="709"/>
        <w:jc w:val="both"/>
        <w:rPr>
          <w:bCs/>
          <w:szCs w:val="28"/>
          <w:lang w:val="nl-NL"/>
        </w:rPr>
      </w:pPr>
      <w:r>
        <w:rPr>
          <w:szCs w:val="28"/>
          <w:lang w:val="pt-BR"/>
        </w:rPr>
        <w:t>Nhà trường vẫn còn thiếu một số đồ dùng, trang thiết bị hiện đại, ngoài danh mục như máy giặt, máy hút bụi, hệ thống loa phát thanh, micro trợ giảng không dây.</w:t>
      </w:r>
    </w:p>
    <w:p w:rsidR="002A5B86" w:rsidRPr="005A592F" w:rsidRDefault="002A5B86" w:rsidP="002A5B86">
      <w:pPr>
        <w:widowControl w:val="0"/>
        <w:spacing w:before="120" w:after="120" w:line="300" w:lineRule="auto"/>
        <w:ind w:firstLine="709"/>
        <w:jc w:val="both"/>
        <w:rPr>
          <w:b/>
          <w:szCs w:val="28"/>
          <w:lang w:val="nb-NO"/>
        </w:rPr>
      </w:pPr>
      <w:r w:rsidRPr="005A592F">
        <w:rPr>
          <w:b/>
          <w:szCs w:val="28"/>
          <w:lang w:val="nb-NO"/>
        </w:rPr>
        <w:t>4. Kế hoạch cải tiến chất lượng:</w:t>
      </w:r>
    </w:p>
    <w:p w:rsidR="002A5B86" w:rsidRPr="00254F26" w:rsidRDefault="002A5B86" w:rsidP="002A5B86">
      <w:pPr>
        <w:widowControl w:val="0"/>
        <w:tabs>
          <w:tab w:val="left" w:pos="1005"/>
        </w:tabs>
        <w:spacing w:before="120" w:after="120" w:line="300" w:lineRule="auto"/>
        <w:ind w:firstLine="709"/>
        <w:jc w:val="both"/>
        <w:rPr>
          <w:szCs w:val="28"/>
          <w:lang w:val="pt-BR"/>
        </w:rPr>
      </w:pPr>
      <w:r w:rsidRPr="00254F26">
        <w:rPr>
          <w:szCs w:val="28"/>
          <w:lang w:val="pt-BR"/>
        </w:rPr>
        <w:t>Tháng 9/2023, giao cho giáo viên tuyên truyền, vận động cha mẹ học sinh tài trợ để mua sắm mỗi lớp 0</w:t>
      </w:r>
      <w:r>
        <w:rPr>
          <w:szCs w:val="28"/>
          <w:lang w:val="pt-BR"/>
        </w:rPr>
        <w:t>1</w:t>
      </w:r>
      <w:r w:rsidRPr="00254F26">
        <w:rPr>
          <w:szCs w:val="28"/>
          <w:lang w:val="pt-BR"/>
        </w:rPr>
        <w:t xml:space="preserve"> micro trợ giảng. Dự kiến hoàn thành kế hoạch vào tháng 11 năm 2023. Tháng </w:t>
      </w:r>
      <w:r>
        <w:rPr>
          <w:szCs w:val="28"/>
          <w:lang w:val="pt-BR"/>
        </w:rPr>
        <w:t>8</w:t>
      </w:r>
      <w:r w:rsidRPr="00254F26">
        <w:rPr>
          <w:szCs w:val="28"/>
          <w:lang w:val="pt-BR"/>
        </w:rPr>
        <w:t xml:space="preserve">/2025, nhà trường xây dựng kế hoạch trình Phòng giáo dục để xin tài trợ từ các doanh nghiệp, cha mẹ trẻ để mua sắm đầu tư máy hút bụi và hệ thống loa phát thanh trong toàn trường. Kinh phí dự kiến khoảng </w:t>
      </w:r>
      <w:r>
        <w:rPr>
          <w:szCs w:val="28"/>
          <w:lang w:val="pt-BR"/>
        </w:rPr>
        <w:t>5</w:t>
      </w:r>
      <w:r w:rsidRPr="00254F26">
        <w:rPr>
          <w:szCs w:val="28"/>
          <w:lang w:val="pt-BR"/>
        </w:rPr>
        <w:t>0</w:t>
      </w:r>
      <w:r>
        <w:rPr>
          <w:szCs w:val="28"/>
          <w:lang w:val="pt-BR"/>
        </w:rPr>
        <w:t>.</w:t>
      </w:r>
      <w:r w:rsidRPr="00254F26">
        <w:rPr>
          <w:szCs w:val="28"/>
          <w:lang w:val="pt-BR"/>
        </w:rPr>
        <w:t>000000 đồng.</w:t>
      </w:r>
    </w:p>
    <w:p w:rsidR="002A5B86" w:rsidRPr="005A592F" w:rsidRDefault="002A5B86" w:rsidP="002A5B86">
      <w:pPr>
        <w:widowControl w:val="0"/>
        <w:spacing w:before="120" w:line="300" w:lineRule="auto"/>
        <w:ind w:firstLine="709"/>
        <w:jc w:val="both"/>
        <w:rPr>
          <w:b/>
          <w:szCs w:val="28"/>
          <w:lang w:val="pt-BR"/>
        </w:rPr>
      </w:pPr>
      <w:r w:rsidRPr="005A592F">
        <w:rPr>
          <w:b/>
          <w:szCs w:val="28"/>
          <w:lang w:val="nb-NO"/>
        </w:rPr>
        <w:t xml:space="preserve">5. Tự đánh giá: </w:t>
      </w:r>
      <w:r w:rsidRPr="005A592F">
        <w:rPr>
          <w:b/>
          <w:szCs w:val="28"/>
          <w:lang w:val="pt-BR"/>
        </w:rPr>
        <w:t xml:space="preserve">Đạt </w:t>
      </w:r>
      <w:r w:rsidRPr="005A592F">
        <w:rPr>
          <w:b/>
          <w:szCs w:val="28"/>
          <w:lang w:val="vi-VN"/>
        </w:rPr>
        <w:t>M</w:t>
      </w:r>
      <w:r w:rsidRPr="005A592F">
        <w:rPr>
          <w:b/>
          <w:szCs w:val="28"/>
          <w:lang w:val="pt-BR"/>
        </w:rPr>
        <w:t>ức 3</w:t>
      </w:r>
    </w:p>
    <w:p w:rsidR="002A5B86" w:rsidRPr="002A5B86" w:rsidRDefault="002A5B86" w:rsidP="002A5B86">
      <w:pPr>
        <w:widowControl w:val="0"/>
        <w:spacing w:before="120" w:line="300" w:lineRule="auto"/>
        <w:ind w:firstLine="709"/>
        <w:jc w:val="both"/>
        <w:rPr>
          <w:b/>
          <w:szCs w:val="28"/>
          <w:lang w:val="pt-BR"/>
        </w:rPr>
      </w:pPr>
      <w:r w:rsidRPr="002A5B86">
        <w:rPr>
          <w:rFonts w:eastAsia="Calibri"/>
          <w:b/>
          <w:szCs w:val="28"/>
          <w:lang w:val="pt-BR"/>
        </w:rPr>
        <w:t>Tiêu chí 3.6: Khu vệ sinh, cấp thoát nước</w:t>
      </w:r>
    </w:p>
    <w:p w:rsidR="002A5B86" w:rsidRPr="002A5B86" w:rsidRDefault="002A5B86" w:rsidP="002A5B86">
      <w:pPr>
        <w:widowControl w:val="0"/>
        <w:spacing w:before="120" w:line="300" w:lineRule="auto"/>
        <w:ind w:firstLine="709"/>
        <w:jc w:val="both"/>
        <w:rPr>
          <w:szCs w:val="28"/>
          <w:lang w:val="pt-BR"/>
        </w:rPr>
      </w:pPr>
      <w:r w:rsidRPr="002A5B86">
        <w:rPr>
          <w:bCs/>
          <w:szCs w:val="28"/>
          <w:lang w:val="pt-BR"/>
        </w:rPr>
        <w:t>Mức 1</w:t>
      </w:r>
      <w:r>
        <w:rPr>
          <w:bCs/>
          <w:szCs w:val="28"/>
          <w:lang w:val="pt-BR"/>
        </w:rPr>
        <w:t>:</w:t>
      </w:r>
    </w:p>
    <w:p w:rsidR="002A5B86" w:rsidRPr="005A592F" w:rsidRDefault="002A5B86" w:rsidP="002A5B86">
      <w:pPr>
        <w:widowControl w:val="0"/>
        <w:spacing w:before="120" w:line="300" w:lineRule="auto"/>
        <w:ind w:firstLine="709"/>
        <w:jc w:val="both"/>
        <w:rPr>
          <w:b/>
          <w:i/>
          <w:szCs w:val="28"/>
          <w:lang w:val="pt-BR"/>
        </w:rPr>
      </w:pPr>
      <w:r w:rsidRPr="005A592F">
        <w:rPr>
          <w:bCs/>
          <w:i/>
          <w:szCs w:val="28"/>
          <w:lang w:val="vi-VN"/>
        </w:rPr>
        <w:t>a) Phòng vệ sinh cho trẻ, khu vệ sinh cho cán bộ quản lý, giáo viên nhân viên đảm bảo không ô nhiễm môi trường; phòng vệ sinh đảm bảo sử dụng thuận lợi cho trẻ khuyết tật;</w:t>
      </w:r>
    </w:p>
    <w:p w:rsidR="002A5B86" w:rsidRPr="005A592F" w:rsidRDefault="002A5B86" w:rsidP="002A5B86">
      <w:pPr>
        <w:widowControl w:val="0"/>
        <w:spacing w:before="120" w:line="300" w:lineRule="auto"/>
        <w:ind w:firstLine="709"/>
        <w:jc w:val="both"/>
        <w:rPr>
          <w:b/>
          <w:i/>
          <w:szCs w:val="28"/>
          <w:lang w:val="pt-BR"/>
        </w:rPr>
      </w:pPr>
      <w:r w:rsidRPr="005A592F">
        <w:rPr>
          <w:bCs/>
          <w:i/>
          <w:szCs w:val="28"/>
          <w:lang w:val="vi-VN"/>
        </w:rPr>
        <w:t>b) Có hệ thống thoát nước đảm bảo vệ sinh môi trường; hệ thống nước sạch đảm bảo nước uống và nước sinh hoạt cho giáo viên, nhân viên và trẻ;</w:t>
      </w:r>
    </w:p>
    <w:p w:rsidR="002A5B86" w:rsidRPr="005A592F" w:rsidRDefault="002A5B86" w:rsidP="002A5B86">
      <w:pPr>
        <w:widowControl w:val="0"/>
        <w:spacing w:before="120" w:line="300" w:lineRule="auto"/>
        <w:ind w:firstLine="709"/>
        <w:jc w:val="both"/>
        <w:rPr>
          <w:b/>
          <w:i/>
          <w:szCs w:val="28"/>
          <w:lang w:val="pt-BR"/>
        </w:rPr>
      </w:pPr>
      <w:r w:rsidRPr="005A592F">
        <w:rPr>
          <w:bCs/>
          <w:i/>
          <w:szCs w:val="28"/>
          <w:lang w:val="vi-VN"/>
        </w:rPr>
        <w:t>c) Thu gom rác và xử lý chất thải đảm bảo vệ sinh môi trường.</w:t>
      </w:r>
    </w:p>
    <w:p w:rsidR="002A5B86" w:rsidRPr="002A5B86" w:rsidRDefault="002A5B86" w:rsidP="002A5B86">
      <w:pPr>
        <w:widowControl w:val="0"/>
        <w:spacing w:before="120" w:line="300" w:lineRule="auto"/>
        <w:ind w:firstLine="709"/>
        <w:jc w:val="both"/>
        <w:rPr>
          <w:szCs w:val="28"/>
          <w:lang w:val="pt-BR"/>
        </w:rPr>
      </w:pPr>
      <w:r w:rsidRPr="005A592F">
        <w:rPr>
          <w:b/>
          <w:bCs/>
          <w:szCs w:val="28"/>
          <w:lang w:val="pt-BR"/>
        </w:rPr>
        <w:t xml:space="preserve"> </w:t>
      </w:r>
      <w:r w:rsidRPr="002A5B86">
        <w:rPr>
          <w:bCs/>
          <w:szCs w:val="28"/>
          <w:lang w:val="pt-BR"/>
        </w:rPr>
        <w:t>Mức 2</w:t>
      </w:r>
      <w:r>
        <w:rPr>
          <w:bCs/>
          <w:szCs w:val="28"/>
          <w:lang w:val="pt-BR"/>
        </w:rPr>
        <w:t>:</w:t>
      </w:r>
    </w:p>
    <w:p w:rsidR="002A5B86" w:rsidRPr="005A592F" w:rsidRDefault="002A5B86" w:rsidP="002A5B86">
      <w:pPr>
        <w:widowControl w:val="0"/>
        <w:spacing w:before="120" w:line="300" w:lineRule="auto"/>
        <w:ind w:firstLine="709"/>
        <w:jc w:val="both"/>
        <w:rPr>
          <w:b/>
          <w:i/>
          <w:szCs w:val="28"/>
          <w:lang w:val="pt-BR"/>
        </w:rPr>
      </w:pPr>
      <w:r w:rsidRPr="005A592F">
        <w:rPr>
          <w:bCs/>
          <w:i/>
          <w:szCs w:val="28"/>
          <w:lang w:val="vi-VN"/>
        </w:rPr>
        <w:t>a) Phòng vệ sinh cho trẻ, khu vệ sinh cho cán bộ quản lý, giáo viên nhân viên thuận tiện, được xây dựng phù hợp với cảnh quan và theo quy định</w:t>
      </w:r>
      <w:r w:rsidRPr="005A592F">
        <w:rPr>
          <w:bCs/>
          <w:i/>
          <w:szCs w:val="28"/>
          <w:lang w:val="pt-BR"/>
        </w:rPr>
        <w:t>;</w:t>
      </w:r>
    </w:p>
    <w:p w:rsidR="002A5B86" w:rsidRPr="005A592F" w:rsidRDefault="002A5B86" w:rsidP="002A5B86">
      <w:pPr>
        <w:widowControl w:val="0"/>
        <w:spacing w:before="120" w:line="300" w:lineRule="auto"/>
        <w:ind w:firstLine="709"/>
        <w:jc w:val="both"/>
        <w:rPr>
          <w:bCs/>
          <w:i/>
          <w:szCs w:val="28"/>
          <w:lang w:val="pt-BR"/>
        </w:rPr>
      </w:pPr>
      <w:r w:rsidRPr="005A592F">
        <w:rPr>
          <w:bCs/>
          <w:i/>
          <w:szCs w:val="28"/>
          <w:lang w:val="vi-VN"/>
        </w:rPr>
        <w:lastRenderedPageBreak/>
        <w:t>b) Hệ thống cung cấp nước sạch, hệ thống thoát nước, thu gom và xử lý chất thải đáp ứng quy định của Bộ Giáo dục và Đào tạo và Bộ Y tế.</w:t>
      </w:r>
    </w:p>
    <w:p w:rsidR="002A5B86" w:rsidRPr="005A592F" w:rsidRDefault="002A5B86" w:rsidP="002A5B86">
      <w:pPr>
        <w:widowControl w:val="0"/>
        <w:spacing w:before="120" w:line="300" w:lineRule="auto"/>
        <w:ind w:firstLine="709"/>
        <w:jc w:val="both"/>
        <w:rPr>
          <w:b/>
          <w:szCs w:val="28"/>
          <w:lang w:val="pt-BR"/>
        </w:rPr>
      </w:pPr>
      <w:r w:rsidRPr="005A592F">
        <w:rPr>
          <w:b/>
          <w:bCs/>
          <w:szCs w:val="28"/>
          <w:lang w:val="pt-BR"/>
        </w:rPr>
        <w:t>1. Mô tả hiện trạng:</w:t>
      </w:r>
    </w:p>
    <w:p w:rsidR="002A5B86" w:rsidRPr="002A5B86" w:rsidRDefault="002A5B86" w:rsidP="002A5B86">
      <w:pPr>
        <w:widowControl w:val="0"/>
        <w:spacing w:before="120" w:line="300" w:lineRule="auto"/>
        <w:ind w:firstLine="709"/>
        <w:jc w:val="both"/>
        <w:rPr>
          <w:b/>
          <w:szCs w:val="28"/>
        </w:rPr>
      </w:pPr>
      <w:r w:rsidRPr="002A5B86">
        <w:rPr>
          <w:rFonts w:eastAsia="Calibri"/>
          <w:b/>
          <w:szCs w:val="28"/>
          <w:lang w:val="vi-VN"/>
        </w:rPr>
        <w:t>Mức 1</w:t>
      </w:r>
      <w:r>
        <w:rPr>
          <w:rFonts w:eastAsia="Calibri"/>
          <w:b/>
          <w:szCs w:val="28"/>
        </w:rPr>
        <w:t>:</w:t>
      </w:r>
    </w:p>
    <w:p w:rsidR="002A5B86" w:rsidRPr="005A592F" w:rsidRDefault="002A5B86" w:rsidP="002A5B86">
      <w:pPr>
        <w:widowControl w:val="0"/>
        <w:spacing w:before="120" w:after="120" w:line="300" w:lineRule="auto"/>
        <w:ind w:firstLine="709"/>
        <w:jc w:val="both"/>
        <w:rPr>
          <w:bCs/>
          <w:iCs/>
          <w:szCs w:val="28"/>
          <w:lang w:val="pt-BR"/>
        </w:rPr>
      </w:pPr>
      <w:r w:rsidRPr="005A592F">
        <w:rPr>
          <w:rFonts w:eastAsia="Calibri"/>
          <w:szCs w:val="28"/>
          <w:lang w:val="vi-VN"/>
        </w:rPr>
        <w:t xml:space="preserve">Các lớp học đều được thiết kế hệ thống nhà vệ sinh </w:t>
      </w:r>
      <w:r w:rsidRPr="00134717">
        <w:rPr>
          <w:rFonts w:eastAsia="Calibri"/>
          <w:szCs w:val="28"/>
          <w:lang w:val="pt-BR"/>
        </w:rPr>
        <w:t xml:space="preserve">riêng biệt, </w:t>
      </w:r>
      <w:r w:rsidRPr="005A592F">
        <w:rPr>
          <w:rFonts w:eastAsia="Calibri"/>
          <w:szCs w:val="28"/>
          <w:lang w:val="vi-VN"/>
        </w:rPr>
        <w:t>khép kín</w:t>
      </w:r>
      <w:r w:rsidRPr="005A592F">
        <w:rPr>
          <w:bCs/>
          <w:iCs/>
          <w:szCs w:val="28"/>
          <w:lang w:val="pt-BR"/>
        </w:rPr>
        <w:t xml:space="preserve"> trong lớp học, đảm bảo vệ sinh và diện tích sử dụng</w:t>
      </w:r>
      <w:r>
        <w:rPr>
          <w:bCs/>
          <w:iCs/>
          <w:szCs w:val="28"/>
          <w:lang w:val="pt-BR"/>
        </w:rPr>
        <w:t xml:space="preserve"> </w:t>
      </w:r>
      <w:r w:rsidRPr="00134717">
        <w:rPr>
          <w:szCs w:val="28"/>
          <w:lang w:val="nb-NO"/>
        </w:rPr>
        <w:t>[H9-3.</w:t>
      </w:r>
      <w:r>
        <w:rPr>
          <w:szCs w:val="28"/>
          <w:lang w:val="nb-NO"/>
        </w:rPr>
        <w:t>2</w:t>
      </w:r>
      <w:r w:rsidRPr="00134717">
        <w:rPr>
          <w:szCs w:val="28"/>
          <w:lang w:val="nb-NO"/>
        </w:rPr>
        <w:t>-01]</w:t>
      </w:r>
      <w:r>
        <w:rPr>
          <w:bCs/>
          <w:iCs/>
          <w:szCs w:val="28"/>
          <w:lang w:val="pt-BR"/>
        </w:rPr>
        <w:t>. Nhà</w:t>
      </w:r>
      <w:r w:rsidRPr="005A592F">
        <w:rPr>
          <w:bCs/>
          <w:iCs/>
          <w:szCs w:val="28"/>
          <w:lang w:val="pt-BR"/>
        </w:rPr>
        <w:t xml:space="preserve"> vệ sinh được chia làm 2 ngăn riêng biệt dành cho bé trai và bé gái, sàn phòng được lát gạch chống trơn, khô thoáng, có vòi rửa tay, bồn rửa, bình nóng lạnh, giá đựng chất tẩy rửa. Nhà</w:t>
      </w:r>
      <w:r>
        <w:rPr>
          <w:bCs/>
          <w:iCs/>
          <w:szCs w:val="28"/>
          <w:lang w:val="pt-BR"/>
        </w:rPr>
        <w:t xml:space="preserve"> vệ sinh luôn được thông thoáng bằng cách mở cửa, bật quạt.</w:t>
      </w:r>
      <w:r w:rsidRPr="005A592F">
        <w:rPr>
          <w:bCs/>
          <w:iCs/>
          <w:szCs w:val="28"/>
          <w:lang w:val="pt-BR"/>
        </w:rPr>
        <w:t xml:space="preserve"> </w:t>
      </w:r>
      <w:r>
        <w:rPr>
          <w:bCs/>
          <w:iCs/>
          <w:szCs w:val="28"/>
          <w:lang w:val="pt-BR"/>
        </w:rPr>
        <w:t xml:space="preserve">Giáo viên thường xuyên giáo dục trẻ đi vệ sinh đúng nơi quy định, xả nước sau khi đi vệ sinh, để giấy vệ sinh đúng nơi quy định. </w:t>
      </w:r>
      <w:r w:rsidRPr="005A592F">
        <w:rPr>
          <w:bCs/>
          <w:iCs/>
          <w:szCs w:val="28"/>
          <w:lang w:val="pt-BR"/>
        </w:rPr>
        <w:t xml:space="preserve">Giáo viên </w:t>
      </w:r>
      <w:r>
        <w:rPr>
          <w:bCs/>
          <w:iCs/>
          <w:szCs w:val="28"/>
          <w:lang w:val="pt-BR"/>
        </w:rPr>
        <w:t>thường xuyên</w:t>
      </w:r>
      <w:r w:rsidRPr="005A592F">
        <w:rPr>
          <w:bCs/>
          <w:iCs/>
          <w:szCs w:val="28"/>
          <w:lang w:val="pt-BR"/>
        </w:rPr>
        <w:t xml:space="preserve"> vệ sinh nhà vệ sinh: đánh rửa xà phòng, dội rửa, lau khô. Hệ thống hố thoát nước đảm bảo ngăn không có mùi ngược trở lạ</w:t>
      </w:r>
      <w:r>
        <w:rPr>
          <w:bCs/>
          <w:iCs/>
          <w:szCs w:val="28"/>
          <w:lang w:val="pt-BR"/>
        </w:rPr>
        <w:t xml:space="preserve">i </w:t>
      </w:r>
      <w:r w:rsidRPr="00687854">
        <w:rPr>
          <w:color w:val="000000"/>
          <w:szCs w:val="28"/>
          <w:bdr w:val="none" w:sz="0" w:space="0" w:color="auto" w:frame="1"/>
          <w:shd w:val="clear" w:color="auto" w:fill="FFFFFF"/>
          <w:lang w:val="pt-BR"/>
        </w:rPr>
        <w:t>[H4-1.6-04]</w:t>
      </w:r>
      <w:r>
        <w:rPr>
          <w:color w:val="000000"/>
          <w:szCs w:val="28"/>
          <w:bdr w:val="none" w:sz="0" w:space="0" w:color="auto" w:frame="1"/>
          <w:shd w:val="clear" w:color="auto" w:fill="FFFFFF"/>
          <w:lang w:val="pt-BR"/>
        </w:rPr>
        <w:t xml:space="preserve">. </w:t>
      </w:r>
      <w:r w:rsidRPr="005A592F">
        <w:rPr>
          <w:bCs/>
          <w:iCs/>
          <w:szCs w:val="28"/>
          <w:lang w:val="pt-BR"/>
        </w:rPr>
        <w:t>Khu vệ sinh của cán bộ quản lý, giáo viên, nhân viên được xây dựng ở khu vực riêng, tầng 1 và tầng 3 khu hiệu bộ</w:t>
      </w:r>
      <w:r>
        <w:rPr>
          <w:bCs/>
          <w:iCs/>
          <w:szCs w:val="28"/>
          <w:lang w:val="pt-BR"/>
        </w:rPr>
        <w:t>. Khu vệ sinh của CBQl, GV, Nv thường xuyên được vệ sinh, thông thoáng, đảm bảo luôn sạch sẽ</w:t>
      </w:r>
      <w:r w:rsidRPr="005A592F">
        <w:rPr>
          <w:bCs/>
          <w:iCs/>
          <w:szCs w:val="28"/>
          <w:lang w:val="pt-BR"/>
        </w:rPr>
        <w:t xml:space="preserve"> </w:t>
      </w:r>
      <w:r w:rsidRPr="00134717">
        <w:rPr>
          <w:szCs w:val="28"/>
          <w:lang w:val="nb-NO"/>
        </w:rPr>
        <w:t>[H9-3.3-01]</w:t>
      </w:r>
      <w:r>
        <w:rPr>
          <w:bCs/>
          <w:szCs w:val="28"/>
          <w:lang w:val="nb-NO"/>
        </w:rPr>
        <w:t>.</w:t>
      </w:r>
      <w:r w:rsidRPr="00134717">
        <w:rPr>
          <w:lang w:val="pt-BR"/>
        </w:rPr>
        <w:t xml:space="preserve"> </w:t>
      </w:r>
    </w:p>
    <w:p w:rsidR="002A5B86" w:rsidRPr="005A592F" w:rsidRDefault="002A5B86" w:rsidP="002A5B86">
      <w:pPr>
        <w:widowControl w:val="0"/>
        <w:spacing w:before="120" w:after="120" w:line="300" w:lineRule="auto"/>
        <w:ind w:firstLine="709"/>
        <w:jc w:val="both"/>
        <w:rPr>
          <w:szCs w:val="28"/>
          <w:lang w:val="vi-VN"/>
        </w:rPr>
      </w:pPr>
      <w:r w:rsidRPr="005A592F">
        <w:rPr>
          <w:bCs/>
          <w:szCs w:val="28"/>
          <w:lang w:val="pt-BR"/>
        </w:rPr>
        <w:t xml:space="preserve">Hệ thống thoát nước của trường được </w:t>
      </w:r>
      <w:r>
        <w:rPr>
          <w:bCs/>
          <w:szCs w:val="28"/>
          <w:lang w:val="pt-BR"/>
        </w:rPr>
        <w:t xml:space="preserve">thiết kế có </w:t>
      </w:r>
      <w:r w:rsidRPr="005A592F">
        <w:rPr>
          <w:bCs/>
          <w:szCs w:val="28"/>
          <w:lang w:val="pt-BR"/>
        </w:rPr>
        <w:t xml:space="preserve">xây dựng hợp lý, đảm bảo vệ sinh, nước thải của các lớp học và bếp ăn được đưa qua hệ thống ống thoát nước </w:t>
      </w:r>
      <w:r>
        <w:rPr>
          <w:bCs/>
          <w:szCs w:val="28"/>
          <w:lang w:val="pt-BR"/>
        </w:rPr>
        <w:t xml:space="preserve">ngầm </w:t>
      </w:r>
      <w:r w:rsidRPr="005A592F">
        <w:rPr>
          <w:bCs/>
          <w:szCs w:val="28"/>
          <w:lang w:val="pt-BR"/>
        </w:rPr>
        <w:t xml:space="preserve">riêng sau đó dẫn vào bể phốt chung của nhà trường, hệ thống cống rãnh hợp vệ sinh, tiêu thoát tốt </w:t>
      </w:r>
      <w:r w:rsidRPr="005A592F">
        <w:rPr>
          <w:szCs w:val="28"/>
          <w:lang w:val="nb-NO"/>
        </w:rPr>
        <w:t>[3.</w:t>
      </w:r>
      <w:r>
        <w:rPr>
          <w:szCs w:val="28"/>
          <w:lang w:val="nb-NO"/>
        </w:rPr>
        <w:t>1</w:t>
      </w:r>
      <w:r w:rsidRPr="005A592F">
        <w:rPr>
          <w:szCs w:val="28"/>
          <w:lang w:val="nb-NO"/>
        </w:rPr>
        <w:t>-0</w:t>
      </w:r>
      <w:r>
        <w:rPr>
          <w:szCs w:val="28"/>
          <w:lang w:val="nb-NO"/>
        </w:rPr>
        <w:t>5]</w:t>
      </w:r>
      <w:r w:rsidRPr="005A592F">
        <w:rPr>
          <w:bCs/>
          <w:szCs w:val="28"/>
          <w:lang w:val="pt-BR"/>
        </w:rPr>
        <w:t>. Nhà trường hợp đồng với Công ty cổ phần cấp nước Hải Phòng để đảm bảo nước sạch được cung cấp đến tất cả các khu vực trong toàn trường với hệ thống cấp nước được lắp đặt kiên cố, đảm bảo vệ sinh, có đầy đủ nước phục vụ sinh hoạt cho giáo viên, nhân viên và trẻ</w:t>
      </w:r>
      <w:r w:rsidRPr="005A592F">
        <w:rPr>
          <w:szCs w:val="28"/>
          <w:lang w:val="pt-BR"/>
        </w:rPr>
        <w:t xml:space="preserve"> [H10-3.6-01]. </w:t>
      </w:r>
      <w:r>
        <w:rPr>
          <w:szCs w:val="28"/>
          <w:lang w:val="pt-BR"/>
        </w:rPr>
        <w:t xml:space="preserve">Nguồn nước uống của trẻ được nhà bếp lấy từ máy lọc nước, đun sôi, để nguội. Vào mùa đông thì giáo viên lấy nước ấm lưu trữ trong bình giữu nhiệt, đảm bảo trẻ được dùng nước ấm vào mùa đông. </w:t>
      </w:r>
      <w:r>
        <w:rPr>
          <w:bCs/>
          <w:szCs w:val="28"/>
          <w:lang w:val="pt-BR"/>
        </w:rPr>
        <w:t>100% các lớp được lắp đặt các bình nóng lạnh để cung cấp đủ nước ấm cho trẻ rửa tay vào mùa đông</w:t>
      </w:r>
      <w:r w:rsidRPr="005A592F">
        <w:rPr>
          <w:bCs/>
          <w:szCs w:val="28"/>
          <w:lang w:val="pt-BR"/>
        </w:rPr>
        <w:t xml:space="preserve"> [</w:t>
      </w:r>
      <w:r>
        <w:rPr>
          <w:bCs/>
          <w:szCs w:val="28"/>
          <w:lang w:val="pt-BR"/>
        </w:rPr>
        <w:t>H9-</w:t>
      </w:r>
      <w:r w:rsidRPr="005A592F">
        <w:rPr>
          <w:bCs/>
          <w:szCs w:val="28"/>
          <w:lang w:val="pt-BR"/>
        </w:rPr>
        <w:t>3.2-01]; [H10-3.5-08].</w:t>
      </w:r>
      <w:r>
        <w:rPr>
          <w:bCs/>
          <w:szCs w:val="28"/>
          <w:lang w:val="pt-BR"/>
        </w:rPr>
        <w:t xml:space="preserve"> Các đường cấp nước bên trong đều đi ngầm trong tường, có van để thuận tiện cho kiểm tra, sửa chữa </w:t>
      </w:r>
      <w:r w:rsidRPr="005A592F">
        <w:rPr>
          <w:szCs w:val="28"/>
          <w:lang w:val="nb-NO"/>
        </w:rPr>
        <w:t>[3.</w:t>
      </w:r>
      <w:r>
        <w:rPr>
          <w:szCs w:val="28"/>
          <w:lang w:val="nb-NO"/>
        </w:rPr>
        <w:t>1</w:t>
      </w:r>
      <w:r w:rsidRPr="005A592F">
        <w:rPr>
          <w:szCs w:val="28"/>
          <w:lang w:val="nb-NO"/>
        </w:rPr>
        <w:t>-0</w:t>
      </w:r>
      <w:r>
        <w:rPr>
          <w:szCs w:val="28"/>
          <w:lang w:val="nb-NO"/>
        </w:rPr>
        <w:t>5</w:t>
      </w:r>
      <w:r w:rsidRPr="005A592F">
        <w:rPr>
          <w:szCs w:val="28"/>
          <w:lang w:val="nb-NO"/>
        </w:rPr>
        <w:t>]</w:t>
      </w:r>
      <w:r>
        <w:rPr>
          <w:bCs/>
          <w:szCs w:val="28"/>
          <w:lang w:val="nb-NO"/>
        </w:rPr>
        <w:t>.</w:t>
      </w:r>
    </w:p>
    <w:p w:rsidR="002A5B86" w:rsidRPr="005A592F" w:rsidRDefault="002A5B86" w:rsidP="002A5B86">
      <w:pPr>
        <w:widowControl w:val="0"/>
        <w:spacing w:before="120" w:after="120" w:line="300" w:lineRule="auto"/>
        <w:ind w:firstLine="709"/>
        <w:jc w:val="both"/>
        <w:rPr>
          <w:szCs w:val="28"/>
          <w:lang w:val="vi-VN"/>
        </w:rPr>
      </w:pPr>
      <w:r>
        <w:rPr>
          <w:szCs w:val="28"/>
          <w:lang w:val="pt-BR"/>
        </w:rPr>
        <w:t xml:space="preserve">Nhà bếp, các lớp học, các bộ phận thu gom và xử lý chất thải đúng quy định: phân loại, thu gom và vận chuyển ra khu vực thu rác riêng của trường trong ngày. </w:t>
      </w:r>
      <w:r w:rsidRPr="005A592F">
        <w:rPr>
          <w:szCs w:val="28"/>
          <w:lang w:val="pt-BR"/>
        </w:rPr>
        <w:t>Nhà trường hợp đồng thu gom rác thải với Công t</w:t>
      </w:r>
      <w:r>
        <w:rPr>
          <w:szCs w:val="28"/>
          <w:lang w:val="pt-BR"/>
        </w:rPr>
        <w:t>y Cổ phần Công trình công cộng để thu gom và xử lý rác thải trong ngày [H10-3.6-02]</w:t>
      </w:r>
      <w:r w:rsidRPr="005A592F">
        <w:rPr>
          <w:szCs w:val="28"/>
          <w:lang w:val="pt-BR"/>
        </w:rPr>
        <w:t xml:space="preserve">. Trường có đủ thùng đựng rác trong đó: lớp học có 20 thùng, bếp ăn có 02 thùng, khối </w:t>
      </w:r>
      <w:r w:rsidRPr="005A592F">
        <w:rPr>
          <w:szCs w:val="28"/>
          <w:lang w:val="pt-BR"/>
        </w:rPr>
        <w:lastRenderedPageBreak/>
        <w:t>phòng Hành chính - Quản trị và khối ph</w:t>
      </w:r>
      <w:r>
        <w:rPr>
          <w:szCs w:val="28"/>
          <w:lang w:val="pt-BR"/>
        </w:rPr>
        <w:t xml:space="preserve">òng phục vụ học tập có 10 thùng. Trên sân trường đều được bố trí các thùng rác có nắp đậy để phụ huynh và trẻ thuận tiện sử dụng, rèn thói quen giữ vệ sinh chung </w:t>
      </w:r>
      <w:r w:rsidRPr="005A592F">
        <w:rPr>
          <w:bCs/>
          <w:szCs w:val="28"/>
          <w:lang w:val="pt-BR"/>
        </w:rPr>
        <w:t>[H10-3.5-03].</w:t>
      </w:r>
    </w:p>
    <w:p w:rsidR="002A5B86" w:rsidRPr="002A5B86" w:rsidRDefault="002A5B86" w:rsidP="002A5B86">
      <w:pPr>
        <w:widowControl w:val="0"/>
        <w:autoSpaceDE w:val="0"/>
        <w:autoSpaceDN w:val="0"/>
        <w:adjustRightInd w:val="0"/>
        <w:spacing w:before="120" w:after="120" w:line="300" w:lineRule="auto"/>
        <w:ind w:firstLine="709"/>
        <w:contextualSpacing/>
        <w:jc w:val="both"/>
        <w:rPr>
          <w:rFonts w:eastAsia="Calibri"/>
          <w:b/>
          <w:szCs w:val="28"/>
          <w:lang w:val="pt-BR"/>
        </w:rPr>
      </w:pPr>
      <w:r w:rsidRPr="002A5B86">
        <w:rPr>
          <w:rFonts w:eastAsia="Calibri"/>
          <w:b/>
          <w:szCs w:val="28"/>
          <w:lang w:val="pt-BR"/>
        </w:rPr>
        <w:t>Mức 2</w:t>
      </w:r>
      <w:r>
        <w:rPr>
          <w:rFonts w:eastAsia="Calibri"/>
          <w:b/>
          <w:szCs w:val="28"/>
          <w:lang w:val="pt-BR"/>
        </w:rPr>
        <w:t>:</w:t>
      </w:r>
    </w:p>
    <w:p w:rsidR="002A5B86" w:rsidRPr="005A592F" w:rsidRDefault="002A5B86" w:rsidP="002A5B86">
      <w:pPr>
        <w:widowControl w:val="0"/>
        <w:autoSpaceDE w:val="0"/>
        <w:autoSpaceDN w:val="0"/>
        <w:adjustRightInd w:val="0"/>
        <w:spacing w:before="120" w:after="120" w:line="300" w:lineRule="auto"/>
        <w:ind w:firstLine="709"/>
        <w:contextualSpacing/>
        <w:jc w:val="both"/>
        <w:rPr>
          <w:szCs w:val="28"/>
          <w:lang w:val="pt-BR"/>
        </w:rPr>
      </w:pPr>
      <w:r w:rsidRPr="005A592F">
        <w:rPr>
          <w:bCs/>
          <w:iCs/>
          <w:szCs w:val="28"/>
          <w:lang w:val="pt-BR"/>
        </w:rPr>
        <w:t xml:space="preserve">Phòng vệ sinh của trẻ được xây dựng khép kín, liền kề với phòng sinh hoạt chung thuận tiện cho trẻ, giáo viên dễ quan sát. </w:t>
      </w:r>
      <w:r>
        <w:rPr>
          <w:bCs/>
          <w:iCs/>
          <w:szCs w:val="28"/>
          <w:lang w:val="pt-BR"/>
        </w:rPr>
        <w:t>Nhà vệ sinh mỗi lớp có diện tích 15,2 m</w:t>
      </w:r>
      <w:r w:rsidRPr="005A592F">
        <w:rPr>
          <w:bCs/>
          <w:iCs/>
          <w:szCs w:val="28"/>
          <w:vertAlign w:val="superscript"/>
          <w:lang w:val="pt-BR"/>
        </w:rPr>
        <w:t>2</w:t>
      </w:r>
      <w:r>
        <w:rPr>
          <w:bCs/>
          <w:iCs/>
          <w:szCs w:val="28"/>
          <w:lang w:val="pt-BR"/>
        </w:rPr>
        <w:t xml:space="preserve"> Tổng diện tích bình quân trên trẻ đạt </w:t>
      </w:r>
      <w:r w:rsidRPr="00942366">
        <w:rPr>
          <w:bCs/>
          <w:iCs/>
          <w:szCs w:val="28"/>
          <w:lang w:val="pt-BR"/>
        </w:rPr>
        <w:t xml:space="preserve">0,5 </w:t>
      </w:r>
      <w:r w:rsidRPr="005A592F">
        <w:rPr>
          <w:bCs/>
          <w:iCs/>
          <w:szCs w:val="28"/>
          <w:lang w:val="pt-BR"/>
        </w:rPr>
        <w:t>m</w:t>
      </w:r>
      <w:r w:rsidRPr="005A592F">
        <w:rPr>
          <w:bCs/>
          <w:iCs/>
          <w:szCs w:val="28"/>
          <w:vertAlign w:val="superscript"/>
          <w:lang w:val="pt-BR"/>
        </w:rPr>
        <w:t>2</w:t>
      </w:r>
      <w:r>
        <w:rPr>
          <w:bCs/>
          <w:iCs/>
          <w:szCs w:val="28"/>
          <w:lang w:val="pt-BR"/>
        </w:rPr>
        <w:t>. Nhà vệ sinh các lớp mẫu giáo được xây dựng thành 2 ngăn riêng biết, có</w:t>
      </w:r>
      <w:r w:rsidRPr="005A592F">
        <w:rPr>
          <w:bCs/>
          <w:iCs/>
          <w:szCs w:val="28"/>
          <w:lang w:val="pt-BR"/>
        </w:rPr>
        <w:t xml:space="preserve"> vách ngăn giữa khu bé trai và bé gái cao 1,2 m</w:t>
      </w:r>
      <w:r>
        <w:rPr>
          <w:bCs/>
          <w:iCs/>
          <w:szCs w:val="28"/>
          <w:lang w:val="pt-BR"/>
        </w:rPr>
        <w:t xml:space="preserve">. Mỗi nhà vệ sinh có 2-3 tiểu nam treo, 04 bệt vệ sinh. Khu vực rửa tay của trẻ được bố trí 03 bệ rửa tay, các bệ rửa đều được lắp đặt phù hợp, thuận tiện với trẻ. Sàn nhà vệ sinh lát gạch men, dễ dàng vệ sinh, cọ rửa. Mỗi phòng vệ sinh được lặp đặt 02 bình nóng lạnh, đảm bảo có đủ nước nóng sử dụng thường xuyên trong mùa đông, hệ thống nước có thể điều chỉnh về nhiệt độ nước, thuận tiện cho giáo viên chủ động điều chỉnh khi cần. Tuy nhiên, tiểu </w:t>
      </w:r>
      <w:r w:rsidRPr="00F44785">
        <w:rPr>
          <w:bCs/>
          <w:iCs/>
          <w:spacing w:val="4"/>
          <w:szCs w:val="28"/>
          <w:lang w:val="pt-BR"/>
        </w:rPr>
        <w:t xml:space="preserve">nam ở khu lớp học 6B lắp đặt </w:t>
      </w:r>
      <w:r>
        <w:rPr>
          <w:bCs/>
          <w:iCs/>
          <w:spacing w:val="4"/>
          <w:szCs w:val="28"/>
          <w:lang w:val="pt-BR"/>
        </w:rPr>
        <w:t xml:space="preserve">hơi </w:t>
      </w:r>
      <w:r w:rsidRPr="00F44785">
        <w:rPr>
          <w:bCs/>
          <w:iCs/>
          <w:spacing w:val="4"/>
          <w:szCs w:val="28"/>
          <w:lang w:val="pt-BR"/>
        </w:rPr>
        <w:t xml:space="preserve">thấp, </w:t>
      </w:r>
      <w:r>
        <w:rPr>
          <w:bCs/>
          <w:iCs/>
          <w:spacing w:val="4"/>
          <w:szCs w:val="28"/>
          <w:lang w:val="pt-BR"/>
        </w:rPr>
        <w:t>chưa</w:t>
      </w:r>
      <w:r w:rsidRPr="00F44785">
        <w:rPr>
          <w:bCs/>
          <w:iCs/>
          <w:spacing w:val="4"/>
          <w:szCs w:val="28"/>
          <w:lang w:val="pt-BR"/>
        </w:rPr>
        <w:t xml:space="preserve"> thuận tiện cho trẻ </w:t>
      </w:r>
      <w:r>
        <w:rPr>
          <w:bCs/>
          <w:iCs/>
          <w:spacing w:val="4"/>
          <w:szCs w:val="28"/>
          <w:lang w:val="pt-BR"/>
        </w:rPr>
        <w:t xml:space="preserve">5 tuổi </w:t>
      </w:r>
      <w:r w:rsidRPr="00F44785">
        <w:rPr>
          <w:bCs/>
          <w:iCs/>
          <w:spacing w:val="4"/>
          <w:szCs w:val="28"/>
          <w:lang w:val="pt-BR"/>
        </w:rPr>
        <w:t>khi sử dụng</w:t>
      </w:r>
      <w:r w:rsidRPr="005A592F">
        <w:rPr>
          <w:bCs/>
          <w:szCs w:val="28"/>
          <w:lang w:val="pt-BR"/>
        </w:rPr>
        <w:t xml:space="preserve"> [</w:t>
      </w:r>
      <w:r>
        <w:rPr>
          <w:bCs/>
          <w:szCs w:val="28"/>
          <w:lang w:val="pt-BR"/>
        </w:rPr>
        <w:t>H9-3.2-01]</w:t>
      </w:r>
      <w:r w:rsidRPr="005A592F">
        <w:rPr>
          <w:bCs/>
          <w:iCs/>
          <w:szCs w:val="28"/>
          <w:lang w:val="pt-BR"/>
        </w:rPr>
        <w:t xml:space="preserve">. Khu vệ sinh của cán bộ, giáo viên, nhân viên thiết kế </w:t>
      </w:r>
      <w:r>
        <w:rPr>
          <w:bCs/>
          <w:iCs/>
          <w:szCs w:val="28"/>
          <w:lang w:val="pt-BR"/>
        </w:rPr>
        <w:t xml:space="preserve">phòng nam, nữ riêng biệt, diện tích </w:t>
      </w:r>
      <w:r w:rsidRPr="003A34A7">
        <w:rPr>
          <w:bCs/>
          <w:iCs/>
          <w:szCs w:val="28"/>
          <w:lang w:val="pt-BR"/>
        </w:rPr>
        <w:t xml:space="preserve">17,4 </w:t>
      </w:r>
      <w:r w:rsidRPr="005A592F">
        <w:rPr>
          <w:bCs/>
          <w:iCs/>
          <w:szCs w:val="28"/>
          <w:lang w:val="pt-BR"/>
        </w:rPr>
        <w:t>m</w:t>
      </w:r>
      <w:r w:rsidRPr="005A592F">
        <w:rPr>
          <w:bCs/>
          <w:iCs/>
          <w:szCs w:val="28"/>
          <w:vertAlign w:val="superscript"/>
          <w:lang w:val="pt-BR"/>
        </w:rPr>
        <w:t>2</w:t>
      </w:r>
      <w:r w:rsidRPr="005A592F">
        <w:rPr>
          <w:bCs/>
          <w:iCs/>
          <w:szCs w:val="28"/>
          <w:lang w:val="pt-BR"/>
        </w:rPr>
        <w:t xml:space="preserve"> </w:t>
      </w:r>
      <w:r>
        <w:rPr>
          <w:bCs/>
          <w:iCs/>
          <w:szCs w:val="28"/>
          <w:lang w:val="pt-BR"/>
        </w:rPr>
        <w:t xml:space="preserve">trên một phòng, có nhà vệ sinh dành cho người khuyết tật </w:t>
      </w:r>
      <w:r w:rsidRPr="005A592F">
        <w:rPr>
          <w:bCs/>
          <w:iCs/>
          <w:szCs w:val="28"/>
          <w:lang w:val="pt-BR"/>
        </w:rPr>
        <w:t>[</w:t>
      </w:r>
      <w:r>
        <w:rPr>
          <w:bCs/>
          <w:iCs/>
          <w:szCs w:val="28"/>
          <w:lang w:val="pt-BR"/>
        </w:rPr>
        <w:t>H9-</w:t>
      </w:r>
      <w:r w:rsidRPr="005A592F">
        <w:rPr>
          <w:bCs/>
          <w:iCs/>
          <w:szCs w:val="28"/>
          <w:lang w:val="pt-BR"/>
        </w:rPr>
        <w:t>3.3-01]</w:t>
      </w:r>
      <w:r>
        <w:rPr>
          <w:bCs/>
          <w:iCs/>
          <w:szCs w:val="28"/>
          <w:lang w:val="pt-BR"/>
        </w:rPr>
        <w:t>.</w:t>
      </w:r>
    </w:p>
    <w:p w:rsidR="002A5B86" w:rsidRPr="0068051C" w:rsidRDefault="002A5B86" w:rsidP="002A5B86">
      <w:pPr>
        <w:widowControl w:val="0"/>
        <w:spacing w:before="120" w:after="120" w:line="300" w:lineRule="auto"/>
        <w:ind w:firstLine="709"/>
        <w:jc w:val="both"/>
        <w:rPr>
          <w:bCs/>
          <w:szCs w:val="28"/>
          <w:lang w:val="pt-BR"/>
        </w:rPr>
      </w:pPr>
      <w:r w:rsidRPr="0068051C">
        <w:rPr>
          <w:bCs/>
          <w:szCs w:val="28"/>
          <w:lang w:val="pt-BR"/>
        </w:rPr>
        <w:t>Trường sử dụng nước sạch từ nguồn cấp nước của Công ty cổ phần cấp nước Hải Phòng, chất lượng nguồn nước được đảm bảo tiêu chuẩn về nước ăn uống theo Quy chuẩn kỹ thuật quốc gia</w:t>
      </w:r>
      <w:r>
        <w:rPr>
          <w:bCs/>
          <w:szCs w:val="28"/>
          <w:lang w:val="pt-BR"/>
        </w:rPr>
        <w:t xml:space="preserve"> </w:t>
      </w:r>
      <w:r w:rsidRPr="00B172B4">
        <w:rPr>
          <w:bCs/>
          <w:szCs w:val="28"/>
          <w:lang w:val="pt-BR"/>
        </w:rPr>
        <w:t>[H10-3.6-01]</w:t>
      </w:r>
      <w:r w:rsidRPr="0068051C">
        <w:rPr>
          <w:bCs/>
          <w:szCs w:val="28"/>
          <w:lang w:val="pt-BR"/>
        </w:rPr>
        <w:t>. Nhà trường có hệ thống máy lọc nước công suất lớn để phục vụ nước ăn uống của trẻ</w:t>
      </w:r>
      <w:r>
        <w:rPr>
          <w:bCs/>
          <w:szCs w:val="28"/>
          <w:lang w:val="pt-BR"/>
        </w:rPr>
        <w:t xml:space="preserve"> </w:t>
      </w:r>
      <w:r w:rsidRPr="0068051C">
        <w:rPr>
          <w:bCs/>
          <w:szCs w:val="28"/>
          <w:lang w:val="pt-BR"/>
        </w:rPr>
        <w:t>[H9-3.4-01]. Ng</w:t>
      </w:r>
      <w:r>
        <w:rPr>
          <w:bCs/>
          <w:szCs w:val="28"/>
          <w:lang w:val="pt-BR"/>
        </w:rPr>
        <w:t xml:space="preserve">oài </w:t>
      </w:r>
      <w:r w:rsidRPr="0068051C">
        <w:rPr>
          <w:bCs/>
          <w:szCs w:val="28"/>
          <w:lang w:val="pt-BR"/>
        </w:rPr>
        <w:t>sân chơi, vườn rau, khu vực trải nghiệm đều có các bồn rửa tay để trẻ rửa tay, chân trước khi vào lớp hoặc sau khi chơi ngoài trời. Có đầy đủ các vòi nước để thuận tiện cho việc tưới cây trong toàn trường. Nhà trường có hệ thống cống rãnh thoát nước mưa, nước thải sinh hoạt và hệ th</w:t>
      </w:r>
      <w:r>
        <w:rPr>
          <w:bCs/>
          <w:szCs w:val="28"/>
          <w:lang w:val="pt-BR"/>
        </w:rPr>
        <w:t>ống thoát nước riêng cho khu vự</w:t>
      </w:r>
      <w:r w:rsidRPr="0068051C">
        <w:rPr>
          <w:bCs/>
          <w:szCs w:val="28"/>
          <w:lang w:val="pt-BR"/>
        </w:rPr>
        <w:t>c nhà bếp và nhà vệ sinh</w:t>
      </w:r>
      <w:r>
        <w:rPr>
          <w:bCs/>
          <w:szCs w:val="28"/>
          <w:lang w:val="pt-BR"/>
        </w:rPr>
        <w:t xml:space="preserve"> </w:t>
      </w:r>
      <w:r w:rsidRPr="00B172B4">
        <w:rPr>
          <w:bCs/>
          <w:szCs w:val="28"/>
          <w:lang w:val="pt-BR"/>
        </w:rPr>
        <w:t>[3.1-05]</w:t>
      </w:r>
      <w:r w:rsidRPr="0068051C">
        <w:rPr>
          <w:bCs/>
          <w:szCs w:val="28"/>
          <w:lang w:val="pt-BR"/>
        </w:rPr>
        <w:t xml:space="preserve">. Có hợp đồng thu gom và xử lý chất thải với </w:t>
      </w:r>
      <w:r w:rsidRPr="0068051C">
        <w:rPr>
          <w:szCs w:val="28"/>
          <w:lang w:val="pt-BR"/>
        </w:rPr>
        <w:t xml:space="preserve">Công ty Cổ phần Công trình công cộng để thu gom và xử lý rác thải hàng ngày [H10-3.6-02]. </w:t>
      </w:r>
      <w:r w:rsidRPr="0068051C">
        <w:rPr>
          <w:bCs/>
          <w:szCs w:val="28"/>
          <w:lang w:val="pt-BR"/>
        </w:rPr>
        <w:t>Có đầy đủ các thùng đựng rác có nắp đậy, thuận tiện trong thu gom và phân loại rác ở các bộ phận trong toàn trường</w:t>
      </w:r>
      <w:r>
        <w:rPr>
          <w:bCs/>
          <w:szCs w:val="28"/>
          <w:lang w:val="pt-BR"/>
        </w:rPr>
        <w:t xml:space="preserve"> </w:t>
      </w:r>
      <w:r w:rsidRPr="00611039">
        <w:rPr>
          <w:bCs/>
          <w:szCs w:val="28"/>
          <w:lang w:val="pt-BR"/>
        </w:rPr>
        <w:t>[H10-3.5-03]</w:t>
      </w:r>
      <w:r>
        <w:rPr>
          <w:bCs/>
          <w:szCs w:val="28"/>
          <w:lang w:val="pt-BR"/>
        </w:rPr>
        <w:t xml:space="preserve"> </w:t>
      </w:r>
      <w:r w:rsidRPr="0068051C">
        <w:rPr>
          <w:bCs/>
          <w:szCs w:val="28"/>
          <w:lang w:val="pt-BR"/>
        </w:rPr>
        <w:t>. Hàng ngày các bộ phận đổ rác 2 lần/ ngày, đảm bảo không để rác thải tồn đọng trong lớp gây ô nhiễm mỗi trường.</w:t>
      </w:r>
      <w:r>
        <w:rPr>
          <w:bCs/>
          <w:szCs w:val="28"/>
          <w:lang w:val="pt-BR"/>
        </w:rPr>
        <w:t xml:space="preserve"> C</w:t>
      </w:r>
      <w:r w:rsidRPr="0068051C">
        <w:rPr>
          <w:bCs/>
          <w:szCs w:val="28"/>
          <w:lang w:val="pt-BR"/>
        </w:rPr>
        <w:t>uối ngày rác của cả trường sẽ được bên công ty Cổ phần Công trình công cộng vận chuyển về khu vực  xử lý rác tập chung</w:t>
      </w:r>
      <w:r>
        <w:rPr>
          <w:bCs/>
          <w:szCs w:val="28"/>
          <w:lang w:val="pt-BR"/>
        </w:rPr>
        <w:t xml:space="preserve"> của phường để xử lý </w:t>
      </w:r>
      <w:r w:rsidRPr="0068051C">
        <w:rPr>
          <w:szCs w:val="28"/>
          <w:lang w:val="pt-BR"/>
        </w:rPr>
        <w:t xml:space="preserve">[H10-3.6-02]. </w:t>
      </w:r>
      <w:r w:rsidRPr="0068051C">
        <w:rPr>
          <w:bCs/>
          <w:szCs w:val="28"/>
          <w:lang w:val="pt-BR"/>
        </w:rPr>
        <w:t xml:space="preserve"> </w:t>
      </w:r>
    </w:p>
    <w:p w:rsidR="002A5B86" w:rsidRPr="005A592F" w:rsidRDefault="002A5B86" w:rsidP="002A5B86">
      <w:pPr>
        <w:widowControl w:val="0"/>
        <w:spacing w:before="120" w:after="120" w:line="300" w:lineRule="auto"/>
        <w:ind w:firstLine="709"/>
        <w:jc w:val="both"/>
        <w:rPr>
          <w:bCs/>
          <w:szCs w:val="28"/>
          <w:lang w:val="pt-BR"/>
        </w:rPr>
      </w:pPr>
      <w:r w:rsidRPr="005A592F">
        <w:rPr>
          <w:b/>
          <w:szCs w:val="28"/>
          <w:lang w:val="nb-NO"/>
        </w:rPr>
        <w:t>2. Điểm mạnh</w:t>
      </w:r>
      <w:r w:rsidRPr="005A592F">
        <w:rPr>
          <w:szCs w:val="28"/>
          <w:lang w:val="vi-VN"/>
        </w:rPr>
        <w:t>:</w:t>
      </w:r>
    </w:p>
    <w:p w:rsidR="002A5B86" w:rsidRPr="005A592F" w:rsidRDefault="002A5B86" w:rsidP="002A5B86">
      <w:pPr>
        <w:widowControl w:val="0"/>
        <w:spacing w:before="120" w:after="120" w:line="300" w:lineRule="auto"/>
        <w:ind w:firstLine="709"/>
        <w:jc w:val="both"/>
        <w:rPr>
          <w:szCs w:val="28"/>
          <w:lang w:val="pt-BR"/>
        </w:rPr>
      </w:pPr>
      <w:r w:rsidRPr="005A592F">
        <w:rPr>
          <w:bCs/>
          <w:iCs/>
          <w:szCs w:val="28"/>
          <w:lang w:val="pt-BR"/>
        </w:rPr>
        <w:lastRenderedPageBreak/>
        <w:t>Phòng vệ sinh của trẻ, khu vệ sinh của cán bộ, giáo viên, nhân viên được xây dựng khép kín, phù hợp với cảnh quan nhà trường, khô thoáng, sạch sẽ, có đủ trang thiết bị, đồ dùng phục vụ, thuận tiện cho tất cả trẻ và cán bộ, nhân viên sử dụng.</w:t>
      </w:r>
      <w:r w:rsidRPr="005A592F">
        <w:rPr>
          <w:bCs/>
          <w:szCs w:val="28"/>
          <w:lang w:val="pt-BR"/>
        </w:rPr>
        <w:t xml:space="preserve"> Nước sạch đủ để phục vụ cho sinh hoạt của </w:t>
      </w:r>
      <w:r w:rsidRPr="005A592F">
        <w:rPr>
          <w:bCs/>
          <w:iCs/>
          <w:szCs w:val="28"/>
          <w:lang w:val="pt-BR"/>
        </w:rPr>
        <w:t>trẻ và cán bộ, giáo viên, nhân viên</w:t>
      </w:r>
      <w:r w:rsidRPr="005A592F">
        <w:rPr>
          <w:bCs/>
          <w:szCs w:val="28"/>
          <w:lang w:val="pt-BR"/>
        </w:rPr>
        <w:t>, hệ thống cấp thoát nước được xây dựng hợp lý, đảm bảo cho việc cung cấp nước sạch, xử lý nước thải, hệ thống cống rãnh hợp vệ sinh, tiêu thoát hợp lý. Rác thải, chất thải được xử lý kịp thời không gây ô nhiễm môi trường</w:t>
      </w:r>
      <w:r w:rsidRPr="005A592F">
        <w:rPr>
          <w:szCs w:val="28"/>
          <w:lang w:val="pt-BR"/>
        </w:rPr>
        <w:t>.</w:t>
      </w:r>
    </w:p>
    <w:p w:rsidR="002A5B86" w:rsidRPr="005A592F" w:rsidRDefault="002A5B86" w:rsidP="002A5B86">
      <w:pPr>
        <w:widowControl w:val="0"/>
        <w:tabs>
          <w:tab w:val="left" w:pos="1005"/>
        </w:tabs>
        <w:spacing w:before="120" w:after="120" w:line="300" w:lineRule="auto"/>
        <w:ind w:firstLine="709"/>
        <w:jc w:val="both"/>
        <w:rPr>
          <w:b/>
          <w:szCs w:val="28"/>
          <w:lang w:val="pt-BR"/>
        </w:rPr>
      </w:pPr>
      <w:r w:rsidRPr="005A592F">
        <w:rPr>
          <w:b/>
          <w:szCs w:val="28"/>
          <w:lang w:val="pt-BR"/>
        </w:rPr>
        <w:t>3. Điểm yếu:</w:t>
      </w:r>
    </w:p>
    <w:p w:rsidR="002A5B86" w:rsidRPr="005A592F" w:rsidRDefault="002A5B86" w:rsidP="002A5B86">
      <w:pPr>
        <w:widowControl w:val="0"/>
        <w:tabs>
          <w:tab w:val="left" w:pos="1005"/>
        </w:tabs>
        <w:spacing w:before="120" w:after="120" w:line="300" w:lineRule="auto"/>
        <w:ind w:firstLine="709"/>
        <w:jc w:val="both"/>
        <w:rPr>
          <w:bCs/>
          <w:iCs/>
          <w:spacing w:val="4"/>
          <w:szCs w:val="28"/>
          <w:lang w:val="pt-BR"/>
        </w:rPr>
      </w:pPr>
      <w:r w:rsidRPr="00F44785">
        <w:rPr>
          <w:bCs/>
          <w:iCs/>
          <w:spacing w:val="4"/>
          <w:szCs w:val="28"/>
          <w:lang w:val="pt-BR"/>
        </w:rPr>
        <w:t xml:space="preserve">Tiểu nam ở khu lớp học 6B lắp đặt </w:t>
      </w:r>
      <w:r>
        <w:rPr>
          <w:bCs/>
          <w:iCs/>
          <w:spacing w:val="4"/>
          <w:szCs w:val="28"/>
          <w:lang w:val="pt-BR"/>
        </w:rPr>
        <w:t xml:space="preserve">hơi </w:t>
      </w:r>
      <w:r w:rsidRPr="00F44785">
        <w:rPr>
          <w:bCs/>
          <w:iCs/>
          <w:spacing w:val="4"/>
          <w:szCs w:val="28"/>
          <w:lang w:val="pt-BR"/>
        </w:rPr>
        <w:t xml:space="preserve">thấp, </w:t>
      </w:r>
      <w:r>
        <w:rPr>
          <w:bCs/>
          <w:iCs/>
          <w:spacing w:val="4"/>
          <w:szCs w:val="28"/>
          <w:lang w:val="pt-BR"/>
        </w:rPr>
        <w:t>chưa</w:t>
      </w:r>
      <w:r w:rsidRPr="00F44785">
        <w:rPr>
          <w:bCs/>
          <w:iCs/>
          <w:spacing w:val="4"/>
          <w:szCs w:val="28"/>
          <w:lang w:val="pt-BR"/>
        </w:rPr>
        <w:t xml:space="preserve"> thuận tiện cho trẻ </w:t>
      </w:r>
      <w:r>
        <w:rPr>
          <w:bCs/>
          <w:iCs/>
          <w:spacing w:val="4"/>
          <w:szCs w:val="28"/>
          <w:lang w:val="pt-BR"/>
        </w:rPr>
        <w:t xml:space="preserve">5 tuổi </w:t>
      </w:r>
      <w:r w:rsidRPr="00F44785">
        <w:rPr>
          <w:bCs/>
          <w:iCs/>
          <w:spacing w:val="4"/>
          <w:szCs w:val="28"/>
          <w:lang w:val="pt-BR"/>
        </w:rPr>
        <w:t>khi sử dụng</w:t>
      </w:r>
      <w:r w:rsidRPr="005A592F">
        <w:rPr>
          <w:bCs/>
          <w:iCs/>
          <w:spacing w:val="4"/>
          <w:szCs w:val="28"/>
          <w:lang w:val="pt-BR"/>
        </w:rPr>
        <w:t xml:space="preserve">. </w:t>
      </w:r>
    </w:p>
    <w:p w:rsidR="002A5B86" w:rsidRPr="005A592F" w:rsidRDefault="002A5B86" w:rsidP="002A5B86">
      <w:pPr>
        <w:widowControl w:val="0"/>
        <w:spacing w:before="120" w:after="120" w:line="300" w:lineRule="auto"/>
        <w:ind w:firstLine="709"/>
        <w:jc w:val="both"/>
        <w:rPr>
          <w:bCs/>
          <w:iCs/>
          <w:spacing w:val="4"/>
          <w:szCs w:val="28"/>
          <w:lang w:val="pt-BR"/>
        </w:rPr>
      </w:pPr>
      <w:r w:rsidRPr="005A592F">
        <w:rPr>
          <w:b/>
          <w:szCs w:val="28"/>
          <w:lang w:val="pt-BR"/>
        </w:rPr>
        <w:t>4. Kế hoạch cải tiến chất lượng:</w:t>
      </w:r>
    </w:p>
    <w:p w:rsidR="002A5B86" w:rsidRPr="005A592F" w:rsidRDefault="002A5B86" w:rsidP="002A5B86">
      <w:pPr>
        <w:widowControl w:val="0"/>
        <w:tabs>
          <w:tab w:val="left" w:pos="1005"/>
        </w:tabs>
        <w:spacing w:before="120" w:after="120" w:line="300" w:lineRule="auto"/>
        <w:ind w:firstLine="709"/>
        <w:jc w:val="both"/>
        <w:rPr>
          <w:szCs w:val="28"/>
          <w:lang w:val="pt-BR"/>
        </w:rPr>
      </w:pPr>
      <w:r w:rsidRPr="005A592F">
        <w:rPr>
          <w:szCs w:val="28"/>
          <w:lang w:val="pt-BR"/>
        </w:rPr>
        <w:t>Từ tháng 8 năm 202</w:t>
      </w:r>
      <w:r w:rsidRPr="00F44785">
        <w:rPr>
          <w:szCs w:val="28"/>
          <w:lang w:val="pt-BR"/>
        </w:rPr>
        <w:t>3</w:t>
      </w:r>
      <w:r w:rsidRPr="005A592F">
        <w:rPr>
          <w:szCs w:val="28"/>
          <w:lang w:val="pt-BR"/>
        </w:rPr>
        <w:t xml:space="preserve"> nhà trường giao cho đồng chí Nguyễn Thị Yên - Phó Hiệu trưởng cùng đồng chí </w:t>
      </w:r>
      <w:r>
        <w:rPr>
          <w:szCs w:val="28"/>
          <w:lang w:val="vi-VN"/>
        </w:rPr>
        <w:t>Hoàng</w:t>
      </w:r>
      <w:r w:rsidRPr="005A592F">
        <w:rPr>
          <w:szCs w:val="28"/>
          <w:lang w:val="pt-BR"/>
        </w:rPr>
        <w:t xml:space="preserve"> Thị Huyền - kế toán tiến hành khảo sát và </w:t>
      </w:r>
      <w:r>
        <w:rPr>
          <w:szCs w:val="28"/>
          <w:lang w:val="pt-BR"/>
        </w:rPr>
        <w:t xml:space="preserve">tham mưu Hiệu trưởng lên kế hoạch </w:t>
      </w:r>
      <w:r w:rsidRPr="00F44785">
        <w:rPr>
          <w:szCs w:val="28"/>
          <w:lang w:val="pt-BR"/>
        </w:rPr>
        <w:t xml:space="preserve">sửa chữa </w:t>
      </w:r>
      <w:r>
        <w:rPr>
          <w:szCs w:val="28"/>
          <w:lang w:val="pt-BR"/>
        </w:rPr>
        <w:t xml:space="preserve">điều chỉnh </w:t>
      </w:r>
      <w:r w:rsidRPr="00F44785">
        <w:rPr>
          <w:szCs w:val="28"/>
          <w:lang w:val="pt-BR"/>
        </w:rPr>
        <w:t>lại</w:t>
      </w:r>
      <w:r w:rsidRPr="005A592F">
        <w:rPr>
          <w:szCs w:val="28"/>
          <w:lang w:val="pt-BR"/>
        </w:rPr>
        <w:t xml:space="preserve">. Kinh phí được trích từ nguồn ngân sách. Thời gian dự kiến hoàn thành vào tháng </w:t>
      </w:r>
      <w:r>
        <w:rPr>
          <w:szCs w:val="28"/>
          <w:lang w:val="pt-BR"/>
        </w:rPr>
        <w:t>12</w:t>
      </w:r>
      <w:r w:rsidRPr="005A592F">
        <w:rPr>
          <w:szCs w:val="28"/>
          <w:lang w:val="pt-BR"/>
        </w:rPr>
        <w:t xml:space="preserve"> năm 202</w:t>
      </w:r>
      <w:r w:rsidRPr="00F44785">
        <w:rPr>
          <w:szCs w:val="28"/>
          <w:lang w:val="pt-BR"/>
        </w:rPr>
        <w:t>3</w:t>
      </w:r>
      <w:r w:rsidRPr="005A592F">
        <w:rPr>
          <w:szCs w:val="28"/>
          <w:lang w:val="pt-BR"/>
        </w:rPr>
        <w:t>.</w:t>
      </w:r>
    </w:p>
    <w:p w:rsidR="002A5B86" w:rsidRPr="005A592F" w:rsidRDefault="002A5B86" w:rsidP="002A5B86">
      <w:pPr>
        <w:widowControl w:val="0"/>
        <w:spacing w:before="120" w:after="120" w:line="300" w:lineRule="auto"/>
        <w:ind w:firstLine="709"/>
        <w:jc w:val="both"/>
        <w:rPr>
          <w:b/>
          <w:color w:val="FF0000"/>
          <w:szCs w:val="28"/>
          <w:lang w:val="nb-NO"/>
        </w:rPr>
      </w:pPr>
      <w:r w:rsidRPr="005A592F">
        <w:rPr>
          <w:b/>
          <w:szCs w:val="28"/>
          <w:lang w:val="nb-NO"/>
        </w:rPr>
        <w:t xml:space="preserve">5. Tự đánh giá: </w:t>
      </w:r>
      <w:r w:rsidRPr="005A592F">
        <w:rPr>
          <w:b/>
          <w:szCs w:val="28"/>
          <w:lang w:val="pt-BR"/>
        </w:rPr>
        <w:t xml:space="preserve">Đạt </w:t>
      </w:r>
      <w:r w:rsidRPr="005A592F">
        <w:rPr>
          <w:b/>
          <w:szCs w:val="28"/>
          <w:lang w:val="vi-VN"/>
        </w:rPr>
        <w:t>M</w:t>
      </w:r>
      <w:r w:rsidRPr="005A592F">
        <w:rPr>
          <w:b/>
          <w:szCs w:val="28"/>
          <w:lang w:val="pt-BR"/>
        </w:rPr>
        <w:t xml:space="preserve">ức </w:t>
      </w:r>
      <w:r>
        <w:rPr>
          <w:b/>
          <w:szCs w:val="28"/>
          <w:lang w:val="pt-BR"/>
        </w:rPr>
        <w:t>2</w:t>
      </w:r>
    </w:p>
    <w:p w:rsidR="002A5B86" w:rsidRPr="005A592F" w:rsidRDefault="002A5B86" w:rsidP="002A5B86">
      <w:pPr>
        <w:widowControl w:val="0"/>
        <w:spacing w:after="120" w:line="298" w:lineRule="auto"/>
        <w:ind w:firstLine="709"/>
        <w:jc w:val="both"/>
        <w:rPr>
          <w:b/>
          <w:szCs w:val="28"/>
          <w:lang w:val="da-DK"/>
        </w:rPr>
      </w:pPr>
      <w:r w:rsidRPr="005A592F">
        <w:rPr>
          <w:b/>
          <w:szCs w:val="28"/>
          <w:lang w:val="da-DK"/>
        </w:rPr>
        <w:t>Kết luận về Tiêu chuẩn 3</w:t>
      </w:r>
    </w:p>
    <w:p w:rsidR="002A5B86" w:rsidRPr="005A592F" w:rsidRDefault="002A5B86" w:rsidP="002A5B86">
      <w:pPr>
        <w:widowControl w:val="0"/>
        <w:spacing w:after="120" w:line="298" w:lineRule="auto"/>
        <w:ind w:firstLine="709"/>
        <w:jc w:val="both"/>
        <w:rPr>
          <w:szCs w:val="28"/>
          <w:lang w:val="pt-BR"/>
        </w:rPr>
      </w:pPr>
      <w:r>
        <w:rPr>
          <w:bCs/>
          <w:szCs w:val="28"/>
          <w:lang w:val="pt-BR"/>
        </w:rPr>
        <w:t xml:space="preserve">Trường có 01 </w:t>
      </w:r>
      <w:r w:rsidRPr="005A592F">
        <w:rPr>
          <w:bCs/>
          <w:szCs w:val="28"/>
          <w:lang w:val="pt-BR"/>
        </w:rPr>
        <w:t xml:space="preserve">điểm trường đều được xây dựng kiên cố, có hệ thống hàng rào bao quanh đảm bảo an toàn. Khuôn viên nhà trường khang trang, sạch đẹp, đáp ứng nhu cầu học tập vui chơi của trẻ. Sân chơi của trường được lát gạch đỏ chống trơn trượt, có vườn cây dành riêng cho trẻ học tập, khám phá. Trường có đủ phòng sinh hoạt chung với đầy đủ trang thết bị đáp ứng được yêu cầu chăm sóc giáo dục trẻ. Bếp ăn một chiều, thoáng sạch, có trang thiết bị tương đối đầy đủ </w:t>
      </w:r>
      <w:r>
        <w:rPr>
          <w:bCs/>
          <w:szCs w:val="28"/>
          <w:lang w:val="pt-BR"/>
        </w:rPr>
        <w:t xml:space="preserve">hiện đại </w:t>
      </w:r>
      <w:r w:rsidRPr="005A592F">
        <w:rPr>
          <w:bCs/>
          <w:szCs w:val="28"/>
          <w:lang w:val="pt-BR"/>
        </w:rPr>
        <w:t xml:space="preserve">phục vụ tốt cho công tác chăm sóc nuôi dưỡng trẻ. </w:t>
      </w:r>
      <w:r w:rsidRPr="005A592F">
        <w:rPr>
          <w:bCs/>
          <w:spacing w:val="-3"/>
          <w:w w:val="101"/>
          <w:szCs w:val="28"/>
          <w:lang w:val="pt-BR"/>
        </w:rPr>
        <w:t xml:space="preserve">Trường có đủ khối phòng Hành chính- Quản trị, phòng y tế và trang thiết bị cần thiết cho các phòng. Các lớp học được trang trí đẹp, có đủ đồ dùng, đồ chơi theo </w:t>
      </w:r>
      <w:r w:rsidRPr="005A592F">
        <w:rPr>
          <w:szCs w:val="28"/>
          <w:lang w:val="pt-BR"/>
        </w:rPr>
        <w:t>Thông tư 01/VBHN-BGDĐT</w:t>
      </w:r>
      <w:r w:rsidRPr="005A592F">
        <w:rPr>
          <w:bCs/>
          <w:spacing w:val="-3"/>
          <w:w w:val="101"/>
          <w:szCs w:val="28"/>
          <w:lang w:val="pt-BR"/>
        </w:rPr>
        <w:t>của Bộ GD&amp;ĐT về việc ban hành danh mục Đồ dùng- Đồ chơi- Thiết bị dạy học tối thiểu dùng cho giáo dục mầm non.</w:t>
      </w:r>
      <w:r w:rsidRPr="005A592F">
        <w:rPr>
          <w:bCs/>
          <w:szCs w:val="28"/>
          <w:lang w:val="pt-BR"/>
        </w:rPr>
        <w:t xml:space="preserve"> Hệ thống cơ sở vật chất đầy đủ, khang trang, hiện đại theo yêu cầu của trường mầm non đạt chuẩn Quốc gia. Tuy nhiên </w:t>
      </w:r>
      <w:r w:rsidRPr="005A592F">
        <w:rPr>
          <w:szCs w:val="28"/>
          <w:lang w:val="pt-BR"/>
        </w:rPr>
        <w:t>khu vui chơi ngoài trời của trẻ cây xanh bóng mát</w:t>
      </w:r>
      <w:r>
        <w:rPr>
          <w:szCs w:val="28"/>
          <w:lang w:val="pt-BR"/>
        </w:rPr>
        <w:t xml:space="preserve"> còn nhỏ nên chưa có nhiều bóng mát để trẻ vui chơi, hoạt động</w:t>
      </w:r>
      <w:r w:rsidRPr="005A592F">
        <w:rPr>
          <w:szCs w:val="28"/>
          <w:lang w:val="pt-BR"/>
        </w:rPr>
        <w:t>.</w:t>
      </w:r>
    </w:p>
    <w:p w:rsidR="002A5B86" w:rsidRPr="005A592F" w:rsidRDefault="002A5B86" w:rsidP="002A5B86">
      <w:pPr>
        <w:widowControl w:val="0"/>
        <w:spacing w:after="120" w:line="298" w:lineRule="auto"/>
        <w:ind w:firstLine="709"/>
        <w:jc w:val="both"/>
        <w:rPr>
          <w:szCs w:val="28"/>
          <w:lang w:val="da-DK"/>
        </w:rPr>
      </w:pPr>
      <w:r w:rsidRPr="005A592F">
        <w:rPr>
          <w:szCs w:val="28"/>
          <w:lang w:val="da-DK"/>
        </w:rPr>
        <w:t>Đánh giá tiêu chí đạt 6/6 đạt 100%</w:t>
      </w:r>
    </w:p>
    <w:p w:rsidR="005C40EE" w:rsidRPr="00AA5665" w:rsidRDefault="005C40EE" w:rsidP="002A5B86">
      <w:pPr>
        <w:widowControl w:val="0"/>
        <w:spacing w:after="120" w:line="300" w:lineRule="auto"/>
        <w:ind w:firstLine="720"/>
        <w:jc w:val="both"/>
        <w:rPr>
          <w:rFonts w:eastAsia="Calibri"/>
          <w:b/>
          <w:szCs w:val="28"/>
        </w:rPr>
      </w:pPr>
      <w:r w:rsidRPr="00AA5665">
        <w:rPr>
          <w:rFonts w:eastAsia="Calibri"/>
          <w:b/>
          <w:szCs w:val="28"/>
        </w:rPr>
        <w:t xml:space="preserve">Tiêu chuẩn 4: </w:t>
      </w:r>
      <w:r w:rsidRPr="00AA5665">
        <w:rPr>
          <w:rFonts w:eastAsia="Calibri"/>
          <w:b/>
          <w:bCs/>
          <w:szCs w:val="28"/>
        </w:rPr>
        <w:t>Quan hệ giữa nhà trườ</w:t>
      </w:r>
      <w:r>
        <w:rPr>
          <w:rFonts w:eastAsia="Calibri"/>
          <w:b/>
          <w:bCs/>
          <w:szCs w:val="28"/>
        </w:rPr>
        <w:t xml:space="preserve">ng, gia đình </w:t>
      </w:r>
      <w:r w:rsidRPr="00AA5665">
        <w:rPr>
          <w:rFonts w:eastAsia="Calibri"/>
          <w:b/>
          <w:bCs/>
          <w:szCs w:val="28"/>
        </w:rPr>
        <w:t>và xã hội</w:t>
      </w:r>
    </w:p>
    <w:p w:rsidR="005C40EE" w:rsidRPr="006D2395" w:rsidRDefault="005C40EE" w:rsidP="002A5B86">
      <w:pPr>
        <w:widowControl w:val="0"/>
        <w:autoSpaceDE w:val="0"/>
        <w:autoSpaceDN w:val="0"/>
        <w:adjustRightInd w:val="0"/>
        <w:spacing w:after="120" w:line="300" w:lineRule="auto"/>
        <w:ind w:firstLine="720"/>
        <w:jc w:val="both"/>
        <w:rPr>
          <w:rFonts w:eastAsia="Calibri"/>
          <w:b/>
          <w:szCs w:val="28"/>
          <w:lang w:val="nb-NO"/>
        </w:rPr>
      </w:pPr>
      <w:r w:rsidRPr="006D2395">
        <w:rPr>
          <w:rFonts w:eastAsia="Calibri"/>
          <w:b/>
          <w:szCs w:val="28"/>
          <w:lang w:val="nb-NO"/>
        </w:rPr>
        <w:lastRenderedPageBreak/>
        <w:t>Mở đầu</w:t>
      </w:r>
    </w:p>
    <w:p w:rsidR="005C40EE" w:rsidRPr="006D2395" w:rsidRDefault="005C40EE" w:rsidP="002A5B86">
      <w:pPr>
        <w:widowControl w:val="0"/>
        <w:autoSpaceDE w:val="0"/>
        <w:autoSpaceDN w:val="0"/>
        <w:adjustRightInd w:val="0"/>
        <w:spacing w:after="120" w:line="300" w:lineRule="auto"/>
        <w:ind w:firstLine="720"/>
        <w:jc w:val="both"/>
        <w:rPr>
          <w:rFonts w:eastAsia="Calibri"/>
          <w:b/>
          <w:bCs/>
          <w:szCs w:val="28"/>
          <w:lang w:val="nb-NO"/>
        </w:rPr>
      </w:pPr>
      <w:r w:rsidRPr="006D2395">
        <w:rPr>
          <w:rFonts w:eastAsia="Calibri"/>
          <w:szCs w:val="28"/>
          <w:lang w:val="nb-NO"/>
        </w:rPr>
        <w:t>Căn cứ Thông tư 55/2011/TT-BGDĐT ngày 22/11/2011 ban hành Điều lệ Ban đại diện cha mẹ học sinh, Ban đại diện cha mẹ trẻ em trường mầm non Hướng Dương là những người trẻ, khỏe, nhiệt tình, năng lực, phối hợp có hiệu quả với nhà trường trong việc tổ chức thực hiện nhiệm vụ năm học và các hoạt động giáo dục dựa trên quy chế và kế hoạch hoạt động do Ban đại diện cha mẹ trẻ em xây dựng, luôn phối hợp chặt chẽ với nhà trường trong việc nâng cao chất lượng chăm sóc giáo dục trẻ</w:t>
      </w:r>
      <w:r w:rsidRPr="006D2395">
        <w:rPr>
          <w:rFonts w:eastAsia="Calibri"/>
          <w:bCs/>
          <w:iCs/>
          <w:szCs w:val="28"/>
          <w:lang w:val="nb-NO"/>
        </w:rPr>
        <w:t xml:space="preserve"> với các tổ chức đoàn thể để xây dựng môi trường giáo dục an toàn, sạch đẹp. Trong những năm vừa qua, Ban đại diện cha mẹ học sinh và nhà trường đã sử dụng có hiệu quả các nguồn lực tự nguyện theo quy định của các tổ chức, cá nhân và phụ huynh học sinh đóng góp để xây dựng cơ sở vật chất, bổ sung mua sắm thêm đồ dùng, đồ chơi, trang thiết bị để phục vụ cho việc chăm sóc giáo dục trẻ. </w:t>
      </w:r>
      <w:r w:rsidRPr="006D2395">
        <w:rPr>
          <w:rFonts w:eastAsia="Calibri"/>
          <w:bCs/>
          <w:szCs w:val="28"/>
          <w:lang w:val="nb-NO"/>
        </w:rPr>
        <w:t xml:space="preserve">Phối hợp với các tổ chức đoàn thể địa phương, huy động sự tham gia của cộng đồng để chăm sóc giáo dục trẻ đạt hiệu quả cao nhất thực hiện tốt các mục tiêu, nội dung chương trình kế hoạch giáo dục đã đề ra. Huy động được một nguồn lực lớn về tinh thần, vật chất góp phần xây dựng thành công trường mầm non Hướng Dương đạt chuẩn Quốc gia.  </w:t>
      </w:r>
    </w:p>
    <w:p w:rsidR="005C40EE" w:rsidRPr="006D2395" w:rsidRDefault="005C40EE" w:rsidP="002A5B86">
      <w:pPr>
        <w:widowControl w:val="0"/>
        <w:spacing w:after="120" w:line="300" w:lineRule="auto"/>
        <w:ind w:firstLine="720"/>
        <w:jc w:val="both"/>
        <w:rPr>
          <w:rFonts w:eastAsia="Calibri"/>
          <w:b/>
          <w:szCs w:val="28"/>
        </w:rPr>
      </w:pPr>
      <w:r w:rsidRPr="006D2395">
        <w:rPr>
          <w:rFonts w:eastAsia="Calibri"/>
          <w:b/>
          <w:szCs w:val="28"/>
        </w:rPr>
        <w:t xml:space="preserve">Tiêu chí 4.1: </w:t>
      </w:r>
      <w:r w:rsidRPr="006D2395">
        <w:rPr>
          <w:rFonts w:eastAsia="Calibri"/>
          <w:b/>
          <w:iCs/>
          <w:szCs w:val="28"/>
        </w:rPr>
        <w:t>Ban đại diện cha mẹ trẻ</w:t>
      </w:r>
    </w:p>
    <w:p w:rsidR="005C40EE" w:rsidRPr="006D2395" w:rsidRDefault="005C40EE" w:rsidP="002A5B86">
      <w:pPr>
        <w:widowControl w:val="0"/>
        <w:shd w:val="clear" w:color="auto" w:fill="FFFFFF"/>
        <w:spacing w:after="120" w:line="300" w:lineRule="auto"/>
        <w:ind w:firstLine="720"/>
        <w:jc w:val="both"/>
        <w:rPr>
          <w:rFonts w:eastAsia="Calibri"/>
          <w:szCs w:val="28"/>
          <w:lang w:val="nb-NO"/>
        </w:rPr>
      </w:pPr>
      <w:r w:rsidRPr="006D2395">
        <w:rPr>
          <w:rFonts w:eastAsia="Calibri"/>
          <w:szCs w:val="28"/>
          <w:lang w:val="nb-NO"/>
        </w:rPr>
        <w:t>Mức 1</w:t>
      </w:r>
      <w:r>
        <w:rPr>
          <w:rFonts w:eastAsia="Calibri"/>
          <w:szCs w:val="28"/>
          <w:lang w:val="nb-NO"/>
        </w:rPr>
        <w:t>:</w:t>
      </w:r>
    </w:p>
    <w:p w:rsidR="005C40EE" w:rsidRPr="006D2395" w:rsidRDefault="005C40EE" w:rsidP="002A5B86">
      <w:pPr>
        <w:widowControl w:val="0"/>
        <w:spacing w:after="120" w:line="300" w:lineRule="auto"/>
        <w:ind w:firstLine="720"/>
        <w:jc w:val="both"/>
        <w:rPr>
          <w:rFonts w:eastAsia="Calibri"/>
          <w:i/>
          <w:szCs w:val="28"/>
          <w:lang w:val="nb-NO"/>
        </w:rPr>
      </w:pPr>
      <w:r w:rsidRPr="006D2395">
        <w:rPr>
          <w:rFonts w:eastAsia="Calibri"/>
          <w:i/>
          <w:szCs w:val="28"/>
          <w:lang w:val="nb-NO"/>
        </w:rPr>
        <w:t>a) Được thành lập và hoạt động theo quy định tại Điều lệ Ban đại diện cha mẹ học sinh (Thông tư số 55/2011/TT-BGD ĐT ngày 22/11/2011);</w:t>
      </w:r>
    </w:p>
    <w:p w:rsidR="005C40EE" w:rsidRPr="006D2395" w:rsidRDefault="005C40EE" w:rsidP="002A5B86">
      <w:pPr>
        <w:widowControl w:val="0"/>
        <w:spacing w:after="120" w:line="300" w:lineRule="auto"/>
        <w:ind w:firstLine="720"/>
        <w:jc w:val="both"/>
        <w:rPr>
          <w:rFonts w:eastAsia="Calibri"/>
          <w:i/>
          <w:szCs w:val="28"/>
          <w:lang w:val="nb-NO"/>
        </w:rPr>
      </w:pPr>
      <w:r w:rsidRPr="006D2395">
        <w:rPr>
          <w:rFonts w:eastAsia="Calibri"/>
          <w:i/>
          <w:szCs w:val="28"/>
          <w:lang w:val="nb-NO"/>
        </w:rPr>
        <w:t>b) Có kế hoạch hoạt động theo năm học;</w:t>
      </w:r>
    </w:p>
    <w:p w:rsidR="005C40EE" w:rsidRPr="006D2395" w:rsidRDefault="005C40EE" w:rsidP="002A5B86">
      <w:pPr>
        <w:widowControl w:val="0"/>
        <w:spacing w:after="120" w:line="300" w:lineRule="auto"/>
        <w:ind w:firstLine="720"/>
        <w:jc w:val="both"/>
        <w:rPr>
          <w:rFonts w:eastAsia="Calibri"/>
          <w:i/>
          <w:szCs w:val="28"/>
          <w:lang w:val="nb-NO"/>
        </w:rPr>
      </w:pPr>
      <w:r w:rsidRPr="006D2395">
        <w:rPr>
          <w:rFonts w:eastAsia="Calibri"/>
          <w:i/>
          <w:szCs w:val="28"/>
          <w:lang w:val="nb-NO"/>
        </w:rPr>
        <w:t>c) Tổ chức thực hiện kế hoạch hoạt động đúng tiến độ.</w:t>
      </w:r>
    </w:p>
    <w:p w:rsidR="005C40EE" w:rsidRPr="006D2395" w:rsidRDefault="005C40EE" w:rsidP="002A5B86">
      <w:pPr>
        <w:widowControl w:val="0"/>
        <w:spacing w:after="120" w:line="300" w:lineRule="auto"/>
        <w:ind w:firstLine="720"/>
        <w:jc w:val="both"/>
        <w:rPr>
          <w:rFonts w:eastAsia="Calibri"/>
          <w:szCs w:val="28"/>
          <w:lang w:val="nb-NO"/>
        </w:rPr>
      </w:pPr>
      <w:r w:rsidRPr="006D2395">
        <w:rPr>
          <w:rFonts w:eastAsia="Calibri"/>
          <w:szCs w:val="28"/>
          <w:lang w:val="nb-NO"/>
        </w:rPr>
        <w:t>Mức 2</w:t>
      </w:r>
      <w:r w:rsidR="002A5B86">
        <w:rPr>
          <w:rFonts w:eastAsia="Calibri"/>
          <w:szCs w:val="28"/>
          <w:lang w:val="nb-NO"/>
        </w:rPr>
        <w:t>:</w:t>
      </w:r>
    </w:p>
    <w:p w:rsidR="005C40EE" w:rsidRDefault="005C40EE" w:rsidP="002A5B86">
      <w:pPr>
        <w:widowControl w:val="0"/>
        <w:spacing w:after="120" w:line="300" w:lineRule="auto"/>
        <w:ind w:firstLine="720"/>
        <w:jc w:val="both"/>
        <w:rPr>
          <w:rFonts w:eastAsia="Calibri"/>
          <w:i/>
          <w:szCs w:val="28"/>
          <w:lang w:val="nb-NO"/>
        </w:rPr>
      </w:pPr>
      <w:r w:rsidRPr="006D2395">
        <w:rPr>
          <w:rFonts w:eastAsia="Calibri"/>
          <w:i/>
          <w:szCs w:val="28"/>
          <w:lang w:val="nb-NO"/>
        </w:rPr>
        <w:t>Phối hợp có hiệu quả với nhà trường trong việc tổ chức thực hiện nhiệm vụ năm học và các hoạt động giáo dục; hướng dẫn, tuyên truyền, phổ biến pháp luật, chủ trương chính sách về giáo dục đối với cha mẹ trẻ.</w:t>
      </w:r>
    </w:p>
    <w:p w:rsidR="005C40EE" w:rsidRPr="00162178" w:rsidRDefault="005C40EE" w:rsidP="002A5B86">
      <w:pPr>
        <w:widowControl w:val="0"/>
        <w:spacing w:after="120" w:line="300" w:lineRule="auto"/>
        <w:ind w:firstLine="720"/>
        <w:jc w:val="both"/>
        <w:rPr>
          <w:rFonts w:eastAsia="Calibri"/>
          <w:i/>
          <w:szCs w:val="28"/>
          <w:lang w:val="nb-NO"/>
        </w:rPr>
      </w:pPr>
      <w:r w:rsidRPr="006D2395">
        <w:rPr>
          <w:rFonts w:eastAsia="Calibri"/>
          <w:bCs/>
          <w:i/>
          <w:iCs/>
          <w:color w:val="000000"/>
          <w:szCs w:val="28"/>
          <w:lang w:val="nb-NO"/>
        </w:rPr>
        <w:t xml:space="preserve">Mức 3: </w:t>
      </w:r>
    </w:p>
    <w:p w:rsidR="005C40EE" w:rsidRPr="006D2395" w:rsidRDefault="005C40EE" w:rsidP="002A5B86">
      <w:pPr>
        <w:widowControl w:val="0"/>
        <w:spacing w:after="120" w:line="300" w:lineRule="auto"/>
        <w:ind w:firstLine="720"/>
        <w:jc w:val="both"/>
        <w:rPr>
          <w:rFonts w:eastAsia="Calibri"/>
          <w:i/>
          <w:iCs/>
          <w:color w:val="000000"/>
          <w:szCs w:val="28"/>
          <w:lang w:val="nb-NO"/>
        </w:rPr>
      </w:pPr>
      <w:r w:rsidRPr="006D2395">
        <w:rPr>
          <w:rFonts w:eastAsia="Calibri"/>
          <w:i/>
          <w:iCs/>
          <w:color w:val="000000"/>
          <w:szCs w:val="28"/>
          <w:lang w:val="nb-NO"/>
        </w:rPr>
        <w:t>Phối hợp có hiệu quả với nhà trường, xã hội trong việc thực hiện các nhiệm vụ theo quy định của Điều lệ Ban đại diện cha mẹ học sinh.</w:t>
      </w:r>
    </w:p>
    <w:p w:rsidR="005C40EE" w:rsidRPr="006D2395" w:rsidRDefault="005C40EE" w:rsidP="002A5B86">
      <w:pPr>
        <w:widowControl w:val="0"/>
        <w:spacing w:after="120" w:line="300" w:lineRule="auto"/>
        <w:ind w:firstLine="720"/>
        <w:jc w:val="both"/>
        <w:rPr>
          <w:b/>
          <w:szCs w:val="28"/>
          <w:lang w:val="nb-NO"/>
        </w:rPr>
      </w:pPr>
      <w:r w:rsidRPr="006D2395">
        <w:rPr>
          <w:b/>
          <w:szCs w:val="28"/>
          <w:lang w:val="nb-NO"/>
        </w:rPr>
        <w:t>1. Mô tả hiện trạng:</w:t>
      </w:r>
    </w:p>
    <w:p w:rsidR="005C40EE" w:rsidRPr="005C40EE" w:rsidRDefault="005C40EE" w:rsidP="002A5B86">
      <w:pPr>
        <w:widowControl w:val="0"/>
        <w:spacing w:after="120" w:line="300" w:lineRule="auto"/>
        <w:ind w:firstLine="720"/>
        <w:jc w:val="both"/>
        <w:rPr>
          <w:rFonts w:eastAsia="Calibri"/>
          <w:b/>
          <w:szCs w:val="28"/>
        </w:rPr>
      </w:pPr>
      <w:r w:rsidRPr="006D2395">
        <w:rPr>
          <w:rFonts w:eastAsia="Calibri"/>
          <w:b/>
          <w:szCs w:val="28"/>
          <w:lang w:val="vi-VN"/>
        </w:rPr>
        <w:t>Mức 1</w:t>
      </w:r>
      <w:r>
        <w:rPr>
          <w:rFonts w:eastAsia="Calibri"/>
          <w:b/>
          <w:szCs w:val="28"/>
        </w:rPr>
        <w:t>:</w:t>
      </w:r>
    </w:p>
    <w:p w:rsidR="005C40EE" w:rsidRPr="006D2395" w:rsidRDefault="005C40EE" w:rsidP="002A5B86">
      <w:pPr>
        <w:widowControl w:val="0"/>
        <w:spacing w:after="120" w:line="300" w:lineRule="auto"/>
        <w:ind w:firstLine="720"/>
        <w:jc w:val="both"/>
        <w:rPr>
          <w:szCs w:val="28"/>
          <w:shd w:val="clear" w:color="auto" w:fill="FFFFFF"/>
          <w:lang w:val="fr-FR"/>
        </w:rPr>
      </w:pPr>
      <w:r w:rsidRPr="006D2395">
        <w:rPr>
          <w:color w:val="000000"/>
          <w:szCs w:val="28"/>
          <w:shd w:val="clear" w:color="auto" w:fill="FFFFFF"/>
          <w:lang w:val="fr-FR"/>
        </w:rPr>
        <w:lastRenderedPageBreak/>
        <w:t xml:space="preserve">Nhà trường có Ban đại diện cha mẹ học sinh được thành lập và hoạt động theo quy định </w:t>
      </w:r>
      <w:r w:rsidRPr="006D2395">
        <w:rPr>
          <w:szCs w:val="28"/>
          <w:shd w:val="clear" w:color="auto" w:fill="FFFFFF"/>
          <w:lang w:val="fr-FR"/>
        </w:rPr>
        <w:t xml:space="preserve">tại </w:t>
      </w:r>
      <w:r w:rsidRPr="006D2395">
        <w:rPr>
          <w:rFonts w:eastAsia="Calibri"/>
          <w:szCs w:val="28"/>
          <w:lang w:val="nb-NO"/>
        </w:rPr>
        <w:t>Điều lệ Ban đại diện cha mẹ học sinh</w:t>
      </w:r>
      <w:r w:rsidRPr="006D2395">
        <w:rPr>
          <w:szCs w:val="28"/>
          <w:shd w:val="clear" w:color="auto" w:fill="FFFFFF"/>
          <w:lang w:val="fr-FR"/>
        </w:rPr>
        <w:t xml:space="preserve">. Đầu năm học, giáo viên chủ nhiệm lớp tổ chức cuộc họp toàn thể cha mẹ học sinh cử ban đại diện cha mẹ học sinh lớp trong đó có một trưởng ban và một phó trưởng ban. Đối với Ban đại diện cha mẹ học sinh trường vào đầu năm học, Hiệu trưởng họp với trưởng ban của tất cả các Ban đại diện cha mẹ học sinh </w:t>
      </w:r>
      <w:r>
        <w:rPr>
          <w:szCs w:val="28"/>
          <w:shd w:val="clear" w:color="auto" w:fill="FFFFFF"/>
          <w:lang w:val="fr-FR"/>
        </w:rPr>
        <w:t xml:space="preserve">các </w:t>
      </w:r>
      <w:r w:rsidRPr="006D2395">
        <w:rPr>
          <w:szCs w:val="28"/>
          <w:shd w:val="clear" w:color="auto" w:fill="FFFFFF"/>
          <w:lang w:val="fr-FR"/>
        </w:rPr>
        <w:t xml:space="preserve">lớp đề cử ra Ban đại diện cha mẹ học sinh </w:t>
      </w:r>
      <w:r>
        <w:rPr>
          <w:szCs w:val="28"/>
          <w:shd w:val="clear" w:color="auto" w:fill="FFFFFF"/>
          <w:lang w:val="fr-FR"/>
        </w:rPr>
        <w:t xml:space="preserve">nhà </w:t>
      </w:r>
      <w:r w:rsidRPr="006D2395">
        <w:rPr>
          <w:szCs w:val="28"/>
          <w:shd w:val="clear" w:color="auto" w:fill="FFFFFF"/>
          <w:lang w:val="fr-FR"/>
        </w:rPr>
        <w:t xml:space="preserve">trường gồm có một trưởng ban, một phó trưởng ban, các thành viên và ra quyết định thành lập Ban đại diện cha mẹ học sinh, mỗi lớp có Ban đại diện cha mẹ học sinh gồm </w:t>
      </w:r>
      <w:r>
        <w:rPr>
          <w:szCs w:val="28"/>
          <w:shd w:val="clear" w:color="auto" w:fill="FFFFFF"/>
          <w:lang w:val="fr-FR"/>
        </w:rPr>
        <w:t>0</w:t>
      </w:r>
      <w:r w:rsidRPr="006D2395">
        <w:rPr>
          <w:szCs w:val="28"/>
          <w:shd w:val="clear" w:color="auto" w:fill="FFFFFF"/>
          <w:lang w:val="fr-FR"/>
        </w:rPr>
        <w:t xml:space="preserve">1 trưởng ban và </w:t>
      </w:r>
      <w:r>
        <w:rPr>
          <w:szCs w:val="28"/>
          <w:shd w:val="clear" w:color="auto" w:fill="FFFFFF"/>
          <w:lang w:val="fr-FR"/>
        </w:rPr>
        <w:t>0</w:t>
      </w:r>
      <w:r w:rsidRPr="006D2395">
        <w:rPr>
          <w:szCs w:val="28"/>
          <w:shd w:val="clear" w:color="auto" w:fill="FFFFFF"/>
          <w:lang w:val="fr-FR"/>
        </w:rPr>
        <w:t>1 phó trưởng ban, Ban đại diện cha mẹ học sinh là những người nhiệt tình có trách nhiệm trong việc phối hợp với giáo viên, nhà trường trong các hoạt động chăm sóc, nuôi dưỡng và giáo dục trẻ [H11-4.1-01</w:t>
      </w:r>
      <w:r>
        <w:rPr>
          <w:szCs w:val="28"/>
          <w:shd w:val="clear" w:color="auto" w:fill="FFFFFF"/>
          <w:lang w:val="fr-FR"/>
        </w:rPr>
        <w:t xml:space="preserve">]; </w:t>
      </w:r>
      <w:r w:rsidRPr="001857F4">
        <w:rPr>
          <w:spacing w:val="-4"/>
          <w:szCs w:val="28"/>
          <w:shd w:val="clear" w:color="auto" w:fill="FFFFFF"/>
          <w:lang w:val="fr-FR"/>
        </w:rPr>
        <w:t>[H11-4.1-02]</w:t>
      </w:r>
      <w:r w:rsidRPr="001857F4">
        <w:rPr>
          <w:b/>
          <w:spacing w:val="-4"/>
          <w:szCs w:val="28"/>
          <w:shd w:val="clear" w:color="auto" w:fill="FFFFFF"/>
          <w:lang w:val="fr-FR"/>
        </w:rPr>
        <w:t>;</w:t>
      </w:r>
      <w:r w:rsidRPr="001857F4">
        <w:rPr>
          <w:spacing w:val="-4"/>
          <w:szCs w:val="28"/>
          <w:shd w:val="clear" w:color="auto" w:fill="FFFFFF"/>
          <w:lang w:val="fr-FR"/>
        </w:rPr>
        <w:t xml:space="preserve"> [H11-4.1-06]; [H11-4.1-08]. </w:t>
      </w:r>
      <w:r w:rsidRPr="006D2395">
        <w:rPr>
          <w:szCs w:val="28"/>
          <w:shd w:val="clear" w:color="auto" w:fill="FFFFFF"/>
          <w:lang w:val="fr-FR"/>
        </w:rPr>
        <w:t xml:space="preserve">Về phía nhà trường, năm học 2022-2023 </w:t>
      </w:r>
      <w:r>
        <w:rPr>
          <w:szCs w:val="28"/>
          <w:shd w:val="clear" w:color="auto" w:fill="FFFFFF"/>
          <w:lang w:val="fr-FR"/>
        </w:rPr>
        <w:t xml:space="preserve">Trưởng </w:t>
      </w:r>
      <w:r w:rsidRPr="006D2395">
        <w:rPr>
          <w:szCs w:val="28"/>
          <w:shd w:val="clear" w:color="auto" w:fill="FFFFFF"/>
          <w:lang w:val="fr-FR"/>
        </w:rPr>
        <w:t xml:space="preserve">Ban đại diện cha mẹ học sinh </w:t>
      </w:r>
      <w:r>
        <w:rPr>
          <w:szCs w:val="28"/>
          <w:shd w:val="clear" w:color="auto" w:fill="FFFFFF"/>
          <w:lang w:val="fr-FR"/>
        </w:rPr>
        <w:t xml:space="preserve">nhà </w:t>
      </w:r>
      <w:r w:rsidRPr="006D2395">
        <w:rPr>
          <w:szCs w:val="28"/>
          <w:shd w:val="clear" w:color="auto" w:fill="FFFFFF"/>
          <w:lang w:val="fr-FR"/>
        </w:rPr>
        <w:t xml:space="preserve">trường là </w:t>
      </w:r>
      <w:r>
        <w:rPr>
          <w:szCs w:val="28"/>
          <w:shd w:val="clear" w:color="auto" w:fill="FFFFFF"/>
          <w:lang w:val="fr-FR"/>
        </w:rPr>
        <w:t xml:space="preserve">ông Bùi Văn Có </w:t>
      </w:r>
      <w:r w:rsidRPr="006D2395">
        <w:rPr>
          <w:szCs w:val="28"/>
          <w:shd w:val="clear" w:color="auto" w:fill="FFFFFF"/>
          <w:lang w:val="fr-FR"/>
        </w:rPr>
        <w:t xml:space="preserve">và ông </w:t>
      </w:r>
      <w:r w:rsidRPr="006D2395">
        <w:rPr>
          <w:szCs w:val="28"/>
        </w:rPr>
        <w:t>Bùi Văn Chuẩn</w:t>
      </w:r>
      <w:r w:rsidRPr="006D2395">
        <w:rPr>
          <w:szCs w:val="28"/>
          <w:shd w:val="clear" w:color="auto" w:fill="FFFFFF"/>
          <w:lang w:val="fr-FR"/>
        </w:rPr>
        <w:t xml:space="preserve"> làm phó trưởng ban đại diện cha mẹ học sinh, </w:t>
      </w:r>
      <w:r>
        <w:rPr>
          <w:szCs w:val="28"/>
          <w:shd w:val="clear" w:color="auto" w:fill="FFFFFF"/>
          <w:lang w:val="fr-FR"/>
        </w:rPr>
        <w:t xml:space="preserve">trong </w:t>
      </w:r>
      <w:r w:rsidRPr="006D2395">
        <w:rPr>
          <w:szCs w:val="28"/>
          <w:shd w:val="clear" w:color="auto" w:fill="FFFFFF"/>
          <w:lang w:val="fr-FR"/>
        </w:rPr>
        <w:t xml:space="preserve">năm </w:t>
      </w:r>
      <w:r>
        <w:rPr>
          <w:szCs w:val="28"/>
          <w:shd w:val="clear" w:color="auto" w:fill="FFFFFF"/>
          <w:lang w:val="fr-FR"/>
        </w:rPr>
        <w:t xml:space="preserve">học </w:t>
      </w:r>
      <w:r w:rsidRPr="006D2395">
        <w:rPr>
          <w:szCs w:val="28"/>
          <w:shd w:val="clear" w:color="auto" w:fill="FFFFFF"/>
          <w:lang w:val="fr-FR"/>
        </w:rPr>
        <w:t>nhà trường thường tổ chức họp Ban đại diện cha mẹ học sinh ít nhất 3 lần vào đầu năm, kết thúc học kỳ 1 và kết thúc năm học [H11-4.1-05].</w:t>
      </w:r>
    </w:p>
    <w:p w:rsidR="005C40EE" w:rsidRPr="006D2395" w:rsidRDefault="005C40EE" w:rsidP="002A5B86">
      <w:pPr>
        <w:widowControl w:val="0"/>
        <w:spacing w:after="120" w:line="300" w:lineRule="auto"/>
        <w:ind w:firstLine="720"/>
        <w:jc w:val="both"/>
        <w:rPr>
          <w:szCs w:val="28"/>
          <w:shd w:val="clear" w:color="auto" w:fill="FFFFFF"/>
          <w:lang w:val="fr-FR"/>
        </w:rPr>
      </w:pPr>
      <w:r w:rsidRPr="006D2395">
        <w:rPr>
          <w:szCs w:val="28"/>
          <w:shd w:val="clear" w:color="auto" w:fill="FFFFFF"/>
          <w:lang w:val="fr-FR"/>
        </w:rPr>
        <w:t xml:space="preserve">Hàng năm, Ban đại diện cha mẹ học sinh đều tổ chức xây dựng kế hoạch hoạt động, kế hoạch phối kết hợp với nhà trường trong thực hiện nhiệm vụ chăm sóc, nuôi dưỡng, giáo dục trẻ [H11-4.1-03]; [H11-4.1-04]. </w:t>
      </w:r>
      <w:r w:rsidRPr="006D2395">
        <w:rPr>
          <w:rStyle w:val="Bodytext5"/>
          <w:color w:val="000000"/>
          <w:szCs w:val="28"/>
          <w:lang w:eastAsia="vi-VN"/>
        </w:rPr>
        <w:t xml:space="preserve">Căn cứ Thông tư số 55/2011/TT-BGDĐT ngày 22/11/2011 về ban hành điều lệ Ban đại diện cha mẹ học sinh, </w:t>
      </w:r>
      <w:r w:rsidRPr="006D2395">
        <w:rPr>
          <w:szCs w:val="28"/>
          <w:shd w:val="clear" w:color="auto" w:fill="FFFFFF"/>
          <w:lang w:val="fr-FR"/>
        </w:rPr>
        <w:t>Ban đại diện cha mẹ học sinh đưa ra kế hoạch hoạt động của hội,</w:t>
      </w:r>
      <w:r w:rsidRPr="006D2395">
        <w:rPr>
          <w:rStyle w:val="Bodytext4"/>
          <w:sz w:val="28"/>
          <w:szCs w:val="28"/>
        </w:rPr>
        <w:t xml:space="preserve"> </w:t>
      </w:r>
      <w:r w:rsidRPr="006D2395">
        <w:rPr>
          <w:szCs w:val="28"/>
          <w:shd w:val="clear" w:color="auto" w:fill="FFFFFF"/>
          <w:lang w:val="fr-FR"/>
        </w:rPr>
        <w:t>họp thống nhất chủ trương, kế hoạch huy động và sử dụng các khoản đóng góp tự nguyện nhằm tăng cường cơ sở vật chất nhà trường. Ban đại diện cha mẹ học sinh luôn chủ động phối hợp với nhà trường có biện pháp giáo dục nề nếp, kỹ năng sống cho học sinh, tăng cường các hoạt động trải nghiệm, luôn hỗ trợ nhà trường tổ chức hoạt động ngày hội, ngày lễ cho trẻ [H11-4.1-05]; [H11-4.1-07].</w:t>
      </w:r>
      <w:r w:rsidRPr="006D2395">
        <w:rPr>
          <w:color w:val="FF0000"/>
          <w:szCs w:val="28"/>
          <w:shd w:val="clear" w:color="auto" w:fill="FFFFFF"/>
          <w:lang w:val="fr-FR"/>
        </w:rPr>
        <w:t xml:space="preserve"> </w:t>
      </w:r>
      <w:r w:rsidRPr="006D2395">
        <w:rPr>
          <w:color w:val="000000"/>
          <w:szCs w:val="28"/>
          <w:shd w:val="clear" w:color="auto" w:fill="FFFFFF"/>
          <w:lang w:val="fr-FR"/>
        </w:rPr>
        <w:t xml:space="preserve">Qua buổi họp toàn thể phụ huynh các lớp, </w:t>
      </w:r>
      <w:r w:rsidRPr="006D2395">
        <w:rPr>
          <w:rFonts w:eastAsia="Arial"/>
          <w:szCs w:val="28"/>
          <w:lang w:val="nb-NO"/>
        </w:rPr>
        <w:t>giáo viên thông qua kế hoạch năm học của nhà trường, của lớp, sau đó Ban đại diện cha mẹ học sinh nắm được phương hướng</w:t>
      </w:r>
      <w:r w:rsidRPr="006D2395">
        <w:rPr>
          <w:rFonts w:eastAsia="Arial"/>
          <w:szCs w:val="28"/>
          <w:lang w:val="vi-VN"/>
        </w:rPr>
        <w:t>,</w:t>
      </w:r>
      <w:r w:rsidRPr="006D2395">
        <w:rPr>
          <w:rFonts w:eastAsia="Arial"/>
          <w:szCs w:val="28"/>
          <w:lang w:val="nb-NO"/>
        </w:rPr>
        <w:t xml:space="preserve"> nhiệm vụ và tình hình thực tế của nhà trường, xây dựng kế hoạch hoạt động, dự kiến kinh phí trên tinh thần tự nguyện đóng góp của cha mẹ trẻ để hoạt động hiệu quả cao nhằm giúp nhà trường hoàn thành xuất sắc nhiệm vụ cấp trên giao. Ngoài ra, </w:t>
      </w:r>
      <w:r w:rsidRPr="006D2395">
        <w:rPr>
          <w:color w:val="000000"/>
          <w:szCs w:val="28"/>
          <w:shd w:val="clear" w:color="auto" w:fill="FFFFFF"/>
          <w:lang w:val="fr-FR"/>
        </w:rPr>
        <w:t xml:space="preserve">giáo viên và các bậc phụ huynh đã cùng nhau trao đổi thảo luận về kế hoạch, nội dung cách chăm sóc, nuôi dưỡng và giáo dục trẻ khi trẻ ở trường </w:t>
      </w:r>
      <w:r w:rsidRPr="006D2395">
        <w:rPr>
          <w:szCs w:val="28"/>
          <w:shd w:val="clear" w:color="auto" w:fill="FFFFFF"/>
          <w:lang w:val="fr-FR"/>
        </w:rPr>
        <w:t>[H11-4.1-08]; [H11-4.1-09]; [H1-1.1-07].</w:t>
      </w:r>
    </w:p>
    <w:p w:rsidR="005C40EE" w:rsidRPr="006D2395" w:rsidRDefault="005C40EE" w:rsidP="002A5B86">
      <w:pPr>
        <w:widowControl w:val="0"/>
        <w:spacing w:after="120" w:line="300" w:lineRule="auto"/>
        <w:ind w:firstLine="720"/>
        <w:jc w:val="both"/>
        <w:rPr>
          <w:szCs w:val="28"/>
        </w:rPr>
      </w:pPr>
      <w:r w:rsidRPr="006D2395">
        <w:rPr>
          <w:color w:val="000000"/>
          <w:szCs w:val="28"/>
          <w:shd w:val="clear" w:color="auto" w:fill="FFFFFF"/>
          <w:lang w:val="fr-FR"/>
        </w:rPr>
        <w:lastRenderedPageBreak/>
        <w:t xml:space="preserve">Trong những năm học vừa qua, Ban đại diện cha mẹ học sinh trường mầm </w:t>
      </w:r>
      <w:r w:rsidRPr="006D2395">
        <w:rPr>
          <w:szCs w:val="28"/>
          <w:shd w:val="clear" w:color="auto" w:fill="FFFFFF"/>
          <w:lang w:val="fr-FR"/>
        </w:rPr>
        <w:t>non Hướng Dương đã thực hiện kế hoạch theo đúng tiến độ. Đ</w:t>
      </w:r>
      <w:r w:rsidRPr="006D2395">
        <w:rPr>
          <w:szCs w:val="28"/>
        </w:rPr>
        <w:t xml:space="preserve">ầu năm học, </w:t>
      </w:r>
      <w:r w:rsidRPr="006D2395">
        <w:rPr>
          <w:szCs w:val="28"/>
          <w:shd w:val="clear" w:color="auto" w:fill="FFFFFF"/>
          <w:lang w:val="fr-FR"/>
        </w:rPr>
        <w:t xml:space="preserve">Ban đại diện cha mẹ học sinh được </w:t>
      </w:r>
      <w:r w:rsidRPr="006D2395">
        <w:rPr>
          <w:szCs w:val="28"/>
        </w:rPr>
        <w:t xml:space="preserve">giáo viên chủ nhiệm lớp triệu tập cuộc họp đầu tiên của Ban đại diện cha mẹ học sinh lớp để Ban đại diện cha mẹ học sinh lớp cử trưởng ban, phó trưởng ban [H11-4.1-08]. Sau khi được cử, trưởng ban điều hành cuộc họp toàn thể cha mẹ học sinh để thông qua chương trình hoạt động cả năm học [H11-4.1-03]. Ban đại diện cha mẹ học sinh tổ chức các hoạt động triển khai thực hiện nhiệm vụ, quyền của Ban đại diện cha mẹ học sinh và các nội dung, kế hoạch hoạt động đã được thảo luận, thống nhất trong các cuộc họp cha mẹ học sinh, Ban đại diện cha mẹ học sinh như hoạt động: </w:t>
      </w:r>
      <w:r w:rsidRPr="006D2395">
        <w:rPr>
          <w:color w:val="000000"/>
          <w:szCs w:val="28"/>
          <w:lang w:val="vi-VN" w:eastAsia="vi-VN"/>
        </w:rPr>
        <w:t>Tuyên truyền chăm sóc và giáo dục trẻ</w:t>
      </w:r>
      <w:r w:rsidRPr="006D2395">
        <w:rPr>
          <w:color w:val="000000"/>
          <w:szCs w:val="28"/>
          <w:lang w:eastAsia="vi-VN"/>
        </w:rPr>
        <w:t xml:space="preserve">; </w:t>
      </w:r>
      <w:r w:rsidRPr="006D2395">
        <w:rPr>
          <w:color w:val="000000"/>
          <w:szCs w:val="28"/>
          <w:lang w:val="vi-VN" w:eastAsia="vi-VN"/>
        </w:rPr>
        <w:t>Làm thế nào để biết cân nặng chiều cao của con có bình thường hay không?</w:t>
      </w:r>
      <w:r w:rsidRPr="006D2395">
        <w:rPr>
          <w:color w:val="000000"/>
          <w:szCs w:val="28"/>
          <w:lang w:eastAsia="vi-VN"/>
        </w:rPr>
        <w:t>...</w:t>
      </w:r>
      <w:r w:rsidRPr="006D2395">
        <w:rPr>
          <w:szCs w:val="28"/>
        </w:rPr>
        <w:t xml:space="preserve"> Do đó, các hoạt động của cha mẹ học sinh và Ban đại diện cha mẹ học sinh sẽ được giáo viên chủ nhiệm bàn bạc có những cuộc họp cùng nhau để đưa ra những ý kiến, kế hoạch thực hiện trong năm học của học sinh [H11-4.1-06]; [H11-4.1-08]. </w:t>
      </w:r>
    </w:p>
    <w:p w:rsidR="005C40EE" w:rsidRPr="006D2395" w:rsidRDefault="005C40EE" w:rsidP="002A5B86">
      <w:pPr>
        <w:widowControl w:val="0"/>
        <w:spacing w:after="120" w:line="300" w:lineRule="auto"/>
        <w:ind w:firstLine="720"/>
        <w:jc w:val="both"/>
        <w:rPr>
          <w:rFonts w:eastAsia="Calibri"/>
          <w:b/>
          <w:szCs w:val="28"/>
          <w:lang w:val="nl-NL"/>
        </w:rPr>
      </w:pPr>
      <w:r w:rsidRPr="006D2395">
        <w:rPr>
          <w:rFonts w:eastAsia="Calibri"/>
          <w:b/>
          <w:szCs w:val="28"/>
          <w:lang w:val="nl-NL"/>
        </w:rPr>
        <w:t>Mức 2</w:t>
      </w:r>
    </w:p>
    <w:p w:rsidR="005C40EE" w:rsidRPr="00335118" w:rsidRDefault="005C40EE" w:rsidP="002A5B86">
      <w:pPr>
        <w:widowControl w:val="0"/>
        <w:spacing w:after="120" w:line="300" w:lineRule="auto"/>
        <w:ind w:firstLine="720"/>
        <w:jc w:val="both"/>
        <w:rPr>
          <w:rFonts w:eastAsia="Calibri"/>
          <w:bCs/>
          <w:szCs w:val="28"/>
        </w:rPr>
      </w:pPr>
      <w:r w:rsidRPr="006D2395">
        <w:rPr>
          <w:rFonts w:eastAsia="Calibri"/>
          <w:szCs w:val="28"/>
          <w:lang w:val="nb-NO"/>
        </w:rPr>
        <w:t>Ban đại diện cha mẹ trẻ em hàng năm phối hợp có hiệu quả với nhà trường trong việc tổ chức thực hiện nhiệm vụ năm học và các hoạt động giáo dục, chăm sóc nuôi dưỡng, giúp đỡ trẻ em nghèo, trẻ em có hoàn cảnh khó khăn</w:t>
      </w:r>
      <w:r>
        <w:rPr>
          <w:rFonts w:eastAsia="Calibri"/>
          <w:szCs w:val="28"/>
          <w:lang w:val="nb-NO"/>
        </w:rPr>
        <w:t xml:space="preserve">              </w:t>
      </w:r>
      <w:r w:rsidRPr="006D2395">
        <w:rPr>
          <w:rFonts w:eastAsia="Calibri"/>
          <w:szCs w:val="28"/>
          <w:lang w:val="nb-NO"/>
        </w:rPr>
        <w:t xml:space="preserve"> [H11-4.1-03]; </w:t>
      </w:r>
      <w:r w:rsidRPr="006D2395">
        <w:rPr>
          <w:rFonts w:eastAsia="Calibri"/>
          <w:szCs w:val="28"/>
          <w:lang w:val="vi-VN"/>
        </w:rPr>
        <w:t>[H</w:t>
      </w:r>
      <w:r w:rsidRPr="006D2395">
        <w:rPr>
          <w:rFonts w:eastAsia="Calibri"/>
          <w:szCs w:val="28"/>
        </w:rPr>
        <w:t>11</w:t>
      </w:r>
      <w:r w:rsidRPr="006D2395">
        <w:rPr>
          <w:rFonts w:eastAsia="Calibri"/>
          <w:szCs w:val="28"/>
          <w:lang w:val="vi-VN"/>
        </w:rPr>
        <w:t>-4.1-0</w:t>
      </w:r>
      <w:r w:rsidRPr="006D2395">
        <w:rPr>
          <w:rFonts w:eastAsia="Calibri"/>
          <w:szCs w:val="28"/>
        </w:rPr>
        <w:t>5</w:t>
      </w:r>
      <w:r w:rsidRPr="006D2395">
        <w:rPr>
          <w:rFonts w:eastAsia="Calibri"/>
          <w:szCs w:val="28"/>
          <w:lang w:val="vi-VN"/>
        </w:rPr>
        <w:t>]</w:t>
      </w:r>
      <w:r w:rsidRPr="006D2395">
        <w:rPr>
          <w:rFonts w:eastAsia="Calibri"/>
          <w:szCs w:val="28"/>
          <w:lang w:val="nb-NO"/>
        </w:rPr>
        <w:t>.</w:t>
      </w:r>
      <w:r w:rsidRPr="006D2395">
        <w:rPr>
          <w:rFonts w:eastAsia="Calibri"/>
          <w:color w:val="FF0000"/>
          <w:szCs w:val="28"/>
          <w:lang w:val="nb-NO"/>
        </w:rPr>
        <w:t xml:space="preserve"> </w:t>
      </w:r>
      <w:r w:rsidRPr="006D2395">
        <w:rPr>
          <w:rFonts w:eastAsia="Calibri"/>
          <w:szCs w:val="28"/>
          <w:lang w:val="nb-NO"/>
        </w:rPr>
        <w:t>Trong</w:t>
      </w:r>
      <w:r w:rsidRPr="006D2395">
        <w:rPr>
          <w:rFonts w:eastAsia="Calibri"/>
          <w:szCs w:val="28"/>
          <w:lang w:val="vi-VN"/>
        </w:rPr>
        <w:t xml:space="preserve"> những năm học vừa qua,</w:t>
      </w:r>
      <w:r w:rsidRPr="006D2395">
        <w:rPr>
          <w:rFonts w:eastAsia="Calibri"/>
          <w:szCs w:val="28"/>
          <w:lang w:val="nb-NO"/>
        </w:rPr>
        <w:t xml:space="preserve"> Ban đại diện cha mẹ trẻ em tham gia tìm kiếm nguyên vật liệu, trang </w:t>
      </w:r>
      <w:r w:rsidRPr="006D2395">
        <w:rPr>
          <w:rFonts w:eastAsia="Calibri"/>
          <w:szCs w:val="28"/>
          <w:lang w:val="vi-VN"/>
        </w:rPr>
        <w:t>trí,</w:t>
      </w:r>
      <w:r w:rsidRPr="006D2395">
        <w:rPr>
          <w:rFonts w:eastAsia="Calibri"/>
          <w:szCs w:val="28"/>
          <w:lang w:val="nb-NO"/>
        </w:rPr>
        <w:t xml:space="preserve"> cổ </w:t>
      </w:r>
      <w:r w:rsidRPr="006D2395">
        <w:rPr>
          <w:rFonts w:eastAsia="Calibri"/>
          <w:szCs w:val="28"/>
          <w:lang w:val="vi-VN"/>
        </w:rPr>
        <w:t>động, ủng hộ</w:t>
      </w:r>
      <w:r w:rsidRPr="006D2395">
        <w:rPr>
          <w:rFonts w:eastAsia="Calibri"/>
          <w:szCs w:val="28"/>
          <w:lang w:val="nb-NO"/>
        </w:rPr>
        <w:t xml:space="preserve"> các ngày hội ngày lễ và các chuyên đề trọng tâm trong năm do ngành giáo dục tổ chức</w:t>
      </w:r>
      <w:r>
        <w:rPr>
          <w:rFonts w:eastAsia="Calibri"/>
          <w:szCs w:val="28"/>
          <w:lang w:val="nb-NO"/>
        </w:rPr>
        <w:t xml:space="preserve">      </w:t>
      </w:r>
      <w:r w:rsidRPr="006D2395">
        <w:rPr>
          <w:rFonts w:eastAsia="Calibri"/>
          <w:szCs w:val="28"/>
          <w:lang w:val="nb-NO"/>
        </w:rPr>
        <w:t xml:space="preserve"> </w:t>
      </w:r>
      <w:r w:rsidRPr="006D2395">
        <w:rPr>
          <w:rFonts w:eastAsia="Calibri"/>
          <w:szCs w:val="28"/>
          <w:lang w:val="vi-VN"/>
        </w:rPr>
        <w:t>[H</w:t>
      </w:r>
      <w:r w:rsidRPr="006D2395">
        <w:rPr>
          <w:rFonts w:eastAsia="Calibri"/>
          <w:szCs w:val="28"/>
        </w:rPr>
        <w:t>11</w:t>
      </w:r>
      <w:r w:rsidRPr="006D2395">
        <w:rPr>
          <w:rFonts w:eastAsia="Calibri"/>
          <w:szCs w:val="28"/>
          <w:lang w:val="vi-VN"/>
        </w:rPr>
        <w:t>-4.1-0</w:t>
      </w:r>
      <w:r w:rsidRPr="006D2395">
        <w:rPr>
          <w:rFonts w:eastAsia="Calibri"/>
          <w:szCs w:val="28"/>
        </w:rPr>
        <w:t>8</w:t>
      </w:r>
      <w:r w:rsidRPr="006D2395">
        <w:rPr>
          <w:rFonts w:eastAsia="Calibri"/>
          <w:szCs w:val="28"/>
          <w:lang w:val="vi-VN"/>
        </w:rPr>
        <w:t>].</w:t>
      </w:r>
      <w:r w:rsidRPr="006D2395">
        <w:rPr>
          <w:rFonts w:eastAsia="Calibri"/>
          <w:szCs w:val="28"/>
        </w:rPr>
        <w:t xml:space="preserve"> </w:t>
      </w:r>
      <w:r w:rsidRPr="006D2395">
        <w:rPr>
          <w:rFonts w:eastAsia="Calibri"/>
          <w:szCs w:val="28"/>
          <w:lang w:val="nb-NO"/>
        </w:rPr>
        <w:t>Ban đại diện cha mẹ trẻ em đã phối hợp với nhà trường</w:t>
      </w:r>
      <w:r w:rsidRPr="006D2395">
        <w:rPr>
          <w:szCs w:val="28"/>
          <w:shd w:val="clear" w:color="auto" w:fill="FFFFFF"/>
          <w:lang w:val="fr-FR"/>
        </w:rPr>
        <w:t xml:space="preserve"> luôn chú trọng tìm các giải pháp nhằm thực hiện tốt nhiệm vụ tuyên truyền, phối kết hợp với cha mẹ trẻ trong chăm sóc, giáo dục trẻ tại nhà và theo dõi, khám sức khỏe c</w:t>
      </w:r>
      <w:r>
        <w:rPr>
          <w:szCs w:val="28"/>
          <w:shd w:val="clear" w:color="auto" w:fill="FFFFFF"/>
          <w:lang w:val="fr-FR"/>
        </w:rPr>
        <w:t xml:space="preserve">ho trẻ, thăm giờ ăn tại trường </w:t>
      </w:r>
      <w:r w:rsidRPr="006D2395">
        <w:rPr>
          <w:szCs w:val="28"/>
          <w:shd w:val="clear" w:color="auto" w:fill="FFFFFF"/>
          <w:lang w:val="fr-FR"/>
        </w:rPr>
        <w:t>đồng thời cùng với nhà trường quan tâm việc phòng chống bệnh béo phì, thừa cân, phòng chống dịch bệnh và tham gia tích cực vào các ngày hội ngày lễ của trẻ</w:t>
      </w:r>
      <w:r>
        <w:rPr>
          <w:szCs w:val="28"/>
          <w:shd w:val="clear" w:color="auto" w:fill="FFFFFF"/>
          <w:lang w:val="fr-FR"/>
        </w:rPr>
        <w:t xml:space="preserve"> </w:t>
      </w:r>
      <w:r w:rsidRPr="006D2395">
        <w:rPr>
          <w:szCs w:val="28"/>
          <w:shd w:val="clear" w:color="auto" w:fill="FFFFFF"/>
          <w:lang w:val="fr-FR"/>
        </w:rPr>
        <w:t>[H11-4.1-09];[H13-5.1-06]; [H15-5.3-02]; [H15-5.3-04].</w:t>
      </w:r>
      <w:r w:rsidRPr="006D2395">
        <w:rPr>
          <w:b/>
          <w:szCs w:val="28"/>
          <w:lang w:val="fr-FR"/>
        </w:rPr>
        <w:t xml:space="preserve"> </w:t>
      </w:r>
      <w:r w:rsidRPr="006D2395">
        <w:rPr>
          <w:szCs w:val="28"/>
          <w:lang w:val="fr-FR"/>
        </w:rPr>
        <w:t>Để đảm bảo an toàn cho trẻ và nắm bắt tình hình sức khỏe của trẻ ở nhà, ở lớp, nhà trường luôn có sổ đón trả trẻ hàng ngày giúp giáo viên và phụ huynh cùng phối kết hợp trao đổi thông tin về trẻ [4.1-12]. Bên cạnh đó, nhà trường còn có sổ tiếp công dân để ghi lại mọi ý kiến góp ý của phụ huynh đối với giáo viên và nhà trường</w:t>
      </w:r>
      <w:r>
        <w:rPr>
          <w:szCs w:val="28"/>
          <w:lang w:val="fr-FR"/>
        </w:rPr>
        <w:t xml:space="preserve"> </w:t>
      </w:r>
      <w:r w:rsidRPr="006D2395">
        <w:rPr>
          <w:szCs w:val="28"/>
          <w:lang w:val="fr-FR"/>
        </w:rPr>
        <w:t>[H6-1.9-06]. Hàng năm nhà trường luôn tổ chức xin ý kiến nhận xét của cha mẹ trẻ em về các hoạt động trong nhà trường để nắm được những điểm mạnh - điểm yếu và tìm ra các giải pháp khắc phục</w:t>
      </w:r>
      <w:r>
        <w:rPr>
          <w:szCs w:val="28"/>
          <w:lang w:val="fr-FR"/>
        </w:rPr>
        <w:t xml:space="preserve"> kịp thời</w:t>
      </w:r>
      <w:r w:rsidRPr="006D2395">
        <w:rPr>
          <w:szCs w:val="28"/>
          <w:lang w:val="fr-FR"/>
        </w:rPr>
        <w:t xml:space="preserve"> </w:t>
      </w:r>
      <w:r w:rsidRPr="006D2395">
        <w:rPr>
          <w:szCs w:val="28"/>
          <w:lang w:val="fr-FR"/>
        </w:rPr>
        <w:lastRenderedPageBreak/>
        <w:t xml:space="preserve">[H11-4.1-13]. </w:t>
      </w:r>
      <w:r w:rsidRPr="006D2395">
        <w:rPr>
          <w:rFonts w:eastAsia="Calibri"/>
          <w:szCs w:val="28"/>
          <w:lang w:val="nb-NO"/>
        </w:rPr>
        <w:t>Ban đại diện cha mẹ trẻ em tích cực tham gia ủng hộ kinh phí mua sắm, bổ sung đồ dùng cơ sở vật chất giúp nhà trường ngày càng khang trang như: Cây cảnh, Ti vi, xốp trải nền, điều hòa, bình nóng lạnh,.</w:t>
      </w:r>
      <w:r w:rsidRPr="006D2395">
        <w:rPr>
          <w:rFonts w:eastAsia="Calibri"/>
          <w:szCs w:val="28"/>
          <w:lang w:val="vi-VN"/>
        </w:rPr>
        <w:t>..</w:t>
      </w:r>
      <w:r w:rsidRPr="006D2395">
        <w:rPr>
          <w:rFonts w:eastAsia="Calibri"/>
          <w:szCs w:val="28"/>
          <w:lang w:val="nb-NO"/>
        </w:rPr>
        <w:t xml:space="preserve"> giúp trẻ có môi trường tốt nhất để học tập và vui chơi</w:t>
      </w:r>
      <w:r>
        <w:rPr>
          <w:rFonts w:eastAsia="Calibri"/>
          <w:szCs w:val="28"/>
          <w:lang w:val="nb-NO"/>
        </w:rPr>
        <w:t xml:space="preserve"> </w:t>
      </w:r>
      <w:r w:rsidRPr="006D2395">
        <w:rPr>
          <w:rFonts w:eastAsia="Calibri"/>
          <w:szCs w:val="28"/>
          <w:lang w:val="vi-VN"/>
        </w:rPr>
        <w:t>[H</w:t>
      </w:r>
      <w:r w:rsidRPr="006D2395">
        <w:rPr>
          <w:rFonts w:eastAsia="Calibri"/>
          <w:szCs w:val="28"/>
        </w:rPr>
        <w:t>11</w:t>
      </w:r>
      <w:r w:rsidRPr="006D2395">
        <w:rPr>
          <w:rFonts w:eastAsia="Calibri"/>
          <w:szCs w:val="28"/>
          <w:lang w:val="vi-VN"/>
        </w:rPr>
        <w:t>-4.1-0</w:t>
      </w:r>
      <w:r w:rsidRPr="006D2395">
        <w:rPr>
          <w:rFonts w:eastAsia="Calibri"/>
          <w:szCs w:val="28"/>
        </w:rPr>
        <w:t>8</w:t>
      </w:r>
      <w:r w:rsidRPr="006D2395">
        <w:rPr>
          <w:rFonts w:eastAsia="Calibri"/>
          <w:szCs w:val="28"/>
          <w:lang w:val="vi-VN"/>
        </w:rPr>
        <w:t>]</w:t>
      </w:r>
      <w:r w:rsidRPr="006D2395">
        <w:rPr>
          <w:rFonts w:eastAsia="Calibri"/>
          <w:szCs w:val="28"/>
          <w:lang w:val="nb-NO"/>
        </w:rPr>
        <w:t>.</w:t>
      </w:r>
      <w:r w:rsidRPr="006D2395">
        <w:rPr>
          <w:rFonts w:eastAsia="Calibri"/>
          <w:color w:val="0070C0"/>
          <w:szCs w:val="28"/>
          <w:lang w:val="nb-NO"/>
        </w:rPr>
        <w:t xml:space="preserve"> </w:t>
      </w:r>
      <w:r w:rsidRPr="006D2395">
        <w:rPr>
          <w:rFonts w:eastAsia="Calibri"/>
          <w:szCs w:val="28"/>
          <w:lang w:val="nb-NO"/>
        </w:rPr>
        <w:t>Ban đại diện cha mẹ trẻ em phối hợp có hiệu quả với nhà trường trong việc tuyên truyền, phổ biến các chủ trương của nhà trường về giáo dục đối với cha mẹ trẻ như thông qua buổi họp phụ huynh học sinh, Ban đại diện cha mẹ trẻ em đã thông qua các chủ trương của nhà trường khi được nghe trong buổi họp đại diện cha mẹ học sinh cũng như chia sẻ những kinh nghiệm khi nuôi dạy con, trao đổi thống nhất để đưa ra cách chăm sóc con được tốt nhất;</w:t>
      </w:r>
      <w:r>
        <w:rPr>
          <w:rFonts w:eastAsia="Calibri"/>
          <w:szCs w:val="28"/>
          <w:lang w:val="nb-NO"/>
        </w:rPr>
        <w:t xml:space="preserve"> </w:t>
      </w:r>
      <w:r w:rsidRPr="006D2395">
        <w:rPr>
          <w:bCs/>
          <w:color w:val="000000"/>
          <w:szCs w:val="28"/>
          <w:lang w:eastAsia="vi-VN"/>
        </w:rPr>
        <w:t>Tuyên truyền về dịch covid</w:t>
      </w:r>
      <w:r>
        <w:rPr>
          <w:bCs/>
          <w:color w:val="000000"/>
          <w:szCs w:val="28"/>
          <w:lang w:eastAsia="vi-VN"/>
        </w:rPr>
        <w:t>-</w:t>
      </w:r>
      <w:r w:rsidRPr="006D2395">
        <w:rPr>
          <w:bCs/>
          <w:color w:val="000000"/>
          <w:szCs w:val="28"/>
          <w:lang w:eastAsia="vi-VN"/>
        </w:rPr>
        <w:t xml:space="preserve">19, bệnh chân, tay, miệng; Tuyên truyền thực hiện theo </w:t>
      </w:r>
      <w:r w:rsidRPr="006D2395">
        <w:rPr>
          <w:szCs w:val="28"/>
          <w:shd w:val="clear" w:color="auto" w:fill="FFFFFF"/>
          <w:lang w:val="vi-VN"/>
        </w:rPr>
        <w:t>Nghị quyết số 02/2022/NQ-HĐND về quy định danh mục các khoản thu và mức thu, cơ chế quản lý thu chi đối với các dịch vụ hỗ trợ hoạt động giáo dục, đào tạo đối với cơ sở giáo dục công lập trên địa bàn thành phố Hải Phòng</w:t>
      </w:r>
      <w:r w:rsidRPr="006D2395">
        <w:rPr>
          <w:szCs w:val="28"/>
          <w:shd w:val="clear" w:color="auto" w:fill="FFFFFF"/>
        </w:rPr>
        <w:t>;</w:t>
      </w:r>
      <w:r>
        <w:rPr>
          <w:szCs w:val="28"/>
          <w:shd w:val="clear" w:color="auto" w:fill="FFFFFF"/>
        </w:rPr>
        <w:t xml:space="preserve"> </w:t>
      </w:r>
      <w:r w:rsidRPr="006D2395">
        <w:rPr>
          <w:bCs/>
          <w:kern w:val="36"/>
          <w:szCs w:val="28"/>
        </w:rPr>
        <w:t>Nghị quyết 54/2019/NQ-HĐND chính sách hỗ trợ học phí cho học sinh trên địa bàn TP Hải Phòng; Tuyên truyền về nuôi con khỏe - dạy con ngoan, mạnh dạn tự tin thông qua chuyên đề “ Tạo tâ</w:t>
      </w:r>
      <w:r>
        <w:rPr>
          <w:bCs/>
          <w:kern w:val="36"/>
          <w:szCs w:val="28"/>
        </w:rPr>
        <w:t xml:space="preserve">m thế cho trẻ bước vào lớp 1 </w:t>
      </w:r>
      <w:r w:rsidRPr="006D2395">
        <w:rPr>
          <w:bCs/>
          <w:kern w:val="36"/>
          <w:szCs w:val="28"/>
        </w:rPr>
        <w:t>với quan điểm lấy trẻ làm trung tâm qua chương trình “Tạm biệt các bạn tôi bước vào lớp 1”</w:t>
      </w:r>
      <w:r w:rsidRPr="006D2395">
        <w:rPr>
          <w:bCs/>
          <w:color w:val="000000"/>
          <w:szCs w:val="28"/>
          <w:lang w:eastAsia="vi-VN"/>
        </w:rPr>
        <w:t>;</w:t>
      </w:r>
      <w:r>
        <w:rPr>
          <w:bCs/>
          <w:color w:val="000000"/>
          <w:szCs w:val="28"/>
          <w:lang w:eastAsia="vi-VN"/>
        </w:rPr>
        <w:t xml:space="preserve"> </w:t>
      </w:r>
      <w:r w:rsidRPr="006D2395">
        <w:rPr>
          <w:bCs/>
          <w:kern w:val="36"/>
          <w:szCs w:val="28"/>
        </w:rPr>
        <w:t xml:space="preserve">Phối hợp cùng nhà trường tặng quà cho trẻ có hoàn cảnh khó khăn nhân dịp tết cổ truyền [H11-4.1-09]. Qua các buổi tuyên truyên cho thấy các bậc phụ huynh học sinh đều rất ủng hộ và nhiệt tình, chia sẻ những kinh nghiệm nuôi dạy con của mình tới toàn thể các bậc phụ huynh học sinh cũng như với giáo viên chủ nhiệm. Với trẻ, trẻ ngoan hơn, nhanh nhẹn, tự tin hơn và đặc biệt trẻ đã học được rất nhiều kiến thức, kỹ năng như: kỹ năng lễ giáo, kỹ năng giao tiếp và biết tự phục vụ bản thân từ đó phụ huynh rất yên tâm khi gửi con tại nhà trường [H1-1.1-07]. </w:t>
      </w:r>
      <w:r>
        <w:rPr>
          <w:bCs/>
          <w:kern w:val="36"/>
          <w:szCs w:val="28"/>
        </w:rPr>
        <w:t>Tuy nhi</w:t>
      </w:r>
      <w:r w:rsidRPr="00335118">
        <w:rPr>
          <w:bCs/>
          <w:kern w:val="36"/>
          <w:szCs w:val="28"/>
        </w:rPr>
        <w:t>ê</w:t>
      </w:r>
      <w:r>
        <w:rPr>
          <w:bCs/>
          <w:kern w:val="36"/>
          <w:szCs w:val="28"/>
        </w:rPr>
        <w:t xml:space="preserve">n, </w:t>
      </w:r>
      <w:r>
        <w:rPr>
          <w:rFonts w:eastAsia="Calibri"/>
          <w:bCs/>
          <w:szCs w:val="28"/>
        </w:rPr>
        <w:t xml:space="preserve">Ban </w:t>
      </w:r>
      <w:r w:rsidRPr="00614617">
        <w:rPr>
          <w:rFonts w:eastAsia="Calibri"/>
          <w:bCs/>
          <w:szCs w:val="28"/>
        </w:rPr>
        <w:t>đại</w:t>
      </w:r>
      <w:r>
        <w:rPr>
          <w:rFonts w:eastAsia="Calibri"/>
          <w:bCs/>
          <w:szCs w:val="28"/>
        </w:rPr>
        <w:t xml:space="preserve"> di</w:t>
      </w:r>
      <w:r w:rsidRPr="00614617">
        <w:rPr>
          <w:rFonts w:eastAsia="Calibri"/>
          <w:bCs/>
          <w:szCs w:val="28"/>
        </w:rPr>
        <w:t>ện</w:t>
      </w:r>
      <w:r>
        <w:rPr>
          <w:rFonts w:eastAsia="Calibri"/>
          <w:bCs/>
          <w:szCs w:val="28"/>
        </w:rPr>
        <w:t xml:space="preserve"> cha m</w:t>
      </w:r>
      <w:r w:rsidRPr="00614617">
        <w:rPr>
          <w:rFonts w:eastAsia="Calibri"/>
          <w:bCs/>
          <w:szCs w:val="28"/>
        </w:rPr>
        <w:t>ẹ</w:t>
      </w:r>
      <w:r>
        <w:rPr>
          <w:rFonts w:eastAsia="Calibri"/>
          <w:bCs/>
          <w:szCs w:val="28"/>
        </w:rPr>
        <w:t xml:space="preserve"> h</w:t>
      </w:r>
      <w:r w:rsidRPr="00614617">
        <w:rPr>
          <w:rFonts w:eastAsia="Calibri"/>
          <w:bCs/>
          <w:szCs w:val="28"/>
        </w:rPr>
        <w:t>ọc</w:t>
      </w:r>
      <w:r>
        <w:rPr>
          <w:rFonts w:eastAsia="Calibri"/>
          <w:bCs/>
          <w:szCs w:val="28"/>
        </w:rPr>
        <w:t xml:space="preserve"> sinh</w:t>
      </w:r>
      <w:r w:rsidRPr="006D2395">
        <w:rPr>
          <w:rFonts w:eastAsia="Calibri"/>
          <w:bCs/>
          <w:szCs w:val="28"/>
        </w:rPr>
        <w:t xml:space="preserve"> </w:t>
      </w:r>
      <w:r>
        <w:rPr>
          <w:rFonts w:eastAsia="Calibri"/>
          <w:bCs/>
          <w:szCs w:val="28"/>
        </w:rPr>
        <w:t>ch</w:t>
      </w:r>
      <w:r w:rsidRPr="00D31F28">
        <w:rPr>
          <w:rFonts w:eastAsia="Calibri"/>
          <w:bCs/>
          <w:szCs w:val="28"/>
        </w:rPr>
        <w:t>ư</w:t>
      </w:r>
      <w:r>
        <w:rPr>
          <w:rFonts w:eastAsia="Calibri"/>
          <w:bCs/>
          <w:szCs w:val="28"/>
        </w:rPr>
        <w:t>a thư</w:t>
      </w:r>
      <w:r w:rsidRPr="00D31F28">
        <w:rPr>
          <w:rFonts w:eastAsia="Calibri"/>
          <w:bCs/>
          <w:szCs w:val="28"/>
        </w:rPr>
        <w:t>ờng</w:t>
      </w:r>
      <w:r>
        <w:rPr>
          <w:rFonts w:eastAsia="Calibri"/>
          <w:bCs/>
          <w:szCs w:val="28"/>
        </w:rPr>
        <w:t xml:space="preserve"> xuy</w:t>
      </w:r>
      <w:r w:rsidRPr="00D31F28">
        <w:rPr>
          <w:rFonts w:eastAsia="Calibri"/>
          <w:bCs/>
          <w:szCs w:val="28"/>
        </w:rPr>
        <w:t>ê</w:t>
      </w:r>
      <w:r>
        <w:rPr>
          <w:rFonts w:eastAsia="Calibri"/>
          <w:bCs/>
          <w:szCs w:val="28"/>
        </w:rPr>
        <w:t>n tham gia gi</w:t>
      </w:r>
      <w:r w:rsidRPr="00D31F28">
        <w:rPr>
          <w:rFonts w:eastAsia="Calibri"/>
          <w:bCs/>
          <w:szCs w:val="28"/>
        </w:rPr>
        <w:t>ám</w:t>
      </w:r>
      <w:r>
        <w:rPr>
          <w:rFonts w:eastAsia="Calibri"/>
          <w:bCs/>
          <w:szCs w:val="28"/>
        </w:rPr>
        <w:t xml:space="preserve"> s</w:t>
      </w:r>
      <w:r w:rsidRPr="00D31F28">
        <w:rPr>
          <w:rFonts w:eastAsia="Calibri"/>
          <w:bCs/>
          <w:szCs w:val="28"/>
        </w:rPr>
        <w:t>át</w:t>
      </w:r>
      <w:r>
        <w:rPr>
          <w:rFonts w:eastAsia="Calibri"/>
          <w:bCs/>
          <w:szCs w:val="28"/>
        </w:rPr>
        <w:t xml:space="preserve"> c</w:t>
      </w:r>
      <w:r w:rsidRPr="00D31F28">
        <w:rPr>
          <w:rFonts w:eastAsia="Calibri"/>
          <w:bCs/>
          <w:szCs w:val="28"/>
        </w:rPr>
        <w:t>ác</w:t>
      </w:r>
      <w:r>
        <w:rPr>
          <w:rFonts w:eastAsia="Calibri"/>
          <w:bCs/>
          <w:szCs w:val="28"/>
        </w:rPr>
        <w:t xml:space="preserve"> ho</w:t>
      </w:r>
      <w:r w:rsidRPr="00D31F28">
        <w:rPr>
          <w:rFonts w:eastAsia="Calibri"/>
          <w:bCs/>
          <w:szCs w:val="28"/>
        </w:rPr>
        <w:t>ạt</w:t>
      </w:r>
      <w:r>
        <w:rPr>
          <w:rFonts w:eastAsia="Calibri"/>
          <w:bCs/>
          <w:szCs w:val="28"/>
        </w:rPr>
        <w:t xml:space="preserve"> đ</w:t>
      </w:r>
      <w:r w:rsidRPr="00D31F28">
        <w:rPr>
          <w:rFonts w:eastAsia="Calibri"/>
          <w:bCs/>
          <w:szCs w:val="28"/>
        </w:rPr>
        <w:t>ộng</w:t>
      </w:r>
      <w:r>
        <w:rPr>
          <w:rFonts w:eastAsia="Calibri"/>
          <w:bCs/>
          <w:szCs w:val="28"/>
        </w:rPr>
        <w:t xml:space="preserve"> nu</w:t>
      </w:r>
      <w:r w:rsidRPr="00D31F28">
        <w:rPr>
          <w:rFonts w:eastAsia="Calibri"/>
          <w:bCs/>
          <w:szCs w:val="28"/>
        </w:rPr>
        <w:t>ô</w:t>
      </w:r>
      <w:r>
        <w:rPr>
          <w:rFonts w:eastAsia="Calibri"/>
          <w:bCs/>
          <w:szCs w:val="28"/>
        </w:rPr>
        <w:t>i dư</w:t>
      </w:r>
      <w:r w:rsidRPr="00D31F28">
        <w:rPr>
          <w:rFonts w:eastAsia="Calibri"/>
          <w:bCs/>
          <w:szCs w:val="28"/>
        </w:rPr>
        <w:t>ỡng</w:t>
      </w:r>
      <w:r>
        <w:rPr>
          <w:rFonts w:eastAsia="Calibri"/>
          <w:bCs/>
          <w:szCs w:val="28"/>
        </w:rPr>
        <w:t>, ch</w:t>
      </w:r>
      <w:r w:rsidRPr="00D31F28">
        <w:rPr>
          <w:rFonts w:eastAsia="Calibri"/>
          <w:bCs/>
          <w:szCs w:val="28"/>
        </w:rPr>
        <w:t>ă</w:t>
      </w:r>
      <w:r>
        <w:rPr>
          <w:rFonts w:eastAsia="Calibri"/>
          <w:bCs/>
          <w:szCs w:val="28"/>
        </w:rPr>
        <w:t>m s</w:t>
      </w:r>
      <w:r w:rsidRPr="00D31F28">
        <w:rPr>
          <w:rFonts w:eastAsia="Calibri"/>
          <w:bCs/>
          <w:szCs w:val="28"/>
        </w:rPr>
        <w:t>óc</w:t>
      </w:r>
      <w:r>
        <w:rPr>
          <w:rFonts w:eastAsia="Calibri"/>
          <w:bCs/>
          <w:szCs w:val="28"/>
        </w:rPr>
        <w:t>, gi</w:t>
      </w:r>
      <w:r w:rsidRPr="00D31F28">
        <w:rPr>
          <w:rFonts w:eastAsia="Calibri"/>
          <w:bCs/>
          <w:szCs w:val="28"/>
        </w:rPr>
        <w:t>áo</w:t>
      </w:r>
      <w:r>
        <w:rPr>
          <w:rFonts w:eastAsia="Calibri"/>
          <w:bCs/>
          <w:szCs w:val="28"/>
        </w:rPr>
        <w:t xml:space="preserve"> d</w:t>
      </w:r>
      <w:r w:rsidRPr="00D31F28">
        <w:rPr>
          <w:rFonts w:eastAsia="Calibri"/>
          <w:bCs/>
          <w:szCs w:val="28"/>
        </w:rPr>
        <w:t>ục</w:t>
      </w:r>
      <w:r>
        <w:rPr>
          <w:rFonts w:eastAsia="Calibri"/>
          <w:bCs/>
          <w:szCs w:val="28"/>
        </w:rPr>
        <w:t xml:space="preserve"> tr</w:t>
      </w:r>
      <w:r w:rsidRPr="00D31F28">
        <w:rPr>
          <w:rFonts w:eastAsia="Calibri"/>
          <w:bCs/>
          <w:szCs w:val="28"/>
        </w:rPr>
        <w:t>ẻ</w:t>
      </w:r>
      <w:r>
        <w:rPr>
          <w:rFonts w:eastAsia="Calibri"/>
          <w:bCs/>
          <w:szCs w:val="28"/>
        </w:rPr>
        <w:t xml:space="preserve"> t</w:t>
      </w:r>
      <w:r w:rsidRPr="00D31F28">
        <w:rPr>
          <w:rFonts w:eastAsia="Calibri"/>
          <w:bCs/>
          <w:szCs w:val="28"/>
        </w:rPr>
        <w:t>ại</w:t>
      </w:r>
      <w:r>
        <w:rPr>
          <w:rFonts w:eastAsia="Calibri"/>
          <w:bCs/>
          <w:szCs w:val="28"/>
        </w:rPr>
        <w:t xml:space="preserve"> nh</w:t>
      </w:r>
      <w:r w:rsidRPr="00D31F28">
        <w:rPr>
          <w:rFonts w:eastAsia="Calibri"/>
          <w:bCs/>
          <w:szCs w:val="28"/>
        </w:rPr>
        <w:t>à</w:t>
      </w:r>
      <w:r>
        <w:rPr>
          <w:rFonts w:eastAsia="Calibri"/>
          <w:bCs/>
          <w:szCs w:val="28"/>
        </w:rPr>
        <w:t xml:space="preserve"> trư</w:t>
      </w:r>
      <w:r w:rsidRPr="00D31F28">
        <w:rPr>
          <w:rFonts w:eastAsia="Calibri"/>
          <w:bCs/>
          <w:szCs w:val="28"/>
        </w:rPr>
        <w:t>ờng</w:t>
      </w:r>
      <w:r>
        <w:rPr>
          <w:rFonts w:eastAsia="Calibri"/>
          <w:bCs/>
          <w:szCs w:val="28"/>
        </w:rPr>
        <w:t>.</w:t>
      </w:r>
    </w:p>
    <w:p w:rsidR="005C40EE" w:rsidRPr="006D2395" w:rsidRDefault="005C40EE" w:rsidP="002A5B86">
      <w:pPr>
        <w:widowControl w:val="0"/>
        <w:spacing w:after="120" w:line="300" w:lineRule="auto"/>
        <w:ind w:firstLine="720"/>
        <w:jc w:val="both"/>
        <w:rPr>
          <w:rFonts w:eastAsia="Calibri"/>
          <w:b/>
          <w:szCs w:val="28"/>
          <w:lang w:val="nb-NO"/>
        </w:rPr>
      </w:pPr>
      <w:r w:rsidRPr="006D2395">
        <w:rPr>
          <w:rFonts w:eastAsia="Calibri"/>
          <w:b/>
          <w:szCs w:val="28"/>
          <w:lang w:val="nb-NO"/>
        </w:rPr>
        <w:t xml:space="preserve">Mức 3: </w:t>
      </w:r>
    </w:p>
    <w:p w:rsidR="005C40EE" w:rsidRPr="006D2395" w:rsidRDefault="005C40EE" w:rsidP="002A5B86">
      <w:pPr>
        <w:widowControl w:val="0"/>
        <w:spacing w:after="120" w:line="300" w:lineRule="auto"/>
        <w:ind w:firstLine="720"/>
        <w:jc w:val="both"/>
        <w:rPr>
          <w:color w:val="000000"/>
          <w:szCs w:val="28"/>
          <w:lang w:val="nb-NO"/>
        </w:rPr>
      </w:pPr>
      <w:r w:rsidRPr="006D2395">
        <w:rPr>
          <w:color w:val="000000"/>
          <w:szCs w:val="28"/>
          <w:lang w:val="nb-NO"/>
        </w:rPr>
        <w:t xml:space="preserve">Trong các năm học từ 2018-2023, Ban đại diện cha mẹ học sinh đã không ngừng phát huy tốt các hoạt động phối hợp có hiệu quả với nhà trường, xã hội trong việc thực hiện các nhiệm vụ theo quy định của Điều lệ Ban đại diện cha mẹ học sinh. Hàng năm, nhà trường đón nhận sự ủng hộ nhiệt tình của phụ huynh học sinh về vật chất và tinh thần. Đó là sự ân cần quan tâm của phụ huynh học sinh đến tập thể sư phạm nhà trường; các ngày hội, các chuyên đề đều có bàn tay tham gia của phụ huynh học sinh là động lực giúp nhà trường </w:t>
      </w:r>
      <w:r w:rsidRPr="006D2395">
        <w:rPr>
          <w:color w:val="000000"/>
          <w:szCs w:val="28"/>
          <w:lang w:val="nb-NO"/>
        </w:rPr>
        <w:lastRenderedPageBreak/>
        <w:t>hoàn thành xuất sắc nhiệm vụ, chất lượng giáo dục của nhà trường ngày càng được nâng cao. Vào c</w:t>
      </w:r>
      <w:r w:rsidRPr="006D2395">
        <w:rPr>
          <w:bCs/>
          <w:color w:val="000000"/>
          <w:szCs w:val="28"/>
          <w:lang w:val="nb-NO"/>
        </w:rPr>
        <w:t xml:space="preserve">ác ngày lễ hội nhà trường đều mời </w:t>
      </w:r>
      <w:r w:rsidRPr="006D2395">
        <w:rPr>
          <w:color w:val="000000"/>
          <w:szCs w:val="28"/>
          <w:shd w:val="clear" w:color="auto" w:fill="FFFFFF"/>
          <w:lang w:val="fr-FR"/>
        </w:rPr>
        <w:t xml:space="preserve">Ban đại diện cha mẹ học sinh </w:t>
      </w:r>
      <w:r w:rsidRPr="006D2395">
        <w:rPr>
          <w:bCs/>
          <w:color w:val="000000"/>
          <w:szCs w:val="28"/>
          <w:lang w:val="nb-NO"/>
        </w:rPr>
        <w:t xml:space="preserve">trường và lớp đến dự để phụ huynh nắm được những hoạt động của cô và trò qua các ngày lễ hội ở trường như: Ngày hội đến trường của bé; Vui tết trung thu, Liên hoan Bé khỏe ngoan - Lễ ra trường cho các cháu 5 tuổi. Đó chính là hình thức các cô báo cáo kết quả, thành tích trong công tác nuôi và dạy của cô đối với trẻ [H11-4.1-06]; [H11-4.1-09]. Hàng ngày, giáo viên chủ nhiệm thường xuyên trao đổi trực tiếp về tình hình ăn ngủ, học tập và các thông tin khác của trẻ thông qua giờ đón trả trẻ, thông qua </w:t>
      </w:r>
      <w:r w:rsidRPr="006D2395">
        <w:rPr>
          <w:bCs/>
          <w:szCs w:val="28"/>
          <w:lang w:val="nb-NO"/>
        </w:rPr>
        <w:t xml:space="preserve">kế hoạch chăm sóc giáo dục trẻ. </w:t>
      </w:r>
      <w:r w:rsidRPr="006D2395">
        <w:rPr>
          <w:bCs/>
          <w:color w:val="000000"/>
          <w:szCs w:val="28"/>
          <w:lang w:val="nb-NO"/>
        </w:rPr>
        <w:t xml:space="preserve">Cha mẹ trẻ </w:t>
      </w:r>
      <w:r w:rsidRPr="006D2395">
        <w:rPr>
          <w:bCs/>
          <w:szCs w:val="28"/>
          <w:lang w:val="nb-NO"/>
        </w:rPr>
        <w:t xml:space="preserve">phối hợp với giáo viên chuẩn bị đồ dùng, học liệu cũng như cho trẻ làm quen, ôn lại một số kiến thức, kỹ năng khi trẻ được học ở trên lớp, phối kết hợp trao đổi với giáo viên về tình hình của trẻ sau khi thực hiện xong mỗi chủ đề và cha mẹ trẻ sẽ có ý kiến góp ý với giáo viên về các hoạt động chăm sóc nuôi dưỡng, giáo dục trẻ [5.1-03]; [5.1-12]; [H11-4.1-13]. Cha mẹ trẻ thường xuyên theo dõi thông tin về chủ đề đang học, kết quả cân đo định kỳ trên enetviet và phối hợp với giáo viên chủ nhiệm về tình hình sức khỏe của trẻ khi trẻ ở nhà, cập nhật số điện thoại của cha mẹ trẻ để kịp thời thông báo khi trẻ có những dấu hiệu bất thường [H11-4.1-08]; [H11-4.1-10]; [4.1-12]. </w:t>
      </w:r>
    </w:p>
    <w:p w:rsidR="005C40EE" w:rsidRPr="006D2395" w:rsidRDefault="005C40EE" w:rsidP="002A5B86">
      <w:pPr>
        <w:widowControl w:val="0"/>
        <w:spacing w:after="120" w:line="300" w:lineRule="auto"/>
        <w:ind w:firstLine="720"/>
        <w:jc w:val="both"/>
        <w:rPr>
          <w:rFonts w:eastAsia="Calibri"/>
          <w:b/>
          <w:szCs w:val="28"/>
          <w:lang w:val="nb-NO"/>
        </w:rPr>
      </w:pPr>
      <w:r w:rsidRPr="006D2395">
        <w:rPr>
          <w:rFonts w:eastAsia="Calibri"/>
          <w:b/>
          <w:szCs w:val="28"/>
          <w:lang w:val="nb-NO"/>
        </w:rPr>
        <w:t>2. Điểm mạnh:</w:t>
      </w:r>
    </w:p>
    <w:p w:rsidR="005C40EE" w:rsidRPr="006D2395" w:rsidRDefault="005C40EE" w:rsidP="002A5B86">
      <w:pPr>
        <w:widowControl w:val="0"/>
        <w:spacing w:after="120" w:line="300" w:lineRule="auto"/>
        <w:ind w:firstLine="720"/>
        <w:jc w:val="both"/>
        <w:rPr>
          <w:rFonts w:eastAsia="Calibri"/>
          <w:szCs w:val="28"/>
          <w:lang w:val="nb-NO"/>
        </w:rPr>
      </w:pPr>
      <w:r w:rsidRPr="006D2395">
        <w:rPr>
          <w:rFonts w:eastAsia="Calibri"/>
          <w:szCs w:val="28"/>
          <w:lang w:val="nb-NO"/>
        </w:rPr>
        <w:t xml:space="preserve">Ban </w:t>
      </w:r>
      <w:r w:rsidRPr="006D2395">
        <w:rPr>
          <w:rFonts w:eastAsia="Calibri"/>
          <w:szCs w:val="28"/>
          <w:lang w:val="vi-VN"/>
        </w:rPr>
        <w:t xml:space="preserve">đại diện </w:t>
      </w:r>
      <w:r w:rsidRPr="006D2395">
        <w:rPr>
          <w:rFonts w:eastAsia="Calibri"/>
          <w:szCs w:val="28"/>
          <w:lang w:val="nb-NO"/>
        </w:rPr>
        <w:t xml:space="preserve">cha mẹ trẻ em là những người trẻ, khỏe, nhiệt tình, </w:t>
      </w:r>
      <w:r w:rsidRPr="006D2395">
        <w:rPr>
          <w:rFonts w:eastAsia="Calibri"/>
          <w:szCs w:val="28"/>
          <w:lang w:val="vi-VN"/>
        </w:rPr>
        <w:t xml:space="preserve">có trách nhiệm cao, luôn tin tưởng vào đội ngũ cán bộ, giáo viên, nhân viên nhà trường, tích cực </w:t>
      </w:r>
      <w:r w:rsidRPr="006D2395">
        <w:rPr>
          <w:rFonts w:eastAsia="Calibri"/>
          <w:szCs w:val="28"/>
          <w:lang w:val="nb-NO"/>
        </w:rPr>
        <w:t xml:space="preserve">phối kết hợp với nhà trường trong </w:t>
      </w:r>
      <w:r w:rsidRPr="006D2395">
        <w:rPr>
          <w:rFonts w:eastAsia="Calibri"/>
          <w:szCs w:val="28"/>
          <w:lang w:val="vi-VN"/>
        </w:rPr>
        <w:t>mọi hoạt động của nhà trường</w:t>
      </w:r>
      <w:r w:rsidRPr="006D2395">
        <w:rPr>
          <w:rFonts w:eastAsia="Calibri"/>
          <w:szCs w:val="28"/>
          <w:lang w:val="nb-NO"/>
        </w:rPr>
        <w:t>, giúp hoạt động chăm sóc, giáo dục trẻ của nhà trường ngày càng tốt hơn.</w:t>
      </w:r>
    </w:p>
    <w:p w:rsidR="005C40EE" w:rsidRPr="006D2395" w:rsidRDefault="005C40EE" w:rsidP="002A5B86">
      <w:pPr>
        <w:widowControl w:val="0"/>
        <w:spacing w:after="120" w:line="300" w:lineRule="auto"/>
        <w:ind w:firstLine="720"/>
        <w:jc w:val="both"/>
        <w:rPr>
          <w:rFonts w:eastAsia="Calibri"/>
          <w:b/>
          <w:bCs/>
          <w:szCs w:val="28"/>
          <w:lang w:val="nb-NO"/>
        </w:rPr>
      </w:pPr>
      <w:r w:rsidRPr="006D2395">
        <w:rPr>
          <w:rFonts w:eastAsia="Calibri"/>
          <w:b/>
          <w:bCs/>
          <w:szCs w:val="28"/>
          <w:lang w:val="nb-NO"/>
        </w:rPr>
        <w:t>3. Điểm yếu</w:t>
      </w:r>
    </w:p>
    <w:p w:rsidR="005C40EE" w:rsidRPr="006D2395" w:rsidRDefault="005C40EE" w:rsidP="002A5B86">
      <w:pPr>
        <w:widowControl w:val="0"/>
        <w:spacing w:after="120" w:line="300" w:lineRule="auto"/>
        <w:ind w:firstLine="720"/>
        <w:jc w:val="both"/>
        <w:rPr>
          <w:rFonts w:eastAsia="Calibri"/>
          <w:bCs/>
          <w:szCs w:val="28"/>
        </w:rPr>
      </w:pPr>
      <w:r w:rsidRPr="006D2395">
        <w:rPr>
          <w:rFonts w:eastAsia="Calibri"/>
          <w:bCs/>
          <w:szCs w:val="28"/>
          <w:lang w:val="vi-VN"/>
        </w:rPr>
        <w:t>Trong năm học 202</w:t>
      </w:r>
      <w:r w:rsidRPr="006D2395">
        <w:rPr>
          <w:rFonts w:eastAsia="Calibri"/>
          <w:bCs/>
          <w:szCs w:val="28"/>
        </w:rPr>
        <w:t>2</w:t>
      </w:r>
      <w:r w:rsidRPr="006D2395">
        <w:rPr>
          <w:rFonts w:eastAsia="Calibri"/>
          <w:bCs/>
          <w:szCs w:val="28"/>
          <w:lang w:val="vi-VN"/>
        </w:rPr>
        <w:t>-202</w:t>
      </w:r>
      <w:r w:rsidRPr="006D2395">
        <w:rPr>
          <w:rFonts w:eastAsia="Calibri"/>
          <w:bCs/>
          <w:szCs w:val="28"/>
        </w:rPr>
        <w:t xml:space="preserve">3 </w:t>
      </w:r>
      <w:r w:rsidRPr="006D2395">
        <w:rPr>
          <w:rFonts w:eastAsia="Calibri"/>
          <w:bCs/>
          <w:szCs w:val="28"/>
          <w:lang w:val="vi-VN"/>
        </w:rPr>
        <w:t>vừa qua,</w:t>
      </w:r>
      <w:r w:rsidRPr="006D2395">
        <w:rPr>
          <w:rFonts w:eastAsia="Calibri"/>
          <w:bCs/>
          <w:szCs w:val="28"/>
        </w:rPr>
        <w:t xml:space="preserve"> </w:t>
      </w:r>
      <w:r>
        <w:rPr>
          <w:rFonts w:eastAsia="Calibri"/>
          <w:bCs/>
          <w:szCs w:val="28"/>
        </w:rPr>
        <w:t xml:space="preserve">Ban </w:t>
      </w:r>
      <w:r w:rsidRPr="00614617">
        <w:rPr>
          <w:rFonts w:eastAsia="Calibri"/>
          <w:bCs/>
          <w:szCs w:val="28"/>
        </w:rPr>
        <w:t>đại</w:t>
      </w:r>
      <w:r>
        <w:rPr>
          <w:rFonts w:eastAsia="Calibri"/>
          <w:bCs/>
          <w:szCs w:val="28"/>
        </w:rPr>
        <w:t xml:space="preserve"> di</w:t>
      </w:r>
      <w:r w:rsidRPr="00614617">
        <w:rPr>
          <w:rFonts w:eastAsia="Calibri"/>
          <w:bCs/>
          <w:szCs w:val="28"/>
        </w:rPr>
        <w:t>ện</w:t>
      </w:r>
      <w:r>
        <w:rPr>
          <w:rFonts w:eastAsia="Calibri"/>
          <w:bCs/>
          <w:szCs w:val="28"/>
        </w:rPr>
        <w:t xml:space="preserve"> cha m</w:t>
      </w:r>
      <w:r w:rsidRPr="00614617">
        <w:rPr>
          <w:rFonts w:eastAsia="Calibri"/>
          <w:bCs/>
          <w:szCs w:val="28"/>
        </w:rPr>
        <w:t>ẹ</w:t>
      </w:r>
      <w:r>
        <w:rPr>
          <w:rFonts w:eastAsia="Calibri"/>
          <w:bCs/>
          <w:szCs w:val="28"/>
        </w:rPr>
        <w:t xml:space="preserve"> h</w:t>
      </w:r>
      <w:r w:rsidRPr="00614617">
        <w:rPr>
          <w:rFonts w:eastAsia="Calibri"/>
          <w:bCs/>
          <w:szCs w:val="28"/>
        </w:rPr>
        <w:t>ọc</w:t>
      </w:r>
      <w:r>
        <w:rPr>
          <w:rFonts w:eastAsia="Calibri"/>
          <w:bCs/>
          <w:szCs w:val="28"/>
        </w:rPr>
        <w:t xml:space="preserve"> sinh</w:t>
      </w:r>
      <w:r w:rsidRPr="006D2395">
        <w:rPr>
          <w:rFonts w:eastAsia="Calibri"/>
          <w:bCs/>
          <w:szCs w:val="28"/>
        </w:rPr>
        <w:t xml:space="preserve"> </w:t>
      </w:r>
      <w:r>
        <w:rPr>
          <w:rFonts w:eastAsia="Calibri"/>
          <w:bCs/>
          <w:szCs w:val="28"/>
        </w:rPr>
        <w:t>ch</w:t>
      </w:r>
      <w:r w:rsidRPr="00D31F28">
        <w:rPr>
          <w:rFonts w:eastAsia="Calibri"/>
          <w:bCs/>
          <w:szCs w:val="28"/>
        </w:rPr>
        <w:t>ư</w:t>
      </w:r>
      <w:r>
        <w:rPr>
          <w:rFonts w:eastAsia="Calibri"/>
          <w:bCs/>
          <w:szCs w:val="28"/>
        </w:rPr>
        <w:t>a thư</w:t>
      </w:r>
      <w:r w:rsidRPr="00D31F28">
        <w:rPr>
          <w:rFonts w:eastAsia="Calibri"/>
          <w:bCs/>
          <w:szCs w:val="28"/>
        </w:rPr>
        <w:t>ờng</w:t>
      </w:r>
      <w:r>
        <w:rPr>
          <w:rFonts w:eastAsia="Calibri"/>
          <w:bCs/>
          <w:szCs w:val="28"/>
        </w:rPr>
        <w:t xml:space="preserve"> xuy</w:t>
      </w:r>
      <w:r w:rsidRPr="00D31F28">
        <w:rPr>
          <w:rFonts w:eastAsia="Calibri"/>
          <w:bCs/>
          <w:szCs w:val="28"/>
        </w:rPr>
        <w:t>ê</w:t>
      </w:r>
      <w:r>
        <w:rPr>
          <w:rFonts w:eastAsia="Calibri"/>
          <w:bCs/>
          <w:szCs w:val="28"/>
        </w:rPr>
        <w:t>n tham gia gi</w:t>
      </w:r>
      <w:r w:rsidRPr="00D31F28">
        <w:rPr>
          <w:rFonts w:eastAsia="Calibri"/>
          <w:bCs/>
          <w:szCs w:val="28"/>
        </w:rPr>
        <w:t>ám</w:t>
      </w:r>
      <w:r>
        <w:rPr>
          <w:rFonts w:eastAsia="Calibri"/>
          <w:bCs/>
          <w:szCs w:val="28"/>
        </w:rPr>
        <w:t xml:space="preserve"> s</w:t>
      </w:r>
      <w:r w:rsidRPr="00D31F28">
        <w:rPr>
          <w:rFonts w:eastAsia="Calibri"/>
          <w:bCs/>
          <w:szCs w:val="28"/>
        </w:rPr>
        <w:t>át</w:t>
      </w:r>
      <w:r>
        <w:rPr>
          <w:rFonts w:eastAsia="Calibri"/>
          <w:bCs/>
          <w:szCs w:val="28"/>
        </w:rPr>
        <w:t xml:space="preserve"> c</w:t>
      </w:r>
      <w:r w:rsidRPr="00D31F28">
        <w:rPr>
          <w:rFonts w:eastAsia="Calibri"/>
          <w:bCs/>
          <w:szCs w:val="28"/>
        </w:rPr>
        <w:t>ác</w:t>
      </w:r>
      <w:r>
        <w:rPr>
          <w:rFonts w:eastAsia="Calibri"/>
          <w:bCs/>
          <w:szCs w:val="28"/>
        </w:rPr>
        <w:t xml:space="preserve"> ho</w:t>
      </w:r>
      <w:r w:rsidRPr="00D31F28">
        <w:rPr>
          <w:rFonts w:eastAsia="Calibri"/>
          <w:bCs/>
          <w:szCs w:val="28"/>
        </w:rPr>
        <w:t>ạt</w:t>
      </w:r>
      <w:r>
        <w:rPr>
          <w:rFonts w:eastAsia="Calibri"/>
          <w:bCs/>
          <w:szCs w:val="28"/>
        </w:rPr>
        <w:t xml:space="preserve"> đ</w:t>
      </w:r>
      <w:r w:rsidRPr="00D31F28">
        <w:rPr>
          <w:rFonts w:eastAsia="Calibri"/>
          <w:bCs/>
          <w:szCs w:val="28"/>
        </w:rPr>
        <w:t>ộng</w:t>
      </w:r>
      <w:r>
        <w:rPr>
          <w:rFonts w:eastAsia="Calibri"/>
          <w:bCs/>
          <w:szCs w:val="28"/>
        </w:rPr>
        <w:t xml:space="preserve"> nu</w:t>
      </w:r>
      <w:r w:rsidRPr="00D31F28">
        <w:rPr>
          <w:rFonts w:eastAsia="Calibri"/>
          <w:bCs/>
          <w:szCs w:val="28"/>
        </w:rPr>
        <w:t>ô</w:t>
      </w:r>
      <w:r>
        <w:rPr>
          <w:rFonts w:eastAsia="Calibri"/>
          <w:bCs/>
          <w:szCs w:val="28"/>
        </w:rPr>
        <w:t>i dư</w:t>
      </w:r>
      <w:r w:rsidRPr="00D31F28">
        <w:rPr>
          <w:rFonts w:eastAsia="Calibri"/>
          <w:bCs/>
          <w:szCs w:val="28"/>
        </w:rPr>
        <w:t>ỡng</w:t>
      </w:r>
      <w:r>
        <w:rPr>
          <w:rFonts w:eastAsia="Calibri"/>
          <w:bCs/>
          <w:szCs w:val="28"/>
        </w:rPr>
        <w:t>, ch</w:t>
      </w:r>
      <w:r w:rsidRPr="00D31F28">
        <w:rPr>
          <w:rFonts w:eastAsia="Calibri"/>
          <w:bCs/>
          <w:szCs w:val="28"/>
        </w:rPr>
        <w:t>ă</w:t>
      </w:r>
      <w:r>
        <w:rPr>
          <w:rFonts w:eastAsia="Calibri"/>
          <w:bCs/>
          <w:szCs w:val="28"/>
        </w:rPr>
        <w:t>m s</w:t>
      </w:r>
      <w:r w:rsidRPr="00D31F28">
        <w:rPr>
          <w:rFonts w:eastAsia="Calibri"/>
          <w:bCs/>
          <w:szCs w:val="28"/>
        </w:rPr>
        <w:t>óc</w:t>
      </w:r>
      <w:r>
        <w:rPr>
          <w:rFonts w:eastAsia="Calibri"/>
          <w:bCs/>
          <w:szCs w:val="28"/>
        </w:rPr>
        <w:t>, gi</w:t>
      </w:r>
      <w:r w:rsidRPr="00D31F28">
        <w:rPr>
          <w:rFonts w:eastAsia="Calibri"/>
          <w:bCs/>
          <w:szCs w:val="28"/>
        </w:rPr>
        <w:t>áo</w:t>
      </w:r>
      <w:r>
        <w:rPr>
          <w:rFonts w:eastAsia="Calibri"/>
          <w:bCs/>
          <w:szCs w:val="28"/>
        </w:rPr>
        <w:t xml:space="preserve"> d</w:t>
      </w:r>
      <w:r w:rsidRPr="00D31F28">
        <w:rPr>
          <w:rFonts w:eastAsia="Calibri"/>
          <w:bCs/>
          <w:szCs w:val="28"/>
        </w:rPr>
        <w:t>ục</w:t>
      </w:r>
      <w:r>
        <w:rPr>
          <w:rFonts w:eastAsia="Calibri"/>
          <w:bCs/>
          <w:szCs w:val="28"/>
        </w:rPr>
        <w:t xml:space="preserve"> tr</w:t>
      </w:r>
      <w:r w:rsidRPr="00D31F28">
        <w:rPr>
          <w:rFonts w:eastAsia="Calibri"/>
          <w:bCs/>
          <w:szCs w:val="28"/>
        </w:rPr>
        <w:t>ẻ</w:t>
      </w:r>
      <w:r>
        <w:rPr>
          <w:rFonts w:eastAsia="Calibri"/>
          <w:bCs/>
          <w:szCs w:val="28"/>
        </w:rPr>
        <w:t xml:space="preserve"> t</w:t>
      </w:r>
      <w:r w:rsidRPr="00D31F28">
        <w:rPr>
          <w:rFonts w:eastAsia="Calibri"/>
          <w:bCs/>
          <w:szCs w:val="28"/>
        </w:rPr>
        <w:t>ại</w:t>
      </w:r>
      <w:r>
        <w:rPr>
          <w:rFonts w:eastAsia="Calibri"/>
          <w:bCs/>
          <w:szCs w:val="28"/>
        </w:rPr>
        <w:t xml:space="preserve"> nh</w:t>
      </w:r>
      <w:r w:rsidRPr="00D31F28">
        <w:rPr>
          <w:rFonts w:eastAsia="Calibri"/>
          <w:bCs/>
          <w:szCs w:val="28"/>
        </w:rPr>
        <w:t>à</w:t>
      </w:r>
      <w:r>
        <w:rPr>
          <w:rFonts w:eastAsia="Calibri"/>
          <w:bCs/>
          <w:szCs w:val="28"/>
        </w:rPr>
        <w:t xml:space="preserve"> trư</w:t>
      </w:r>
      <w:r w:rsidRPr="00D31F28">
        <w:rPr>
          <w:rFonts w:eastAsia="Calibri"/>
          <w:bCs/>
          <w:szCs w:val="28"/>
        </w:rPr>
        <w:t>ờng</w:t>
      </w:r>
      <w:r>
        <w:rPr>
          <w:rFonts w:eastAsia="Calibri"/>
          <w:bCs/>
          <w:szCs w:val="28"/>
        </w:rPr>
        <w:t>.</w:t>
      </w:r>
    </w:p>
    <w:p w:rsidR="005C40EE" w:rsidRPr="006D2395" w:rsidRDefault="005C40EE" w:rsidP="002A5B86">
      <w:pPr>
        <w:widowControl w:val="0"/>
        <w:spacing w:after="120" w:line="300" w:lineRule="auto"/>
        <w:ind w:firstLine="720"/>
        <w:jc w:val="both"/>
        <w:rPr>
          <w:rFonts w:eastAsia="Calibri"/>
          <w:b/>
          <w:bCs/>
          <w:szCs w:val="28"/>
          <w:lang w:val="nb-NO"/>
        </w:rPr>
      </w:pPr>
      <w:r w:rsidRPr="006D2395">
        <w:rPr>
          <w:rFonts w:eastAsia="Calibri"/>
          <w:b/>
          <w:bCs/>
          <w:szCs w:val="28"/>
          <w:lang w:val="nb-NO"/>
        </w:rPr>
        <w:t xml:space="preserve">4. Kế hoạch cải tiến chất lượng </w:t>
      </w:r>
    </w:p>
    <w:p w:rsidR="005C40EE" w:rsidRDefault="005C40EE" w:rsidP="002A5B86">
      <w:pPr>
        <w:widowControl w:val="0"/>
        <w:shd w:val="clear" w:color="auto" w:fill="FFFFFF"/>
        <w:spacing w:after="120" w:line="300" w:lineRule="auto"/>
        <w:ind w:firstLine="720"/>
        <w:jc w:val="both"/>
        <w:rPr>
          <w:color w:val="000000"/>
          <w:szCs w:val="28"/>
        </w:rPr>
      </w:pPr>
      <w:r w:rsidRPr="00614617">
        <w:rPr>
          <w:color w:val="000000"/>
          <w:szCs w:val="28"/>
        </w:rPr>
        <w:t xml:space="preserve">Tháng </w:t>
      </w:r>
      <w:r>
        <w:rPr>
          <w:color w:val="000000"/>
          <w:szCs w:val="28"/>
        </w:rPr>
        <w:t>10</w:t>
      </w:r>
      <w:r w:rsidRPr="00614617">
        <w:rPr>
          <w:color w:val="000000"/>
          <w:szCs w:val="28"/>
        </w:rPr>
        <w:t>/2023,</w:t>
      </w:r>
      <w:r>
        <w:rPr>
          <w:color w:val="000000"/>
          <w:szCs w:val="28"/>
        </w:rPr>
        <w:t xml:space="preserve"> nh</w:t>
      </w:r>
      <w:r w:rsidRPr="007E243B">
        <w:rPr>
          <w:color w:val="000000"/>
          <w:szCs w:val="28"/>
        </w:rPr>
        <w:t>à</w:t>
      </w:r>
      <w:r>
        <w:rPr>
          <w:color w:val="000000"/>
          <w:szCs w:val="28"/>
        </w:rPr>
        <w:t xml:space="preserve"> trư</w:t>
      </w:r>
      <w:r w:rsidRPr="007E243B">
        <w:rPr>
          <w:color w:val="000000"/>
          <w:szCs w:val="28"/>
        </w:rPr>
        <w:t>ờng</w:t>
      </w:r>
      <w:r>
        <w:rPr>
          <w:color w:val="000000"/>
          <w:szCs w:val="28"/>
        </w:rPr>
        <w:t xml:space="preserve"> giao cho đ</w:t>
      </w:r>
      <w:r w:rsidRPr="007E243B">
        <w:rPr>
          <w:color w:val="000000"/>
          <w:szCs w:val="28"/>
        </w:rPr>
        <w:t>ồn</w:t>
      </w:r>
      <w:r>
        <w:rPr>
          <w:color w:val="000000"/>
          <w:szCs w:val="28"/>
        </w:rPr>
        <w:t>g ch</w:t>
      </w:r>
      <w:r w:rsidRPr="007E243B">
        <w:rPr>
          <w:color w:val="000000"/>
          <w:szCs w:val="28"/>
        </w:rPr>
        <w:t>í</w:t>
      </w:r>
      <w:r>
        <w:rPr>
          <w:color w:val="000000"/>
          <w:szCs w:val="28"/>
        </w:rPr>
        <w:t xml:space="preserve"> ph</w:t>
      </w:r>
      <w:r w:rsidRPr="007E243B">
        <w:rPr>
          <w:color w:val="000000"/>
          <w:szCs w:val="28"/>
        </w:rPr>
        <w:t>ó</w:t>
      </w:r>
      <w:r>
        <w:rPr>
          <w:color w:val="000000"/>
          <w:szCs w:val="28"/>
        </w:rPr>
        <w:t xml:space="preserve"> hi</w:t>
      </w:r>
      <w:r w:rsidRPr="007E243B">
        <w:rPr>
          <w:color w:val="000000"/>
          <w:szCs w:val="28"/>
        </w:rPr>
        <w:t>ệu</w:t>
      </w:r>
      <w:r>
        <w:rPr>
          <w:color w:val="000000"/>
          <w:szCs w:val="28"/>
        </w:rPr>
        <w:t xml:space="preserve"> trư</w:t>
      </w:r>
      <w:r w:rsidRPr="007E243B">
        <w:rPr>
          <w:color w:val="000000"/>
          <w:szCs w:val="28"/>
        </w:rPr>
        <w:t>ởng</w:t>
      </w:r>
      <w:r>
        <w:rPr>
          <w:color w:val="000000"/>
          <w:szCs w:val="28"/>
        </w:rPr>
        <w:t xml:space="preserve"> ph</w:t>
      </w:r>
      <w:r w:rsidRPr="007E243B">
        <w:rPr>
          <w:color w:val="000000"/>
          <w:szCs w:val="28"/>
        </w:rPr>
        <w:t>ụ</w:t>
      </w:r>
      <w:r>
        <w:rPr>
          <w:color w:val="000000"/>
          <w:szCs w:val="28"/>
        </w:rPr>
        <w:t xml:space="preserve"> tr</w:t>
      </w:r>
      <w:r w:rsidRPr="007E243B">
        <w:rPr>
          <w:color w:val="000000"/>
          <w:szCs w:val="28"/>
        </w:rPr>
        <w:t>á</w:t>
      </w:r>
      <w:r>
        <w:rPr>
          <w:color w:val="000000"/>
          <w:szCs w:val="28"/>
        </w:rPr>
        <w:t>ch nuôi dưỡng ph</w:t>
      </w:r>
      <w:r w:rsidRPr="007E243B">
        <w:rPr>
          <w:color w:val="000000"/>
          <w:szCs w:val="28"/>
        </w:rPr>
        <w:t>ối</w:t>
      </w:r>
      <w:r>
        <w:rPr>
          <w:color w:val="000000"/>
          <w:szCs w:val="28"/>
        </w:rPr>
        <w:t xml:space="preserve"> h</w:t>
      </w:r>
      <w:r w:rsidRPr="007E243B">
        <w:rPr>
          <w:color w:val="000000"/>
          <w:szCs w:val="28"/>
        </w:rPr>
        <w:t>ợ</w:t>
      </w:r>
      <w:r>
        <w:rPr>
          <w:color w:val="000000"/>
          <w:szCs w:val="28"/>
        </w:rPr>
        <w:t>p v</w:t>
      </w:r>
      <w:r w:rsidRPr="007E243B">
        <w:rPr>
          <w:color w:val="000000"/>
          <w:szCs w:val="28"/>
        </w:rPr>
        <w:t>ớ</w:t>
      </w:r>
      <w:r>
        <w:rPr>
          <w:color w:val="000000"/>
          <w:szCs w:val="28"/>
        </w:rPr>
        <w:t xml:space="preserve">i </w:t>
      </w:r>
      <w:r>
        <w:rPr>
          <w:rFonts w:eastAsia="Calibri"/>
          <w:bCs/>
          <w:szCs w:val="28"/>
        </w:rPr>
        <w:t xml:space="preserve">Ban </w:t>
      </w:r>
      <w:r w:rsidRPr="00614617">
        <w:rPr>
          <w:rFonts w:eastAsia="Calibri"/>
          <w:bCs/>
          <w:szCs w:val="28"/>
        </w:rPr>
        <w:t>đại</w:t>
      </w:r>
      <w:r>
        <w:rPr>
          <w:rFonts w:eastAsia="Calibri"/>
          <w:bCs/>
          <w:szCs w:val="28"/>
        </w:rPr>
        <w:t xml:space="preserve"> di</w:t>
      </w:r>
      <w:r w:rsidRPr="00614617">
        <w:rPr>
          <w:rFonts w:eastAsia="Calibri"/>
          <w:bCs/>
          <w:szCs w:val="28"/>
        </w:rPr>
        <w:t>ện</w:t>
      </w:r>
      <w:r>
        <w:rPr>
          <w:rFonts w:eastAsia="Calibri"/>
          <w:bCs/>
          <w:szCs w:val="28"/>
        </w:rPr>
        <w:t xml:space="preserve"> cha m</w:t>
      </w:r>
      <w:r w:rsidRPr="00614617">
        <w:rPr>
          <w:rFonts w:eastAsia="Calibri"/>
          <w:bCs/>
          <w:szCs w:val="28"/>
        </w:rPr>
        <w:t>ẹ</w:t>
      </w:r>
      <w:r>
        <w:rPr>
          <w:rFonts w:eastAsia="Calibri"/>
          <w:bCs/>
          <w:szCs w:val="28"/>
        </w:rPr>
        <w:t xml:space="preserve"> h</w:t>
      </w:r>
      <w:r w:rsidRPr="00614617">
        <w:rPr>
          <w:rFonts w:eastAsia="Calibri"/>
          <w:bCs/>
          <w:szCs w:val="28"/>
        </w:rPr>
        <w:t>ọc</w:t>
      </w:r>
      <w:r>
        <w:rPr>
          <w:rFonts w:eastAsia="Calibri"/>
          <w:bCs/>
          <w:szCs w:val="28"/>
        </w:rPr>
        <w:t xml:space="preserve"> sinh</w:t>
      </w:r>
      <w:r w:rsidRPr="006D2395">
        <w:rPr>
          <w:rFonts w:eastAsia="Calibri"/>
          <w:bCs/>
          <w:szCs w:val="28"/>
        </w:rPr>
        <w:t xml:space="preserve"> </w:t>
      </w:r>
      <w:r>
        <w:rPr>
          <w:color w:val="000000"/>
          <w:szCs w:val="28"/>
        </w:rPr>
        <w:t>x</w:t>
      </w:r>
      <w:r w:rsidRPr="007E243B">
        <w:rPr>
          <w:color w:val="000000"/>
          <w:szCs w:val="28"/>
        </w:rPr>
        <w:t>â</w:t>
      </w:r>
      <w:r>
        <w:rPr>
          <w:color w:val="000000"/>
          <w:szCs w:val="28"/>
        </w:rPr>
        <w:t>y d</w:t>
      </w:r>
      <w:r w:rsidRPr="007E243B">
        <w:rPr>
          <w:color w:val="000000"/>
          <w:szCs w:val="28"/>
        </w:rPr>
        <w:t>ự</w:t>
      </w:r>
      <w:r>
        <w:rPr>
          <w:color w:val="000000"/>
          <w:szCs w:val="28"/>
        </w:rPr>
        <w:t>ng k</w:t>
      </w:r>
      <w:r w:rsidRPr="007E243B">
        <w:rPr>
          <w:color w:val="000000"/>
          <w:szCs w:val="28"/>
        </w:rPr>
        <w:t>ế</w:t>
      </w:r>
      <w:r>
        <w:rPr>
          <w:color w:val="000000"/>
          <w:szCs w:val="28"/>
        </w:rPr>
        <w:t xml:space="preserve"> ho</w:t>
      </w:r>
      <w:r w:rsidRPr="007E243B">
        <w:rPr>
          <w:color w:val="000000"/>
          <w:szCs w:val="28"/>
        </w:rPr>
        <w:t>ạch</w:t>
      </w:r>
      <w:r>
        <w:rPr>
          <w:color w:val="000000"/>
          <w:szCs w:val="28"/>
        </w:rPr>
        <w:t xml:space="preserve"> gi</w:t>
      </w:r>
      <w:r w:rsidRPr="007E243B">
        <w:rPr>
          <w:color w:val="000000"/>
          <w:szCs w:val="28"/>
        </w:rPr>
        <w:t>á</w:t>
      </w:r>
      <w:r>
        <w:rPr>
          <w:color w:val="000000"/>
          <w:szCs w:val="28"/>
        </w:rPr>
        <w:t>m s</w:t>
      </w:r>
      <w:r w:rsidRPr="007E243B">
        <w:rPr>
          <w:color w:val="000000"/>
          <w:szCs w:val="28"/>
        </w:rPr>
        <w:t>á</w:t>
      </w:r>
      <w:r>
        <w:rPr>
          <w:color w:val="000000"/>
          <w:szCs w:val="28"/>
        </w:rPr>
        <w:t>t, ki</w:t>
      </w:r>
      <w:r w:rsidRPr="00A53CB9">
        <w:rPr>
          <w:color w:val="000000"/>
          <w:szCs w:val="28"/>
        </w:rPr>
        <w:t>ểm</w:t>
      </w:r>
      <w:r>
        <w:rPr>
          <w:color w:val="000000"/>
          <w:szCs w:val="28"/>
        </w:rPr>
        <w:t xml:space="preserve"> tra c</w:t>
      </w:r>
      <w:r w:rsidRPr="007E243B">
        <w:rPr>
          <w:color w:val="000000"/>
          <w:szCs w:val="28"/>
        </w:rPr>
        <w:t>á</w:t>
      </w:r>
      <w:r>
        <w:rPr>
          <w:color w:val="000000"/>
          <w:szCs w:val="28"/>
        </w:rPr>
        <w:t>c h</w:t>
      </w:r>
      <w:r w:rsidRPr="007E243B">
        <w:rPr>
          <w:color w:val="000000"/>
          <w:szCs w:val="28"/>
        </w:rPr>
        <w:t>oạt</w:t>
      </w:r>
      <w:r>
        <w:rPr>
          <w:color w:val="000000"/>
          <w:szCs w:val="28"/>
        </w:rPr>
        <w:t xml:space="preserve"> đ</w:t>
      </w:r>
      <w:r w:rsidRPr="007E243B">
        <w:rPr>
          <w:color w:val="000000"/>
          <w:szCs w:val="28"/>
        </w:rPr>
        <w:t>ộ</w:t>
      </w:r>
      <w:r>
        <w:rPr>
          <w:color w:val="000000"/>
          <w:szCs w:val="28"/>
        </w:rPr>
        <w:t>ng ch</w:t>
      </w:r>
      <w:r w:rsidRPr="007E243B">
        <w:rPr>
          <w:color w:val="000000"/>
          <w:szCs w:val="28"/>
        </w:rPr>
        <w:t>ă</w:t>
      </w:r>
      <w:r>
        <w:rPr>
          <w:color w:val="000000"/>
          <w:szCs w:val="28"/>
        </w:rPr>
        <w:t>m s</w:t>
      </w:r>
      <w:r w:rsidRPr="007E243B">
        <w:rPr>
          <w:color w:val="000000"/>
          <w:szCs w:val="28"/>
        </w:rPr>
        <w:t>ó</w:t>
      </w:r>
      <w:r>
        <w:rPr>
          <w:color w:val="000000"/>
          <w:szCs w:val="28"/>
        </w:rPr>
        <w:t>c, nu</w:t>
      </w:r>
      <w:r w:rsidRPr="007E243B">
        <w:rPr>
          <w:color w:val="000000"/>
          <w:szCs w:val="28"/>
        </w:rPr>
        <w:t>ô</w:t>
      </w:r>
      <w:r>
        <w:rPr>
          <w:color w:val="000000"/>
          <w:szCs w:val="28"/>
        </w:rPr>
        <w:t>i dư</w:t>
      </w:r>
      <w:r w:rsidRPr="007E243B">
        <w:rPr>
          <w:color w:val="000000"/>
          <w:szCs w:val="28"/>
        </w:rPr>
        <w:t>ỡng</w:t>
      </w:r>
      <w:r>
        <w:rPr>
          <w:color w:val="000000"/>
          <w:szCs w:val="28"/>
        </w:rPr>
        <w:t>, gi</w:t>
      </w:r>
      <w:r w:rsidRPr="007E243B">
        <w:rPr>
          <w:color w:val="000000"/>
          <w:szCs w:val="28"/>
        </w:rPr>
        <w:t>áo</w:t>
      </w:r>
      <w:r>
        <w:rPr>
          <w:color w:val="000000"/>
          <w:szCs w:val="28"/>
        </w:rPr>
        <w:t xml:space="preserve"> d</w:t>
      </w:r>
      <w:r w:rsidRPr="007E243B">
        <w:rPr>
          <w:color w:val="000000"/>
          <w:szCs w:val="28"/>
        </w:rPr>
        <w:t>ụ</w:t>
      </w:r>
      <w:r>
        <w:rPr>
          <w:color w:val="000000"/>
          <w:szCs w:val="28"/>
        </w:rPr>
        <w:t>c tr</w:t>
      </w:r>
      <w:r w:rsidRPr="007E243B">
        <w:rPr>
          <w:color w:val="000000"/>
          <w:szCs w:val="28"/>
        </w:rPr>
        <w:t>ẻ</w:t>
      </w:r>
      <w:r>
        <w:rPr>
          <w:color w:val="000000"/>
          <w:szCs w:val="28"/>
        </w:rPr>
        <w:t xml:space="preserve">. Ban </w:t>
      </w:r>
      <w:r w:rsidRPr="00676325">
        <w:rPr>
          <w:color w:val="000000"/>
          <w:szCs w:val="28"/>
        </w:rPr>
        <w:t>đại</w:t>
      </w:r>
      <w:r>
        <w:rPr>
          <w:color w:val="000000"/>
          <w:szCs w:val="28"/>
        </w:rPr>
        <w:t xml:space="preserve"> di</w:t>
      </w:r>
      <w:r w:rsidRPr="00676325">
        <w:rPr>
          <w:color w:val="000000"/>
          <w:szCs w:val="28"/>
        </w:rPr>
        <w:t>ện</w:t>
      </w:r>
      <w:r>
        <w:rPr>
          <w:color w:val="000000"/>
          <w:szCs w:val="28"/>
        </w:rPr>
        <w:t xml:space="preserve"> cha m</w:t>
      </w:r>
      <w:r w:rsidRPr="00676325">
        <w:rPr>
          <w:color w:val="000000"/>
          <w:szCs w:val="28"/>
        </w:rPr>
        <w:t>ẹ</w:t>
      </w:r>
      <w:r>
        <w:rPr>
          <w:color w:val="000000"/>
          <w:szCs w:val="28"/>
        </w:rPr>
        <w:t xml:space="preserve"> h</w:t>
      </w:r>
      <w:r w:rsidRPr="00676325">
        <w:rPr>
          <w:color w:val="000000"/>
          <w:szCs w:val="28"/>
        </w:rPr>
        <w:t>ọc</w:t>
      </w:r>
      <w:r>
        <w:rPr>
          <w:color w:val="000000"/>
          <w:szCs w:val="28"/>
        </w:rPr>
        <w:t xml:space="preserve"> sinh tuy</w:t>
      </w:r>
      <w:r w:rsidRPr="007E243B">
        <w:rPr>
          <w:color w:val="000000"/>
          <w:szCs w:val="28"/>
        </w:rPr>
        <w:t>ê</w:t>
      </w:r>
      <w:r>
        <w:rPr>
          <w:color w:val="000000"/>
          <w:szCs w:val="28"/>
        </w:rPr>
        <w:t>n tru</w:t>
      </w:r>
      <w:r w:rsidRPr="007E243B">
        <w:rPr>
          <w:color w:val="000000"/>
          <w:szCs w:val="28"/>
        </w:rPr>
        <w:t>yề</w:t>
      </w:r>
      <w:r>
        <w:rPr>
          <w:color w:val="000000"/>
          <w:szCs w:val="28"/>
        </w:rPr>
        <w:t>n, v</w:t>
      </w:r>
      <w:r w:rsidRPr="007E243B">
        <w:rPr>
          <w:color w:val="000000"/>
          <w:szCs w:val="28"/>
        </w:rPr>
        <w:t>ậ</w:t>
      </w:r>
      <w:r>
        <w:rPr>
          <w:color w:val="000000"/>
          <w:szCs w:val="28"/>
        </w:rPr>
        <w:t>n đ</w:t>
      </w:r>
      <w:r w:rsidRPr="007E243B">
        <w:rPr>
          <w:color w:val="000000"/>
          <w:szCs w:val="28"/>
        </w:rPr>
        <w:t>ộ</w:t>
      </w:r>
      <w:r>
        <w:rPr>
          <w:color w:val="000000"/>
          <w:szCs w:val="28"/>
        </w:rPr>
        <w:t>ng ph</w:t>
      </w:r>
      <w:r w:rsidRPr="007E243B">
        <w:rPr>
          <w:color w:val="000000"/>
          <w:szCs w:val="28"/>
        </w:rPr>
        <w:t>ụ</w:t>
      </w:r>
      <w:r>
        <w:rPr>
          <w:color w:val="000000"/>
          <w:szCs w:val="28"/>
        </w:rPr>
        <w:t xml:space="preserve"> huynh thư</w:t>
      </w:r>
      <w:r w:rsidRPr="007E243B">
        <w:rPr>
          <w:color w:val="000000"/>
          <w:szCs w:val="28"/>
        </w:rPr>
        <w:t>ờng</w:t>
      </w:r>
      <w:r>
        <w:rPr>
          <w:color w:val="000000"/>
          <w:szCs w:val="28"/>
        </w:rPr>
        <w:t xml:space="preserve"> xuy</w:t>
      </w:r>
      <w:r w:rsidRPr="007E243B">
        <w:rPr>
          <w:color w:val="000000"/>
          <w:szCs w:val="28"/>
        </w:rPr>
        <w:t>ê</w:t>
      </w:r>
      <w:r>
        <w:rPr>
          <w:color w:val="000000"/>
          <w:szCs w:val="28"/>
        </w:rPr>
        <w:t>n tham gia gi</w:t>
      </w:r>
      <w:r w:rsidRPr="007E243B">
        <w:rPr>
          <w:color w:val="000000"/>
          <w:szCs w:val="28"/>
        </w:rPr>
        <w:t>á</w:t>
      </w:r>
      <w:r>
        <w:rPr>
          <w:color w:val="000000"/>
          <w:szCs w:val="28"/>
        </w:rPr>
        <w:t>m s</w:t>
      </w:r>
      <w:r w:rsidRPr="007E243B">
        <w:rPr>
          <w:color w:val="000000"/>
          <w:szCs w:val="28"/>
        </w:rPr>
        <w:t>á</w:t>
      </w:r>
      <w:r>
        <w:rPr>
          <w:color w:val="000000"/>
          <w:szCs w:val="28"/>
        </w:rPr>
        <w:t>t, ki</w:t>
      </w:r>
      <w:r w:rsidRPr="00676325">
        <w:rPr>
          <w:color w:val="000000"/>
          <w:szCs w:val="28"/>
        </w:rPr>
        <w:t>ểm</w:t>
      </w:r>
      <w:r>
        <w:rPr>
          <w:color w:val="000000"/>
          <w:szCs w:val="28"/>
        </w:rPr>
        <w:t xml:space="preserve"> tra, </w:t>
      </w:r>
      <w:r w:rsidRPr="00A53CB9">
        <w:rPr>
          <w:color w:val="000000"/>
          <w:szCs w:val="28"/>
        </w:rPr>
        <w:t>đánh</w:t>
      </w:r>
      <w:r>
        <w:rPr>
          <w:color w:val="000000"/>
          <w:szCs w:val="28"/>
        </w:rPr>
        <w:t xml:space="preserve"> gi</w:t>
      </w:r>
      <w:r w:rsidRPr="00A53CB9">
        <w:rPr>
          <w:color w:val="000000"/>
          <w:szCs w:val="28"/>
        </w:rPr>
        <w:t>á</w:t>
      </w:r>
      <w:r>
        <w:rPr>
          <w:color w:val="000000"/>
          <w:szCs w:val="28"/>
        </w:rPr>
        <w:t xml:space="preserve"> v</w:t>
      </w:r>
      <w:r w:rsidRPr="00A53CB9">
        <w:rPr>
          <w:color w:val="000000"/>
          <w:szCs w:val="28"/>
        </w:rPr>
        <w:t>à</w:t>
      </w:r>
      <w:r>
        <w:rPr>
          <w:color w:val="000000"/>
          <w:szCs w:val="28"/>
        </w:rPr>
        <w:t xml:space="preserve"> g</w:t>
      </w:r>
      <w:r w:rsidRPr="00A53CB9">
        <w:rPr>
          <w:color w:val="000000"/>
          <w:szCs w:val="28"/>
        </w:rPr>
        <w:t>óp</w:t>
      </w:r>
      <w:r>
        <w:rPr>
          <w:color w:val="000000"/>
          <w:szCs w:val="28"/>
        </w:rPr>
        <w:t xml:space="preserve"> </w:t>
      </w:r>
      <w:r w:rsidRPr="00A53CB9">
        <w:rPr>
          <w:color w:val="000000"/>
          <w:szCs w:val="28"/>
        </w:rPr>
        <w:t>ý</w:t>
      </w:r>
      <w:r>
        <w:rPr>
          <w:color w:val="000000"/>
          <w:szCs w:val="28"/>
        </w:rPr>
        <w:t xml:space="preserve"> v</w:t>
      </w:r>
      <w:r w:rsidRPr="00A53CB9">
        <w:rPr>
          <w:color w:val="000000"/>
          <w:szCs w:val="28"/>
        </w:rPr>
        <w:t>ề</w:t>
      </w:r>
      <w:r>
        <w:rPr>
          <w:color w:val="000000"/>
          <w:szCs w:val="28"/>
        </w:rPr>
        <w:t xml:space="preserve"> c</w:t>
      </w:r>
      <w:r w:rsidRPr="007E243B">
        <w:rPr>
          <w:color w:val="000000"/>
          <w:szCs w:val="28"/>
        </w:rPr>
        <w:t>á</w:t>
      </w:r>
      <w:r>
        <w:rPr>
          <w:color w:val="000000"/>
          <w:szCs w:val="28"/>
        </w:rPr>
        <w:t>c h</w:t>
      </w:r>
      <w:r w:rsidRPr="007E243B">
        <w:rPr>
          <w:color w:val="000000"/>
          <w:szCs w:val="28"/>
        </w:rPr>
        <w:t>oạt</w:t>
      </w:r>
      <w:r>
        <w:rPr>
          <w:color w:val="000000"/>
          <w:szCs w:val="28"/>
        </w:rPr>
        <w:t xml:space="preserve"> đ</w:t>
      </w:r>
      <w:r w:rsidRPr="007E243B">
        <w:rPr>
          <w:color w:val="000000"/>
          <w:szCs w:val="28"/>
        </w:rPr>
        <w:t>ộ</w:t>
      </w:r>
      <w:r>
        <w:rPr>
          <w:color w:val="000000"/>
          <w:szCs w:val="28"/>
        </w:rPr>
        <w:t>ng nu</w:t>
      </w:r>
      <w:r w:rsidRPr="007E243B">
        <w:rPr>
          <w:color w:val="000000"/>
          <w:szCs w:val="28"/>
        </w:rPr>
        <w:t>ô</w:t>
      </w:r>
      <w:r>
        <w:rPr>
          <w:color w:val="000000"/>
          <w:szCs w:val="28"/>
        </w:rPr>
        <w:t>i dư</w:t>
      </w:r>
      <w:r w:rsidRPr="007E243B">
        <w:rPr>
          <w:color w:val="000000"/>
          <w:szCs w:val="28"/>
        </w:rPr>
        <w:t>ỡng</w:t>
      </w:r>
      <w:r>
        <w:rPr>
          <w:color w:val="000000"/>
          <w:szCs w:val="28"/>
        </w:rPr>
        <w:t>, ch</w:t>
      </w:r>
      <w:r w:rsidRPr="00676325">
        <w:rPr>
          <w:color w:val="000000"/>
          <w:szCs w:val="28"/>
        </w:rPr>
        <w:t>ă</w:t>
      </w:r>
      <w:r>
        <w:rPr>
          <w:color w:val="000000"/>
          <w:szCs w:val="28"/>
        </w:rPr>
        <w:t>m s</w:t>
      </w:r>
      <w:r w:rsidRPr="00676325">
        <w:rPr>
          <w:color w:val="000000"/>
          <w:szCs w:val="28"/>
        </w:rPr>
        <w:t>óc</w:t>
      </w:r>
      <w:r>
        <w:rPr>
          <w:color w:val="000000"/>
          <w:szCs w:val="28"/>
        </w:rPr>
        <w:t>, gi</w:t>
      </w:r>
      <w:r w:rsidRPr="007E243B">
        <w:rPr>
          <w:color w:val="000000"/>
          <w:szCs w:val="28"/>
        </w:rPr>
        <w:t>á</w:t>
      </w:r>
      <w:r>
        <w:rPr>
          <w:color w:val="000000"/>
          <w:szCs w:val="28"/>
        </w:rPr>
        <w:t>o d</w:t>
      </w:r>
      <w:r w:rsidRPr="007E243B">
        <w:rPr>
          <w:color w:val="000000"/>
          <w:szCs w:val="28"/>
        </w:rPr>
        <w:t>ụ</w:t>
      </w:r>
      <w:r>
        <w:rPr>
          <w:color w:val="000000"/>
          <w:szCs w:val="28"/>
        </w:rPr>
        <w:t>c tr</w:t>
      </w:r>
      <w:r w:rsidRPr="007E243B">
        <w:rPr>
          <w:color w:val="000000"/>
          <w:szCs w:val="28"/>
        </w:rPr>
        <w:t>ẻ</w:t>
      </w:r>
      <w:r>
        <w:rPr>
          <w:color w:val="000000"/>
          <w:szCs w:val="28"/>
        </w:rPr>
        <w:t xml:space="preserve"> t</w:t>
      </w:r>
      <w:r w:rsidRPr="007E243B">
        <w:rPr>
          <w:color w:val="000000"/>
          <w:szCs w:val="28"/>
        </w:rPr>
        <w:t>ại</w:t>
      </w:r>
      <w:r>
        <w:rPr>
          <w:color w:val="000000"/>
          <w:szCs w:val="28"/>
        </w:rPr>
        <w:t xml:space="preserve"> trư</w:t>
      </w:r>
      <w:r w:rsidRPr="007E243B">
        <w:rPr>
          <w:color w:val="000000"/>
          <w:szCs w:val="28"/>
        </w:rPr>
        <w:t>ờng</w:t>
      </w:r>
      <w:r>
        <w:rPr>
          <w:color w:val="000000"/>
          <w:szCs w:val="28"/>
        </w:rPr>
        <w:t xml:space="preserve"> v</w:t>
      </w:r>
      <w:r w:rsidRPr="00380C06">
        <w:rPr>
          <w:color w:val="000000"/>
          <w:szCs w:val="28"/>
        </w:rPr>
        <w:t>ới</w:t>
      </w:r>
      <w:r>
        <w:rPr>
          <w:color w:val="000000"/>
          <w:szCs w:val="28"/>
        </w:rPr>
        <w:t xml:space="preserve"> m</w:t>
      </w:r>
      <w:r w:rsidRPr="00380C06">
        <w:rPr>
          <w:color w:val="000000"/>
          <w:szCs w:val="28"/>
        </w:rPr>
        <w:t>ục</w:t>
      </w:r>
      <w:r>
        <w:rPr>
          <w:color w:val="000000"/>
          <w:szCs w:val="28"/>
        </w:rPr>
        <w:t xml:space="preserve"> đ</w:t>
      </w:r>
      <w:r w:rsidRPr="00380C06">
        <w:rPr>
          <w:color w:val="000000"/>
          <w:szCs w:val="28"/>
        </w:rPr>
        <w:t>ích</w:t>
      </w:r>
      <w:r>
        <w:rPr>
          <w:color w:val="000000"/>
          <w:szCs w:val="28"/>
        </w:rPr>
        <w:t xml:space="preserve"> l</w:t>
      </w:r>
      <w:r w:rsidRPr="00380C06">
        <w:rPr>
          <w:color w:val="000000"/>
          <w:szCs w:val="28"/>
        </w:rPr>
        <w:t>à</w:t>
      </w:r>
      <w:r>
        <w:rPr>
          <w:color w:val="000000"/>
          <w:szCs w:val="28"/>
        </w:rPr>
        <w:t xml:space="preserve"> “ H</w:t>
      </w:r>
      <w:r w:rsidRPr="00380C06">
        <w:rPr>
          <w:color w:val="000000"/>
          <w:szCs w:val="28"/>
        </w:rPr>
        <w:t>ãy</w:t>
      </w:r>
      <w:r>
        <w:rPr>
          <w:color w:val="000000"/>
          <w:szCs w:val="28"/>
        </w:rPr>
        <w:t xml:space="preserve"> d</w:t>
      </w:r>
      <w:r w:rsidRPr="00380C06">
        <w:rPr>
          <w:color w:val="000000"/>
          <w:szCs w:val="28"/>
        </w:rPr>
        <w:t>ành</w:t>
      </w:r>
      <w:r>
        <w:rPr>
          <w:color w:val="000000"/>
          <w:szCs w:val="28"/>
        </w:rPr>
        <w:t xml:space="preserve"> nh</w:t>
      </w:r>
      <w:r w:rsidRPr="00380C06">
        <w:rPr>
          <w:color w:val="000000"/>
          <w:szCs w:val="28"/>
        </w:rPr>
        <w:t>ững</w:t>
      </w:r>
      <w:r>
        <w:rPr>
          <w:color w:val="000000"/>
          <w:szCs w:val="28"/>
        </w:rPr>
        <w:t xml:space="preserve"> g</w:t>
      </w:r>
      <w:r w:rsidRPr="00380C06">
        <w:rPr>
          <w:color w:val="000000"/>
          <w:szCs w:val="28"/>
        </w:rPr>
        <w:t>ì</w:t>
      </w:r>
      <w:r>
        <w:rPr>
          <w:color w:val="000000"/>
          <w:szCs w:val="28"/>
        </w:rPr>
        <w:t xml:space="preserve"> t</w:t>
      </w:r>
      <w:r w:rsidRPr="00380C06">
        <w:rPr>
          <w:color w:val="000000"/>
          <w:szCs w:val="28"/>
        </w:rPr>
        <w:t>ốt</w:t>
      </w:r>
      <w:r>
        <w:rPr>
          <w:color w:val="000000"/>
          <w:szCs w:val="28"/>
        </w:rPr>
        <w:t xml:space="preserve"> </w:t>
      </w:r>
      <w:r w:rsidRPr="00380C06">
        <w:rPr>
          <w:color w:val="000000"/>
          <w:szCs w:val="28"/>
        </w:rPr>
        <w:t>đẹp</w:t>
      </w:r>
      <w:r>
        <w:rPr>
          <w:color w:val="000000"/>
          <w:szCs w:val="28"/>
        </w:rPr>
        <w:t xml:space="preserve"> nh</w:t>
      </w:r>
      <w:r w:rsidRPr="00380C06">
        <w:rPr>
          <w:color w:val="000000"/>
          <w:szCs w:val="28"/>
        </w:rPr>
        <w:t>ất</w:t>
      </w:r>
      <w:r>
        <w:rPr>
          <w:color w:val="000000"/>
          <w:szCs w:val="28"/>
        </w:rPr>
        <w:t xml:space="preserve"> cho tr</w:t>
      </w:r>
      <w:r w:rsidRPr="00380C06">
        <w:rPr>
          <w:color w:val="000000"/>
          <w:szCs w:val="28"/>
        </w:rPr>
        <w:t>ẻ</w:t>
      </w:r>
      <w:r>
        <w:rPr>
          <w:color w:val="000000"/>
          <w:szCs w:val="28"/>
        </w:rPr>
        <w:t>”, “ Tr</w:t>
      </w:r>
      <w:r w:rsidRPr="00380C06">
        <w:rPr>
          <w:color w:val="000000"/>
          <w:szCs w:val="28"/>
        </w:rPr>
        <w:t>ẻ</w:t>
      </w:r>
      <w:r>
        <w:rPr>
          <w:color w:val="000000"/>
          <w:szCs w:val="28"/>
        </w:rPr>
        <w:t xml:space="preserve"> kh</w:t>
      </w:r>
      <w:r w:rsidRPr="00380C06">
        <w:rPr>
          <w:color w:val="000000"/>
          <w:szCs w:val="28"/>
        </w:rPr>
        <w:t>ỏe</w:t>
      </w:r>
      <w:r>
        <w:rPr>
          <w:color w:val="000000"/>
          <w:szCs w:val="28"/>
        </w:rPr>
        <w:t xml:space="preserve"> </w:t>
      </w:r>
      <w:r>
        <w:rPr>
          <w:color w:val="000000"/>
          <w:szCs w:val="28"/>
        </w:rPr>
        <w:lastRenderedPageBreak/>
        <w:t>m</w:t>
      </w:r>
      <w:r w:rsidRPr="00380C06">
        <w:rPr>
          <w:color w:val="000000"/>
          <w:szCs w:val="28"/>
        </w:rPr>
        <w:t>ạnh</w:t>
      </w:r>
      <w:r>
        <w:rPr>
          <w:color w:val="000000"/>
          <w:szCs w:val="28"/>
        </w:rPr>
        <w:t>, nhanh nh</w:t>
      </w:r>
      <w:r w:rsidRPr="00380C06">
        <w:rPr>
          <w:color w:val="000000"/>
          <w:szCs w:val="28"/>
        </w:rPr>
        <w:t>ẹn</w:t>
      </w:r>
      <w:r>
        <w:rPr>
          <w:color w:val="000000"/>
          <w:szCs w:val="28"/>
        </w:rPr>
        <w:t xml:space="preserve"> v</w:t>
      </w:r>
      <w:r w:rsidRPr="00380C06">
        <w:rPr>
          <w:color w:val="000000"/>
          <w:szCs w:val="28"/>
        </w:rPr>
        <w:t>à</w:t>
      </w:r>
      <w:r>
        <w:rPr>
          <w:color w:val="000000"/>
          <w:szCs w:val="28"/>
        </w:rPr>
        <w:t xml:space="preserve"> t</w:t>
      </w:r>
      <w:r w:rsidRPr="00380C06">
        <w:rPr>
          <w:color w:val="000000"/>
          <w:szCs w:val="28"/>
        </w:rPr>
        <w:t>ự</w:t>
      </w:r>
      <w:r>
        <w:rPr>
          <w:color w:val="000000"/>
          <w:szCs w:val="28"/>
        </w:rPr>
        <w:t xml:space="preserve"> tin”.</w:t>
      </w:r>
    </w:p>
    <w:p w:rsidR="005C40EE" w:rsidRPr="006D2395" w:rsidRDefault="005C40EE" w:rsidP="002A5B86">
      <w:pPr>
        <w:widowControl w:val="0"/>
        <w:shd w:val="clear" w:color="auto" w:fill="FFFFFF"/>
        <w:spacing w:after="120" w:line="300" w:lineRule="auto"/>
        <w:ind w:firstLine="720"/>
        <w:jc w:val="both"/>
        <w:rPr>
          <w:rFonts w:eastAsia="Calibri"/>
          <w:b/>
          <w:color w:val="000000" w:themeColor="text1"/>
          <w:szCs w:val="28"/>
        </w:rPr>
      </w:pPr>
      <w:r w:rsidRPr="006D2395">
        <w:rPr>
          <w:rFonts w:eastAsia="Calibri"/>
          <w:b/>
          <w:color w:val="000000" w:themeColor="text1"/>
          <w:szCs w:val="28"/>
        </w:rPr>
        <w:t>5. Tự đánh giá: Đạt: Mức 3</w:t>
      </w:r>
    </w:p>
    <w:p w:rsidR="005C40EE" w:rsidRPr="006D2395" w:rsidRDefault="005C40EE" w:rsidP="002A5B86">
      <w:pPr>
        <w:widowControl w:val="0"/>
        <w:spacing w:after="120" w:line="300" w:lineRule="auto"/>
        <w:ind w:firstLine="720"/>
        <w:jc w:val="both"/>
        <w:rPr>
          <w:rFonts w:eastAsia="Calibri"/>
          <w:b/>
          <w:szCs w:val="28"/>
          <w:lang w:val="fr-FR"/>
        </w:rPr>
      </w:pPr>
      <w:r w:rsidRPr="006D2395">
        <w:rPr>
          <w:rFonts w:eastAsia="Calibri"/>
          <w:b/>
          <w:szCs w:val="28"/>
          <w:lang w:val="fr-FR"/>
        </w:rPr>
        <w:t xml:space="preserve">Tiêu chí 4.2: </w:t>
      </w:r>
      <w:r w:rsidRPr="006D2395">
        <w:rPr>
          <w:rFonts w:eastAsia="Calibri"/>
          <w:b/>
          <w:iCs/>
          <w:szCs w:val="28"/>
          <w:lang w:val="fr-FR"/>
        </w:rPr>
        <w:t>Công tác tham mưu cấp ủy đảng, chính quyền và phối hợp với các tổ chức, cá nhân của nhà trường.</w:t>
      </w:r>
    </w:p>
    <w:p w:rsidR="005C40EE" w:rsidRPr="006D2395" w:rsidRDefault="005C40EE" w:rsidP="002A5B86">
      <w:pPr>
        <w:widowControl w:val="0"/>
        <w:shd w:val="clear" w:color="auto" w:fill="FFFFFF"/>
        <w:spacing w:after="120" w:line="300" w:lineRule="auto"/>
        <w:ind w:firstLine="720"/>
        <w:jc w:val="both"/>
        <w:rPr>
          <w:rFonts w:eastAsia="Calibri"/>
          <w:szCs w:val="28"/>
          <w:lang w:val="nb-NO"/>
        </w:rPr>
      </w:pPr>
      <w:r w:rsidRPr="006D2395">
        <w:rPr>
          <w:rFonts w:eastAsia="Calibri"/>
          <w:szCs w:val="28"/>
          <w:lang w:val="nb-NO"/>
        </w:rPr>
        <w:t>Mức 1</w:t>
      </w:r>
      <w:r>
        <w:rPr>
          <w:rFonts w:eastAsia="Calibri"/>
          <w:szCs w:val="28"/>
          <w:lang w:val="nb-NO"/>
        </w:rPr>
        <w:t>:</w:t>
      </w:r>
    </w:p>
    <w:p w:rsidR="005C40EE" w:rsidRPr="006D2395" w:rsidRDefault="005C40EE" w:rsidP="002A5B86">
      <w:pPr>
        <w:widowControl w:val="0"/>
        <w:shd w:val="clear" w:color="auto" w:fill="FFFFFF"/>
        <w:spacing w:after="120" w:line="300" w:lineRule="auto"/>
        <w:ind w:firstLine="720"/>
        <w:jc w:val="both"/>
        <w:rPr>
          <w:i/>
          <w:szCs w:val="28"/>
          <w:lang w:val="fr-FR"/>
        </w:rPr>
      </w:pPr>
      <w:r w:rsidRPr="006D2395">
        <w:rPr>
          <w:i/>
          <w:szCs w:val="28"/>
        </w:rPr>
        <w:t xml:space="preserve">a) </w:t>
      </w:r>
      <w:r w:rsidRPr="006D2395">
        <w:rPr>
          <w:i/>
          <w:szCs w:val="28"/>
          <w:lang w:val="fr-FR"/>
        </w:rPr>
        <w:t>Tham mưu cấp ủy đảng, chính quyền địa phương để thực hiện kế hoạch giáo dục của nhà trường;</w:t>
      </w:r>
    </w:p>
    <w:p w:rsidR="005C40EE" w:rsidRPr="006D2395" w:rsidRDefault="005C40EE" w:rsidP="002A5B86">
      <w:pPr>
        <w:widowControl w:val="0"/>
        <w:shd w:val="clear" w:color="auto" w:fill="FFFFFF"/>
        <w:tabs>
          <w:tab w:val="left" w:pos="1960"/>
        </w:tabs>
        <w:spacing w:after="120" w:line="300" w:lineRule="auto"/>
        <w:ind w:firstLine="720"/>
        <w:jc w:val="both"/>
        <w:rPr>
          <w:i/>
          <w:szCs w:val="28"/>
          <w:lang w:val="fr-FR"/>
        </w:rPr>
      </w:pPr>
      <w:r w:rsidRPr="006D2395">
        <w:rPr>
          <w:i/>
          <w:szCs w:val="28"/>
        </w:rPr>
        <w:t xml:space="preserve">b) </w:t>
      </w:r>
      <w:r w:rsidRPr="006D2395">
        <w:rPr>
          <w:i/>
          <w:szCs w:val="28"/>
          <w:lang w:val="fr-FR"/>
        </w:rPr>
        <w:t>Tuyên truyền nâng cao nhận thức và trách nhiệm của cộng đồng</w:t>
      </w:r>
      <w:r w:rsidRPr="006D2395">
        <w:rPr>
          <w:i/>
          <w:szCs w:val="28"/>
        </w:rPr>
        <w:t xml:space="preserve"> </w:t>
      </w:r>
      <w:r w:rsidRPr="006D2395">
        <w:rPr>
          <w:i/>
          <w:szCs w:val="28"/>
          <w:lang w:val="fr-FR"/>
        </w:rPr>
        <w:t>về chủ trương, chính sách của Đảng, Nhà nước, ngành giáo dục, về mục tiêu, nội dung và kế hoạch giáo dục của nhà trường;</w:t>
      </w:r>
    </w:p>
    <w:p w:rsidR="005C40EE" w:rsidRPr="006D2395" w:rsidRDefault="005C40EE" w:rsidP="002A5B86">
      <w:pPr>
        <w:widowControl w:val="0"/>
        <w:shd w:val="clear" w:color="auto" w:fill="FFFFFF"/>
        <w:tabs>
          <w:tab w:val="left" w:pos="1960"/>
        </w:tabs>
        <w:spacing w:after="120" w:line="300" w:lineRule="auto"/>
        <w:ind w:firstLine="720"/>
        <w:jc w:val="both"/>
        <w:rPr>
          <w:i/>
          <w:szCs w:val="28"/>
          <w:lang w:val="fr-FR"/>
        </w:rPr>
      </w:pPr>
      <w:r w:rsidRPr="006D2395">
        <w:rPr>
          <w:i/>
          <w:szCs w:val="28"/>
          <w:lang w:val="fr-FR"/>
        </w:rPr>
        <w:t>c)Huy động và sử dụng các nguồn lực hợp pháp của các tổ chức, cá nhân đúng quy định</w:t>
      </w:r>
    </w:p>
    <w:p w:rsidR="005C40EE" w:rsidRPr="006D2395" w:rsidRDefault="005C40EE" w:rsidP="002A5B86">
      <w:pPr>
        <w:widowControl w:val="0"/>
        <w:shd w:val="clear" w:color="auto" w:fill="FFFFFF"/>
        <w:tabs>
          <w:tab w:val="left" w:pos="1960"/>
        </w:tabs>
        <w:spacing w:after="120" w:line="300" w:lineRule="auto"/>
        <w:ind w:firstLine="720"/>
        <w:jc w:val="both"/>
        <w:rPr>
          <w:szCs w:val="28"/>
          <w:lang w:val="nb-NO"/>
        </w:rPr>
      </w:pPr>
      <w:r>
        <w:rPr>
          <w:szCs w:val="28"/>
          <w:lang w:val="nb-NO"/>
        </w:rPr>
        <w:t>Mức 2:</w:t>
      </w:r>
    </w:p>
    <w:p w:rsidR="005C40EE" w:rsidRPr="006D2395" w:rsidRDefault="005C40EE" w:rsidP="002A5B86">
      <w:pPr>
        <w:widowControl w:val="0"/>
        <w:shd w:val="clear" w:color="auto" w:fill="FFFFFF"/>
        <w:spacing w:after="120" w:line="300" w:lineRule="auto"/>
        <w:ind w:firstLine="720"/>
        <w:jc w:val="both"/>
        <w:rPr>
          <w:i/>
          <w:szCs w:val="28"/>
          <w:lang w:val="nb-NO"/>
        </w:rPr>
      </w:pPr>
      <w:r w:rsidRPr="006D2395">
        <w:rPr>
          <w:i/>
          <w:szCs w:val="28"/>
        </w:rPr>
        <w:t xml:space="preserve">a) </w:t>
      </w:r>
      <w:r w:rsidRPr="006D2395">
        <w:rPr>
          <w:i/>
          <w:szCs w:val="28"/>
          <w:lang w:val="nb-NO"/>
        </w:rPr>
        <w:t>Tham mưu cấp đảng, chính quyền tạo điều kiện cho nhà trường từng bước thực hiện phương hướng, chiến lược xây dựng và phát triển;</w:t>
      </w:r>
    </w:p>
    <w:p w:rsidR="005C40EE" w:rsidRPr="006D2395" w:rsidRDefault="005C40EE" w:rsidP="002A5B86">
      <w:pPr>
        <w:widowControl w:val="0"/>
        <w:shd w:val="clear" w:color="auto" w:fill="FFFFFF"/>
        <w:spacing w:after="120" w:line="300" w:lineRule="auto"/>
        <w:ind w:firstLine="720"/>
        <w:jc w:val="both"/>
        <w:rPr>
          <w:i/>
          <w:szCs w:val="28"/>
          <w:lang w:val="nb-NO"/>
        </w:rPr>
      </w:pPr>
      <w:r w:rsidRPr="006D2395">
        <w:rPr>
          <w:i/>
          <w:szCs w:val="28"/>
        </w:rPr>
        <w:t xml:space="preserve">b) </w:t>
      </w:r>
      <w:r w:rsidRPr="006D2395">
        <w:rPr>
          <w:i/>
          <w:szCs w:val="28"/>
          <w:lang w:val="nb-NO"/>
        </w:rPr>
        <w:t>Phối hợp với các tổ chức, đoàn thể, cá nhân để tổ chức các hoạt động</w:t>
      </w:r>
      <w:r w:rsidRPr="006D2395">
        <w:rPr>
          <w:i/>
          <w:szCs w:val="28"/>
        </w:rPr>
        <w:t xml:space="preserve"> </w:t>
      </w:r>
      <w:r w:rsidRPr="006D2395">
        <w:rPr>
          <w:i/>
          <w:szCs w:val="28"/>
          <w:lang w:val="nb-NO"/>
        </w:rPr>
        <w:t>lễ hội, sự kiện theo kế hoạch, phù hợp với truyền thống của địa phương.</w:t>
      </w:r>
    </w:p>
    <w:p w:rsidR="005C40EE" w:rsidRPr="006D2395" w:rsidRDefault="005C40EE" w:rsidP="002A5B86">
      <w:pPr>
        <w:widowControl w:val="0"/>
        <w:spacing w:after="120" w:line="300" w:lineRule="auto"/>
        <w:ind w:firstLine="720"/>
        <w:jc w:val="both"/>
        <w:rPr>
          <w:rFonts w:eastAsia="Calibri"/>
          <w:bCs/>
          <w:color w:val="000000"/>
          <w:szCs w:val="28"/>
          <w:lang w:val="nb-NO"/>
        </w:rPr>
      </w:pPr>
      <w:r w:rsidRPr="006D2395">
        <w:rPr>
          <w:rFonts w:eastAsia="Calibri"/>
          <w:bCs/>
          <w:color w:val="000000"/>
          <w:szCs w:val="28"/>
          <w:lang w:val="nb-NO"/>
        </w:rPr>
        <w:t>Mức 3</w:t>
      </w:r>
      <w:r>
        <w:rPr>
          <w:rFonts w:eastAsia="Calibri"/>
          <w:bCs/>
          <w:color w:val="000000"/>
          <w:szCs w:val="28"/>
          <w:lang w:val="nb-NO"/>
        </w:rPr>
        <w:t>:</w:t>
      </w:r>
    </w:p>
    <w:p w:rsidR="005C40EE" w:rsidRPr="006D2395" w:rsidRDefault="005C40EE" w:rsidP="002A5B86">
      <w:pPr>
        <w:widowControl w:val="0"/>
        <w:spacing w:after="120" w:line="300" w:lineRule="auto"/>
        <w:ind w:firstLine="720"/>
        <w:jc w:val="both"/>
        <w:rPr>
          <w:rFonts w:ascii="Calibri" w:eastAsia="Calibri" w:hAnsi="Calibri"/>
          <w:color w:val="FF0000"/>
          <w:szCs w:val="28"/>
          <w:lang w:val="nb-NO"/>
        </w:rPr>
      </w:pPr>
      <w:r w:rsidRPr="006D2395">
        <w:rPr>
          <w:rFonts w:eastAsia="Calibri"/>
          <w:i/>
          <w:iCs/>
          <w:color w:val="000000"/>
          <w:szCs w:val="28"/>
          <w:lang w:val="nb-NO"/>
        </w:rPr>
        <w:t>Tham mưu cấp ủy Đảng, chính quyền và phối hợp có hiệu quả với các tổ chức, cá nhân xây dựng nhà trường trở thành trung tâm văn hóa, giáo dục của địa phương</w:t>
      </w:r>
      <w:r w:rsidRPr="006D2395">
        <w:rPr>
          <w:rFonts w:ascii="Calibri" w:eastAsia="Calibri" w:hAnsi="Calibri"/>
          <w:color w:val="FF0000"/>
          <w:szCs w:val="28"/>
          <w:lang w:val="nb-NO"/>
        </w:rPr>
        <w:t>.</w:t>
      </w:r>
    </w:p>
    <w:p w:rsidR="005C40EE" w:rsidRPr="006D2395" w:rsidRDefault="005C40EE" w:rsidP="002A5B86">
      <w:pPr>
        <w:widowControl w:val="0"/>
        <w:spacing w:after="120" w:line="300" w:lineRule="auto"/>
        <w:ind w:firstLine="720"/>
        <w:jc w:val="both"/>
        <w:rPr>
          <w:b/>
          <w:szCs w:val="28"/>
        </w:rPr>
      </w:pPr>
      <w:r w:rsidRPr="006D2395">
        <w:rPr>
          <w:b/>
          <w:szCs w:val="28"/>
        </w:rPr>
        <w:t>1. Mô tả hiện trạng:</w:t>
      </w:r>
    </w:p>
    <w:p w:rsidR="005C40EE" w:rsidRPr="006D2395" w:rsidRDefault="005C40EE" w:rsidP="002A5B86">
      <w:pPr>
        <w:widowControl w:val="0"/>
        <w:spacing w:after="120" w:line="300" w:lineRule="auto"/>
        <w:ind w:firstLine="720"/>
        <w:jc w:val="both"/>
        <w:rPr>
          <w:rFonts w:eastAsia="Calibri"/>
          <w:b/>
          <w:szCs w:val="28"/>
          <w:lang w:val="nb-NO"/>
        </w:rPr>
      </w:pPr>
      <w:r w:rsidRPr="006D2395">
        <w:rPr>
          <w:rFonts w:eastAsia="Calibri"/>
          <w:b/>
          <w:szCs w:val="28"/>
          <w:lang w:val="vi-VN"/>
        </w:rPr>
        <w:t>Mức 1</w:t>
      </w:r>
    </w:p>
    <w:p w:rsidR="005C40EE" w:rsidRPr="006D2395" w:rsidRDefault="005C40EE" w:rsidP="002A5B86">
      <w:pPr>
        <w:widowControl w:val="0"/>
        <w:tabs>
          <w:tab w:val="left" w:pos="1605"/>
        </w:tabs>
        <w:spacing w:after="120" w:line="300" w:lineRule="auto"/>
        <w:ind w:firstLine="720"/>
        <w:jc w:val="both"/>
        <w:rPr>
          <w:rFonts w:eastAsia="Calibri"/>
          <w:szCs w:val="28"/>
          <w:highlight w:val="yellow"/>
        </w:rPr>
      </w:pPr>
      <w:r w:rsidRPr="006D2395">
        <w:rPr>
          <w:color w:val="161616"/>
          <w:szCs w:val="28"/>
          <w:shd w:val="clear" w:color="auto" w:fill="FFFFFF"/>
        </w:rPr>
        <w:t>Nhà trường luôn căn cứ vào công văn, hướng dẫn của Sở GD&amp;ĐT Hải Phòng, Phòng GD&amp;ĐT quận Kiến An, chủ động tham mưu xây dựng kế hoạch giáo dục phù hợp với tình hình thực tế nhà trường, đồng thời tham mưu với cấp ủy Đảng, chính quyền địa phương để đề ra kế hoạch và các biện pháp cụ thể nhằm phát triển nhà trường [H13-5.1-09]; [H5-1.7-04]; [H5-1.7-01]</w:t>
      </w:r>
      <w:r w:rsidRPr="006D2395">
        <w:rPr>
          <w:rFonts w:eastAsia="Calibri"/>
          <w:szCs w:val="28"/>
        </w:rPr>
        <w:t>.</w:t>
      </w:r>
      <w:r w:rsidRPr="006D2395">
        <w:rPr>
          <w:rFonts w:eastAsia="Calibri"/>
          <w:szCs w:val="28"/>
          <w:lang w:val="nb-NO"/>
        </w:rPr>
        <w:t xml:space="preserve"> </w:t>
      </w:r>
      <w:r w:rsidRPr="006D2395">
        <w:rPr>
          <w:rFonts w:eastAsia="Calibri"/>
          <w:szCs w:val="28"/>
          <w:lang w:val="pt-BR"/>
        </w:rPr>
        <w:t>Tham mưu với UBND phường làm tốt công tác phổ cập giáo dục mầm non trẻ 5 tuổi</w:t>
      </w:r>
      <w:r w:rsidRPr="006D2395">
        <w:rPr>
          <w:rFonts w:eastAsia="Calibri"/>
          <w:szCs w:val="28"/>
          <w:lang w:val="vi-VN"/>
        </w:rPr>
        <w:t>,</w:t>
      </w:r>
      <w:r w:rsidRPr="006D2395">
        <w:rPr>
          <w:rFonts w:eastAsia="Calibri"/>
          <w:szCs w:val="28"/>
          <w:lang w:val="pt-BR"/>
        </w:rPr>
        <w:t xml:space="preserve"> </w:t>
      </w:r>
      <w:r w:rsidRPr="006D2395">
        <w:rPr>
          <w:rFonts w:eastAsia="Calibri"/>
          <w:szCs w:val="28"/>
          <w:lang w:val="vi-VN"/>
        </w:rPr>
        <w:t>5</w:t>
      </w:r>
      <w:r w:rsidRPr="006D2395">
        <w:rPr>
          <w:rFonts w:eastAsia="Calibri"/>
          <w:szCs w:val="28"/>
          <w:lang w:val="pt-BR"/>
        </w:rPr>
        <w:t xml:space="preserve"> năm liền là đơn vị hoàn thành công tác phổ cập xóa mù chữ và phổ cập giáo dục trẻ em 5 tuổi </w:t>
      </w:r>
      <w:r w:rsidRPr="006D2395">
        <w:rPr>
          <w:rFonts w:eastAsia="Calibri"/>
          <w:szCs w:val="28"/>
          <w:lang w:val="vi-VN"/>
        </w:rPr>
        <w:t>[H16-5.4-02]</w:t>
      </w:r>
      <w:r w:rsidRPr="006D2395">
        <w:rPr>
          <w:rFonts w:eastAsia="Calibri"/>
          <w:szCs w:val="28"/>
        </w:rPr>
        <w:t>.</w:t>
      </w:r>
      <w:r w:rsidRPr="006D2395">
        <w:rPr>
          <w:rFonts w:eastAsia="Calibri"/>
          <w:szCs w:val="28"/>
          <w:lang w:val="nb-NO"/>
        </w:rPr>
        <w:t xml:space="preserve"> Ban giám hiệu nhà trường luôn chủ động đề xuất kế </w:t>
      </w:r>
      <w:r w:rsidRPr="006D2395">
        <w:rPr>
          <w:rFonts w:eastAsia="Calibri"/>
          <w:szCs w:val="28"/>
          <w:lang w:val="nb-NO"/>
        </w:rPr>
        <w:lastRenderedPageBreak/>
        <w:t>hoạch, biện pháp phối hợp với gia đình và ban đại diện cha mẹ học sinh của trường để xây dựng môi trường giáo dục lành mạnh, chăm lo xây dựng cơ sở vật chất trong nhà trường, đáp ứng yêu cầu giáo dục hiện nay [H12-4.2-02].</w:t>
      </w:r>
      <w:r>
        <w:rPr>
          <w:rFonts w:eastAsia="Calibri"/>
          <w:szCs w:val="28"/>
          <w:lang w:val="nb-NO"/>
        </w:rPr>
        <w:t xml:space="preserve"> </w:t>
      </w:r>
      <w:r w:rsidRPr="006D2395">
        <w:rPr>
          <w:rFonts w:eastAsia="Calibri"/>
          <w:szCs w:val="28"/>
          <w:lang w:val="nb-NO"/>
        </w:rPr>
        <w:t xml:space="preserve">Nhà trường tư vấn với chính quyền địa phương để tăng cường công tác truyền thông, vận động cộng đồng thực hiện quyền trẻ em và chính sách phát triển giáo dục mầm non, bảo vệ quyền trẻ em được chăm sóc giáo dục theo chương trình giáo dục mầm non, </w:t>
      </w:r>
      <w:r w:rsidRPr="006D2395">
        <w:rPr>
          <w:rStyle w:val="Strong"/>
          <w:szCs w:val="28"/>
          <w:bdr w:val="none" w:sz="0" w:space="0" w:color="auto" w:frame="1"/>
          <w:shd w:val="clear" w:color="auto" w:fill="FFFFFF"/>
        </w:rPr>
        <w:t xml:space="preserve">phổ biến, tuyên truyền về kiến thức nuôi dạy trẻ cho các bậc cha mẹ, cộng đồng và tuyên truyền giáo dục mầm non </w:t>
      </w:r>
      <w:r w:rsidRPr="006D2395">
        <w:rPr>
          <w:bCs/>
          <w:color w:val="000000"/>
          <w:szCs w:val="28"/>
          <w:lang w:val="nb-NO"/>
        </w:rPr>
        <w:t>[H11.4.1-09].</w:t>
      </w:r>
    </w:p>
    <w:p w:rsidR="005C40EE" w:rsidRPr="006D2395" w:rsidRDefault="005C40EE" w:rsidP="002A5B86">
      <w:pPr>
        <w:widowControl w:val="0"/>
        <w:tabs>
          <w:tab w:val="left" w:pos="1605"/>
        </w:tabs>
        <w:spacing w:after="120" w:line="300" w:lineRule="auto"/>
        <w:ind w:firstLine="720"/>
        <w:jc w:val="both"/>
        <w:rPr>
          <w:rFonts w:eastAsia="Calibri"/>
          <w:szCs w:val="28"/>
          <w:lang w:val="nb-NO"/>
        </w:rPr>
      </w:pPr>
      <w:bookmarkStart w:id="30" w:name="_Hlk17199995"/>
      <w:r w:rsidRPr="006D2395">
        <w:rPr>
          <w:rFonts w:eastAsia="Calibri"/>
          <w:iCs/>
          <w:szCs w:val="28"/>
          <w:lang w:val="pt-BR" w:eastAsia="vi-VN"/>
        </w:rPr>
        <w:t xml:space="preserve">Nhà trường thường xuyên thực hiện việc tuyên truyền </w:t>
      </w:r>
      <w:bookmarkStart w:id="31" w:name="_Hlk16171841"/>
      <w:r w:rsidRPr="006D2395">
        <w:rPr>
          <w:rFonts w:eastAsia="Calibri"/>
          <w:iCs/>
          <w:szCs w:val="28"/>
          <w:lang w:val="pt-BR" w:eastAsia="vi-VN"/>
        </w:rPr>
        <w:t>nâng cao nhận thức và trách nhiệm củ</w:t>
      </w:r>
      <w:r w:rsidRPr="006D2395">
        <w:rPr>
          <w:rFonts w:eastAsia="Calibri"/>
          <w:iCs/>
          <w:szCs w:val="28"/>
          <w:lang w:val="vi-VN" w:eastAsia="vi-VN"/>
        </w:rPr>
        <w:t>a</w:t>
      </w:r>
      <w:r w:rsidRPr="006D2395">
        <w:rPr>
          <w:rFonts w:eastAsia="Calibri"/>
          <w:iCs/>
          <w:szCs w:val="28"/>
          <w:lang w:val="pt-BR" w:eastAsia="vi-VN"/>
        </w:rPr>
        <w:t xml:space="preserve"> cộng đồng về chủ trương, chính sách của Đảng, Nhà nước, ngành giáo dục</w:t>
      </w:r>
      <w:bookmarkEnd w:id="31"/>
      <w:r w:rsidRPr="006D2395">
        <w:rPr>
          <w:rFonts w:eastAsia="Calibri"/>
          <w:iCs/>
          <w:szCs w:val="28"/>
          <w:lang w:val="pt-BR" w:eastAsia="vi-VN"/>
        </w:rPr>
        <w:t>, về mục tiêu, nội dung, kế hoạch giáo dục của nhà trường. Nhà trường đã phối hợp với cộng đồng dân cư trên địa bàn phường, tuyên truyền qua loa phát thanh của phường về thực hiện quyền trẻ em và chính sách phát triển giáo dục mầm non [H1.1.1-07]. Nhà trường</w:t>
      </w:r>
      <w:r w:rsidRPr="006D2395">
        <w:rPr>
          <w:rFonts w:eastAsia="Calibri"/>
          <w:szCs w:val="28"/>
          <w:lang w:val="vi-VN" w:eastAsia="vi-VN"/>
        </w:rPr>
        <w:t xml:space="preserve"> tổ chức cho trẻ đi tham quan, trải nghiệm ở nhiều nơi, nhiều địa điểm khác nhau, phù hợp với nhu cầu của trẻ, điều kiện thực tế của nhà trường, của phụ huynh và của địa phương như: </w:t>
      </w:r>
      <w:r w:rsidRPr="006D2395">
        <w:rPr>
          <w:rFonts w:eastAsia="Calibri"/>
          <w:szCs w:val="28"/>
          <w:lang w:eastAsia="vi-VN"/>
        </w:rPr>
        <w:t xml:space="preserve">Trải nghiệm tại Tiểu đoàn 31 Quân khu 3; </w:t>
      </w:r>
      <w:r w:rsidRPr="006D2395">
        <w:rPr>
          <w:rFonts w:eastAsia="Calibri"/>
          <w:szCs w:val="28"/>
          <w:lang w:val="vi-VN" w:eastAsia="vi-VN"/>
        </w:rPr>
        <w:t xml:space="preserve">tham quan </w:t>
      </w:r>
      <w:r w:rsidRPr="006D2395">
        <w:rPr>
          <w:rFonts w:eastAsia="Calibri"/>
          <w:szCs w:val="28"/>
          <w:lang w:eastAsia="vi-VN"/>
        </w:rPr>
        <w:t>Bảo tàng Quân Khu 3</w:t>
      </w:r>
      <w:r w:rsidRPr="006D2395">
        <w:rPr>
          <w:rFonts w:eastAsia="Calibri"/>
          <w:szCs w:val="28"/>
          <w:lang w:val="vi-VN" w:eastAsia="vi-VN"/>
        </w:rPr>
        <w:t xml:space="preserve">; </w:t>
      </w:r>
      <w:r>
        <w:rPr>
          <w:rFonts w:eastAsia="Calibri"/>
          <w:szCs w:val="28"/>
          <w:lang w:eastAsia="vi-VN"/>
        </w:rPr>
        <w:t xml:space="preserve"> </w:t>
      </w:r>
      <w:r w:rsidRPr="006D2395">
        <w:rPr>
          <w:rFonts w:eastAsia="Calibri"/>
          <w:szCs w:val="28"/>
          <w:lang w:val="vi-VN" w:eastAsia="vi-VN"/>
        </w:rPr>
        <w:t>trải nghiệm tại khu trải nghiệm Hai Bà Trưng; giao lưu, trải nghiệm tại sân bay Kiến An;</w:t>
      </w:r>
      <w:r w:rsidRPr="006D2395">
        <w:rPr>
          <w:rFonts w:eastAsia="Calibri"/>
          <w:szCs w:val="28"/>
          <w:lang w:eastAsia="vi-VN"/>
        </w:rPr>
        <w:t xml:space="preserve"> Đoàn 679 Hải Quân</w:t>
      </w:r>
      <w:r>
        <w:rPr>
          <w:rFonts w:eastAsia="Calibri"/>
          <w:szCs w:val="28"/>
          <w:lang w:eastAsia="vi-VN"/>
        </w:rPr>
        <w:t xml:space="preserve">, Lữ Đoàn 603 </w:t>
      </w:r>
      <w:r w:rsidRPr="001857F4">
        <w:rPr>
          <w:rFonts w:eastAsia="Calibri"/>
          <w:spacing w:val="-6"/>
          <w:szCs w:val="28"/>
          <w:lang w:val="vi-VN" w:eastAsia="vi-VN"/>
        </w:rPr>
        <w:t>[H14-5.2-11]</w:t>
      </w:r>
      <w:r w:rsidRPr="001857F4">
        <w:rPr>
          <w:rFonts w:eastAsia="Calibri"/>
          <w:spacing w:val="-6"/>
          <w:szCs w:val="28"/>
          <w:lang w:eastAsia="vi-VN"/>
        </w:rPr>
        <w:t>;</w:t>
      </w:r>
      <w:r w:rsidRPr="001857F4">
        <w:rPr>
          <w:rFonts w:eastAsia="Calibri"/>
          <w:spacing w:val="-6"/>
          <w:szCs w:val="28"/>
          <w:lang w:val="nb-NO"/>
        </w:rPr>
        <w:t xml:space="preserve"> </w:t>
      </w:r>
      <w:bookmarkEnd w:id="30"/>
      <w:r w:rsidRPr="001857F4">
        <w:rPr>
          <w:rFonts w:eastAsia="Calibri"/>
          <w:spacing w:val="-6"/>
          <w:szCs w:val="28"/>
          <w:lang w:val="nb-NO"/>
        </w:rPr>
        <w:t>[H14-5.2-12]; [H14-5.2-13]; [H14-5.2-14]; [H14-5.2-16].</w:t>
      </w:r>
      <w:r>
        <w:rPr>
          <w:rFonts w:eastAsia="Calibri"/>
          <w:szCs w:val="28"/>
          <w:lang w:val="nb-NO"/>
        </w:rPr>
        <w:t xml:space="preserve"> </w:t>
      </w:r>
      <w:r w:rsidRPr="006D2395">
        <w:rPr>
          <w:rFonts w:eastAsia="Calibri"/>
          <w:szCs w:val="28"/>
          <w:lang w:val="nb-NO"/>
        </w:rPr>
        <w:t>N</w:t>
      </w:r>
      <w:r w:rsidRPr="006D2395">
        <w:rPr>
          <w:rFonts w:eastAsia="Calibri"/>
          <w:szCs w:val="28"/>
        </w:rPr>
        <w:t xml:space="preserve">hà trường có bài viết tuyên truyền về mục tiêu, nội dung giáo dục mầm non [H12-4.2-03]; </w:t>
      </w:r>
      <w:r w:rsidRPr="006D2395">
        <w:rPr>
          <w:rFonts w:eastAsia="Calibri"/>
          <w:iCs/>
          <w:szCs w:val="28"/>
          <w:lang w:val="pt-BR" w:eastAsia="vi-VN"/>
        </w:rPr>
        <w:t xml:space="preserve">tuyên truyền tới các bậc cha mẹ trẻ về việc phòng, chống bạo lực học đường </w:t>
      </w:r>
      <w:r w:rsidRPr="006D2395">
        <w:rPr>
          <w:rFonts w:eastAsia="Calibri"/>
          <w:szCs w:val="28"/>
          <w:lang w:val="vi-VN"/>
        </w:rPr>
        <w:t>[H</w:t>
      </w:r>
      <w:r w:rsidRPr="006D2395">
        <w:rPr>
          <w:rFonts w:eastAsia="Calibri"/>
          <w:szCs w:val="28"/>
        </w:rPr>
        <w:t>12</w:t>
      </w:r>
      <w:r w:rsidRPr="006D2395">
        <w:rPr>
          <w:rFonts w:eastAsia="Calibri"/>
          <w:szCs w:val="28"/>
          <w:lang w:val="vi-VN"/>
        </w:rPr>
        <w:t>-4.</w:t>
      </w:r>
      <w:r w:rsidRPr="006D2395">
        <w:rPr>
          <w:rFonts w:eastAsia="Calibri"/>
          <w:szCs w:val="28"/>
        </w:rPr>
        <w:t>2</w:t>
      </w:r>
      <w:r w:rsidRPr="006D2395">
        <w:rPr>
          <w:rFonts w:eastAsia="Calibri"/>
          <w:szCs w:val="28"/>
          <w:lang w:val="vi-VN"/>
        </w:rPr>
        <w:t>-0</w:t>
      </w:r>
      <w:r w:rsidRPr="006D2395">
        <w:rPr>
          <w:rFonts w:eastAsia="Calibri"/>
          <w:szCs w:val="28"/>
        </w:rPr>
        <w:t>4</w:t>
      </w:r>
      <w:r w:rsidRPr="006D2395">
        <w:rPr>
          <w:rFonts w:eastAsia="Calibri"/>
          <w:szCs w:val="28"/>
          <w:lang w:val="vi-VN"/>
        </w:rPr>
        <w:t>]</w:t>
      </w:r>
      <w:r w:rsidRPr="006D2395">
        <w:rPr>
          <w:rFonts w:eastAsia="Calibri"/>
          <w:szCs w:val="28"/>
          <w:lang w:val="nb-NO"/>
        </w:rPr>
        <w:t>. Giáo viên trao đổi trực tiếp với cha mẹ trẻ về kiến thức nuôi dạy con theo khoa học, chế độ dinh dưỡng hợp lý giúp trẻ thấp còi phát triển bình thường, hạn chế tăng cân cho trẻ thừa cân, béo phì, tuyên truyền các kiến thức dạy trẻ, giáo dục trẻ các độ tuổi ở bậc học mầm non [H15-5.3-06];</w:t>
      </w:r>
      <w:r w:rsidRPr="006D2395">
        <w:rPr>
          <w:rFonts w:eastAsia="Calibri"/>
          <w:szCs w:val="28"/>
          <w:lang w:val="vi-VN"/>
        </w:rPr>
        <w:t xml:space="preserve"> [H15-5.3-07]</w:t>
      </w:r>
      <w:r w:rsidRPr="006D2395">
        <w:rPr>
          <w:rFonts w:eastAsia="Calibri"/>
          <w:szCs w:val="28"/>
        </w:rPr>
        <w:t xml:space="preserve">. Trong năm học nhà trường thường xuyên tổ chức các ngày hội ngày lễ cho cô và trẻ và được các tổ chức đoàn thể tham dự cổ động và góp ý [H12-4.2-05]. </w:t>
      </w:r>
      <w:r w:rsidRPr="006D2395">
        <w:rPr>
          <w:rFonts w:eastAsia="Calibri"/>
          <w:szCs w:val="28"/>
          <w:lang w:val="vi-VN"/>
        </w:rPr>
        <w:t>Đặc biệt là trong thời gian dịch bệnh Covid-19 diễn biến phức tạp, ảnh hưởng đến thời gian tham gia các hoạt động ở trường, lớp của trẻ, nhà trường đã có kế hoạch và các biện pháp tuyên truyền, phối kết hợp với phụ huynh để thực hiện chăm sóc, nuôi dưỡng giáo dục trẻ đạt hiệu quả</w:t>
      </w:r>
      <w:r w:rsidRPr="006D2395">
        <w:rPr>
          <w:rFonts w:eastAsia="Calibri"/>
          <w:szCs w:val="28"/>
        </w:rPr>
        <w:t xml:space="preserve"> </w:t>
      </w:r>
      <w:r w:rsidRPr="006D2395">
        <w:rPr>
          <w:rFonts w:eastAsia="Calibri"/>
          <w:szCs w:val="28"/>
          <w:lang w:val="vi-VN"/>
        </w:rPr>
        <w:t>[H13-5.1-04]</w:t>
      </w:r>
      <w:r w:rsidRPr="006D2395">
        <w:rPr>
          <w:rFonts w:eastAsia="Calibri"/>
          <w:szCs w:val="28"/>
        </w:rPr>
        <w:t xml:space="preserve">; [H13-5.1-06]; [H13-5.1-07]. </w:t>
      </w:r>
      <w:r w:rsidRPr="006D2395">
        <w:rPr>
          <w:rFonts w:eastAsia="Calibri"/>
          <w:szCs w:val="28"/>
          <w:lang w:val="vi-VN"/>
        </w:rPr>
        <w:t>Hàng năm, nhà trường tổ chức tuyên truyền, phổ biến kiến thức Pháp luật về PCCC định kì cho cán bộ, giáo viên, nhân viên nhà trường [H7-1.10-02]</w:t>
      </w:r>
      <w:r w:rsidRPr="006D2395">
        <w:rPr>
          <w:rFonts w:eastAsia="Calibri"/>
          <w:szCs w:val="28"/>
        </w:rPr>
        <w:t>.</w:t>
      </w:r>
      <w:r w:rsidRPr="006D2395">
        <w:rPr>
          <w:rFonts w:eastAsia="Calibri"/>
          <w:szCs w:val="28"/>
          <w:lang w:val="vi-VN"/>
        </w:rPr>
        <w:t xml:space="preserve"> </w:t>
      </w:r>
      <w:r w:rsidRPr="006D2395">
        <w:rPr>
          <w:rFonts w:eastAsia="Calibri"/>
          <w:szCs w:val="28"/>
          <w:lang w:val="nb-NO" w:eastAsia="vi-VN"/>
        </w:rPr>
        <w:t>Ngoài ra, nhà trường luôn phối kết hợp với các Ban</w:t>
      </w:r>
      <w:r w:rsidRPr="006D2395">
        <w:rPr>
          <w:rFonts w:eastAsia="Calibri"/>
          <w:szCs w:val="28"/>
          <w:lang w:val="vi-VN" w:eastAsia="vi-VN"/>
        </w:rPr>
        <w:t>,</w:t>
      </w:r>
      <w:r w:rsidRPr="006D2395">
        <w:rPr>
          <w:rFonts w:eastAsia="Calibri"/>
          <w:szCs w:val="28"/>
          <w:lang w:val="nb-NO" w:eastAsia="vi-VN"/>
        </w:rPr>
        <w:t xml:space="preserve"> ngành</w:t>
      </w:r>
      <w:r w:rsidRPr="006D2395">
        <w:rPr>
          <w:rFonts w:eastAsia="Calibri"/>
          <w:szCs w:val="28"/>
          <w:lang w:val="vi-VN" w:eastAsia="vi-VN"/>
        </w:rPr>
        <w:t>,</w:t>
      </w:r>
      <w:r w:rsidRPr="006D2395">
        <w:rPr>
          <w:rFonts w:eastAsia="Calibri"/>
          <w:szCs w:val="28"/>
          <w:lang w:val="nb-NO" w:eastAsia="vi-VN"/>
        </w:rPr>
        <w:t xml:space="preserve"> đoàn thể và các tổ chức xã hội nhằm kêu gọi sự tham gia ủng hộ </w:t>
      </w:r>
      <w:r w:rsidRPr="006D2395">
        <w:rPr>
          <w:rFonts w:eastAsia="Calibri"/>
          <w:szCs w:val="28"/>
          <w:lang w:val="nb-NO" w:eastAsia="vi-VN"/>
        </w:rPr>
        <w:lastRenderedPageBreak/>
        <w:t xml:space="preserve">nhiệt tình vào các hoạt động của nhà trường, vận động đóng góp về cơ sở vật chất cho giáo dục mầm non [H11-4.1-04]. </w:t>
      </w:r>
      <w:bookmarkStart w:id="32" w:name="_Hlk17447243"/>
    </w:p>
    <w:p w:rsidR="005C40EE" w:rsidRPr="006D2395" w:rsidRDefault="005C40EE" w:rsidP="002A5B86">
      <w:pPr>
        <w:widowControl w:val="0"/>
        <w:spacing w:after="120" w:line="300" w:lineRule="auto"/>
        <w:ind w:firstLine="720"/>
        <w:jc w:val="both"/>
        <w:rPr>
          <w:szCs w:val="28"/>
          <w:lang w:val="pt-BR"/>
        </w:rPr>
      </w:pPr>
      <w:r w:rsidRPr="006D2395">
        <w:rPr>
          <w:iCs/>
          <w:szCs w:val="28"/>
          <w:lang w:val="pt-BR" w:eastAsia="vi-VN"/>
        </w:rPr>
        <w:t>N</w:t>
      </w:r>
      <w:r w:rsidRPr="006D2395">
        <w:rPr>
          <w:szCs w:val="28"/>
          <w:lang w:val="pt-BR" w:eastAsia="vi-VN"/>
        </w:rPr>
        <w:t xml:space="preserve">hà trường đã huy động và sử dụng các nguồn lực hợp pháp từ các tổ chức, cá nhân đúng quy định ban hành </w:t>
      </w:r>
      <w:r w:rsidRPr="006D2395">
        <w:rPr>
          <w:szCs w:val="28"/>
          <w:lang w:val="nb-NO"/>
        </w:rPr>
        <w:t>theo Thông tư 55/2011/TT-BGDĐT</w:t>
      </w:r>
      <w:r w:rsidRPr="006D2395">
        <w:rPr>
          <w:szCs w:val="28"/>
          <w:lang w:val="vi-VN"/>
        </w:rPr>
        <w:t xml:space="preserve"> </w:t>
      </w:r>
      <w:r w:rsidRPr="006D2395">
        <w:rPr>
          <w:szCs w:val="28"/>
          <w:lang w:val="nb-NO"/>
        </w:rPr>
        <w:t>ngày 22 tháng 11 năm 2011</w:t>
      </w:r>
      <w:r w:rsidRPr="006D2395">
        <w:rPr>
          <w:szCs w:val="28"/>
        </w:rPr>
        <w:t xml:space="preserve">. </w:t>
      </w:r>
      <w:r w:rsidRPr="006D2395">
        <w:rPr>
          <w:szCs w:val="28"/>
          <w:lang w:val="pt-BR"/>
        </w:rPr>
        <w:t xml:space="preserve">Căn cứ </w:t>
      </w:r>
      <w:r w:rsidRPr="006D2395">
        <w:rPr>
          <w:szCs w:val="28"/>
          <w:lang w:val="nb-NO"/>
        </w:rPr>
        <w:t xml:space="preserve">Thông tư số 16 của BGD&amp;ĐT quy định về tài trợ cho các cơ sở giáo dục thuộc hệ thống Quốc </w:t>
      </w:r>
      <w:r w:rsidRPr="006D2395">
        <w:rPr>
          <w:szCs w:val="28"/>
          <w:lang w:val="vi-VN"/>
        </w:rPr>
        <w:t xml:space="preserve">dân; Thông tư số 36 của BGD&amp;ĐT quy định về việc công khai các khoản vận động tài trợ; </w:t>
      </w:r>
      <w:r w:rsidRPr="006D2395">
        <w:rPr>
          <w:szCs w:val="28"/>
          <w:lang w:val="pt-BR"/>
        </w:rPr>
        <w:t>các văn bản hướng dẫn thu chi, hướng dẫn sử dụng các khoản đóng góp tự nguyện</w:t>
      </w:r>
      <w:r w:rsidRPr="006D2395">
        <w:rPr>
          <w:szCs w:val="28"/>
          <w:lang w:val="vi-VN"/>
        </w:rPr>
        <w:t>,</w:t>
      </w:r>
      <w:r w:rsidRPr="006D2395">
        <w:rPr>
          <w:szCs w:val="28"/>
          <w:lang w:val="pt-BR"/>
        </w:rPr>
        <w:t xml:space="preserve"> nhà trường</w:t>
      </w:r>
      <w:r w:rsidRPr="006D2395">
        <w:rPr>
          <w:szCs w:val="28"/>
          <w:lang w:val="vi-VN"/>
        </w:rPr>
        <w:t xml:space="preserve"> đã xin chủ trương huy động, sử dụng các khoản tài trợ, </w:t>
      </w:r>
      <w:r w:rsidRPr="006D2395">
        <w:rPr>
          <w:szCs w:val="28"/>
          <w:lang w:val="pt-BR"/>
        </w:rPr>
        <w:t>được sự</w:t>
      </w:r>
      <w:r w:rsidRPr="006D2395">
        <w:rPr>
          <w:szCs w:val="28"/>
          <w:lang w:val="vi-VN"/>
        </w:rPr>
        <w:t xml:space="preserve"> đồng ý và ý kiến chỉ đạo của cấp trên, nhà trường </w:t>
      </w:r>
      <w:r w:rsidRPr="006D2395">
        <w:rPr>
          <w:szCs w:val="28"/>
          <w:lang w:val="pt-BR"/>
        </w:rPr>
        <w:t xml:space="preserve">đã huy động nguồn kinh </w:t>
      </w:r>
      <w:r w:rsidRPr="006D2395">
        <w:rPr>
          <w:szCs w:val="28"/>
          <w:lang w:val="vi-VN"/>
        </w:rPr>
        <w:t xml:space="preserve">phí </w:t>
      </w:r>
      <w:r w:rsidRPr="006D2395">
        <w:rPr>
          <w:szCs w:val="28"/>
          <w:lang w:val="pt-BR"/>
        </w:rPr>
        <w:t>từ cha mẹ trẻ em</w:t>
      </w:r>
      <w:r w:rsidRPr="006D2395">
        <w:rPr>
          <w:szCs w:val="28"/>
        </w:rPr>
        <w:t xml:space="preserve">. Nhà trường thực hiện vận động tài trợ theo đúng quy trình, </w:t>
      </w:r>
      <w:r w:rsidRPr="006D2395">
        <w:rPr>
          <w:iCs/>
          <w:szCs w:val="28"/>
          <w:lang w:val="pt-BR" w:eastAsia="vi-VN"/>
        </w:rPr>
        <w:t xml:space="preserve">năm học </w:t>
      </w:r>
      <w:r w:rsidRPr="006D2395">
        <w:rPr>
          <w:iCs/>
          <w:szCs w:val="28"/>
          <w:lang w:val="vi-VN" w:eastAsia="vi-VN"/>
        </w:rPr>
        <w:t>2018-2019; 2019-2020</w:t>
      </w:r>
      <w:r>
        <w:rPr>
          <w:iCs/>
          <w:szCs w:val="28"/>
          <w:lang w:eastAsia="vi-VN"/>
        </w:rPr>
        <w:t xml:space="preserve">; </w:t>
      </w:r>
      <w:r w:rsidRPr="006D2395">
        <w:rPr>
          <w:iCs/>
          <w:szCs w:val="28"/>
          <w:lang w:eastAsia="vi-VN"/>
        </w:rPr>
        <w:t>2020-2021; 2021-2022,</w:t>
      </w:r>
      <w:r w:rsidRPr="006D2395">
        <w:rPr>
          <w:iCs/>
          <w:szCs w:val="28"/>
          <w:lang w:val="vi-VN" w:eastAsia="vi-VN"/>
        </w:rPr>
        <w:t xml:space="preserve"> </w:t>
      </w:r>
      <w:r w:rsidRPr="006D2395">
        <w:rPr>
          <w:iCs/>
          <w:szCs w:val="28"/>
          <w:lang w:val="pt-BR" w:eastAsia="vi-VN"/>
        </w:rPr>
        <w:t xml:space="preserve">nhà trường đã huy động và sử dụng các khoản đóng góp, </w:t>
      </w:r>
      <w:r w:rsidRPr="006D2395">
        <w:rPr>
          <w:szCs w:val="28"/>
          <w:lang w:val="vi-VN"/>
        </w:rPr>
        <w:t>ủng hộ</w:t>
      </w:r>
      <w:r w:rsidRPr="006D2395">
        <w:rPr>
          <w:iCs/>
          <w:szCs w:val="28"/>
          <w:lang w:val="pt-BR" w:eastAsia="vi-VN"/>
        </w:rPr>
        <w:t xml:space="preserve"> dựa trên tinh thần đóng góp tự nguyện: </w:t>
      </w:r>
      <w:r w:rsidRPr="006D2395">
        <w:rPr>
          <w:szCs w:val="28"/>
        </w:rPr>
        <w:t xml:space="preserve">Chi ứng công trình sửa chữa phòng chức năng thành phòng học theo Quyết định số 596/QĐ-UBND ngày 03/4/2017 của UBND quận Kiến An, mua máy chiếu, mua điều hòa không khí cho lớp học; mua máy lọc nước, mua ti vi, mua </w:t>
      </w:r>
      <w:r>
        <w:rPr>
          <w:szCs w:val="28"/>
        </w:rPr>
        <w:t>0</w:t>
      </w:r>
      <w:r w:rsidRPr="006D2395">
        <w:rPr>
          <w:szCs w:val="28"/>
        </w:rPr>
        <w:t xml:space="preserve">3 máy điều hòa không khí 2 chiều, làm mành rèm, bạt hành lang các lớp </w:t>
      </w:r>
      <w:r w:rsidRPr="006D2395">
        <w:rPr>
          <w:szCs w:val="28"/>
          <w:lang w:val="vi-VN"/>
        </w:rPr>
        <w:t>[4.2-01]</w:t>
      </w:r>
      <w:r>
        <w:rPr>
          <w:szCs w:val="28"/>
        </w:rPr>
        <w:t>;</w:t>
      </w:r>
      <w:r w:rsidRPr="006D2395">
        <w:rPr>
          <w:szCs w:val="28"/>
        </w:rPr>
        <w:t xml:space="preserve"> [H10-3.5-09]</w:t>
      </w:r>
      <w:r w:rsidRPr="006D2395">
        <w:rPr>
          <w:szCs w:val="28"/>
          <w:lang w:val="pt-BR"/>
        </w:rPr>
        <w:t xml:space="preserve">. </w:t>
      </w:r>
      <w:bookmarkEnd w:id="32"/>
      <w:r>
        <w:rPr>
          <w:szCs w:val="28"/>
          <w:lang w:val="pt-BR"/>
        </w:rPr>
        <w:t>Tuy nhi</w:t>
      </w:r>
      <w:r w:rsidRPr="00152845">
        <w:rPr>
          <w:szCs w:val="28"/>
          <w:lang w:val="pt-BR"/>
        </w:rPr>
        <w:t>ê</w:t>
      </w:r>
      <w:r>
        <w:rPr>
          <w:szCs w:val="28"/>
          <w:lang w:val="pt-BR"/>
        </w:rPr>
        <w:t>n, vi</w:t>
      </w:r>
      <w:r w:rsidRPr="00152845">
        <w:rPr>
          <w:szCs w:val="28"/>
          <w:lang w:val="pt-BR"/>
        </w:rPr>
        <w:t>ệc</w:t>
      </w:r>
      <w:r>
        <w:rPr>
          <w:szCs w:val="28"/>
          <w:lang w:val="pt-BR"/>
        </w:rPr>
        <w:t xml:space="preserve"> </w:t>
      </w:r>
      <w:r w:rsidRPr="006D2395">
        <w:rPr>
          <w:rFonts w:eastAsia="Calibri"/>
          <w:szCs w:val="28"/>
        </w:rPr>
        <w:t xml:space="preserve">huy động nguồn kinh phí xã hội hóa </w:t>
      </w:r>
      <w:r>
        <w:rPr>
          <w:rFonts w:eastAsia="Calibri"/>
          <w:szCs w:val="28"/>
        </w:rPr>
        <w:t>t</w:t>
      </w:r>
      <w:r w:rsidRPr="00152845">
        <w:rPr>
          <w:rFonts w:eastAsia="Calibri"/>
          <w:szCs w:val="28"/>
        </w:rPr>
        <w:t>ừ</w:t>
      </w:r>
      <w:r w:rsidRPr="006D2395">
        <w:rPr>
          <w:rFonts w:eastAsia="Calibri"/>
          <w:szCs w:val="28"/>
        </w:rPr>
        <w:t xml:space="preserve"> các cơ quan, doanh nghiệp đóng trên đị</w:t>
      </w:r>
      <w:r>
        <w:rPr>
          <w:rFonts w:eastAsia="Calibri"/>
          <w:szCs w:val="28"/>
        </w:rPr>
        <w:t>a bàn</w:t>
      </w:r>
      <w:r w:rsidRPr="006D2395">
        <w:rPr>
          <w:rFonts w:eastAsia="Calibri"/>
          <w:szCs w:val="28"/>
        </w:rPr>
        <w:t xml:space="preserve"> ủng hộ nguồn kinh phí cho nhà trường</w:t>
      </w:r>
      <w:r>
        <w:rPr>
          <w:rFonts w:eastAsia="Calibri"/>
          <w:szCs w:val="28"/>
        </w:rPr>
        <w:t xml:space="preserve"> c</w:t>
      </w:r>
      <w:r w:rsidRPr="00152845">
        <w:rPr>
          <w:rFonts w:eastAsia="Calibri"/>
          <w:szCs w:val="28"/>
        </w:rPr>
        <w:t>òn</w:t>
      </w:r>
      <w:r>
        <w:rPr>
          <w:rFonts w:eastAsia="Calibri"/>
          <w:szCs w:val="28"/>
        </w:rPr>
        <w:t xml:space="preserve"> h</w:t>
      </w:r>
      <w:r w:rsidRPr="00152845">
        <w:rPr>
          <w:rFonts w:eastAsia="Calibri"/>
          <w:szCs w:val="28"/>
        </w:rPr>
        <w:t>ạn</w:t>
      </w:r>
      <w:r>
        <w:rPr>
          <w:rFonts w:eastAsia="Calibri"/>
          <w:szCs w:val="28"/>
        </w:rPr>
        <w:t xml:space="preserve"> ch</w:t>
      </w:r>
      <w:r w:rsidRPr="00152845">
        <w:rPr>
          <w:rFonts w:eastAsia="Calibri"/>
          <w:szCs w:val="28"/>
        </w:rPr>
        <w:t>ế</w:t>
      </w:r>
      <w:r w:rsidRPr="006D2395">
        <w:rPr>
          <w:rFonts w:eastAsia="Calibri"/>
          <w:szCs w:val="28"/>
        </w:rPr>
        <w:t>.</w:t>
      </w:r>
    </w:p>
    <w:p w:rsidR="005C40EE" w:rsidRPr="006D2395" w:rsidRDefault="005C40EE" w:rsidP="002A5B86">
      <w:pPr>
        <w:widowControl w:val="0"/>
        <w:spacing w:after="120" w:line="300" w:lineRule="auto"/>
        <w:ind w:firstLine="720"/>
        <w:jc w:val="both"/>
        <w:rPr>
          <w:rFonts w:eastAsia="Calibri"/>
          <w:b/>
          <w:szCs w:val="28"/>
          <w:lang w:val="nb-NO"/>
        </w:rPr>
      </w:pPr>
      <w:r w:rsidRPr="006D2395">
        <w:rPr>
          <w:rFonts w:eastAsia="Calibri"/>
          <w:b/>
          <w:szCs w:val="28"/>
          <w:lang w:val="nb-NO"/>
        </w:rPr>
        <w:t>Mứ</w:t>
      </w:r>
      <w:r>
        <w:rPr>
          <w:rFonts w:eastAsia="Calibri"/>
          <w:b/>
          <w:szCs w:val="28"/>
          <w:lang w:val="nb-NO"/>
        </w:rPr>
        <w:t>c 2:</w:t>
      </w:r>
    </w:p>
    <w:p w:rsidR="005C40EE" w:rsidRPr="006D2395" w:rsidRDefault="005C40EE" w:rsidP="002A5B86">
      <w:pPr>
        <w:widowControl w:val="0"/>
        <w:tabs>
          <w:tab w:val="left" w:pos="1605"/>
        </w:tabs>
        <w:spacing w:after="120" w:line="300" w:lineRule="auto"/>
        <w:ind w:firstLine="720"/>
        <w:jc w:val="both"/>
        <w:rPr>
          <w:rFonts w:eastAsia="Calibri"/>
          <w:szCs w:val="28"/>
          <w:lang w:eastAsia="vi-VN"/>
        </w:rPr>
      </w:pPr>
      <w:r w:rsidRPr="006D2395">
        <w:rPr>
          <w:rFonts w:eastAsia="Calibri"/>
          <w:szCs w:val="28"/>
          <w:lang w:val="nb-NO"/>
        </w:rPr>
        <w:t>Nhà trường đã tham mưu và phối hợp với cấp ủy Đảng, chính quyền địa phương để tạo điều kiện cho việc thực hiện phương hướng, chiến lược xây dựng và phát triển nhà trường. Ngay từ đầu năm học, n</w:t>
      </w:r>
      <w:r w:rsidRPr="006D2395">
        <w:rPr>
          <w:rFonts w:eastAsia="Calibri"/>
          <w:szCs w:val="28"/>
          <w:lang w:val="nb-NO" w:eastAsia="vi-VN"/>
        </w:rPr>
        <w:t xml:space="preserve">hà trường đã xây dựng kế hoạch thực hiện nhiệm vụ năm học đồng thời xây dựng chiến lược phát triển nhà trường, tham mưu với cấp uỷ Đảng, chính quyền, các Ban ngành đoàn thể ở địa phương tạo điều kiện cho việc thực hiện phương hướng, chiến lược xây dựng và phát triển nhà trường [H1-1.1-01]; [H1-1.1-02]; </w:t>
      </w:r>
      <w:r w:rsidRPr="006D2395">
        <w:rPr>
          <w:rFonts w:eastAsia="Calibri"/>
          <w:szCs w:val="28"/>
          <w:lang w:val="vi-VN"/>
        </w:rPr>
        <w:t>[H1-1.1-03];</w:t>
      </w:r>
      <w:r w:rsidRPr="006D2395">
        <w:rPr>
          <w:rFonts w:eastAsia="Calibri"/>
          <w:szCs w:val="28"/>
        </w:rPr>
        <w:t xml:space="preserve"> </w:t>
      </w:r>
      <w:r w:rsidRPr="006D2395">
        <w:rPr>
          <w:rFonts w:eastAsia="Calibri"/>
          <w:szCs w:val="28"/>
          <w:lang w:val="vi-VN"/>
        </w:rPr>
        <w:t>[4.2-01]</w:t>
      </w:r>
      <w:r>
        <w:rPr>
          <w:rFonts w:eastAsia="Calibri"/>
          <w:szCs w:val="28"/>
        </w:rPr>
        <w:t xml:space="preserve">. </w:t>
      </w:r>
      <w:r w:rsidRPr="006D2395">
        <w:rPr>
          <w:rFonts w:eastAsia="Calibri"/>
          <w:szCs w:val="28"/>
          <w:lang w:val="vi-VN" w:eastAsia="vi-VN"/>
        </w:rPr>
        <w:t xml:space="preserve">Nhà trường </w:t>
      </w:r>
      <w:r w:rsidRPr="006D2395">
        <w:rPr>
          <w:rFonts w:eastAsia="Calibri"/>
          <w:szCs w:val="28"/>
        </w:rPr>
        <w:t xml:space="preserve">đề xuất với UBND quận, các ban ngành, chính quyền địa phương về việc thay đổi một phần nhỏ trong thiết kế phòng học; Đẩy nhanh tiến độ xây dựng và hoàn thiện trường mầm non Hướng Dương mới; năm 2022 nhà trường có tờ trình về việc điều chỉnh lan can hành lang, hệ thống phòng cháy, sân vườn thực nghiệm và đẩy nhanh tiến độ công trình xây dựng </w:t>
      </w:r>
      <w:r w:rsidRPr="006D2395">
        <w:rPr>
          <w:rFonts w:eastAsia="Calibri"/>
          <w:szCs w:val="28"/>
          <w:lang w:val="nb-NO"/>
        </w:rPr>
        <w:t>[H12-4.2-07]</w:t>
      </w:r>
      <w:r w:rsidRPr="006D2395">
        <w:rPr>
          <w:rFonts w:eastAsia="Calibri"/>
          <w:szCs w:val="28"/>
          <w:lang w:eastAsia="vi-VN"/>
        </w:rPr>
        <w:t xml:space="preserve">. </w:t>
      </w:r>
      <w:r w:rsidRPr="006D2395">
        <w:rPr>
          <w:rFonts w:eastAsia="Calibri"/>
          <w:szCs w:val="28"/>
          <w:lang w:val="nb-NO"/>
        </w:rPr>
        <w:t>Nhà trường tham mưu với Phòng nội vụ và có tờ trình bổ sung nhân sự [H12-4.2-08]. Năm 2019 nhà trường có tờ trình về việc giới thiệu nhân sự, bổ nhiệm chức danh Phó Hiệu trưởng [H12-4.2-09].</w:t>
      </w:r>
    </w:p>
    <w:p w:rsidR="005C40EE" w:rsidRPr="006D2395" w:rsidRDefault="005C40EE" w:rsidP="002A5B86">
      <w:pPr>
        <w:widowControl w:val="0"/>
        <w:spacing w:after="120" w:line="300" w:lineRule="auto"/>
        <w:ind w:firstLine="720"/>
        <w:jc w:val="both"/>
        <w:rPr>
          <w:rFonts w:eastAsia="Calibri"/>
          <w:szCs w:val="28"/>
          <w:lang w:val="nb-NO"/>
        </w:rPr>
      </w:pPr>
      <w:r w:rsidRPr="006D2395">
        <w:rPr>
          <w:rFonts w:eastAsia="Calibri"/>
          <w:szCs w:val="28"/>
          <w:lang w:val="nb-NO"/>
        </w:rPr>
        <w:lastRenderedPageBreak/>
        <w:t xml:space="preserve">Nhà trường phối hợp với các tổ chức, đoàn thể, cá nhân để tổ chức các hoạt động lễ hội, sự kiện theo kế hoạch, phù hợp với truyền thống của địa phương. </w:t>
      </w:r>
      <w:r w:rsidRPr="006D2395">
        <w:rPr>
          <w:rFonts w:eastAsia="Calibri"/>
          <w:szCs w:val="28"/>
          <w:lang w:val="nb-NO" w:eastAsia="vi-VN"/>
        </w:rPr>
        <w:t xml:space="preserve">Nhà trường phối hợp với Ban đại diện cha mẹ học sinh tổ chức </w:t>
      </w:r>
      <w:r w:rsidRPr="006D2395">
        <w:rPr>
          <w:rFonts w:eastAsia="Calibri"/>
          <w:szCs w:val="28"/>
          <w:lang w:val="vi-VN" w:eastAsia="vi-VN"/>
        </w:rPr>
        <w:t xml:space="preserve">các </w:t>
      </w:r>
      <w:r w:rsidRPr="006D2395">
        <w:rPr>
          <w:rFonts w:eastAsia="Calibri"/>
          <w:szCs w:val="28"/>
          <w:lang w:val="nb-NO" w:eastAsia="vi-VN"/>
        </w:rPr>
        <w:t>ngày</w:t>
      </w:r>
      <w:r w:rsidRPr="006D2395">
        <w:rPr>
          <w:rFonts w:eastAsia="Calibri"/>
          <w:szCs w:val="28"/>
          <w:lang w:val="vi-VN" w:eastAsia="vi-VN"/>
        </w:rPr>
        <w:t xml:space="preserve"> lễ</w:t>
      </w:r>
      <w:r w:rsidRPr="006D2395">
        <w:rPr>
          <w:rFonts w:eastAsia="Calibri"/>
          <w:szCs w:val="28"/>
          <w:lang w:eastAsia="vi-VN"/>
        </w:rPr>
        <w:t xml:space="preserve"> như:</w:t>
      </w:r>
      <w:r w:rsidRPr="006D2395">
        <w:rPr>
          <w:rFonts w:eastAsia="Calibri"/>
          <w:szCs w:val="28"/>
          <w:lang w:val="vi-VN" w:eastAsia="vi-VN"/>
        </w:rPr>
        <w:t xml:space="preserve"> ngày</w:t>
      </w:r>
      <w:r w:rsidRPr="006D2395">
        <w:rPr>
          <w:rFonts w:eastAsia="Calibri"/>
          <w:szCs w:val="28"/>
          <w:lang w:val="nb-NO" w:eastAsia="vi-VN"/>
        </w:rPr>
        <w:t xml:space="preserve"> </w:t>
      </w:r>
      <w:r w:rsidRPr="006D2395">
        <w:rPr>
          <w:rFonts w:eastAsia="Calibri"/>
          <w:szCs w:val="28"/>
          <w:lang w:val="vi-VN" w:eastAsia="vi-VN"/>
        </w:rPr>
        <w:t>H</w:t>
      </w:r>
      <w:r w:rsidRPr="006D2395">
        <w:rPr>
          <w:rFonts w:eastAsia="Calibri"/>
          <w:szCs w:val="28"/>
          <w:lang w:val="nb-NO" w:eastAsia="vi-VN"/>
        </w:rPr>
        <w:t>ội đến trường của bé, Tết trung thu</w:t>
      </w:r>
      <w:r w:rsidRPr="006D2395">
        <w:rPr>
          <w:rFonts w:eastAsia="Calibri"/>
          <w:szCs w:val="28"/>
          <w:lang w:val="vi-VN" w:eastAsia="vi-VN"/>
        </w:rPr>
        <w:t xml:space="preserve">, </w:t>
      </w:r>
      <w:r w:rsidRPr="006D2395">
        <w:rPr>
          <w:rFonts w:eastAsia="Calibri"/>
          <w:szCs w:val="28"/>
          <w:lang w:val="nb-NO" w:eastAsia="vi-VN"/>
        </w:rPr>
        <w:t>ngày hội Những chiến sĩ tí hon</w:t>
      </w:r>
      <w:r w:rsidRPr="006D2395">
        <w:rPr>
          <w:rFonts w:eastAsia="Calibri"/>
          <w:szCs w:val="28"/>
          <w:lang w:val="vi-VN" w:eastAsia="vi-VN"/>
        </w:rPr>
        <w:t xml:space="preserve">, </w:t>
      </w:r>
      <w:r w:rsidRPr="006D2395">
        <w:rPr>
          <w:rFonts w:eastAsia="Calibri"/>
          <w:szCs w:val="28"/>
          <w:lang w:eastAsia="vi-VN"/>
        </w:rPr>
        <w:t xml:space="preserve">Bé vui đón tết, </w:t>
      </w:r>
      <w:r w:rsidRPr="006D2395">
        <w:rPr>
          <w:rFonts w:eastAsia="Calibri"/>
          <w:szCs w:val="28"/>
          <w:lang w:val="nb-NO" w:eastAsia="vi-VN"/>
        </w:rPr>
        <w:t xml:space="preserve">liên hoan Bé khỏe ngoan, vui Tết thiếu nhi 1/6 và lễ ra trường cho trẻ 5 tuổi </w:t>
      </w:r>
      <w:r w:rsidRPr="00882F73">
        <w:rPr>
          <w:rFonts w:eastAsia="Calibri"/>
          <w:spacing w:val="-6"/>
          <w:szCs w:val="28"/>
          <w:lang w:val="nb-NO"/>
        </w:rPr>
        <w:t>[H14-5.2-17]; [H14-5.2-18]; [H14-5.2-19]; [H14-5.2-20]; [H14-5.2-21];</w:t>
      </w:r>
      <w:r>
        <w:rPr>
          <w:rFonts w:eastAsia="Calibri"/>
          <w:szCs w:val="28"/>
          <w:lang w:val="nb-NO"/>
        </w:rPr>
        <w:t xml:space="preserve"> </w:t>
      </w:r>
      <w:r w:rsidRPr="006D2395">
        <w:rPr>
          <w:rFonts w:eastAsia="Calibri"/>
          <w:szCs w:val="28"/>
          <w:lang w:val="nb-NO"/>
        </w:rPr>
        <w:t xml:space="preserve">[H1.1.1-07]. </w:t>
      </w:r>
      <w:r w:rsidRPr="006D2395">
        <w:rPr>
          <w:rFonts w:eastAsia="Calibri"/>
          <w:szCs w:val="28"/>
          <w:lang w:eastAsia="vi-VN"/>
        </w:rPr>
        <w:t>C</w:t>
      </w:r>
      <w:r w:rsidRPr="006D2395">
        <w:rPr>
          <w:rFonts w:eastAsia="Calibri"/>
          <w:szCs w:val="28"/>
          <w:lang w:val="vi-VN" w:eastAsia="vi-VN"/>
        </w:rPr>
        <w:t xml:space="preserve">ác ngày </w:t>
      </w:r>
      <w:r w:rsidRPr="006D2395">
        <w:rPr>
          <w:rFonts w:eastAsia="Calibri"/>
          <w:szCs w:val="28"/>
          <w:lang w:eastAsia="vi-VN"/>
        </w:rPr>
        <w:t>h</w:t>
      </w:r>
      <w:r w:rsidRPr="006D2395">
        <w:rPr>
          <w:rFonts w:eastAsia="Calibri"/>
          <w:szCs w:val="28"/>
          <w:lang w:val="vi-VN" w:eastAsia="vi-VN"/>
        </w:rPr>
        <w:t>ội,</w:t>
      </w:r>
      <w:r w:rsidRPr="006D2395">
        <w:rPr>
          <w:rFonts w:eastAsia="Calibri"/>
          <w:szCs w:val="28"/>
          <w:lang w:eastAsia="vi-VN"/>
        </w:rPr>
        <w:t xml:space="preserve"> ngày</w:t>
      </w:r>
      <w:r w:rsidRPr="006D2395">
        <w:rPr>
          <w:rFonts w:eastAsia="Calibri"/>
          <w:szCs w:val="28"/>
          <w:lang w:val="vi-VN" w:eastAsia="vi-VN"/>
        </w:rPr>
        <w:t xml:space="preserve"> lễ </w:t>
      </w:r>
      <w:r w:rsidRPr="006D2395">
        <w:rPr>
          <w:rFonts w:eastAsia="Calibri"/>
          <w:szCs w:val="28"/>
          <w:lang w:eastAsia="vi-VN"/>
        </w:rPr>
        <w:t>phù hợp với điều kiện thực tế của nhà trường, truyền thống của địa phương và</w:t>
      </w:r>
      <w:r w:rsidRPr="006D2395">
        <w:rPr>
          <w:rFonts w:eastAsia="Calibri"/>
          <w:szCs w:val="28"/>
          <w:lang w:val="vi-VN" w:eastAsia="vi-VN"/>
        </w:rPr>
        <w:t xml:space="preserve"> luôn nhận được sự quan tâm của các tổ chức chính trị, nhân dân và </w:t>
      </w:r>
      <w:r w:rsidRPr="006D2395">
        <w:rPr>
          <w:rFonts w:eastAsia="Calibri"/>
          <w:szCs w:val="28"/>
          <w:lang w:eastAsia="vi-VN"/>
        </w:rPr>
        <w:t>cha mẹ học sinh.</w:t>
      </w:r>
    </w:p>
    <w:p w:rsidR="005C40EE" w:rsidRPr="006D2395" w:rsidRDefault="005C40EE" w:rsidP="002A5B86">
      <w:pPr>
        <w:widowControl w:val="0"/>
        <w:tabs>
          <w:tab w:val="left" w:pos="1605"/>
        </w:tabs>
        <w:spacing w:after="120" w:line="300" w:lineRule="auto"/>
        <w:ind w:firstLine="720"/>
        <w:jc w:val="both"/>
        <w:rPr>
          <w:rFonts w:eastAsia="Calibri"/>
          <w:b/>
          <w:szCs w:val="28"/>
          <w:lang w:val="nb-NO"/>
        </w:rPr>
      </w:pPr>
      <w:r w:rsidRPr="006D2395">
        <w:rPr>
          <w:rFonts w:eastAsia="Calibri"/>
          <w:b/>
          <w:szCs w:val="28"/>
          <w:lang w:val="nb-NO"/>
        </w:rPr>
        <w:t>Mức 3:</w:t>
      </w:r>
    </w:p>
    <w:p w:rsidR="005C40EE" w:rsidRPr="006D2395" w:rsidRDefault="005C40EE" w:rsidP="002A5B86">
      <w:pPr>
        <w:widowControl w:val="0"/>
        <w:spacing w:after="120" w:line="300" w:lineRule="auto"/>
        <w:ind w:firstLine="720"/>
        <w:jc w:val="both"/>
        <w:rPr>
          <w:rFonts w:eastAsia="Calibri"/>
          <w:iCs/>
          <w:color w:val="000000"/>
          <w:szCs w:val="28"/>
          <w:lang w:val="nb-NO"/>
        </w:rPr>
      </w:pPr>
      <w:r w:rsidRPr="006D2395">
        <w:rPr>
          <w:rFonts w:eastAsia="Calibri"/>
          <w:szCs w:val="28"/>
          <w:lang w:val="nb-NO"/>
        </w:rPr>
        <w:t xml:space="preserve"> Nhà trường là đơn vị được đánh giá cao các hoạt động về chất lượng giáo dục của quận công, tác tham mưu cấp ủy Đảng, chính quyền luôn được nhà trường quan tâm và thực hiện phối hợp có hiệu quả với các tổ chức, cá nhân trong công cuộc xây dựng nhà trường. Trong những năm qua không có giáo viên vi phạm đạo đức nhà giáo, nhiều năm liền tập thể nhà trường đạt tập thể lao động tiên tiến và lao động tiên tiến xuất sắc, chi đoàn, công đoàn đều được nhận giấy khen của các cấp. Năm học 2020-2021 có </w:t>
      </w:r>
      <w:r>
        <w:rPr>
          <w:rFonts w:eastAsia="Calibri"/>
          <w:szCs w:val="28"/>
          <w:lang w:val="nb-NO"/>
        </w:rPr>
        <w:t>0</w:t>
      </w:r>
      <w:r w:rsidRPr="006D2395">
        <w:rPr>
          <w:rFonts w:eastAsia="Calibri"/>
          <w:szCs w:val="28"/>
          <w:lang w:val="nb-NO"/>
        </w:rPr>
        <w:t xml:space="preserve">6 sáng kiến đạt khá, giỏi cấp trường và </w:t>
      </w:r>
      <w:r>
        <w:rPr>
          <w:rFonts w:eastAsia="Calibri"/>
          <w:szCs w:val="28"/>
          <w:lang w:val="nb-NO"/>
        </w:rPr>
        <w:t>0</w:t>
      </w:r>
      <w:r w:rsidRPr="006D2395">
        <w:rPr>
          <w:rFonts w:eastAsia="Calibri"/>
          <w:szCs w:val="28"/>
          <w:lang w:val="nb-NO"/>
        </w:rPr>
        <w:t xml:space="preserve">5 sáng kiến đạt loại tốt và xuất sắc cấp quận. Đặc biệt 100% các đồng chí Cán bộ giáo viên, nhân viên thực hiện tốt nếp sống văn minh, môi trường văn hóa công sở, không có đồng chí nào vi phạm. Các đồng chí luôn chấp hành tốt mọi đường lối chủ trương chính sách pháp luật của nhà nước, luôn thực hiện tốt công tác đoàn kết nội bộ, luôn quyết tâm phấn đấu xây dựng tập thể nhà trường ngày càng phát triển và </w:t>
      </w:r>
      <w:r w:rsidRPr="006D2395">
        <w:rPr>
          <w:rFonts w:eastAsia="Calibri"/>
          <w:iCs/>
          <w:color w:val="000000"/>
          <w:szCs w:val="28"/>
          <w:lang w:val="nb-NO"/>
        </w:rPr>
        <w:t>trở thành trung tâm văn hóa, giáo dục của địa phương. Nhà trường được UBND phường Ngọc Sơn quyết định công nhậ</w:t>
      </w:r>
      <w:r>
        <w:rPr>
          <w:rFonts w:eastAsia="Calibri"/>
          <w:iCs/>
          <w:color w:val="000000"/>
          <w:szCs w:val="28"/>
          <w:lang w:val="nb-NO"/>
        </w:rPr>
        <w:t>n “</w:t>
      </w:r>
      <w:r w:rsidRPr="006D2395">
        <w:rPr>
          <w:rFonts w:eastAsia="Calibri"/>
          <w:iCs/>
          <w:color w:val="000000"/>
          <w:szCs w:val="28"/>
          <w:lang w:val="nb-NO"/>
        </w:rPr>
        <w:t xml:space="preserve">Đơn vị đạt chuẩn văn hóa” 2 năm </w:t>
      </w:r>
      <w:r w:rsidRPr="006D2395">
        <w:rPr>
          <w:rFonts w:eastAsia="Calibri"/>
          <w:iCs/>
          <w:szCs w:val="28"/>
          <w:lang w:val="nb-NO"/>
        </w:rPr>
        <w:t xml:space="preserve">(2021-2022) </w:t>
      </w:r>
      <w:r w:rsidRPr="006D2395">
        <w:rPr>
          <w:rFonts w:eastAsia="Calibri"/>
          <w:szCs w:val="28"/>
          <w:lang w:val="nb-NO"/>
        </w:rPr>
        <w:t>[H12-4.2-06].</w:t>
      </w:r>
    </w:p>
    <w:p w:rsidR="005C40EE" w:rsidRPr="006D2395" w:rsidRDefault="005C40EE" w:rsidP="002A5B86">
      <w:pPr>
        <w:widowControl w:val="0"/>
        <w:spacing w:after="120" w:line="300" w:lineRule="auto"/>
        <w:ind w:firstLine="720"/>
        <w:jc w:val="both"/>
        <w:rPr>
          <w:rFonts w:ascii="Calibri" w:eastAsia="Calibri" w:hAnsi="Calibri"/>
          <w:color w:val="FF0000"/>
          <w:szCs w:val="28"/>
          <w:lang w:val="nb-NO"/>
        </w:rPr>
      </w:pPr>
      <w:r w:rsidRPr="006D2395">
        <w:rPr>
          <w:rFonts w:eastAsia="Calibri"/>
          <w:b/>
          <w:bCs/>
          <w:szCs w:val="28"/>
          <w:lang w:val="nb-NO"/>
        </w:rPr>
        <w:t>2. Điểm mạnh</w:t>
      </w:r>
    </w:p>
    <w:p w:rsidR="005C40EE" w:rsidRPr="006D2395" w:rsidRDefault="005C40EE" w:rsidP="002A5B86">
      <w:pPr>
        <w:widowControl w:val="0"/>
        <w:spacing w:after="120" w:line="300" w:lineRule="auto"/>
        <w:ind w:firstLine="720"/>
        <w:jc w:val="both"/>
        <w:rPr>
          <w:rFonts w:eastAsia="Calibri"/>
          <w:szCs w:val="28"/>
          <w:lang w:val="nb-NO"/>
        </w:rPr>
      </w:pPr>
      <w:r w:rsidRPr="006D2395">
        <w:rPr>
          <w:rFonts w:eastAsia="Calibri"/>
          <w:szCs w:val="28"/>
          <w:lang w:val="nb-NO"/>
        </w:rPr>
        <w:t>Nhà trường đã làm tốt công tác tham mưu với cấp ủy đảng, chính quyền  địa phương chỉ đạo các lực lượng xã hội trên địa bàn tham gia tích cực vào công tác huy động trẻ đến trường lớp mầm non, quản lý công tác phổ cập giáo dục mầm non cho trẻ 5 tuổi.</w:t>
      </w:r>
    </w:p>
    <w:p w:rsidR="005C40EE" w:rsidRPr="006D2395" w:rsidRDefault="005C40EE" w:rsidP="002A5B86">
      <w:pPr>
        <w:widowControl w:val="0"/>
        <w:spacing w:after="120" w:line="300" w:lineRule="auto"/>
        <w:ind w:firstLine="720"/>
        <w:jc w:val="both"/>
        <w:rPr>
          <w:rFonts w:eastAsia="Calibri"/>
          <w:b/>
          <w:bCs/>
          <w:szCs w:val="28"/>
          <w:lang w:val="nb-NO"/>
        </w:rPr>
      </w:pPr>
      <w:r w:rsidRPr="006D2395">
        <w:rPr>
          <w:rFonts w:eastAsia="Calibri"/>
          <w:b/>
          <w:bCs/>
          <w:szCs w:val="28"/>
          <w:lang w:val="nb-NO"/>
        </w:rPr>
        <w:t>3. Điểm yếu</w:t>
      </w:r>
    </w:p>
    <w:p w:rsidR="005C40EE" w:rsidRPr="006D2395" w:rsidRDefault="005C40EE" w:rsidP="002A5B86">
      <w:pPr>
        <w:widowControl w:val="0"/>
        <w:spacing w:after="120" w:line="300" w:lineRule="auto"/>
        <w:ind w:firstLine="720"/>
        <w:jc w:val="both"/>
        <w:rPr>
          <w:szCs w:val="28"/>
          <w:lang w:val="pt-BR"/>
        </w:rPr>
      </w:pPr>
      <w:r w:rsidRPr="006D2395">
        <w:rPr>
          <w:rFonts w:eastAsia="Calibri"/>
          <w:szCs w:val="28"/>
        </w:rPr>
        <w:t xml:space="preserve">Việc </w:t>
      </w:r>
      <w:r>
        <w:rPr>
          <w:szCs w:val="28"/>
          <w:lang w:val="pt-BR"/>
        </w:rPr>
        <w:t>vi</w:t>
      </w:r>
      <w:r w:rsidRPr="00152845">
        <w:rPr>
          <w:szCs w:val="28"/>
          <w:lang w:val="pt-BR"/>
        </w:rPr>
        <w:t>ệc</w:t>
      </w:r>
      <w:r>
        <w:rPr>
          <w:szCs w:val="28"/>
          <w:lang w:val="pt-BR"/>
        </w:rPr>
        <w:t xml:space="preserve"> </w:t>
      </w:r>
      <w:r w:rsidRPr="006D2395">
        <w:rPr>
          <w:rFonts w:eastAsia="Calibri"/>
          <w:szCs w:val="28"/>
        </w:rPr>
        <w:t xml:space="preserve">huy động nguồn kinh phí xã hội hóa </w:t>
      </w:r>
      <w:r>
        <w:rPr>
          <w:rFonts w:eastAsia="Calibri"/>
          <w:szCs w:val="28"/>
        </w:rPr>
        <w:t>t</w:t>
      </w:r>
      <w:r w:rsidRPr="00152845">
        <w:rPr>
          <w:rFonts w:eastAsia="Calibri"/>
          <w:szCs w:val="28"/>
        </w:rPr>
        <w:t>ừ</w:t>
      </w:r>
      <w:r w:rsidRPr="006D2395">
        <w:rPr>
          <w:rFonts w:eastAsia="Calibri"/>
          <w:szCs w:val="28"/>
        </w:rPr>
        <w:t xml:space="preserve"> các cơ quan, doanh nghiệp đóng trên đị</w:t>
      </w:r>
      <w:r>
        <w:rPr>
          <w:rFonts w:eastAsia="Calibri"/>
          <w:szCs w:val="28"/>
        </w:rPr>
        <w:t>a bàn</w:t>
      </w:r>
      <w:r w:rsidRPr="006D2395">
        <w:rPr>
          <w:rFonts w:eastAsia="Calibri"/>
          <w:szCs w:val="28"/>
        </w:rPr>
        <w:t xml:space="preserve"> ủng hộ nguồn kinh phí cho nhà trường</w:t>
      </w:r>
      <w:r>
        <w:rPr>
          <w:rFonts w:eastAsia="Calibri"/>
          <w:szCs w:val="28"/>
        </w:rPr>
        <w:t xml:space="preserve"> c</w:t>
      </w:r>
      <w:r w:rsidRPr="00152845">
        <w:rPr>
          <w:rFonts w:eastAsia="Calibri"/>
          <w:szCs w:val="28"/>
        </w:rPr>
        <w:t>òn</w:t>
      </w:r>
      <w:r>
        <w:rPr>
          <w:rFonts w:eastAsia="Calibri"/>
          <w:szCs w:val="28"/>
        </w:rPr>
        <w:t xml:space="preserve"> h</w:t>
      </w:r>
      <w:r w:rsidRPr="00152845">
        <w:rPr>
          <w:rFonts w:eastAsia="Calibri"/>
          <w:szCs w:val="28"/>
        </w:rPr>
        <w:t>ạn</w:t>
      </w:r>
      <w:r>
        <w:rPr>
          <w:rFonts w:eastAsia="Calibri"/>
          <w:szCs w:val="28"/>
        </w:rPr>
        <w:t xml:space="preserve"> ch</w:t>
      </w:r>
      <w:r w:rsidRPr="00152845">
        <w:rPr>
          <w:rFonts w:eastAsia="Calibri"/>
          <w:szCs w:val="28"/>
        </w:rPr>
        <w:t>ế</w:t>
      </w:r>
      <w:r w:rsidRPr="006D2395">
        <w:rPr>
          <w:rFonts w:eastAsia="Calibri"/>
          <w:szCs w:val="28"/>
        </w:rPr>
        <w:t>.</w:t>
      </w:r>
    </w:p>
    <w:p w:rsidR="005C40EE" w:rsidRPr="006D2395" w:rsidRDefault="005C40EE" w:rsidP="002A5B86">
      <w:pPr>
        <w:widowControl w:val="0"/>
        <w:spacing w:after="120" w:line="300" w:lineRule="auto"/>
        <w:ind w:firstLine="720"/>
        <w:jc w:val="both"/>
        <w:rPr>
          <w:rFonts w:eastAsia="Calibri"/>
          <w:b/>
          <w:bCs/>
          <w:szCs w:val="28"/>
          <w:lang w:val="nb-NO"/>
        </w:rPr>
      </w:pPr>
      <w:r w:rsidRPr="006D2395">
        <w:rPr>
          <w:rFonts w:eastAsia="Calibri"/>
          <w:b/>
          <w:bCs/>
          <w:szCs w:val="28"/>
          <w:lang w:val="nb-NO"/>
        </w:rPr>
        <w:t>4. Kế hoạch cải tiến chất lượng</w:t>
      </w:r>
    </w:p>
    <w:p w:rsidR="005C40EE" w:rsidRPr="006D2395" w:rsidRDefault="005C40EE" w:rsidP="002A5B86">
      <w:pPr>
        <w:widowControl w:val="0"/>
        <w:spacing w:after="120" w:line="300" w:lineRule="auto"/>
        <w:ind w:firstLine="720"/>
        <w:jc w:val="both"/>
        <w:rPr>
          <w:rFonts w:eastAsia="Calibri"/>
          <w:b/>
          <w:i/>
          <w:szCs w:val="28"/>
        </w:rPr>
      </w:pPr>
      <w:r w:rsidRPr="006D2395">
        <w:rPr>
          <w:rFonts w:eastAsia="Calibri"/>
          <w:szCs w:val="28"/>
        </w:rPr>
        <w:lastRenderedPageBreak/>
        <w:t>Năm học 2023-2024, n</w:t>
      </w:r>
      <w:r w:rsidRPr="006D2395">
        <w:rPr>
          <w:rFonts w:eastAsia="Calibri"/>
          <w:szCs w:val="28"/>
          <w:lang w:val="vi-VN"/>
        </w:rPr>
        <w:t>hà trường sẽ thông qua nhiều hình thức hơn nữa để</w:t>
      </w:r>
      <w:r w:rsidRPr="006D2395">
        <w:rPr>
          <w:rFonts w:eastAsia="Calibri"/>
          <w:szCs w:val="28"/>
          <w:lang w:val="pt-BR"/>
        </w:rPr>
        <w:t xml:space="preserve"> tuyên truyền nâng cao nhận thức và trách nhiệm cộng đồng về mục tiêu, nội dung </w:t>
      </w:r>
      <w:r w:rsidRPr="006D2395">
        <w:rPr>
          <w:rFonts w:eastAsia="Calibri"/>
          <w:szCs w:val="28"/>
          <w:lang w:val="vi-VN"/>
        </w:rPr>
        <w:t xml:space="preserve">và kế hoạch </w:t>
      </w:r>
      <w:r w:rsidRPr="006D2395">
        <w:rPr>
          <w:rFonts w:eastAsia="Calibri"/>
          <w:szCs w:val="28"/>
          <w:lang w:val="pt-BR"/>
        </w:rPr>
        <w:t>giáo dục</w:t>
      </w:r>
      <w:r w:rsidRPr="006D2395">
        <w:rPr>
          <w:rFonts w:eastAsia="Calibri"/>
          <w:szCs w:val="28"/>
          <w:lang w:val="vi-VN"/>
        </w:rPr>
        <w:t xml:space="preserve"> của nhà trường</w:t>
      </w:r>
      <w:r w:rsidRPr="006D2395">
        <w:rPr>
          <w:rFonts w:eastAsia="Calibri"/>
          <w:szCs w:val="28"/>
        </w:rPr>
        <w:t>. N</w:t>
      </w:r>
      <w:r w:rsidRPr="006D2395">
        <w:rPr>
          <w:rFonts w:eastAsia="Calibri"/>
          <w:szCs w:val="28"/>
          <w:lang w:val="nb-NO"/>
        </w:rPr>
        <w:t>ội dung và kế hoạch giáo dục của nhà trường đưa lên cổng thông tin điện tử của trường;</w:t>
      </w:r>
      <w:r w:rsidRPr="006D2395">
        <w:rPr>
          <w:rFonts w:eastAsia="Calibri"/>
          <w:szCs w:val="28"/>
          <w:lang w:val="vi-VN"/>
        </w:rPr>
        <w:t xml:space="preserve"> nhà trường sẽ m</w:t>
      </w:r>
      <w:r w:rsidRPr="006D2395">
        <w:rPr>
          <w:rFonts w:eastAsia="Calibri"/>
          <w:szCs w:val="28"/>
          <w:lang w:val="nb-NO"/>
        </w:rPr>
        <w:t>ời cha mẹ trẻ em tham dự hội thảo, dự họp hội nghị xây dựng kế hoạch năm học của nhà t</w:t>
      </w:r>
      <w:r w:rsidRPr="006D2395">
        <w:rPr>
          <w:rFonts w:eastAsia="Calibri"/>
          <w:szCs w:val="28"/>
          <w:lang w:val="vi-VN"/>
        </w:rPr>
        <w:t>rường (sẽ có kế hoạch cụ thể theo từng năm học).</w:t>
      </w:r>
      <w:r w:rsidRPr="006D2395">
        <w:rPr>
          <w:rFonts w:eastAsia="Calibri"/>
          <w:szCs w:val="28"/>
          <w:lang w:val="nb-NO"/>
        </w:rPr>
        <w:t xml:space="preserve"> </w:t>
      </w:r>
      <w:r w:rsidRPr="006D2395">
        <w:rPr>
          <w:rFonts w:eastAsia="Calibri"/>
          <w:szCs w:val="28"/>
          <w:lang w:val="vi-VN"/>
        </w:rPr>
        <w:t>Nhà trường tiếp tục duy trì và phát huy hiệu quả hình thức t</w:t>
      </w:r>
      <w:r w:rsidRPr="006D2395">
        <w:rPr>
          <w:rFonts w:eastAsia="Calibri"/>
          <w:szCs w:val="28"/>
          <w:lang w:val="nb-NO"/>
        </w:rPr>
        <w:t xml:space="preserve">uyên truyền qua bảng biểu tuyên truyền của nhà trường, góc tuyên truyền của lớp, qua loa đài phát thanh vào buổi sáng, loa phát thanh của phường, băng zôn, khẩu hiệu, qua giờ đón, giờ trả trẻ của giáo viên trên lớp, </w:t>
      </w:r>
      <w:r w:rsidRPr="006D2395">
        <w:rPr>
          <w:rFonts w:eastAsia="Calibri"/>
          <w:szCs w:val="28"/>
          <w:lang w:val="vi-VN"/>
        </w:rPr>
        <w:t xml:space="preserve">qua các ngày hội ngày lễ, qua các buổi tham quan trải nghiệm. Nhà trường sẽ đánh giá hiệu quả của các hình thức tuyên truyền nêu trên vào cuối học kì của năm học và sẽ có biện pháp điều chỉnh hình thức tuyên truyền phù hợp để nâng cao </w:t>
      </w:r>
      <w:r w:rsidRPr="006D2395">
        <w:rPr>
          <w:rFonts w:eastAsia="Calibri"/>
          <w:szCs w:val="28"/>
          <w:lang w:val="pt-BR"/>
        </w:rPr>
        <w:t>nhận thức và trách nhiệm cộng đồng về mục tiêu, nội dung giáo dục</w:t>
      </w:r>
      <w:r w:rsidRPr="006D2395">
        <w:rPr>
          <w:rFonts w:eastAsia="Calibri"/>
          <w:szCs w:val="28"/>
          <w:lang w:val="vi-VN"/>
        </w:rPr>
        <w:t xml:space="preserve"> và kế hoạch </w:t>
      </w:r>
      <w:r w:rsidRPr="006D2395">
        <w:rPr>
          <w:rFonts w:eastAsia="Calibri"/>
          <w:szCs w:val="28"/>
          <w:lang w:val="pt-BR"/>
        </w:rPr>
        <w:t>giáo dục</w:t>
      </w:r>
      <w:r w:rsidRPr="006D2395">
        <w:rPr>
          <w:rFonts w:eastAsia="Calibri"/>
          <w:szCs w:val="28"/>
          <w:lang w:val="vi-VN"/>
        </w:rPr>
        <w:t xml:space="preserve"> của nhà trường.</w:t>
      </w:r>
      <w:r w:rsidRPr="006D2395">
        <w:rPr>
          <w:rFonts w:eastAsia="Calibri"/>
          <w:szCs w:val="28"/>
        </w:rPr>
        <w:t xml:space="preserve"> Và nhà trường cũng tăng cường huy động nguồn kinh phí xã hội hóa thông qua việc thiết lập mối quan hệ với các cơ quan, doanh nghiệp đóng trên địa bàn và tuyên truyền sâu rộng đến cha mẹ học sinh nhằm huy động các nguồn lực ủng hộ nguồn kinh phí cho nhà trường.</w:t>
      </w:r>
    </w:p>
    <w:p w:rsidR="005C40EE" w:rsidRPr="006D2395" w:rsidRDefault="005C40EE" w:rsidP="002A5B86">
      <w:pPr>
        <w:widowControl w:val="0"/>
        <w:spacing w:after="120" w:line="300" w:lineRule="auto"/>
        <w:ind w:firstLine="720"/>
        <w:jc w:val="both"/>
        <w:rPr>
          <w:rFonts w:eastAsia="Calibri"/>
          <w:szCs w:val="28"/>
        </w:rPr>
      </w:pPr>
      <w:r w:rsidRPr="006D2395">
        <w:rPr>
          <w:rFonts w:eastAsia="Calibri"/>
          <w:szCs w:val="28"/>
          <w:lang w:val="nb-NO"/>
        </w:rPr>
        <w:t xml:space="preserve"> Năm học mới nhà trường luôn quyết tâm phấn đấu phối hợp có hiệu quả với các tổ chức, cá nhân xây dựng tập thể nhà trường ngày càng phát triển và </w:t>
      </w:r>
      <w:r w:rsidRPr="006D2395">
        <w:rPr>
          <w:rFonts w:eastAsia="Calibri"/>
          <w:iCs/>
          <w:color w:val="000000"/>
          <w:szCs w:val="28"/>
          <w:lang w:val="nb-NO"/>
        </w:rPr>
        <w:t>trở thành trung tâm văn hóa, giáo dục của địa phương.</w:t>
      </w:r>
    </w:p>
    <w:p w:rsidR="005C40EE" w:rsidRPr="006D2395" w:rsidRDefault="005C40EE" w:rsidP="002A5B86">
      <w:pPr>
        <w:widowControl w:val="0"/>
        <w:spacing w:after="120" w:line="300" w:lineRule="auto"/>
        <w:ind w:firstLine="720"/>
        <w:jc w:val="both"/>
        <w:rPr>
          <w:rFonts w:eastAsia="Calibri"/>
          <w:b/>
          <w:szCs w:val="28"/>
          <w:lang w:val="da-DK"/>
        </w:rPr>
      </w:pPr>
      <w:r w:rsidRPr="006D2395">
        <w:rPr>
          <w:rFonts w:eastAsia="Calibri"/>
          <w:b/>
          <w:color w:val="000000" w:themeColor="text1"/>
          <w:szCs w:val="28"/>
        </w:rPr>
        <w:t xml:space="preserve">5. Tự đánh giá: </w:t>
      </w:r>
      <w:r w:rsidRPr="006D2395">
        <w:rPr>
          <w:rFonts w:eastAsia="Calibri"/>
          <w:b/>
          <w:szCs w:val="28"/>
          <w:lang w:val="da-DK"/>
        </w:rPr>
        <w:t xml:space="preserve"> Đạ</w:t>
      </w:r>
      <w:r>
        <w:rPr>
          <w:rFonts w:eastAsia="Calibri"/>
          <w:b/>
          <w:szCs w:val="28"/>
          <w:lang w:val="da-DK"/>
        </w:rPr>
        <w:t>t M</w:t>
      </w:r>
      <w:r w:rsidRPr="006D2395">
        <w:rPr>
          <w:rFonts w:eastAsia="Calibri"/>
          <w:b/>
          <w:szCs w:val="28"/>
          <w:lang w:val="da-DK"/>
        </w:rPr>
        <w:t>ức 3</w:t>
      </w:r>
    </w:p>
    <w:p w:rsidR="005C40EE" w:rsidRPr="006D2395" w:rsidRDefault="005C40EE" w:rsidP="002A5B86">
      <w:pPr>
        <w:widowControl w:val="0"/>
        <w:spacing w:after="120" w:line="300" w:lineRule="auto"/>
        <w:ind w:firstLine="720"/>
        <w:jc w:val="both"/>
        <w:rPr>
          <w:rFonts w:eastAsia="Calibri"/>
          <w:b/>
          <w:bCs/>
          <w:szCs w:val="28"/>
          <w:lang w:val="nb-NO"/>
        </w:rPr>
      </w:pPr>
      <w:r w:rsidRPr="006D2395">
        <w:rPr>
          <w:rFonts w:eastAsia="Calibri"/>
          <w:b/>
          <w:bCs/>
          <w:szCs w:val="28"/>
          <w:lang w:val="nb-NO"/>
        </w:rPr>
        <w:t xml:space="preserve">Kết luận về </w:t>
      </w:r>
      <w:r>
        <w:rPr>
          <w:rFonts w:eastAsia="Calibri"/>
          <w:b/>
          <w:bCs/>
          <w:szCs w:val="28"/>
          <w:lang w:val="nb-NO"/>
        </w:rPr>
        <w:t>T</w:t>
      </w:r>
      <w:r w:rsidRPr="006D2395">
        <w:rPr>
          <w:rFonts w:eastAsia="Calibri"/>
          <w:b/>
          <w:bCs/>
          <w:szCs w:val="28"/>
          <w:lang w:val="nb-NO"/>
        </w:rPr>
        <w:t>iêu chuẩn 4:</w:t>
      </w:r>
    </w:p>
    <w:p w:rsidR="005C40EE" w:rsidRPr="006D2395" w:rsidRDefault="005C40EE" w:rsidP="002A5B86">
      <w:pPr>
        <w:widowControl w:val="0"/>
        <w:spacing w:after="120" w:line="300" w:lineRule="auto"/>
        <w:ind w:firstLine="720"/>
        <w:jc w:val="both"/>
        <w:rPr>
          <w:rFonts w:ascii="Calibri" w:eastAsia="Calibri" w:hAnsi="Calibri"/>
          <w:color w:val="FF0000"/>
          <w:szCs w:val="28"/>
          <w:lang w:val="nb-NO"/>
        </w:rPr>
      </w:pPr>
      <w:r w:rsidRPr="006D2395">
        <w:rPr>
          <w:szCs w:val="28"/>
          <w:shd w:val="clear" w:color="auto" w:fill="FFFFFF"/>
          <w:lang w:val="da-DK"/>
        </w:rPr>
        <w:t>Điểm mạnh nổi bật của trường: Nhà trường </w:t>
      </w:r>
      <w:r w:rsidRPr="006D2395">
        <w:rPr>
          <w:szCs w:val="28"/>
          <w:shd w:val="clear" w:color="auto" w:fill="FFFFFF"/>
          <w:lang w:val="vi-VN"/>
        </w:rPr>
        <w:t>thành lập</w:t>
      </w:r>
      <w:r w:rsidRPr="006D2395">
        <w:rPr>
          <w:szCs w:val="28"/>
          <w:shd w:val="clear" w:color="auto" w:fill="FFFFFF"/>
        </w:rPr>
        <w:t> </w:t>
      </w:r>
      <w:r w:rsidRPr="006D2395">
        <w:rPr>
          <w:szCs w:val="28"/>
          <w:shd w:val="clear" w:color="auto" w:fill="FFFFFF"/>
          <w:lang w:val="vi-VN"/>
        </w:rPr>
        <w:t>Ban đại diện cha mẹ học sinh</w:t>
      </w:r>
      <w:r w:rsidRPr="006D2395">
        <w:rPr>
          <w:szCs w:val="28"/>
          <w:shd w:val="clear" w:color="auto" w:fill="FFFFFF"/>
          <w:lang w:val="da-DK"/>
        </w:rPr>
        <w:t>. </w:t>
      </w:r>
      <w:r w:rsidRPr="006D2395">
        <w:rPr>
          <w:szCs w:val="28"/>
          <w:shd w:val="clear" w:color="auto" w:fill="FFFFFF"/>
          <w:lang w:val="vi-VN"/>
        </w:rPr>
        <w:t>Có kế hoạch hoạt động theo năm học</w:t>
      </w:r>
      <w:r w:rsidRPr="006D2395">
        <w:rPr>
          <w:szCs w:val="28"/>
          <w:shd w:val="clear" w:color="auto" w:fill="FFFFFF"/>
          <w:lang w:val="da-DK"/>
        </w:rPr>
        <w:t> và t</w:t>
      </w:r>
      <w:r w:rsidRPr="006D2395">
        <w:rPr>
          <w:szCs w:val="28"/>
          <w:shd w:val="clear" w:color="auto" w:fill="FFFFFF"/>
          <w:lang w:val="vi-VN"/>
        </w:rPr>
        <w:t>ổ chức thực hiện kế hoạch hoạt động đúng tiến độ</w:t>
      </w:r>
      <w:r w:rsidRPr="006D2395">
        <w:rPr>
          <w:szCs w:val="28"/>
          <w:shd w:val="clear" w:color="auto" w:fill="FFFFFF"/>
        </w:rPr>
        <w:t xml:space="preserve">; </w:t>
      </w:r>
      <w:r w:rsidRPr="006D2395">
        <w:rPr>
          <w:rFonts w:eastAsia="Calibri"/>
          <w:iCs/>
          <w:color w:val="000000"/>
          <w:szCs w:val="28"/>
          <w:lang w:val="nb-NO"/>
        </w:rPr>
        <w:t xml:space="preserve">Phối hợp có hiệu quả với nhà trường, xã hội trong việc thực hiện các nhiệm vụ theo quy định của Điều lệ Ban đại diện cha mẹ học sinh; </w:t>
      </w:r>
      <w:r w:rsidRPr="006D2395">
        <w:rPr>
          <w:szCs w:val="28"/>
          <w:shd w:val="clear" w:color="auto" w:fill="FFFFFF"/>
          <w:lang w:val="da-DK"/>
        </w:rPr>
        <w:t>Có t</w:t>
      </w:r>
      <w:r w:rsidRPr="006D2395">
        <w:rPr>
          <w:szCs w:val="28"/>
          <w:shd w:val="clear" w:color="auto" w:fill="FFFFFF"/>
          <w:lang w:val="vi-VN"/>
        </w:rPr>
        <w:t>ham mưu cấp ủy </w:t>
      </w:r>
      <w:r w:rsidRPr="006D2395">
        <w:rPr>
          <w:szCs w:val="28"/>
          <w:shd w:val="clear" w:color="auto" w:fill="FFFFFF"/>
          <w:lang w:val="da-DK"/>
        </w:rPr>
        <w:t>đ</w:t>
      </w:r>
      <w:r w:rsidRPr="006D2395">
        <w:rPr>
          <w:szCs w:val="28"/>
          <w:shd w:val="clear" w:color="auto" w:fill="FFFFFF"/>
          <w:lang w:val="vi-VN"/>
        </w:rPr>
        <w:t>ảng, chính quyền địa phương để thực hiện kế hoạch giáo dục của nhà trường;</w:t>
      </w:r>
      <w:r w:rsidRPr="006D2395">
        <w:rPr>
          <w:szCs w:val="28"/>
          <w:shd w:val="clear" w:color="auto" w:fill="FFFFFF"/>
        </w:rPr>
        <w:t> </w:t>
      </w:r>
      <w:r w:rsidRPr="006D2395">
        <w:rPr>
          <w:rFonts w:eastAsia="Calibri"/>
          <w:iCs/>
          <w:color w:val="000000"/>
          <w:szCs w:val="28"/>
          <w:lang w:val="nb-NO"/>
        </w:rPr>
        <w:t>Tham mưu cấp ủy Đảng, chính quyền xây dựng nhà trường trở thành trung tâm văn hóa, giáo dục của địa phương</w:t>
      </w:r>
      <w:r w:rsidRPr="006D2395">
        <w:rPr>
          <w:rFonts w:ascii="Calibri" w:eastAsia="Calibri" w:hAnsi="Calibri"/>
          <w:color w:val="FF0000"/>
          <w:szCs w:val="28"/>
          <w:lang w:val="nb-NO"/>
        </w:rPr>
        <w:t>.</w:t>
      </w:r>
    </w:p>
    <w:p w:rsidR="005C40EE" w:rsidRPr="00340233" w:rsidRDefault="005C40EE" w:rsidP="002A5B86">
      <w:pPr>
        <w:widowControl w:val="0"/>
        <w:spacing w:after="120" w:line="300" w:lineRule="auto"/>
        <w:ind w:firstLine="720"/>
        <w:jc w:val="both"/>
        <w:rPr>
          <w:szCs w:val="28"/>
          <w:lang w:val="pt-BR"/>
        </w:rPr>
      </w:pPr>
      <w:r w:rsidRPr="006D2395">
        <w:rPr>
          <w:szCs w:val="28"/>
          <w:lang w:val="da-DK"/>
        </w:rPr>
        <w:t>Điểm yếu cơ bản của trường:</w:t>
      </w:r>
      <w:r w:rsidRPr="006D2395">
        <w:rPr>
          <w:szCs w:val="28"/>
        </w:rPr>
        <w:t> </w:t>
      </w:r>
      <w:r>
        <w:rPr>
          <w:rFonts w:eastAsia="Calibri"/>
          <w:bCs/>
          <w:szCs w:val="28"/>
        </w:rPr>
        <w:t xml:space="preserve">Ban </w:t>
      </w:r>
      <w:r w:rsidRPr="00614617">
        <w:rPr>
          <w:rFonts w:eastAsia="Calibri"/>
          <w:bCs/>
          <w:szCs w:val="28"/>
        </w:rPr>
        <w:t>đại</w:t>
      </w:r>
      <w:r>
        <w:rPr>
          <w:rFonts w:eastAsia="Calibri"/>
          <w:bCs/>
          <w:szCs w:val="28"/>
        </w:rPr>
        <w:t xml:space="preserve"> di</w:t>
      </w:r>
      <w:r w:rsidRPr="00614617">
        <w:rPr>
          <w:rFonts w:eastAsia="Calibri"/>
          <w:bCs/>
          <w:szCs w:val="28"/>
        </w:rPr>
        <w:t>ện</w:t>
      </w:r>
      <w:r>
        <w:rPr>
          <w:rFonts w:eastAsia="Calibri"/>
          <w:bCs/>
          <w:szCs w:val="28"/>
        </w:rPr>
        <w:t xml:space="preserve"> cha m</w:t>
      </w:r>
      <w:r w:rsidRPr="00614617">
        <w:rPr>
          <w:rFonts w:eastAsia="Calibri"/>
          <w:bCs/>
          <w:szCs w:val="28"/>
        </w:rPr>
        <w:t>ẹ</w:t>
      </w:r>
      <w:r>
        <w:rPr>
          <w:rFonts w:eastAsia="Calibri"/>
          <w:bCs/>
          <w:szCs w:val="28"/>
        </w:rPr>
        <w:t xml:space="preserve"> h</w:t>
      </w:r>
      <w:r w:rsidRPr="00614617">
        <w:rPr>
          <w:rFonts w:eastAsia="Calibri"/>
          <w:bCs/>
          <w:szCs w:val="28"/>
        </w:rPr>
        <w:t>ọc</w:t>
      </w:r>
      <w:r>
        <w:rPr>
          <w:rFonts w:eastAsia="Calibri"/>
          <w:bCs/>
          <w:szCs w:val="28"/>
        </w:rPr>
        <w:t xml:space="preserve"> sinh</w:t>
      </w:r>
      <w:r w:rsidRPr="006D2395">
        <w:rPr>
          <w:rFonts w:eastAsia="Calibri"/>
          <w:bCs/>
          <w:szCs w:val="28"/>
        </w:rPr>
        <w:t xml:space="preserve"> </w:t>
      </w:r>
      <w:r>
        <w:rPr>
          <w:rFonts w:eastAsia="Calibri"/>
          <w:bCs/>
          <w:szCs w:val="28"/>
        </w:rPr>
        <w:t>ch</w:t>
      </w:r>
      <w:r w:rsidRPr="00D31F28">
        <w:rPr>
          <w:rFonts w:eastAsia="Calibri"/>
          <w:bCs/>
          <w:szCs w:val="28"/>
        </w:rPr>
        <w:t>ư</w:t>
      </w:r>
      <w:r>
        <w:rPr>
          <w:rFonts w:eastAsia="Calibri"/>
          <w:bCs/>
          <w:szCs w:val="28"/>
        </w:rPr>
        <w:t>a thư</w:t>
      </w:r>
      <w:r w:rsidRPr="00D31F28">
        <w:rPr>
          <w:rFonts w:eastAsia="Calibri"/>
          <w:bCs/>
          <w:szCs w:val="28"/>
        </w:rPr>
        <w:t>ờng</w:t>
      </w:r>
      <w:r>
        <w:rPr>
          <w:rFonts w:eastAsia="Calibri"/>
          <w:bCs/>
          <w:szCs w:val="28"/>
        </w:rPr>
        <w:t xml:space="preserve"> xuy</w:t>
      </w:r>
      <w:r w:rsidRPr="00D31F28">
        <w:rPr>
          <w:rFonts w:eastAsia="Calibri"/>
          <w:bCs/>
          <w:szCs w:val="28"/>
        </w:rPr>
        <w:t>ê</w:t>
      </w:r>
      <w:r>
        <w:rPr>
          <w:rFonts w:eastAsia="Calibri"/>
          <w:bCs/>
          <w:szCs w:val="28"/>
        </w:rPr>
        <w:t>n tham gia gi</w:t>
      </w:r>
      <w:r w:rsidRPr="00D31F28">
        <w:rPr>
          <w:rFonts w:eastAsia="Calibri"/>
          <w:bCs/>
          <w:szCs w:val="28"/>
        </w:rPr>
        <w:t>ám</w:t>
      </w:r>
      <w:r>
        <w:rPr>
          <w:rFonts w:eastAsia="Calibri"/>
          <w:bCs/>
          <w:szCs w:val="28"/>
        </w:rPr>
        <w:t xml:space="preserve"> s</w:t>
      </w:r>
      <w:r w:rsidRPr="00D31F28">
        <w:rPr>
          <w:rFonts w:eastAsia="Calibri"/>
          <w:bCs/>
          <w:szCs w:val="28"/>
        </w:rPr>
        <w:t>át</w:t>
      </w:r>
      <w:r>
        <w:rPr>
          <w:rFonts w:eastAsia="Calibri"/>
          <w:bCs/>
          <w:szCs w:val="28"/>
        </w:rPr>
        <w:t xml:space="preserve"> c</w:t>
      </w:r>
      <w:r w:rsidRPr="00D31F28">
        <w:rPr>
          <w:rFonts w:eastAsia="Calibri"/>
          <w:bCs/>
          <w:szCs w:val="28"/>
        </w:rPr>
        <w:t>ác</w:t>
      </w:r>
      <w:r>
        <w:rPr>
          <w:rFonts w:eastAsia="Calibri"/>
          <w:bCs/>
          <w:szCs w:val="28"/>
        </w:rPr>
        <w:t xml:space="preserve"> ho</w:t>
      </w:r>
      <w:r w:rsidRPr="00D31F28">
        <w:rPr>
          <w:rFonts w:eastAsia="Calibri"/>
          <w:bCs/>
          <w:szCs w:val="28"/>
        </w:rPr>
        <w:t>ạt</w:t>
      </w:r>
      <w:r>
        <w:rPr>
          <w:rFonts w:eastAsia="Calibri"/>
          <w:bCs/>
          <w:szCs w:val="28"/>
        </w:rPr>
        <w:t xml:space="preserve"> đ</w:t>
      </w:r>
      <w:r w:rsidRPr="00D31F28">
        <w:rPr>
          <w:rFonts w:eastAsia="Calibri"/>
          <w:bCs/>
          <w:szCs w:val="28"/>
        </w:rPr>
        <w:t>ộng</w:t>
      </w:r>
      <w:r>
        <w:rPr>
          <w:rFonts w:eastAsia="Calibri"/>
          <w:bCs/>
          <w:szCs w:val="28"/>
        </w:rPr>
        <w:t xml:space="preserve"> nu</w:t>
      </w:r>
      <w:r w:rsidRPr="00D31F28">
        <w:rPr>
          <w:rFonts w:eastAsia="Calibri"/>
          <w:bCs/>
          <w:szCs w:val="28"/>
        </w:rPr>
        <w:t>ô</w:t>
      </w:r>
      <w:r>
        <w:rPr>
          <w:rFonts w:eastAsia="Calibri"/>
          <w:bCs/>
          <w:szCs w:val="28"/>
        </w:rPr>
        <w:t>i dư</w:t>
      </w:r>
      <w:r w:rsidRPr="00D31F28">
        <w:rPr>
          <w:rFonts w:eastAsia="Calibri"/>
          <w:bCs/>
          <w:szCs w:val="28"/>
        </w:rPr>
        <w:t>ỡng</w:t>
      </w:r>
      <w:r>
        <w:rPr>
          <w:rFonts w:eastAsia="Calibri"/>
          <w:bCs/>
          <w:szCs w:val="28"/>
        </w:rPr>
        <w:t>, ch</w:t>
      </w:r>
      <w:r w:rsidRPr="00D31F28">
        <w:rPr>
          <w:rFonts w:eastAsia="Calibri"/>
          <w:bCs/>
          <w:szCs w:val="28"/>
        </w:rPr>
        <w:t>ă</w:t>
      </w:r>
      <w:r>
        <w:rPr>
          <w:rFonts w:eastAsia="Calibri"/>
          <w:bCs/>
          <w:szCs w:val="28"/>
        </w:rPr>
        <w:t>m s</w:t>
      </w:r>
      <w:r w:rsidRPr="00D31F28">
        <w:rPr>
          <w:rFonts w:eastAsia="Calibri"/>
          <w:bCs/>
          <w:szCs w:val="28"/>
        </w:rPr>
        <w:t>óc</w:t>
      </w:r>
      <w:r>
        <w:rPr>
          <w:rFonts w:eastAsia="Calibri"/>
          <w:bCs/>
          <w:szCs w:val="28"/>
        </w:rPr>
        <w:t>, gi</w:t>
      </w:r>
      <w:r w:rsidRPr="00D31F28">
        <w:rPr>
          <w:rFonts w:eastAsia="Calibri"/>
          <w:bCs/>
          <w:szCs w:val="28"/>
        </w:rPr>
        <w:t>áo</w:t>
      </w:r>
      <w:r>
        <w:rPr>
          <w:rFonts w:eastAsia="Calibri"/>
          <w:bCs/>
          <w:szCs w:val="28"/>
        </w:rPr>
        <w:t xml:space="preserve"> d</w:t>
      </w:r>
      <w:r w:rsidRPr="00D31F28">
        <w:rPr>
          <w:rFonts w:eastAsia="Calibri"/>
          <w:bCs/>
          <w:szCs w:val="28"/>
        </w:rPr>
        <w:t>ục</w:t>
      </w:r>
      <w:r>
        <w:rPr>
          <w:rFonts w:eastAsia="Calibri"/>
          <w:bCs/>
          <w:szCs w:val="28"/>
        </w:rPr>
        <w:t xml:space="preserve"> tr</w:t>
      </w:r>
      <w:r w:rsidRPr="00D31F28">
        <w:rPr>
          <w:rFonts w:eastAsia="Calibri"/>
          <w:bCs/>
          <w:szCs w:val="28"/>
        </w:rPr>
        <w:t>ẻ</w:t>
      </w:r>
      <w:r>
        <w:rPr>
          <w:rFonts w:eastAsia="Calibri"/>
          <w:bCs/>
          <w:szCs w:val="28"/>
        </w:rPr>
        <w:t xml:space="preserve"> t</w:t>
      </w:r>
      <w:r w:rsidRPr="00D31F28">
        <w:rPr>
          <w:rFonts w:eastAsia="Calibri"/>
          <w:bCs/>
          <w:szCs w:val="28"/>
        </w:rPr>
        <w:t>ại</w:t>
      </w:r>
      <w:r>
        <w:rPr>
          <w:rFonts w:eastAsia="Calibri"/>
          <w:bCs/>
          <w:szCs w:val="28"/>
        </w:rPr>
        <w:t xml:space="preserve"> nh</w:t>
      </w:r>
      <w:r w:rsidRPr="00D31F28">
        <w:rPr>
          <w:rFonts w:eastAsia="Calibri"/>
          <w:bCs/>
          <w:szCs w:val="28"/>
        </w:rPr>
        <w:t>à</w:t>
      </w:r>
      <w:r>
        <w:rPr>
          <w:rFonts w:eastAsia="Calibri"/>
          <w:bCs/>
          <w:szCs w:val="28"/>
        </w:rPr>
        <w:t xml:space="preserve"> trư</w:t>
      </w:r>
      <w:r w:rsidRPr="00D31F28">
        <w:rPr>
          <w:rFonts w:eastAsia="Calibri"/>
          <w:bCs/>
          <w:szCs w:val="28"/>
        </w:rPr>
        <w:t>ờng</w:t>
      </w:r>
      <w:r>
        <w:rPr>
          <w:rFonts w:eastAsia="Calibri"/>
          <w:bCs/>
          <w:szCs w:val="28"/>
        </w:rPr>
        <w:t xml:space="preserve">; </w:t>
      </w:r>
      <w:r w:rsidRPr="006D2395">
        <w:rPr>
          <w:rFonts w:eastAsia="Calibri"/>
          <w:szCs w:val="28"/>
        </w:rPr>
        <w:t xml:space="preserve">Việc </w:t>
      </w:r>
      <w:r>
        <w:rPr>
          <w:szCs w:val="28"/>
          <w:lang w:val="pt-BR"/>
        </w:rPr>
        <w:t>vi</w:t>
      </w:r>
      <w:r w:rsidRPr="00152845">
        <w:rPr>
          <w:szCs w:val="28"/>
          <w:lang w:val="pt-BR"/>
        </w:rPr>
        <w:t>ệc</w:t>
      </w:r>
      <w:r>
        <w:rPr>
          <w:szCs w:val="28"/>
          <w:lang w:val="pt-BR"/>
        </w:rPr>
        <w:t xml:space="preserve"> </w:t>
      </w:r>
      <w:r w:rsidRPr="006D2395">
        <w:rPr>
          <w:rFonts w:eastAsia="Calibri"/>
          <w:szCs w:val="28"/>
        </w:rPr>
        <w:t xml:space="preserve">huy động nguồn kinh phí xã hội hóa </w:t>
      </w:r>
      <w:r>
        <w:rPr>
          <w:rFonts w:eastAsia="Calibri"/>
          <w:szCs w:val="28"/>
        </w:rPr>
        <w:t>t</w:t>
      </w:r>
      <w:r w:rsidRPr="00152845">
        <w:rPr>
          <w:rFonts w:eastAsia="Calibri"/>
          <w:szCs w:val="28"/>
        </w:rPr>
        <w:t>ừ</w:t>
      </w:r>
      <w:r w:rsidRPr="006D2395">
        <w:rPr>
          <w:rFonts w:eastAsia="Calibri"/>
          <w:szCs w:val="28"/>
        </w:rPr>
        <w:t xml:space="preserve"> các cơ quan, doanh nghiệp đóng trên đị</w:t>
      </w:r>
      <w:r>
        <w:rPr>
          <w:rFonts w:eastAsia="Calibri"/>
          <w:szCs w:val="28"/>
        </w:rPr>
        <w:t>a bàn</w:t>
      </w:r>
      <w:r w:rsidRPr="006D2395">
        <w:rPr>
          <w:rFonts w:eastAsia="Calibri"/>
          <w:szCs w:val="28"/>
        </w:rPr>
        <w:t xml:space="preserve"> ủng hộ nguồn kinh phí cho nhà trường</w:t>
      </w:r>
      <w:r>
        <w:rPr>
          <w:rFonts w:eastAsia="Calibri"/>
          <w:szCs w:val="28"/>
        </w:rPr>
        <w:t xml:space="preserve"> c</w:t>
      </w:r>
      <w:r w:rsidRPr="00152845">
        <w:rPr>
          <w:rFonts w:eastAsia="Calibri"/>
          <w:szCs w:val="28"/>
        </w:rPr>
        <w:t>òn</w:t>
      </w:r>
      <w:r>
        <w:rPr>
          <w:rFonts w:eastAsia="Calibri"/>
          <w:szCs w:val="28"/>
        </w:rPr>
        <w:t xml:space="preserve"> h</w:t>
      </w:r>
      <w:r w:rsidRPr="00152845">
        <w:rPr>
          <w:rFonts w:eastAsia="Calibri"/>
          <w:szCs w:val="28"/>
        </w:rPr>
        <w:t>ạn</w:t>
      </w:r>
      <w:r>
        <w:rPr>
          <w:rFonts w:eastAsia="Calibri"/>
          <w:szCs w:val="28"/>
        </w:rPr>
        <w:t xml:space="preserve"> ch</w:t>
      </w:r>
      <w:r w:rsidRPr="00152845">
        <w:rPr>
          <w:rFonts w:eastAsia="Calibri"/>
          <w:szCs w:val="28"/>
        </w:rPr>
        <w:t>ế</w:t>
      </w:r>
      <w:r w:rsidRPr="006D2395">
        <w:rPr>
          <w:rFonts w:eastAsia="Calibri"/>
          <w:szCs w:val="28"/>
        </w:rPr>
        <w:t>.</w:t>
      </w:r>
    </w:p>
    <w:p w:rsidR="005C40EE" w:rsidRPr="006D2395" w:rsidRDefault="005C40EE" w:rsidP="002A5B86">
      <w:pPr>
        <w:widowControl w:val="0"/>
        <w:spacing w:after="120" w:line="300" w:lineRule="auto"/>
        <w:ind w:firstLine="720"/>
        <w:jc w:val="both"/>
        <w:rPr>
          <w:rFonts w:eastAsia="Calibri"/>
          <w:bCs/>
          <w:szCs w:val="28"/>
        </w:rPr>
      </w:pPr>
      <w:r w:rsidRPr="006D2395">
        <w:rPr>
          <w:rFonts w:eastAsia="Calibri"/>
          <w:bCs/>
          <w:szCs w:val="28"/>
        </w:rPr>
        <w:lastRenderedPageBreak/>
        <w:t>Đánh giá tiêu chí: 2/2 tiêu chí được đánh giá đạt, đạt 100%</w:t>
      </w:r>
    </w:p>
    <w:p w:rsidR="00A14536" w:rsidRDefault="00A14536" w:rsidP="002A5B86">
      <w:pPr>
        <w:widowControl w:val="0"/>
        <w:tabs>
          <w:tab w:val="left" w:pos="5175"/>
        </w:tabs>
        <w:spacing w:after="120" w:line="300" w:lineRule="auto"/>
        <w:ind w:firstLine="720"/>
        <w:rPr>
          <w:rFonts w:eastAsia="Calibri"/>
          <w:b/>
          <w:bCs/>
          <w:szCs w:val="28"/>
          <w:lang w:val="nb-NO"/>
        </w:rPr>
      </w:pPr>
      <w:r w:rsidRPr="00196772">
        <w:rPr>
          <w:rFonts w:eastAsia="Calibri"/>
          <w:b/>
          <w:bCs/>
          <w:szCs w:val="28"/>
          <w:lang w:val="nb-NO"/>
        </w:rPr>
        <w:t>Tiêu chuẩn 5:</w:t>
      </w:r>
      <w:r w:rsidRPr="00196772">
        <w:rPr>
          <w:rFonts w:eastAsia="Calibri"/>
          <w:b/>
          <w:szCs w:val="28"/>
          <w:lang w:val="da-DK"/>
        </w:rPr>
        <w:t xml:space="preserve"> </w:t>
      </w:r>
      <w:r w:rsidRPr="00196772">
        <w:rPr>
          <w:rFonts w:eastAsia="Calibri"/>
          <w:b/>
          <w:spacing w:val="-10"/>
          <w:szCs w:val="28"/>
          <w:lang w:val="da-DK"/>
        </w:rPr>
        <w:t>Hoạt động và kết quả nuôi dưỡng, chăm sóc</w:t>
      </w:r>
      <w:r>
        <w:rPr>
          <w:rFonts w:eastAsia="Calibri"/>
          <w:b/>
          <w:spacing w:val="-10"/>
          <w:szCs w:val="28"/>
          <w:lang w:val="da-DK"/>
        </w:rPr>
        <w:t xml:space="preserve">, </w:t>
      </w:r>
      <w:r w:rsidRPr="00196772">
        <w:rPr>
          <w:rFonts w:eastAsia="Calibri"/>
          <w:b/>
          <w:spacing w:val="-10"/>
          <w:szCs w:val="28"/>
          <w:lang w:val="da-DK"/>
        </w:rPr>
        <w:t xml:space="preserve"> giáo dục trẻ.</w:t>
      </w:r>
    </w:p>
    <w:p w:rsidR="00A14536" w:rsidRPr="000C0EBA" w:rsidRDefault="00A14536" w:rsidP="002A5B86">
      <w:pPr>
        <w:widowControl w:val="0"/>
        <w:tabs>
          <w:tab w:val="left" w:pos="5175"/>
        </w:tabs>
        <w:spacing w:after="120" w:line="300" w:lineRule="auto"/>
        <w:ind w:firstLine="720"/>
        <w:rPr>
          <w:rFonts w:eastAsia="Calibri"/>
          <w:b/>
          <w:bCs/>
          <w:szCs w:val="28"/>
          <w:lang w:val="nb-NO"/>
        </w:rPr>
      </w:pPr>
      <w:r w:rsidRPr="00196772">
        <w:rPr>
          <w:rFonts w:eastAsia="Calibri"/>
          <w:b/>
          <w:szCs w:val="28"/>
          <w:lang w:val="da-DK"/>
        </w:rPr>
        <w:t>Mở đầu:</w:t>
      </w:r>
    </w:p>
    <w:p w:rsidR="00A14536" w:rsidRPr="00196772" w:rsidRDefault="00A14536" w:rsidP="002A5B86">
      <w:pPr>
        <w:widowControl w:val="0"/>
        <w:tabs>
          <w:tab w:val="left" w:pos="5175"/>
        </w:tabs>
        <w:spacing w:after="120" w:line="300" w:lineRule="auto"/>
        <w:ind w:firstLine="720"/>
        <w:jc w:val="both"/>
        <w:rPr>
          <w:rFonts w:eastAsia="Calibri"/>
          <w:szCs w:val="28"/>
        </w:rPr>
      </w:pPr>
      <w:r w:rsidRPr="00196772">
        <w:rPr>
          <w:rFonts w:eastAsia="Calibri"/>
          <w:bCs/>
          <w:szCs w:val="28"/>
          <w:lang w:val="da-DK"/>
        </w:rPr>
        <w:t>Giáo dục mầm non là cấp học đầu tiên trong hệ thống giáo dục quốc dân, đặt nền móng cho sự phát triển về thể chất, nhận thức, tình cảm xã hội và thẩm mỹ cho trẻ. Những kiến thức kỹ năng, tình cảm thái độ mà trẻ được tiếp thu qua chương trình chăm sóc giáo dục mầm non sẽ là nền tảng cho việc học tập và thành công sau này của trẻ</w:t>
      </w:r>
      <w:r w:rsidRPr="00196772">
        <w:rPr>
          <w:rFonts w:eastAsia="Calibri"/>
          <w:szCs w:val="28"/>
          <w:lang w:val="vi-VN"/>
        </w:rPr>
        <w:t>.</w:t>
      </w:r>
      <w:r w:rsidRPr="00196772">
        <w:rPr>
          <w:rFonts w:eastAsia="Calibri"/>
          <w:szCs w:val="28"/>
        </w:rPr>
        <w:t xml:space="preserve"> Với kim chỉ nam “Tất cả vì các con thân yêu”, tập thể cán bộ giáo viên nhân viên luôn nỗ lực không ngừng vì sự nghiệp giáo dục.</w:t>
      </w:r>
      <w:r w:rsidRPr="00196772">
        <w:rPr>
          <w:rFonts w:eastAsia="Calibri"/>
          <w:szCs w:val="28"/>
          <w:lang w:val="vi-VN"/>
        </w:rPr>
        <w:t xml:space="preserve"> Đến nay, trường mầm non </w:t>
      </w:r>
      <w:r w:rsidRPr="00196772">
        <w:rPr>
          <w:rFonts w:eastAsia="Calibri"/>
          <w:szCs w:val="28"/>
        </w:rPr>
        <w:t>Hướng Dương</w:t>
      </w:r>
      <w:r w:rsidRPr="00196772">
        <w:rPr>
          <w:rFonts w:eastAsia="Calibri"/>
          <w:szCs w:val="28"/>
          <w:lang w:val="vi-VN"/>
        </w:rPr>
        <w:t xml:space="preserve"> đã trở thành điểm sáng, là trường trọng điểm trong k</w:t>
      </w:r>
      <w:r w:rsidRPr="00196772">
        <w:rPr>
          <w:rFonts w:eastAsia="Calibri"/>
          <w:szCs w:val="28"/>
        </w:rPr>
        <w:t>hối Giáo dục Mầm non</w:t>
      </w:r>
      <w:r w:rsidRPr="00196772">
        <w:rPr>
          <w:rFonts w:eastAsia="Calibri"/>
          <w:szCs w:val="28"/>
          <w:lang w:val="vi-VN"/>
        </w:rPr>
        <w:t xml:space="preserve"> quận Kiến An, chất lượng chăm sóc giáo dục, uy tín ngày càng được nâng cao, nhà trường được </w:t>
      </w:r>
      <w:r w:rsidRPr="00196772">
        <w:rPr>
          <w:rFonts w:eastAsia="Calibri"/>
          <w:szCs w:val="28"/>
        </w:rPr>
        <w:t xml:space="preserve">cha mẹ trẻ </w:t>
      </w:r>
      <w:r w:rsidRPr="00196772">
        <w:rPr>
          <w:rFonts w:eastAsia="Calibri"/>
          <w:szCs w:val="28"/>
          <w:lang w:val="vi-VN"/>
        </w:rPr>
        <w:t xml:space="preserve">và nhân dân, chính quyền địa phương tin </w:t>
      </w:r>
      <w:r w:rsidRPr="00196772">
        <w:rPr>
          <w:rFonts w:eastAsia="Calibri"/>
          <w:szCs w:val="28"/>
        </w:rPr>
        <w:t>yêu</w:t>
      </w:r>
      <w:r w:rsidRPr="00196772">
        <w:rPr>
          <w:rFonts w:eastAsia="Calibri"/>
          <w:szCs w:val="28"/>
          <w:lang w:val="vi-VN"/>
        </w:rPr>
        <w:t>.</w:t>
      </w:r>
      <w:r w:rsidRPr="00196772">
        <w:rPr>
          <w:rFonts w:eastAsia="Calibri"/>
          <w:szCs w:val="28"/>
        </w:rPr>
        <w:t xml:space="preserve"> Nhận thức được điều đó trong năm qua, tập thể cán bộ, giáo viên, nhân viên nhà trường đã không ngừng phấn đấu, chủ động phát huy năng lực, nghiên cứu các giải pháp sáng tạo để hoàn thành xuất sắc mọi nhiệm vụ được giao, đạt nhiều thành tích cao trong công tác chăm sóc, giáo dục trẻ, khẳng định chất lượ</w:t>
      </w:r>
      <w:r>
        <w:rPr>
          <w:rFonts w:eastAsia="Calibri"/>
          <w:szCs w:val="28"/>
        </w:rPr>
        <w:t>ng</w:t>
      </w:r>
      <w:r w:rsidRPr="00196772">
        <w:rPr>
          <w:rFonts w:eastAsia="Calibri"/>
          <w:szCs w:val="28"/>
        </w:rPr>
        <w:t xml:space="preserve"> giáo dục, uy tín, vị thế của nhà trường và góp phần nâng cao chất lượng giáo dục bậc học mầm non quận Kiến An.</w:t>
      </w:r>
    </w:p>
    <w:p w:rsidR="00A14536" w:rsidRPr="00196772" w:rsidRDefault="00A14536" w:rsidP="002A5B86">
      <w:pPr>
        <w:widowControl w:val="0"/>
        <w:tabs>
          <w:tab w:val="left" w:pos="5175"/>
        </w:tabs>
        <w:spacing w:after="120" w:line="300" w:lineRule="auto"/>
        <w:ind w:firstLine="720"/>
        <w:jc w:val="both"/>
        <w:rPr>
          <w:rFonts w:eastAsia="Calibri"/>
          <w:b/>
          <w:szCs w:val="28"/>
          <w:lang w:val="da-DK"/>
        </w:rPr>
      </w:pPr>
      <w:r w:rsidRPr="00196772">
        <w:rPr>
          <w:rFonts w:eastAsia="Calibri"/>
          <w:b/>
          <w:szCs w:val="28"/>
          <w:lang w:val="da-DK"/>
        </w:rPr>
        <w:t>Tiêu chí 5.1: Thực hiện Chương trình Giáo dục Mầm non</w:t>
      </w:r>
    </w:p>
    <w:p w:rsidR="00A14536" w:rsidRPr="00196772" w:rsidRDefault="00A14536" w:rsidP="002A5B86">
      <w:pPr>
        <w:widowControl w:val="0"/>
        <w:tabs>
          <w:tab w:val="left" w:pos="5175"/>
        </w:tabs>
        <w:spacing w:after="120" w:line="300" w:lineRule="auto"/>
        <w:ind w:firstLine="720"/>
        <w:jc w:val="both"/>
        <w:rPr>
          <w:rFonts w:eastAsia="Calibri"/>
          <w:szCs w:val="28"/>
          <w:lang w:val="nb-NO"/>
        </w:rPr>
      </w:pPr>
      <w:r w:rsidRPr="00196772">
        <w:rPr>
          <w:rFonts w:eastAsia="Calibri"/>
          <w:szCs w:val="28"/>
          <w:lang w:val="da-DK"/>
        </w:rPr>
        <w:t xml:space="preserve">Mức 1: </w:t>
      </w:r>
    </w:p>
    <w:p w:rsidR="00A14536" w:rsidRDefault="00A14536" w:rsidP="002A5B86">
      <w:pPr>
        <w:widowControl w:val="0"/>
        <w:tabs>
          <w:tab w:val="left" w:pos="700"/>
          <w:tab w:val="left" w:pos="5040"/>
        </w:tabs>
        <w:spacing w:after="120" w:line="300" w:lineRule="auto"/>
        <w:ind w:firstLine="720"/>
        <w:jc w:val="both"/>
        <w:outlineLvl w:val="2"/>
        <w:rPr>
          <w:rFonts w:eastAsia="Calibri"/>
          <w:i/>
          <w:szCs w:val="28"/>
          <w:lang w:val="da-DK"/>
        </w:rPr>
      </w:pPr>
      <w:r w:rsidRPr="00196772">
        <w:rPr>
          <w:rFonts w:eastAsia="Calibri"/>
          <w:i/>
          <w:szCs w:val="28"/>
          <w:lang w:val="da-DK"/>
        </w:rPr>
        <w:t xml:space="preserve">a) Tổ chức thực hiện Chương trình Giáo dục Mầm non theo kế hoạch </w:t>
      </w:r>
    </w:p>
    <w:p w:rsidR="00A14536" w:rsidRPr="00196772" w:rsidRDefault="00A14536" w:rsidP="002A5B86">
      <w:pPr>
        <w:widowControl w:val="0"/>
        <w:tabs>
          <w:tab w:val="left" w:pos="700"/>
          <w:tab w:val="left" w:pos="5040"/>
        </w:tabs>
        <w:spacing w:after="120" w:line="300" w:lineRule="auto"/>
        <w:ind w:firstLine="720"/>
        <w:jc w:val="both"/>
        <w:outlineLvl w:val="2"/>
        <w:rPr>
          <w:rFonts w:eastAsia="Calibri"/>
          <w:i/>
          <w:szCs w:val="28"/>
          <w:lang w:val="da-DK"/>
        </w:rPr>
      </w:pPr>
      <w:r>
        <w:rPr>
          <w:rFonts w:eastAsia="Calibri"/>
          <w:i/>
          <w:szCs w:val="28"/>
          <w:lang w:val="da-DK"/>
        </w:rPr>
        <w:t xml:space="preserve">b) </w:t>
      </w:r>
      <w:r w:rsidRPr="00196772">
        <w:rPr>
          <w:rFonts w:eastAsia="Calibri"/>
          <w:i/>
          <w:szCs w:val="28"/>
          <w:lang w:val="da-DK"/>
        </w:rPr>
        <w:t>Nhà trường phát triển Chương trình Giáo dục Mầm non do Bộ Giáo dục và Đào tạo ban hành phù hợp quy định về chuyên môn của cơ quan quản lý giáo dục, với điều kiện nhà trường.</w:t>
      </w:r>
    </w:p>
    <w:p w:rsidR="00A14536" w:rsidRPr="00196772" w:rsidRDefault="00A14536" w:rsidP="002A5B86">
      <w:pPr>
        <w:widowControl w:val="0"/>
        <w:tabs>
          <w:tab w:val="left" w:pos="700"/>
          <w:tab w:val="left" w:pos="5040"/>
        </w:tabs>
        <w:spacing w:after="120" w:line="300" w:lineRule="auto"/>
        <w:ind w:firstLine="720"/>
        <w:jc w:val="both"/>
        <w:outlineLvl w:val="2"/>
        <w:rPr>
          <w:rFonts w:eastAsia="Calibri"/>
          <w:i/>
          <w:szCs w:val="28"/>
          <w:lang w:val="da-DK"/>
        </w:rPr>
      </w:pPr>
      <w:r w:rsidRPr="00196772">
        <w:rPr>
          <w:rFonts w:eastAsia="Calibri"/>
          <w:i/>
          <w:szCs w:val="28"/>
          <w:lang w:val="da-DK"/>
        </w:rPr>
        <w:t>c) Định kỳ, rà soát, đánh giá việc thực hiện chương trình giáo dục mầm non và có điều chỉnh kịp thời, phù hợp.</w:t>
      </w:r>
    </w:p>
    <w:p w:rsidR="00A14536" w:rsidRDefault="00A14536" w:rsidP="002A5B86">
      <w:pPr>
        <w:widowControl w:val="0"/>
        <w:tabs>
          <w:tab w:val="left" w:pos="700"/>
          <w:tab w:val="left" w:pos="5040"/>
        </w:tabs>
        <w:spacing w:after="120" w:line="300" w:lineRule="auto"/>
        <w:ind w:firstLine="720"/>
        <w:jc w:val="both"/>
        <w:outlineLvl w:val="2"/>
        <w:rPr>
          <w:rFonts w:eastAsia="Calibri"/>
          <w:szCs w:val="28"/>
          <w:lang w:val="nb-NO"/>
        </w:rPr>
      </w:pPr>
      <w:r w:rsidRPr="00196772">
        <w:rPr>
          <w:rFonts w:eastAsia="Calibri"/>
          <w:szCs w:val="28"/>
          <w:lang w:val="nb-NO"/>
        </w:rPr>
        <w:t>Mức 2:</w:t>
      </w:r>
    </w:p>
    <w:p w:rsidR="00A14536" w:rsidRDefault="00A14536" w:rsidP="002A5B86">
      <w:pPr>
        <w:widowControl w:val="0"/>
        <w:tabs>
          <w:tab w:val="left" w:pos="700"/>
          <w:tab w:val="left" w:pos="5040"/>
        </w:tabs>
        <w:spacing w:after="120" w:line="300" w:lineRule="auto"/>
        <w:ind w:firstLine="720"/>
        <w:jc w:val="both"/>
        <w:outlineLvl w:val="2"/>
        <w:rPr>
          <w:rFonts w:eastAsia="Calibri"/>
          <w:i/>
          <w:szCs w:val="28"/>
          <w:lang w:val="da-DK"/>
        </w:rPr>
      </w:pPr>
      <w:r w:rsidRPr="00B374A7">
        <w:rPr>
          <w:rFonts w:eastAsia="Calibri"/>
          <w:i/>
          <w:szCs w:val="28"/>
          <w:lang w:val="nb-NO"/>
        </w:rPr>
        <w:t>a) Tổ chức thực hiện chương trình giáo dục  mầm non đảm bảo chất lượng</w:t>
      </w:r>
    </w:p>
    <w:p w:rsidR="00A14536" w:rsidRPr="00196772" w:rsidRDefault="00A14536" w:rsidP="002A5B86">
      <w:pPr>
        <w:widowControl w:val="0"/>
        <w:tabs>
          <w:tab w:val="left" w:pos="700"/>
          <w:tab w:val="left" w:pos="5040"/>
        </w:tabs>
        <w:spacing w:after="120" w:line="300" w:lineRule="auto"/>
        <w:ind w:firstLine="720"/>
        <w:jc w:val="both"/>
        <w:outlineLvl w:val="2"/>
        <w:rPr>
          <w:rFonts w:eastAsia="Calibri"/>
          <w:i/>
          <w:szCs w:val="28"/>
          <w:lang w:val="da-DK"/>
        </w:rPr>
      </w:pPr>
      <w:r>
        <w:rPr>
          <w:rFonts w:eastAsia="Calibri"/>
          <w:i/>
          <w:szCs w:val="28"/>
          <w:lang w:val="da-DK"/>
        </w:rPr>
        <w:t xml:space="preserve">b) </w:t>
      </w:r>
      <w:r w:rsidRPr="00196772">
        <w:rPr>
          <w:rFonts w:eastAsia="Calibri"/>
          <w:i/>
          <w:szCs w:val="28"/>
          <w:lang w:val="da-DK"/>
        </w:rPr>
        <w:t>Nhà trường phát triển Chương trình Giáo dục Mầm non do Bộ Giáo dục và Đào tạo ban hành, phù hợp với văn hoá địa phương, đáp ứng khả năng và nhu cầu của trẻ.</w:t>
      </w:r>
    </w:p>
    <w:p w:rsidR="00A14536" w:rsidRPr="00196772" w:rsidRDefault="00A14536" w:rsidP="002A5B86">
      <w:pPr>
        <w:widowControl w:val="0"/>
        <w:tabs>
          <w:tab w:val="left" w:pos="700"/>
          <w:tab w:val="left" w:pos="5040"/>
        </w:tabs>
        <w:spacing w:after="120" w:line="300" w:lineRule="auto"/>
        <w:ind w:firstLine="720"/>
        <w:jc w:val="both"/>
        <w:outlineLvl w:val="2"/>
        <w:rPr>
          <w:rFonts w:eastAsia="Calibri"/>
          <w:szCs w:val="28"/>
          <w:lang w:val="nb-NO"/>
        </w:rPr>
      </w:pPr>
      <w:r w:rsidRPr="00196772">
        <w:rPr>
          <w:rFonts w:eastAsia="Calibri"/>
          <w:szCs w:val="28"/>
          <w:lang w:val="nb-NO"/>
        </w:rPr>
        <w:lastRenderedPageBreak/>
        <w:t>Mức 3:</w:t>
      </w:r>
    </w:p>
    <w:p w:rsidR="00A14536" w:rsidRPr="00196772" w:rsidRDefault="00A14536" w:rsidP="002A5B86">
      <w:pPr>
        <w:widowControl w:val="0"/>
        <w:tabs>
          <w:tab w:val="left" w:pos="5175"/>
        </w:tabs>
        <w:spacing w:after="120" w:line="300" w:lineRule="auto"/>
        <w:ind w:firstLine="720"/>
        <w:jc w:val="both"/>
        <w:rPr>
          <w:rFonts w:eastAsia="Calibri"/>
          <w:i/>
          <w:szCs w:val="28"/>
          <w:lang w:val="da-DK"/>
        </w:rPr>
      </w:pPr>
      <w:r w:rsidRPr="00196772">
        <w:rPr>
          <w:rFonts w:eastAsia="Calibri"/>
          <w:i/>
          <w:szCs w:val="28"/>
          <w:lang w:val="da-DK"/>
        </w:rPr>
        <w:t>a) Nhà trường phát triển Chương trình Giáo dục Mầm non do Bộ Giáo dục và Đào tạo ban hành trên cơ sở tham khảo chương trình giáo dục của các nước trong khu vực và thế giới đúng quy định, hiệu quả, phù hợp với thực tiễn của trường, địa phương.</w:t>
      </w:r>
    </w:p>
    <w:p w:rsidR="00A14536" w:rsidRPr="00196772" w:rsidRDefault="00A14536" w:rsidP="002A5B86">
      <w:pPr>
        <w:widowControl w:val="0"/>
        <w:tabs>
          <w:tab w:val="left" w:pos="5175"/>
        </w:tabs>
        <w:spacing w:after="120" w:line="300" w:lineRule="auto"/>
        <w:ind w:firstLine="720"/>
        <w:jc w:val="both"/>
        <w:rPr>
          <w:rFonts w:eastAsia="Calibri"/>
          <w:i/>
          <w:szCs w:val="28"/>
          <w:lang w:val="da-DK"/>
        </w:rPr>
      </w:pPr>
      <w:r w:rsidRPr="00196772">
        <w:rPr>
          <w:rFonts w:eastAsia="Calibri"/>
          <w:i/>
          <w:szCs w:val="28"/>
          <w:lang w:val="da-DK"/>
        </w:rPr>
        <w:t>b) Hằng năm, tổng kết, đánh giá việc thực hiện chương trình giáo dục của nhà trường, từ đó cải tiến nội dung, phương pháp giáo dục để nâng cao chất lượng nuôi dưỡng, chăm sóc và giáo dục trẻ</w:t>
      </w:r>
    </w:p>
    <w:p w:rsidR="00A14536" w:rsidRPr="00196772" w:rsidRDefault="00A14536" w:rsidP="002A5B86">
      <w:pPr>
        <w:widowControl w:val="0"/>
        <w:tabs>
          <w:tab w:val="left" w:pos="5175"/>
        </w:tabs>
        <w:spacing w:after="120" w:line="300" w:lineRule="auto"/>
        <w:ind w:firstLine="720"/>
        <w:jc w:val="both"/>
        <w:rPr>
          <w:rFonts w:eastAsia="Calibri"/>
          <w:b/>
          <w:szCs w:val="28"/>
          <w:lang w:val="vi-VN"/>
        </w:rPr>
      </w:pPr>
      <w:r w:rsidRPr="00196772">
        <w:rPr>
          <w:rFonts w:eastAsia="Calibri"/>
          <w:b/>
          <w:szCs w:val="28"/>
          <w:lang w:val="vi-VN"/>
        </w:rPr>
        <w:t xml:space="preserve">1. </w:t>
      </w:r>
      <w:r w:rsidRPr="00196772">
        <w:rPr>
          <w:rFonts w:eastAsia="Calibri"/>
          <w:b/>
          <w:szCs w:val="28"/>
          <w:lang w:val="nb-NO"/>
        </w:rPr>
        <w:t>Mô tả hiện trạng</w:t>
      </w:r>
      <w:r w:rsidRPr="00196772">
        <w:rPr>
          <w:rFonts w:eastAsia="Calibri"/>
          <w:b/>
          <w:szCs w:val="28"/>
          <w:lang w:val="vi-VN"/>
        </w:rPr>
        <w:t>:</w:t>
      </w:r>
    </w:p>
    <w:p w:rsidR="00A14536" w:rsidRPr="0012434D" w:rsidRDefault="00A14536" w:rsidP="002A5B86">
      <w:pPr>
        <w:widowControl w:val="0"/>
        <w:tabs>
          <w:tab w:val="left" w:pos="5175"/>
        </w:tabs>
        <w:spacing w:after="120" w:line="300" w:lineRule="auto"/>
        <w:ind w:firstLine="720"/>
        <w:jc w:val="both"/>
        <w:rPr>
          <w:rFonts w:eastAsia="Calibri"/>
          <w:b/>
          <w:szCs w:val="28"/>
          <w:lang w:val="da-DK"/>
        </w:rPr>
      </w:pPr>
      <w:r w:rsidRPr="0012434D">
        <w:rPr>
          <w:rFonts w:eastAsia="Calibri"/>
          <w:b/>
          <w:szCs w:val="28"/>
          <w:lang w:val="da-DK"/>
        </w:rPr>
        <w:t>Mức 1:</w:t>
      </w:r>
    </w:p>
    <w:p w:rsidR="00A14536" w:rsidRPr="00647C47" w:rsidRDefault="00A14536" w:rsidP="002A5B86">
      <w:pPr>
        <w:widowControl w:val="0"/>
        <w:tabs>
          <w:tab w:val="left" w:pos="5175"/>
        </w:tabs>
        <w:spacing w:after="120" w:line="300" w:lineRule="auto"/>
        <w:ind w:firstLine="720"/>
        <w:jc w:val="both"/>
        <w:rPr>
          <w:rFonts w:eastAsia="Calibri"/>
          <w:spacing w:val="-6"/>
          <w:szCs w:val="28"/>
        </w:rPr>
      </w:pPr>
      <w:r w:rsidRPr="00196772">
        <w:rPr>
          <w:rFonts w:eastAsia="Calibri"/>
          <w:szCs w:val="28"/>
          <w:lang w:val="da-DK"/>
        </w:rPr>
        <w:t>Nhà trường</w:t>
      </w:r>
      <w:r w:rsidRPr="00196772">
        <w:rPr>
          <w:rFonts w:eastAsia="Calibri"/>
          <w:szCs w:val="28"/>
          <w:lang w:val="vi-VN"/>
        </w:rPr>
        <w:t xml:space="preserve"> làm tốt công tác</w:t>
      </w:r>
      <w:r w:rsidRPr="00196772">
        <w:rPr>
          <w:rFonts w:eastAsia="Calibri"/>
          <w:szCs w:val="28"/>
          <w:lang w:val="da-DK"/>
        </w:rPr>
        <w:t xml:space="preserve"> tổ chức thực hiện Chương trình Giáo dục Mầm non theo đúng kế hoạch đề</w:t>
      </w:r>
      <w:r>
        <w:rPr>
          <w:rFonts w:eastAsia="Calibri"/>
          <w:szCs w:val="28"/>
          <w:lang w:val="da-DK"/>
        </w:rPr>
        <w:t xml:space="preserve"> ra</w:t>
      </w:r>
      <w:r w:rsidRPr="00196772">
        <w:rPr>
          <w:rFonts w:eastAsia="Calibri"/>
          <w:szCs w:val="28"/>
          <w:lang w:val="da-DK"/>
        </w:rPr>
        <w:t xml:space="preserve">. Chương trình Giáo dục của nhà trường được xây dựng, thực hiện và phát triển theo Thông tư số </w:t>
      </w:r>
      <w:r w:rsidRPr="00196772">
        <w:rPr>
          <w:rFonts w:eastAsia="Calibri"/>
          <w:szCs w:val="28"/>
          <w:lang w:val="vi-VN"/>
        </w:rPr>
        <w:t>51</w:t>
      </w:r>
      <w:r w:rsidRPr="00196772">
        <w:rPr>
          <w:rFonts w:eastAsia="Calibri"/>
          <w:szCs w:val="28"/>
          <w:lang w:val="da-DK"/>
        </w:rPr>
        <w:t>/2020/TT-BGDĐT ngày 31 tháng 12 năm 2020 của Bộ Giáo dục và Đào tạo sửa đổi, bổ sung một số nội dung của Chương trình Giáo dục mầm non</w:t>
      </w:r>
      <w:r w:rsidRPr="00196772">
        <w:rPr>
          <w:rFonts w:eastAsia="Calibri"/>
          <w:szCs w:val="28"/>
          <w:lang w:val="vi-VN"/>
        </w:rPr>
        <w:t>,</w:t>
      </w:r>
      <w:r w:rsidRPr="00196772">
        <w:rPr>
          <w:rFonts w:eastAsia="Calibri"/>
          <w:szCs w:val="28"/>
          <w:lang w:val="da-DK"/>
        </w:rPr>
        <w:t xml:space="preserve"> ban hành kèm theo Thông tư số 17/2009/TT-BGDĐT ngày 25 tháng 7 năm 2009 của Bộ trưởng Bộ Giáo dục và Đào tạo </w:t>
      </w:r>
      <w:r w:rsidRPr="00196772">
        <w:rPr>
          <w:bCs/>
          <w:color w:val="000000" w:themeColor="text1"/>
          <w:szCs w:val="28"/>
          <w:lang w:val="vi-VN"/>
        </w:rPr>
        <w:t>đã được sửa đổi, bổ sung bởi</w:t>
      </w:r>
      <w:r w:rsidRPr="00196772">
        <w:rPr>
          <w:rFonts w:ascii="Arial" w:hAnsi="Arial" w:cs="Arial"/>
          <w:b/>
          <w:bCs/>
          <w:color w:val="000000" w:themeColor="text1"/>
          <w:sz w:val="20"/>
          <w:szCs w:val="20"/>
          <w:lang w:val="vi-VN"/>
        </w:rPr>
        <w:t> </w:t>
      </w:r>
      <w:r w:rsidRPr="00196772">
        <w:rPr>
          <w:rFonts w:eastAsia="Calibri"/>
          <w:color w:val="000000" w:themeColor="text1"/>
          <w:szCs w:val="28"/>
          <w:lang w:val="da-DK"/>
        </w:rPr>
        <w:t xml:space="preserve">Thông tư </w:t>
      </w:r>
      <w:r w:rsidRPr="00196772">
        <w:rPr>
          <w:rFonts w:eastAsia="Calibri"/>
          <w:color w:val="000000" w:themeColor="text1"/>
          <w:szCs w:val="28"/>
          <w:lang w:val="vi-VN"/>
        </w:rPr>
        <w:t>28/2016/TT-BGDĐT ngày 30/12/2</w:t>
      </w:r>
      <w:r w:rsidRPr="00196772">
        <w:rPr>
          <w:rFonts w:eastAsia="Calibri"/>
          <w:szCs w:val="28"/>
          <w:lang w:val="vi-VN"/>
        </w:rPr>
        <w:t>016 của Bộ Giáo dục và Đào tạo</w:t>
      </w:r>
      <w:r w:rsidRPr="00196772">
        <w:rPr>
          <w:rFonts w:eastAsia="Calibri"/>
          <w:szCs w:val="28"/>
        </w:rPr>
        <w:t>. Chương trình giáo dục mầm non của nhà trường được xây dựng và triển khai</w:t>
      </w:r>
      <w:r w:rsidRPr="00196772">
        <w:rPr>
          <w:rFonts w:eastAsia="Calibri"/>
          <w:szCs w:val="28"/>
          <w:lang w:val="vi-VN"/>
        </w:rPr>
        <w:t xml:space="preserve"> bám sát </w:t>
      </w:r>
      <w:r w:rsidRPr="00196772">
        <w:rPr>
          <w:rFonts w:eastAsia="Calibri"/>
          <w:szCs w:val="28"/>
        </w:rPr>
        <w:t xml:space="preserve">theo </w:t>
      </w:r>
      <w:r w:rsidRPr="00196772">
        <w:rPr>
          <w:rFonts w:eastAsia="Calibri"/>
          <w:szCs w:val="28"/>
          <w:lang w:val="vi-VN"/>
        </w:rPr>
        <w:t xml:space="preserve">các văn bản hướng dẫn thực hiện nhiệm vụ năm học của Sở </w:t>
      </w:r>
      <w:r w:rsidRPr="00196772">
        <w:rPr>
          <w:rFonts w:eastAsia="Calibri"/>
          <w:szCs w:val="28"/>
          <w:lang w:val="da-DK"/>
        </w:rPr>
        <w:t>G</w:t>
      </w:r>
      <w:r w:rsidRPr="00196772">
        <w:rPr>
          <w:rFonts w:eastAsia="Calibri"/>
          <w:szCs w:val="28"/>
          <w:lang w:val="vi-VN"/>
        </w:rPr>
        <w:t>iáo dục và Đào tạo</w:t>
      </w:r>
      <w:r w:rsidRPr="00196772">
        <w:rPr>
          <w:rFonts w:eastAsia="Calibri"/>
          <w:szCs w:val="28"/>
        </w:rPr>
        <w:t xml:space="preserve"> Hải Phòng</w:t>
      </w:r>
      <w:r w:rsidRPr="00196772">
        <w:rPr>
          <w:rFonts w:eastAsia="Calibri"/>
          <w:szCs w:val="28"/>
          <w:lang w:val="vi-VN"/>
        </w:rPr>
        <w:t xml:space="preserve">, Phòng </w:t>
      </w:r>
      <w:r w:rsidRPr="00196772">
        <w:rPr>
          <w:rFonts w:eastAsia="Calibri"/>
          <w:szCs w:val="28"/>
          <w:lang w:val="da-DK"/>
        </w:rPr>
        <w:t>G</w:t>
      </w:r>
      <w:r w:rsidRPr="00196772">
        <w:rPr>
          <w:rFonts w:eastAsia="Calibri"/>
          <w:szCs w:val="28"/>
          <w:lang w:val="vi-VN"/>
        </w:rPr>
        <w:t>iáo dục</w:t>
      </w:r>
      <w:r w:rsidRPr="00196772">
        <w:rPr>
          <w:rFonts w:eastAsia="Calibri"/>
          <w:szCs w:val="28"/>
        </w:rPr>
        <w:t xml:space="preserve"> và Đào tạo</w:t>
      </w:r>
      <w:r w:rsidRPr="00196772">
        <w:rPr>
          <w:rFonts w:eastAsia="Calibri"/>
          <w:szCs w:val="28"/>
          <w:lang w:val="vi-VN"/>
        </w:rPr>
        <w:t xml:space="preserve"> quận</w:t>
      </w:r>
      <w:r w:rsidRPr="00196772">
        <w:rPr>
          <w:rFonts w:eastAsia="Calibri"/>
          <w:szCs w:val="28"/>
        </w:rPr>
        <w:t xml:space="preserve"> Kiến An</w:t>
      </w:r>
      <w:r w:rsidRPr="00196772">
        <w:rPr>
          <w:rFonts w:eastAsia="Calibri"/>
          <w:szCs w:val="28"/>
          <w:lang w:val="vi-VN"/>
        </w:rPr>
        <w:t>,</w:t>
      </w:r>
      <w:r w:rsidRPr="00196772">
        <w:rPr>
          <w:rFonts w:eastAsia="Calibri"/>
          <w:szCs w:val="28"/>
          <w:lang w:val="da-DK"/>
        </w:rPr>
        <w:t xml:space="preserve"> đảm bảo theo đúng </w:t>
      </w:r>
      <w:r w:rsidRPr="00196772">
        <w:rPr>
          <w:rFonts w:eastAsia="Calibri"/>
          <w:szCs w:val="28"/>
          <w:lang w:val="vi-VN"/>
        </w:rPr>
        <w:t>quy định, phù hợp với điều kiện thực tế của nhà trường</w:t>
      </w:r>
      <w:r w:rsidRPr="00196772">
        <w:rPr>
          <w:rFonts w:eastAsia="Calibri"/>
          <w:szCs w:val="28"/>
        </w:rPr>
        <w:t>,</w:t>
      </w:r>
      <w:r w:rsidRPr="00196772">
        <w:rPr>
          <w:rFonts w:eastAsia="Calibri"/>
          <w:szCs w:val="28"/>
          <w:lang w:val="vi-VN"/>
        </w:rPr>
        <w:t xml:space="preserve"> </w:t>
      </w:r>
      <w:r w:rsidRPr="00196772">
        <w:rPr>
          <w:rFonts w:eastAsia="Calibri"/>
          <w:szCs w:val="28"/>
          <w:lang w:val="da-DK"/>
        </w:rPr>
        <w:t xml:space="preserve">đạt hiệu quả cao trong công tác chăm sóc giáo </w:t>
      </w:r>
      <w:r w:rsidRPr="004D6EBA">
        <w:rPr>
          <w:rFonts w:eastAsia="Calibri"/>
          <w:spacing w:val="-6"/>
          <w:szCs w:val="28"/>
          <w:lang w:val="da-DK"/>
        </w:rPr>
        <w:t>dục trẻ [H1-1.1-03];</w:t>
      </w:r>
      <w:r w:rsidRPr="004D6EBA">
        <w:rPr>
          <w:rFonts w:eastAsia="Calibri"/>
          <w:spacing w:val="-6"/>
          <w:szCs w:val="28"/>
          <w:lang w:val="vi-VN"/>
        </w:rPr>
        <w:t>[</w:t>
      </w:r>
      <w:r w:rsidRPr="004D6EBA">
        <w:rPr>
          <w:rFonts w:eastAsia="Calibri"/>
          <w:spacing w:val="-6"/>
          <w:szCs w:val="28"/>
        </w:rPr>
        <w:t xml:space="preserve"> </w:t>
      </w:r>
      <w:r w:rsidRPr="004D6EBA">
        <w:rPr>
          <w:rFonts w:eastAsia="Calibri"/>
          <w:spacing w:val="-6"/>
          <w:szCs w:val="28"/>
          <w:lang w:val="vi-VN"/>
        </w:rPr>
        <w:t>H</w:t>
      </w:r>
      <w:r w:rsidRPr="004D6EBA">
        <w:rPr>
          <w:rFonts w:eastAsia="Calibri"/>
          <w:spacing w:val="-6"/>
          <w:szCs w:val="28"/>
        </w:rPr>
        <w:t>1</w:t>
      </w:r>
      <w:r w:rsidRPr="004D6EBA">
        <w:rPr>
          <w:rFonts w:eastAsia="Calibri"/>
          <w:spacing w:val="-6"/>
          <w:szCs w:val="28"/>
          <w:lang w:val="vi-VN"/>
        </w:rPr>
        <w:t>-</w:t>
      </w:r>
      <w:r w:rsidRPr="004D6EBA">
        <w:rPr>
          <w:rFonts w:eastAsia="Calibri"/>
          <w:spacing w:val="-6"/>
          <w:szCs w:val="28"/>
        </w:rPr>
        <w:t>1</w:t>
      </w:r>
      <w:r w:rsidRPr="004D6EBA">
        <w:rPr>
          <w:rFonts w:eastAsia="Calibri"/>
          <w:spacing w:val="-6"/>
          <w:szCs w:val="28"/>
          <w:lang w:val="da-DK"/>
        </w:rPr>
        <w:t>.</w:t>
      </w:r>
      <w:r w:rsidRPr="004D6EBA">
        <w:rPr>
          <w:rFonts w:eastAsia="Calibri"/>
          <w:spacing w:val="-6"/>
          <w:szCs w:val="28"/>
        </w:rPr>
        <w:t>1</w:t>
      </w:r>
      <w:r w:rsidRPr="004D6EBA">
        <w:rPr>
          <w:rFonts w:eastAsia="Calibri"/>
          <w:spacing w:val="-6"/>
          <w:szCs w:val="28"/>
          <w:lang w:val="vi-VN"/>
        </w:rPr>
        <w:t>-</w:t>
      </w:r>
      <w:r w:rsidRPr="004D6EBA">
        <w:rPr>
          <w:rFonts w:eastAsia="Calibri"/>
          <w:spacing w:val="-6"/>
          <w:szCs w:val="28"/>
        </w:rPr>
        <w:t>05</w:t>
      </w:r>
      <w:r w:rsidRPr="004D6EBA">
        <w:rPr>
          <w:rFonts w:eastAsia="Calibri"/>
          <w:spacing w:val="-6"/>
          <w:szCs w:val="28"/>
          <w:lang w:val="vi-VN"/>
        </w:rPr>
        <w:t>]</w:t>
      </w:r>
      <w:r w:rsidRPr="004D6EBA">
        <w:rPr>
          <w:rFonts w:eastAsia="Calibri"/>
          <w:spacing w:val="-6"/>
          <w:szCs w:val="28"/>
        </w:rPr>
        <w:t>;</w:t>
      </w:r>
      <w:r w:rsidRPr="004D6EBA">
        <w:rPr>
          <w:rFonts w:eastAsia="Calibri"/>
          <w:spacing w:val="-6"/>
          <w:szCs w:val="28"/>
          <w:lang w:val="da-DK"/>
        </w:rPr>
        <w:t xml:space="preserve"> </w:t>
      </w:r>
      <w:r w:rsidRPr="004D6EBA">
        <w:rPr>
          <w:rFonts w:eastAsia="Calibri"/>
          <w:spacing w:val="-6"/>
          <w:szCs w:val="28"/>
          <w:lang w:val="vi-VN"/>
        </w:rPr>
        <w:t>[H</w:t>
      </w:r>
      <w:r w:rsidRPr="004D6EBA">
        <w:rPr>
          <w:rFonts w:eastAsia="Calibri"/>
          <w:spacing w:val="-6"/>
          <w:szCs w:val="28"/>
        </w:rPr>
        <w:t>5</w:t>
      </w:r>
      <w:r w:rsidRPr="004D6EBA">
        <w:rPr>
          <w:rFonts w:eastAsia="Calibri"/>
          <w:spacing w:val="-6"/>
          <w:szCs w:val="28"/>
          <w:lang w:val="vi-VN"/>
        </w:rPr>
        <w:t>-</w:t>
      </w:r>
      <w:r w:rsidRPr="004D6EBA">
        <w:rPr>
          <w:rFonts w:eastAsia="Calibri"/>
          <w:spacing w:val="-6"/>
          <w:szCs w:val="28"/>
        </w:rPr>
        <w:t>1</w:t>
      </w:r>
      <w:r w:rsidRPr="004D6EBA">
        <w:rPr>
          <w:rFonts w:eastAsia="Calibri"/>
          <w:spacing w:val="-6"/>
          <w:szCs w:val="28"/>
          <w:lang w:val="da-DK"/>
        </w:rPr>
        <w:t>.</w:t>
      </w:r>
      <w:r w:rsidRPr="004D6EBA">
        <w:rPr>
          <w:rFonts w:eastAsia="Calibri"/>
          <w:spacing w:val="-6"/>
          <w:szCs w:val="28"/>
        </w:rPr>
        <w:t>8</w:t>
      </w:r>
      <w:r w:rsidRPr="004D6EBA">
        <w:rPr>
          <w:rFonts w:eastAsia="Calibri"/>
          <w:spacing w:val="-6"/>
          <w:szCs w:val="28"/>
          <w:lang w:val="vi-VN"/>
        </w:rPr>
        <w:t>-</w:t>
      </w:r>
      <w:r w:rsidRPr="004D6EBA">
        <w:rPr>
          <w:rFonts w:eastAsia="Calibri"/>
          <w:spacing w:val="-6"/>
          <w:szCs w:val="28"/>
        </w:rPr>
        <w:t>04</w:t>
      </w:r>
      <w:r w:rsidRPr="004D6EBA">
        <w:rPr>
          <w:rFonts w:eastAsia="Calibri"/>
          <w:spacing w:val="-6"/>
          <w:szCs w:val="28"/>
          <w:lang w:val="vi-VN"/>
        </w:rPr>
        <w:t>]</w:t>
      </w:r>
      <w:r w:rsidRPr="004D6EBA">
        <w:rPr>
          <w:rFonts w:eastAsia="Calibri"/>
          <w:spacing w:val="-6"/>
          <w:szCs w:val="28"/>
          <w:lang w:val="da-DK"/>
        </w:rPr>
        <w:t>; [</w:t>
      </w:r>
      <w:r w:rsidRPr="004D6EBA">
        <w:rPr>
          <w:rFonts w:eastAsia="Calibri"/>
          <w:spacing w:val="-6"/>
          <w:szCs w:val="28"/>
          <w:lang w:val="vi-VN"/>
        </w:rPr>
        <w:t>H</w:t>
      </w:r>
      <w:r w:rsidRPr="004D6EBA">
        <w:rPr>
          <w:rFonts w:eastAsia="Calibri"/>
          <w:spacing w:val="-6"/>
          <w:szCs w:val="28"/>
        </w:rPr>
        <w:t>5</w:t>
      </w:r>
      <w:r w:rsidRPr="004D6EBA">
        <w:rPr>
          <w:rFonts w:eastAsia="Calibri"/>
          <w:spacing w:val="-6"/>
          <w:szCs w:val="28"/>
          <w:lang w:val="vi-VN"/>
        </w:rPr>
        <w:t>-</w:t>
      </w:r>
      <w:r w:rsidRPr="004D6EBA">
        <w:rPr>
          <w:rFonts w:eastAsia="Calibri"/>
          <w:spacing w:val="-6"/>
          <w:szCs w:val="28"/>
        </w:rPr>
        <w:t>1</w:t>
      </w:r>
      <w:r w:rsidRPr="004D6EBA">
        <w:rPr>
          <w:rFonts w:eastAsia="Calibri"/>
          <w:spacing w:val="-6"/>
          <w:szCs w:val="28"/>
          <w:lang w:val="da-DK"/>
        </w:rPr>
        <w:t>.</w:t>
      </w:r>
      <w:r w:rsidRPr="004D6EBA">
        <w:rPr>
          <w:rFonts w:eastAsia="Calibri"/>
          <w:spacing w:val="-6"/>
          <w:szCs w:val="28"/>
        </w:rPr>
        <w:t>8</w:t>
      </w:r>
      <w:r w:rsidRPr="004D6EBA">
        <w:rPr>
          <w:rFonts w:eastAsia="Calibri"/>
          <w:spacing w:val="-6"/>
          <w:szCs w:val="28"/>
          <w:lang w:val="vi-VN"/>
        </w:rPr>
        <w:t>-</w:t>
      </w:r>
      <w:r w:rsidRPr="004D6EBA">
        <w:rPr>
          <w:rFonts w:eastAsia="Calibri"/>
          <w:spacing w:val="-6"/>
          <w:szCs w:val="28"/>
        </w:rPr>
        <w:t>05</w:t>
      </w:r>
      <w:r w:rsidRPr="004D6EBA">
        <w:rPr>
          <w:rFonts w:eastAsia="Calibri"/>
          <w:spacing w:val="-6"/>
          <w:szCs w:val="28"/>
          <w:lang w:val="vi-VN"/>
        </w:rPr>
        <w:t>]</w:t>
      </w:r>
      <w:r w:rsidRPr="004D6EBA">
        <w:rPr>
          <w:rFonts w:eastAsia="Calibri"/>
          <w:spacing w:val="-6"/>
          <w:szCs w:val="28"/>
          <w:lang w:val="da-DK"/>
        </w:rPr>
        <w:t xml:space="preserve">; </w:t>
      </w:r>
      <w:r w:rsidRPr="004D6EBA">
        <w:rPr>
          <w:rFonts w:eastAsia="Calibri"/>
          <w:spacing w:val="-6"/>
          <w:szCs w:val="28"/>
          <w:lang w:val="vi-VN"/>
        </w:rPr>
        <w:t>[</w:t>
      </w:r>
      <w:r w:rsidRPr="004D6EBA">
        <w:rPr>
          <w:rFonts w:eastAsia="Calibri"/>
          <w:spacing w:val="-6"/>
          <w:szCs w:val="28"/>
        </w:rPr>
        <w:t>1.8</w:t>
      </w:r>
      <w:r w:rsidRPr="004D6EBA">
        <w:rPr>
          <w:rFonts w:eastAsia="Calibri"/>
          <w:spacing w:val="-6"/>
          <w:szCs w:val="28"/>
          <w:lang w:val="vi-VN"/>
        </w:rPr>
        <w:t>-</w:t>
      </w:r>
      <w:r w:rsidRPr="004D6EBA">
        <w:rPr>
          <w:rFonts w:eastAsia="Calibri"/>
          <w:spacing w:val="-6"/>
          <w:szCs w:val="28"/>
        </w:rPr>
        <w:t>06</w:t>
      </w:r>
      <w:r w:rsidRPr="004D6EBA">
        <w:rPr>
          <w:rFonts w:eastAsia="Calibri"/>
          <w:spacing w:val="-6"/>
          <w:szCs w:val="28"/>
          <w:lang w:val="vi-VN"/>
        </w:rPr>
        <w:t>]</w:t>
      </w:r>
      <w:r>
        <w:rPr>
          <w:rFonts w:eastAsia="Calibri"/>
          <w:spacing w:val="-6"/>
          <w:szCs w:val="28"/>
          <w:lang w:val="da-DK"/>
        </w:rPr>
        <w:t xml:space="preserve">. Nhà trường có Ban chỉ đạo xây dựng kế hoạch thực hiện chương trình và Ban chất lượng chăm sóc giáo dục chịu trách nhiệm xây dựng kế hoạch thực hiện chương trình giáo dục, chỉ đạo và tổ chức công tác chăm sóc giáo dục trong toàn trường đảm bảo chất lượng, hiệu quả </w:t>
      </w:r>
      <w:r w:rsidRPr="004D6EBA">
        <w:rPr>
          <w:rFonts w:eastAsia="Calibri"/>
          <w:spacing w:val="-6"/>
          <w:szCs w:val="28"/>
          <w:lang w:val="da-DK"/>
        </w:rPr>
        <w:t>[H13-5.1-01]</w:t>
      </w:r>
      <w:r>
        <w:rPr>
          <w:rFonts w:eastAsia="Calibri"/>
          <w:spacing w:val="-6"/>
          <w:szCs w:val="28"/>
        </w:rPr>
        <w:t>.</w:t>
      </w:r>
      <w:r w:rsidRPr="00196772">
        <w:rPr>
          <w:rFonts w:eastAsia="Calibri"/>
          <w:szCs w:val="28"/>
        </w:rPr>
        <w:t xml:space="preserve"> </w:t>
      </w:r>
      <w:r w:rsidRPr="00196772">
        <w:rPr>
          <w:rFonts w:eastAsia="Calibri"/>
          <w:szCs w:val="28"/>
          <w:lang w:val="da-DK"/>
        </w:rPr>
        <w:t xml:space="preserve">Kế hoạch tổ chức thực hiện Chương trình </w:t>
      </w:r>
      <w:r>
        <w:rPr>
          <w:rFonts w:eastAsia="Calibri"/>
          <w:szCs w:val="28"/>
          <w:lang w:val="da-DK"/>
        </w:rPr>
        <w:t>GDMN</w:t>
      </w:r>
      <w:r w:rsidRPr="00196772">
        <w:rPr>
          <w:rFonts w:eastAsia="Calibri"/>
          <w:szCs w:val="28"/>
          <w:lang w:val="da-DK"/>
        </w:rPr>
        <w:t xml:space="preserve"> </w:t>
      </w:r>
      <w:r>
        <w:rPr>
          <w:rFonts w:eastAsia="Calibri"/>
          <w:szCs w:val="28"/>
          <w:lang w:val="da-DK"/>
        </w:rPr>
        <w:t>của nhà trường được</w:t>
      </w:r>
      <w:r w:rsidRPr="00196772">
        <w:rPr>
          <w:rFonts w:eastAsia="Calibri"/>
          <w:szCs w:val="28"/>
          <w:lang w:val="da-DK"/>
        </w:rPr>
        <w:t xml:space="preserve"> xây dựng bao gồm các kế hoạch thực hiện chương trình</w:t>
      </w:r>
      <w:r>
        <w:rPr>
          <w:rFonts w:eastAsia="Calibri"/>
          <w:szCs w:val="28"/>
          <w:lang w:val="da-DK"/>
        </w:rPr>
        <w:t xml:space="preserve"> giáo dục </w:t>
      </w:r>
      <w:r w:rsidRPr="00196772">
        <w:rPr>
          <w:rFonts w:eastAsia="Calibri"/>
          <w:szCs w:val="28"/>
          <w:lang w:val="da-DK"/>
        </w:rPr>
        <w:t xml:space="preserve"> năm, mục tiêu nội dung riêng cho từng độ tuổi, lấy ý kiến của tổ nhóm chuyên môn trong </w:t>
      </w:r>
      <w:r>
        <w:rPr>
          <w:rFonts w:eastAsia="Calibri"/>
          <w:szCs w:val="28"/>
          <w:lang w:val="da-DK"/>
        </w:rPr>
        <w:t xml:space="preserve">nhà </w:t>
      </w:r>
      <w:r w:rsidRPr="00196772">
        <w:rPr>
          <w:rFonts w:eastAsia="Calibri"/>
          <w:szCs w:val="28"/>
          <w:lang w:val="da-DK"/>
        </w:rPr>
        <w:t xml:space="preserve">trường, thống nhất lựa chọn các chủ đề phù hợp với địa phương và điều kiện thực tế của nhà trường, sau đó triển khai đến các nhóm lớp, các độ tuổi [H5-1.8-04]; [H5-1.8-05]; [1.8-06]. </w:t>
      </w:r>
      <w:r>
        <w:rPr>
          <w:rFonts w:eastAsia="Calibri"/>
          <w:szCs w:val="28"/>
          <w:lang w:val="da-DK"/>
        </w:rPr>
        <w:t>Giáo</w:t>
      </w:r>
      <w:r w:rsidRPr="00196772">
        <w:rPr>
          <w:rFonts w:eastAsia="Calibri"/>
          <w:szCs w:val="28"/>
          <w:lang w:val="da-DK"/>
        </w:rPr>
        <w:t xml:space="preserve"> viên nghiên cứu kế hoạch và lựa chọn các nội dung gần gũi, quen thuộc, phù hợp với khả năng nhận thức của trẻ trong lớp và soạn giảng theo từng chủ đề</w:t>
      </w:r>
      <w:r>
        <w:rPr>
          <w:rFonts w:eastAsia="Calibri"/>
          <w:szCs w:val="28"/>
          <w:lang w:val="da-DK"/>
        </w:rPr>
        <w:t xml:space="preserve"> một cách</w:t>
      </w:r>
      <w:r w:rsidRPr="00196772">
        <w:rPr>
          <w:rFonts w:eastAsia="Calibri"/>
          <w:szCs w:val="28"/>
          <w:lang w:val="da-DK"/>
        </w:rPr>
        <w:t xml:space="preserve"> hiệu quả</w:t>
      </w:r>
      <w:r>
        <w:rPr>
          <w:rFonts w:eastAsia="Calibri"/>
          <w:szCs w:val="28"/>
          <w:lang w:val="da-DK"/>
        </w:rPr>
        <w:t>,</w:t>
      </w:r>
      <w:r w:rsidRPr="00196772">
        <w:rPr>
          <w:rFonts w:eastAsia="Calibri"/>
          <w:szCs w:val="28"/>
          <w:lang w:val="da-DK"/>
        </w:rPr>
        <w:t xml:space="preserve"> được thể hiện ở kết </w:t>
      </w:r>
      <w:r w:rsidRPr="00196772">
        <w:rPr>
          <w:rFonts w:eastAsia="Calibri"/>
          <w:szCs w:val="28"/>
          <w:lang w:val="da-DK"/>
        </w:rPr>
        <w:lastRenderedPageBreak/>
        <w:t xml:space="preserve">quả đánh giá sự phát triển của trẻ các độ tuổi hàng năm đạt tỉ lệ cao </w:t>
      </w:r>
      <w:r w:rsidRPr="00196772">
        <w:rPr>
          <w:rFonts w:eastAsia="Calibri"/>
          <w:szCs w:val="28"/>
        </w:rPr>
        <w:t>[5</w:t>
      </w:r>
      <w:r w:rsidRPr="00196772">
        <w:rPr>
          <w:rFonts w:eastAsia="Calibri"/>
          <w:szCs w:val="28"/>
          <w:lang w:val="vi-VN"/>
        </w:rPr>
        <w:t>.</w:t>
      </w:r>
      <w:r w:rsidRPr="00196772">
        <w:rPr>
          <w:rFonts w:eastAsia="Calibri"/>
          <w:szCs w:val="28"/>
        </w:rPr>
        <w:t>1</w:t>
      </w:r>
      <w:r w:rsidRPr="00196772">
        <w:rPr>
          <w:rFonts w:eastAsia="Calibri"/>
          <w:szCs w:val="28"/>
          <w:lang w:val="vi-VN"/>
        </w:rPr>
        <w:t>-</w:t>
      </w:r>
      <w:r w:rsidRPr="00196772">
        <w:rPr>
          <w:rFonts w:eastAsia="Calibri"/>
          <w:szCs w:val="28"/>
        </w:rPr>
        <w:t>11</w:t>
      </w:r>
      <w:r w:rsidRPr="00196772">
        <w:rPr>
          <w:rFonts w:eastAsia="Calibri"/>
          <w:szCs w:val="28"/>
          <w:lang w:val="vi-VN"/>
        </w:rPr>
        <w:t>];</w:t>
      </w:r>
      <w:r w:rsidRPr="00196772">
        <w:rPr>
          <w:rFonts w:eastAsia="Calibri"/>
          <w:szCs w:val="28"/>
        </w:rPr>
        <w:t xml:space="preserve"> [5.1-12]; </w:t>
      </w:r>
      <w:r w:rsidRPr="00196772">
        <w:rPr>
          <w:rFonts w:eastAsia="Calibri"/>
          <w:szCs w:val="28"/>
          <w:lang w:val="da-DK"/>
        </w:rPr>
        <w:t>[</w:t>
      </w:r>
      <w:r w:rsidRPr="00196772">
        <w:rPr>
          <w:rFonts w:eastAsia="Calibri"/>
          <w:szCs w:val="28"/>
          <w:lang w:val="vi-VN"/>
        </w:rPr>
        <w:t>H</w:t>
      </w:r>
      <w:r w:rsidRPr="00196772">
        <w:rPr>
          <w:rFonts w:eastAsia="Calibri"/>
          <w:szCs w:val="28"/>
        </w:rPr>
        <w:t>13</w:t>
      </w:r>
      <w:r w:rsidRPr="00196772">
        <w:rPr>
          <w:rFonts w:eastAsia="Calibri"/>
          <w:szCs w:val="28"/>
          <w:lang w:val="vi-VN"/>
        </w:rPr>
        <w:t>-5.1-</w:t>
      </w:r>
      <w:r w:rsidRPr="00196772">
        <w:rPr>
          <w:rFonts w:eastAsia="Calibri"/>
          <w:szCs w:val="28"/>
        </w:rPr>
        <w:t>13</w:t>
      </w:r>
      <w:r w:rsidRPr="00196772">
        <w:rPr>
          <w:rFonts w:eastAsia="Calibri"/>
          <w:szCs w:val="28"/>
          <w:lang w:val="da-DK"/>
        </w:rPr>
        <w:t>]</w:t>
      </w:r>
      <w:r w:rsidRPr="00196772">
        <w:rPr>
          <w:rFonts w:eastAsia="Calibri"/>
          <w:szCs w:val="28"/>
        </w:rPr>
        <w:t>.</w:t>
      </w:r>
    </w:p>
    <w:p w:rsidR="00A14536" w:rsidRPr="00196772" w:rsidRDefault="00A14536" w:rsidP="002A5B86">
      <w:pPr>
        <w:widowControl w:val="0"/>
        <w:tabs>
          <w:tab w:val="left" w:pos="5175"/>
        </w:tabs>
        <w:spacing w:after="120" w:line="300" w:lineRule="auto"/>
        <w:ind w:firstLine="720"/>
        <w:jc w:val="both"/>
        <w:rPr>
          <w:rFonts w:eastAsia="Calibri"/>
          <w:szCs w:val="28"/>
        </w:rPr>
      </w:pPr>
      <w:r w:rsidRPr="00196772">
        <w:rPr>
          <w:rFonts w:eastAsia="Calibri"/>
          <w:szCs w:val="28"/>
          <w:lang w:val="vi-VN"/>
        </w:rPr>
        <w:t xml:space="preserve">Nhà trường tổ chức triển khai thực hiện các nội dung phát triển các lĩnh vực trong Chương trình </w:t>
      </w:r>
      <w:r>
        <w:rPr>
          <w:rFonts w:eastAsia="Calibri"/>
          <w:szCs w:val="28"/>
        </w:rPr>
        <w:t>GDMN</w:t>
      </w:r>
      <w:r w:rsidRPr="00196772">
        <w:rPr>
          <w:rFonts w:eastAsia="Calibri"/>
          <w:szCs w:val="28"/>
          <w:lang w:val="vi-VN"/>
        </w:rPr>
        <w:t xml:space="preserve"> hàng năm</w:t>
      </w:r>
      <w:r w:rsidRPr="00196772">
        <w:rPr>
          <w:rFonts w:eastAsia="Calibri"/>
          <w:szCs w:val="28"/>
          <w:lang w:val="da-DK"/>
        </w:rPr>
        <w:t xml:space="preserve"> qua </w:t>
      </w:r>
      <w:r w:rsidRPr="00196772">
        <w:rPr>
          <w:rFonts w:eastAsia="Calibri"/>
          <w:szCs w:val="28"/>
          <w:lang w:val="vi-VN"/>
        </w:rPr>
        <w:t>các buổi sinh hoạt</w:t>
      </w:r>
      <w:r w:rsidRPr="00196772">
        <w:rPr>
          <w:rFonts w:eastAsia="Calibri"/>
          <w:szCs w:val="28"/>
        </w:rPr>
        <w:t xml:space="preserve"> chuyên môn</w:t>
      </w:r>
      <w:r w:rsidRPr="00196772">
        <w:rPr>
          <w:rFonts w:eastAsia="Calibri"/>
          <w:szCs w:val="28"/>
          <w:lang w:val="vi-VN"/>
        </w:rPr>
        <w:t>, chuyên đề cho 100% giáo viên nắm bắt và thực hiện [</w:t>
      </w:r>
      <w:r w:rsidRPr="00196772">
        <w:rPr>
          <w:rFonts w:eastAsia="Calibri"/>
          <w:szCs w:val="28"/>
          <w:lang w:val="da-DK"/>
        </w:rPr>
        <w:t>H1-1.1-05</w:t>
      </w:r>
      <w:r w:rsidRPr="00196772">
        <w:rPr>
          <w:rFonts w:eastAsia="Calibri"/>
          <w:szCs w:val="28"/>
          <w:lang w:val="vi-VN"/>
        </w:rPr>
        <w:t>];</w:t>
      </w:r>
      <w:r w:rsidRPr="00196772">
        <w:rPr>
          <w:rFonts w:eastAsia="Calibri"/>
          <w:szCs w:val="28"/>
        </w:rPr>
        <w:t xml:space="preserve"> </w:t>
      </w:r>
      <w:r w:rsidRPr="00196772">
        <w:rPr>
          <w:rFonts w:eastAsia="Calibri"/>
          <w:szCs w:val="28"/>
          <w:lang w:val="vi-VN"/>
        </w:rPr>
        <w:t>[</w:t>
      </w:r>
      <w:r w:rsidRPr="00196772">
        <w:rPr>
          <w:rFonts w:eastAsia="Calibri"/>
          <w:szCs w:val="28"/>
          <w:lang w:val="da-DK"/>
        </w:rPr>
        <w:t>H5-1.7-03</w:t>
      </w:r>
      <w:r w:rsidRPr="00196772">
        <w:rPr>
          <w:rFonts w:eastAsia="Calibri"/>
          <w:szCs w:val="28"/>
          <w:lang w:val="vi-VN"/>
        </w:rPr>
        <w:t>]</w:t>
      </w:r>
      <w:r w:rsidRPr="00196772">
        <w:rPr>
          <w:rFonts w:eastAsia="Calibri"/>
          <w:szCs w:val="28"/>
        </w:rPr>
        <w:t>;</w:t>
      </w:r>
      <w:r w:rsidRPr="00196772">
        <w:rPr>
          <w:rFonts w:eastAsia="Calibri"/>
          <w:szCs w:val="28"/>
          <w:lang w:val="vi-VN"/>
        </w:rPr>
        <w:t xml:space="preserve"> [</w:t>
      </w:r>
      <w:r w:rsidRPr="00196772">
        <w:rPr>
          <w:rFonts w:eastAsia="Calibri"/>
          <w:szCs w:val="28"/>
          <w:lang w:val="da-DK"/>
        </w:rPr>
        <w:t>H5-1.7-04</w:t>
      </w:r>
      <w:r w:rsidRPr="00196772">
        <w:rPr>
          <w:rFonts w:eastAsia="Calibri"/>
          <w:szCs w:val="28"/>
          <w:lang w:val="vi-VN"/>
        </w:rPr>
        <w:t>]</w:t>
      </w:r>
      <w:r w:rsidRPr="00196772">
        <w:rPr>
          <w:rFonts w:eastAsia="Calibri"/>
          <w:szCs w:val="28"/>
        </w:rPr>
        <w:t xml:space="preserve">. </w:t>
      </w:r>
      <w:r w:rsidRPr="00196772">
        <w:rPr>
          <w:rFonts w:eastAsia="Calibri"/>
          <w:szCs w:val="28"/>
          <w:lang w:val="vi-VN"/>
        </w:rPr>
        <w:t xml:space="preserve">Các nội dung chương trình đảm bảo phù hợp </w:t>
      </w:r>
      <w:r>
        <w:rPr>
          <w:rFonts w:eastAsia="Calibri"/>
          <w:szCs w:val="28"/>
        </w:rPr>
        <w:t xml:space="preserve">quy định về chuyên môn, </w:t>
      </w:r>
      <w:r w:rsidRPr="00196772">
        <w:rPr>
          <w:rFonts w:eastAsia="Calibri"/>
          <w:szCs w:val="28"/>
          <w:lang w:val="vi-VN"/>
        </w:rPr>
        <w:t xml:space="preserve">theo từng độ tuổi, phù hợp với khả năng nhận thức của trẻ, phát huy tính tích cực </w:t>
      </w:r>
      <w:r>
        <w:rPr>
          <w:rFonts w:eastAsia="Calibri"/>
          <w:szCs w:val="28"/>
        </w:rPr>
        <w:t>ở</w:t>
      </w:r>
      <w:r w:rsidRPr="00196772">
        <w:rPr>
          <w:rFonts w:eastAsia="Calibri"/>
          <w:szCs w:val="28"/>
          <w:lang w:val="vi-VN"/>
        </w:rPr>
        <w:t xml:space="preserve"> trẻ</w:t>
      </w:r>
      <w:r w:rsidRPr="00196772">
        <w:rPr>
          <w:rFonts w:eastAsia="Calibri"/>
          <w:szCs w:val="28"/>
        </w:rPr>
        <w:t>. Các</w:t>
      </w:r>
      <w:r w:rsidRPr="00196772">
        <w:rPr>
          <w:rFonts w:eastAsia="Calibri"/>
          <w:szCs w:val="28"/>
          <w:lang w:val="vi-VN"/>
        </w:rPr>
        <w:t xml:space="preserve"> hoạt động thực hành, trải nghiệ</w:t>
      </w:r>
      <w:r>
        <w:rPr>
          <w:rFonts w:eastAsia="Calibri"/>
          <w:szCs w:val="28"/>
          <w:lang w:val="vi-VN"/>
        </w:rPr>
        <w:t>m, th</w:t>
      </w:r>
      <w:r>
        <w:rPr>
          <w:rFonts w:eastAsia="Calibri"/>
          <w:szCs w:val="28"/>
        </w:rPr>
        <w:t>a</w:t>
      </w:r>
      <w:r w:rsidRPr="00196772">
        <w:rPr>
          <w:rFonts w:eastAsia="Calibri"/>
          <w:szCs w:val="28"/>
          <w:lang w:val="vi-VN"/>
        </w:rPr>
        <w:t xml:space="preserve">m quan dã ngoại </w:t>
      </w:r>
      <w:r w:rsidRPr="00196772">
        <w:rPr>
          <w:rFonts w:eastAsia="Calibri"/>
          <w:szCs w:val="28"/>
        </w:rPr>
        <w:t>được tổ chức</w:t>
      </w:r>
      <w:r w:rsidRPr="00196772">
        <w:rPr>
          <w:rFonts w:eastAsia="Calibri"/>
          <w:szCs w:val="28"/>
          <w:lang w:val="vi-VN"/>
        </w:rPr>
        <w:t xml:space="preserve"> cho 100% trẻ tham gia </w:t>
      </w:r>
      <w:r w:rsidRPr="00196772">
        <w:rPr>
          <w:rFonts w:eastAsia="Calibri"/>
          <w:szCs w:val="28"/>
        </w:rPr>
        <w:t>tích cực và</w:t>
      </w:r>
      <w:r w:rsidRPr="00196772">
        <w:rPr>
          <w:rFonts w:eastAsia="Calibri"/>
          <w:szCs w:val="28"/>
          <w:lang w:val="vi-VN"/>
        </w:rPr>
        <w:t xml:space="preserve"> phát triển tư duy </w:t>
      </w:r>
      <w:r>
        <w:rPr>
          <w:rFonts w:eastAsia="Calibri"/>
          <w:szCs w:val="28"/>
        </w:rPr>
        <w:t xml:space="preserve">cho trẻ </w:t>
      </w:r>
      <w:r w:rsidRPr="00196772">
        <w:rPr>
          <w:rFonts w:eastAsia="Calibri"/>
          <w:szCs w:val="28"/>
          <w:lang w:val="vi-VN"/>
        </w:rPr>
        <w:t xml:space="preserve">theo quan điểm giáo dục" </w:t>
      </w:r>
      <w:r w:rsidRPr="00196772">
        <w:rPr>
          <w:rFonts w:eastAsia="Calibri"/>
          <w:i/>
          <w:szCs w:val="28"/>
          <w:lang w:val="vi-VN"/>
        </w:rPr>
        <w:t>Lấy trẻ làm trung tâm</w:t>
      </w:r>
      <w:r w:rsidRPr="00196772">
        <w:rPr>
          <w:rFonts w:eastAsia="Calibri"/>
          <w:szCs w:val="28"/>
          <w:lang w:val="vi-VN"/>
        </w:rPr>
        <w:t xml:space="preserve">", vì vậy trẻ có những nề nếp thói quen tốt, mạnh dạn, tự tin trong giao tiếp, hứng thú </w:t>
      </w:r>
      <w:r>
        <w:rPr>
          <w:rFonts w:eastAsia="Calibri"/>
          <w:szCs w:val="28"/>
        </w:rPr>
        <w:t xml:space="preserve">khi </w:t>
      </w:r>
      <w:r w:rsidRPr="00196772">
        <w:rPr>
          <w:rFonts w:eastAsia="Calibri"/>
          <w:szCs w:val="28"/>
          <w:lang w:val="vi-VN"/>
        </w:rPr>
        <w:t>tham gia vào các hoạt động</w:t>
      </w:r>
      <w:r w:rsidRPr="00196772">
        <w:rPr>
          <w:rFonts w:eastAsia="Calibri"/>
          <w:szCs w:val="28"/>
        </w:rPr>
        <w:t xml:space="preserve">. Cha mẹ trẻ </w:t>
      </w:r>
      <w:r w:rsidRPr="00196772">
        <w:rPr>
          <w:rFonts w:eastAsia="Calibri"/>
          <w:szCs w:val="28"/>
          <w:lang w:val="vi-VN"/>
        </w:rPr>
        <w:t>ngày càng tin tưởng</w:t>
      </w:r>
      <w:r w:rsidRPr="00196772">
        <w:rPr>
          <w:rFonts w:eastAsia="Calibri"/>
          <w:szCs w:val="28"/>
        </w:rPr>
        <w:t xml:space="preserve"> vào</w:t>
      </w:r>
      <w:r w:rsidRPr="00196772">
        <w:rPr>
          <w:rFonts w:eastAsia="Calibri"/>
          <w:szCs w:val="28"/>
          <w:lang w:val="vi-VN"/>
        </w:rPr>
        <w:t xml:space="preserve"> chất lượng chăm sóc </w:t>
      </w:r>
      <w:r w:rsidRPr="00196772">
        <w:rPr>
          <w:rFonts w:eastAsia="Calibri"/>
          <w:szCs w:val="28"/>
        </w:rPr>
        <w:t xml:space="preserve">- </w:t>
      </w:r>
      <w:r w:rsidRPr="00196772">
        <w:rPr>
          <w:rFonts w:eastAsia="Calibri"/>
          <w:szCs w:val="28"/>
          <w:lang w:val="vi-VN"/>
        </w:rPr>
        <w:t>giáo dục của nhà trườn</w:t>
      </w:r>
      <w:r w:rsidRPr="00196772">
        <w:rPr>
          <w:rFonts w:eastAsia="Calibri"/>
          <w:szCs w:val="28"/>
        </w:rPr>
        <w:t xml:space="preserve">g </w:t>
      </w:r>
      <w:r w:rsidRPr="00196772">
        <w:rPr>
          <w:rFonts w:eastAsia="Calibri"/>
          <w:szCs w:val="28"/>
          <w:lang w:val="vi-VN"/>
        </w:rPr>
        <w:t>[H</w:t>
      </w:r>
      <w:r w:rsidRPr="00196772">
        <w:rPr>
          <w:rFonts w:eastAsia="Calibri"/>
          <w:szCs w:val="28"/>
        </w:rPr>
        <w:t>5</w:t>
      </w:r>
      <w:r w:rsidRPr="00196772">
        <w:rPr>
          <w:rFonts w:eastAsia="Calibri"/>
          <w:szCs w:val="28"/>
          <w:lang w:val="vi-VN"/>
        </w:rPr>
        <w:t>-1.8-</w:t>
      </w:r>
      <w:r w:rsidRPr="00196772">
        <w:rPr>
          <w:rFonts w:eastAsia="Calibri"/>
          <w:szCs w:val="28"/>
        </w:rPr>
        <w:t>04</w:t>
      </w:r>
      <w:r w:rsidRPr="00196772">
        <w:rPr>
          <w:rFonts w:eastAsia="Calibri"/>
          <w:szCs w:val="28"/>
          <w:lang w:val="vi-VN"/>
        </w:rPr>
        <w:t>];</w:t>
      </w:r>
      <w:r w:rsidRPr="00196772">
        <w:rPr>
          <w:rFonts w:eastAsia="Calibri"/>
          <w:szCs w:val="28"/>
        </w:rPr>
        <w:t xml:space="preserve"> </w:t>
      </w:r>
      <w:r w:rsidRPr="00196772">
        <w:rPr>
          <w:rFonts w:eastAsia="Calibri"/>
          <w:szCs w:val="28"/>
          <w:lang w:val="vi-VN"/>
        </w:rPr>
        <w:t>[H</w:t>
      </w:r>
      <w:r w:rsidRPr="00196772">
        <w:rPr>
          <w:rFonts w:eastAsia="Calibri"/>
          <w:szCs w:val="28"/>
        </w:rPr>
        <w:t>5</w:t>
      </w:r>
      <w:r w:rsidRPr="00196772">
        <w:rPr>
          <w:rFonts w:eastAsia="Calibri"/>
          <w:szCs w:val="28"/>
          <w:lang w:val="vi-VN"/>
        </w:rPr>
        <w:t>-</w:t>
      </w:r>
      <w:r w:rsidRPr="00196772">
        <w:rPr>
          <w:rFonts w:eastAsia="Calibri"/>
          <w:szCs w:val="28"/>
        </w:rPr>
        <w:t>1</w:t>
      </w:r>
      <w:r w:rsidRPr="00196772">
        <w:rPr>
          <w:rFonts w:eastAsia="Calibri"/>
          <w:szCs w:val="28"/>
          <w:lang w:val="vi-VN"/>
        </w:rPr>
        <w:t>.</w:t>
      </w:r>
      <w:r w:rsidRPr="00196772">
        <w:rPr>
          <w:rFonts w:eastAsia="Calibri"/>
          <w:szCs w:val="28"/>
        </w:rPr>
        <w:t>8</w:t>
      </w:r>
      <w:r w:rsidRPr="00196772">
        <w:rPr>
          <w:rFonts w:eastAsia="Calibri"/>
          <w:szCs w:val="28"/>
          <w:lang w:val="vi-VN"/>
        </w:rPr>
        <w:t>-</w:t>
      </w:r>
      <w:r w:rsidRPr="00196772">
        <w:rPr>
          <w:rFonts w:eastAsia="Calibri"/>
          <w:szCs w:val="28"/>
        </w:rPr>
        <w:t>05</w:t>
      </w:r>
      <w:r w:rsidRPr="00196772">
        <w:rPr>
          <w:rFonts w:eastAsia="Calibri"/>
          <w:szCs w:val="28"/>
          <w:lang w:val="vi-VN"/>
        </w:rPr>
        <w:t>]</w:t>
      </w:r>
      <w:r w:rsidRPr="00196772">
        <w:rPr>
          <w:rFonts w:eastAsia="Calibri"/>
          <w:szCs w:val="28"/>
        </w:rPr>
        <w:t xml:space="preserve">; </w:t>
      </w:r>
      <w:r w:rsidRPr="00196772">
        <w:rPr>
          <w:rFonts w:eastAsia="Calibri"/>
          <w:szCs w:val="28"/>
          <w:lang w:val="vi-VN"/>
        </w:rPr>
        <w:t>[1.8-</w:t>
      </w:r>
      <w:r w:rsidRPr="00196772">
        <w:rPr>
          <w:rFonts w:eastAsia="Calibri"/>
          <w:szCs w:val="28"/>
        </w:rPr>
        <w:t>06</w:t>
      </w:r>
      <w:r w:rsidRPr="00196772">
        <w:rPr>
          <w:rFonts w:eastAsia="Calibri"/>
          <w:szCs w:val="28"/>
          <w:lang w:val="vi-VN"/>
        </w:rPr>
        <w:t>];</w:t>
      </w:r>
      <w:r w:rsidRPr="00196772">
        <w:rPr>
          <w:rFonts w:eastAsia="Calibri"/>
          <w:szCs w:val="28"/>
        </w:rPr>
        <w:t xml:space="preserve"> </w:t>
      </w:r>
      <w:r w:rsidRPr="00196772">
        <w:rPr>
          <w:rFonts w:eastAsia="Calibri"/>
          <w:szCs w:val="28"/>
          <w:lang w:val="vi-VN"/>
        </w:rPr>
        <w:t>[H</w:t>
      </w:r>
      <w:r w:rsidRPr="00196772">
        <w:rPr>
          <w:rFonts w:eastAsia="Calibri"/>
          <w:szCs w:val="28"/>
        </w:rPr>
        <w:t>13</w:t>
      </w:r>
      <w:r w:rsidRPr="00196772">
        <w:rPr>
          <w:rFonts w:eastAsia="Calibri"/>
          <w:szCs w:val="28"/>
          <w:lang w:val="vi-VN"/>
        </w:rPr>
        <w:t>-5.1-</w:t>
      </w:r>
      <w:r w:rsidRPr="00196772">
        <w:rPr>
          <w:rFonts w:eastAsia="Calibri"/>
          <w:szCs w:val="28"/>
        </w:rPr>
        <w:t>14</w:t>
      </w:r>
      <w:r w:rsidRPr="00196772">
        <w:rPr>
          <w:rFonts w:eastAsia="Calibri"/>
          <w:szCs w:val="28"/>
          <w:lang w:val="vi-VN"/>
        </w:rPr>
        <w:t>]</w:t>
      </w:r>
      <w:r w:rsidRPr="00196772">
        <w:rPr>
          <w:rFonts w:eastAsia="Calibri"/>
          <w:szCs w:val="28"/>
        </w:rPr>
        <w:t xml:space="preserve">; </w:t>
      </w:r>
      <w:r w:rsidRPr="00196772">
        <w:rPr>
          <w:rFonts w:eastAsia="Calibri"/>
          <w:szCs w:val="28"/>
          <w:lang w:val="vi-VN"/>
        </w:rPr>
        <w:t>[H</w:t>
      </w:r>
      <w:r w:rsidRPr="00196772">
        <w:rPr>
          <w:rFonts w:eastAsia="Calibri"/>
          <w:szCs w:val="28"/>
        </w:rPr>
        <w:t>15</w:t>
      </w:r>
      <w:r w:rsidRPr="00196772">
        <w:rPr>
          <w:rFonts w:eastAsia="Calibri"/>
          <w:szCs w:val="28"/>
          <w:lang w:val="vi-VN"/>
        </w:rPr>
        <w:t>-5.</w:t>
      </w:r>
      <w:r w:rsidRPr="00196772">
        <w:rPr>
          <w:rFonts w:eastAsia="Calibri"/>
          <w:szCs w:val="28"/>
        </w:rPr>
        <w:t>2</w:t>
      </w:r>
      <w:r w:rsidRPr="00196772">
        <w:rPr>
          <w:rFonts w:eastAsia="Calibri"/>
          <w:szCs w:val="28"/>
          <w:lang w:val="vi-VN"/>
        </w:rPr>
        <w:t>-</w:t>
      </w:r>
      <w:r w:rsidRPr="00196772">
        <w:rPr>
          <w:rFonts w:eastAsia="Calibri"/>
          <w:szCs w:val="28"/>
        </w:rPr>
        <w:t>09</w:t>
      </w:r>
      <w:r w:rsidRPr="00196772">
        <w:rPr>
          <w:rFonts w:eastAsia="Calibri"/>
          <w:szCs w:val="28"/>
          <w:lang w:val="vi-VN"/>
        </w:rPr>
        <w:t>]</w:t>
      </w:r>
      <w:r w:rsidRPr="00196772">
        <w:rPr>
          <w:rFonts w:eastAsia="Calibri"/>
          <w:szCs w:val="28"/>
        </w:rPr>
        <w:t>.</w:t>
      </w:r>
    </w:p>
    <w:p w:rsidR="00A14536" w:rsidRPr="00196772" w:rsidRDefault="00A14536" w:rsidP="002A5B86">
      <w:pPr>
        <w:widowControl w:val="0"/>
        <w:tabs>
          <w:tab w:val="left" w:pos="5175"/>
        </w:tabs>
        <w:spacing w:after="120" w:line="300" w:lineRule="auto"/>
        <w:ind w:firstLine="720"/>
        <w:jc w:val="both"/>
        <w:rPr>
          <w:rFonts w:eastAsia="Calibri"/>
          <w:szCs w:val="28"/>
        </w:rPr>
      </w:pPr>
      <w:r w:rsidRPr="00196772">
        <w:rPr>
          <w:rFonts w:eastAsia="Calibri"/>
          <w:szCs w:val="28"/>
          <w:lang w:val="da-DK"/>
        </w:rPr>
        <w:t>Ban giám hiệu đã</w:t>
      </w:r>
      <w:r w:rsidRPr="00196772">
        <w:rPr>
          <w:rFonts w:eastAsia="Calibri"/>
          <w:szCs w:val="28"/>
          <w:lang w:val="vi-VN"/>
        </w:rPr>
        <w:t xml:space="preserve"> xây dựng kế hoạch và tổ chức thực hiện nghiêm túc các kế hoạch</w:t>
      </w:r>
      <w:r>
        <w:rPr>
          <w:rFonts w:eastAsia="Calibri"/>
          <w:szCs w:val="28"/>
        </w:rPr>
        <w:t xml:space="preserve"> </w:t>
      </w:r>
      <w:r w:rsidRPr="00196772">
        <w:rPr>
          <w:rFonts w:eastAsia="Calibri"/>
          <w:szCs w:val="28"/>
          <w:lang w:val="vi-VN"/>
        </w:rPr>
        <w:t>kiể</w:t>
      </w:r>
      <w:r>
        <w:rPr>
          <w:rFonts w:eastAsia="Calibri"/>
          <w:szCs w:val="28"/>
          <w:lang w:val="vi-VN"/>
        </w:rPr>
        <w:t>m tra</w:t>
      </w:r>
      <w:r>
        <w:rPr>
          <w:rFonts w:eastAsia="Calibri"/>
          <w:szCs w:val="28"/>
        </w:rPr>
        <w:t xml:space="preserve">, </w:t>
      </w:r>
      <w:r w:rsidRPr="00196772">
        <w:rPr>
          <w:rFonts w:eastAsia="Calibri"/>
          <w:szCs w:val="28"/>
          <w:lang w:val="vi-VN"/>
        </w:rPr>
        <w:t xml:space="preserve">kiểm tra chuyên đề, kiểm tra nội bộ hàng năm nhằm </w:t>
      </w:r>
      <w:r w:rsidRPr="00196772">
        <w:rPr>
          <w:rFonts w:eastAsia="Calibri"/>
          <w:szCs w:val="28"/>
          <w:lang w:val="da-DK"/>
        </w:rPr>
        <w:t>đánh giá</w:t>
      </w:r>
      <w:r w:rsidRPr="00196772">
        <w:rPr>
          <w:rFonts w:eastAsia="Calibri"/>
          <w:szCs w:val="28"/>
          <w:lang w:val="vi-VN"/>
        </w:rPr>
        <w:t xml:space="preserve"> việc thực hiện Chương trình </w:t>
      </w:r>
      <w:r>
        <w:rPr>
          <w:rFonts w:eastAsia="Calibri"/>
          <w:szCs w:val="28"/>
        </w:rPr>
        <w:t>GDMN</w:t>
      </w:r>
      <w:r w:rsidRPr="00196772">
        <w:rPr>
          <w:rFonts w:eastAsia="Calibri"/>
          <w:szCs w:val="28"/>
          <w:lang w:val="vi-VN"/>
        </w:rPr>
        <w:t xml:space="preserve"> trên 100% giáo viên các nhóm</w:t>
      </w:r>
      <w:r w:rsidRPr="00196772">
        <w:rPr>
          <w:rFonts w:eastAsia="Calibri"/>
          <w:szCs w:val="28"/>
        </w:rPr>
        <w:t xml:space="preserve">, </w:t>
      </w:r>
      <w:r w:rsidRPr="00196772">
        <w:rPr>
          <w:rFonts w:eastAsia="Calibri"/>
          <w:szCs w:val="28"/>
          <w:lang w:val="vi-VN"/>
        </w:rPr>
        <w:t>lớp và trẻ, đánh giá</w:t>
      </w:r>
      <w:r w:rsidRPr="00196772">
        <w:rPr>
          <w:rFonts w:eastAsia="Calibri"/>
          <w:szCs w:val="28"/>
          <w:lang w:val="da-DK"/>
        </w:rPr>
        <w:t xml:space="preserve"> chất lượng chăm sóc - giáo dục trẻ của trường, lớp theo định kỳ 2 lần/năm vào tháng 12 và tháng 4 cuối năm học [1.4-10]; </w:t>
      </w:r>
      <w:r w:rsidRPr="00196772">
        <w:rPr>
          <w:rFonts w:eastAsia="Calibri"/>
          <w:szCs w:val="28"/>
          <w:lang w:val="vi-VN"/>
        </w:rPr>
        <w:t>[</w:t>
      </w:r>
      <w:r w:rsidRPr="00196772">
        <w:rPr>
          <w:rFonts w:eastAsia="Calibri"/>
          <w:szCs w:val="28"/>
          <w:lang w:val="da-DK"/>
        </w:rPr>
        <w:t>H4-1.6-04</w:t>
      </w:r>
      <w:r w:rsidRPr="00196772">
        <w:rPr>
          <w:rFonts w:eastAsia="Calibri"/>
          <w:szCs w:val="28"/>
          <w:lang w:val="vi-VN"/>
        </w:rPr>
        <w:t>];[</w:t>
      </w:r>
      <w:r w:rsidRPr="00196772">
        <w:rPr>
          <w:rFonts w:eastAsia="Calibri"/>
          <w:szCs w:val="28"/>
        </w:rPr>
        <w:t>5.1-11</w:t>
      </w:r>
      <w:r w:rsidRPr="00196772">
        <w:rPr>
          <w:rFonts w:eastAsia="Calibri"/>
          <w:szCs w:val="28"/>
          <w:lang w:val="vi-VN"/>
        </w:rPr>
        <w:t>]</w:t>
      </w:r>
      <w:r w:rsidRPr="00196772">
        <w:rPr>
          <w:rFonts w:eastAsia="Calibri"/>
          <w:szCs w:val="28"/>
        </w:rPr>
        <w:t>; [5.1-12]; [H13-5.1-13].</w:t>
      </w:r>
      <w:r w:rsidRPr="00196772">
        <w:rPr>
          <w:rFonts w:eastAsia="Calibri"/>
          <w:szCs w:val="28"/>
          <w:lang w:val="da-DK"/>
        </w:rPr>
        <w:t xml:space="preserve"> </w:t>
      </w:r>
      <w:r w:rsidRPr="00196772">
        <w:rPr>
          <w:rFonts w:eastAsia="Calibri"/>
          <w:szCs w:val="28"/>
          <w:lang w:val="vi-VN"/>
        </w:rPr>
        <w:t>Qua kết quả đánh giá</w:t>
      </w:r>
      <w:r w:rsidRPr="00196772">
        <w:rPr>
          <w:rFonts w:eastAsia="Calibri"/>
          <w:szCs w:val="28"/>
        </w:rPr>
        <w:t>, Ban giám hiệu</w:t>
      </w:r>
      <w:r w:rsidRPr="00196772">
        <w:rPr>
          <w:rFonts w:eastAsia="Calibri"/>
          <w:szCs w:val="28"/>
          <w:lang w:val="vi-VN"/>
        </w:rPr>
        <w:t xml:space="preserve"> xác định </w:t>
      </w:r>
      <w:r w:rsidRPr="00196772">
        <w:rPr>
          <w:rFonts w:eastAsia="Calibri"/>
          <w:szCs w:val="28"/>
        </w:rPr>
        <w:t xml:space="preserve">được </w:t>
      </w:r>
      <w:r w:rsidRPr="00196772">
        <w:rPr>
          <w:rFonts w:eastAsia="Calibri"/>
          <w:szCs w:val="28"/>
          <w:lang w:val="vi-VN"/>
        </w:rPr>
        <w:t>những mặt mạnh</w:t>
      </w:r>
      <w:r>
        <w:rPr>
          <w:rFonts w:eastAsia="Calibri"/>
          <w:szCs w:val="28"/>
        </w:rPr>
        <w:t xml:space="preserve"> để phát huy</w:t>
      </w:r>
      <w:r w:rsidRPr="00196772">
        <w:rPr>
          <w:rFonts w:eastAsia="Calibri"/>
          <w:szCs w:val="28"/>
          <w:lang w:val="vi-VN"/>
        </w:rPr>
        <w:t>, bên cạnh đó chỉ ra những hạn chế, tồn tại, nguyên nhân</w:t>
      </w:r>
      <w:r w:rsidRPr="00196772">
        <w:rPr>
          <w:rFonts w:eastAsia="Calibri"/>
          <w:szCs w:val="28"/>
        </w:rPr>
        <w:t>,</w:t>
      </w:r>
      <w:r w:rsidRPr="00196772">
        <w:rPr>
          <w:rFonts w:eastAsia="Calibri"/>
          <w:szCs w:val="28"/>
          <w:lang w:val="vi-VN"/>
        </w:rPr>
        <w:t xml:space="preserve"> sau đó xây dựng các kế hoạch bổ sung, phương hướng điều chỉnh kịp</w:t>
      </w:r>
      <w:r w:rsidRPr="00196772">
        <w:rPr>
          <w:rFonts w:eastAsia="Calibri"/>
          <w:szCs w:val="28"/>
        </w:rPr>
        <w:t xml:space="preserve"> </w:t>
      </w:r>
      <w:r w:rsidRPr="00196772">
        <w:rPr>
          <w:rFonts w:eastAsia="Calibri"/>
          <w:szCs w:val="28"/>
          <w:lang w:val="vi-VN"/>
        </w:rPr>
        <w:t>thời</w:t>
      </w:r>
      <w:r w:rsidRPr="00196772">
        <w:rPr>
          <w:rFonts w:eastAsia="Calibri"/>
          <w:szCs w:val="28"/>
          <w:lang w:val="da-DK"/>
        </w:rPr>
        <w:t xml:space="preserve"> </w:t>
      </w:r>
      <w:r w:rsidRPr="00196772">
        <w:rPr>
          <w:rFonts w:eastAsia="Calibri"/>
          <w:szCs w:val="28"/>
          <w:lang w:val="vi-VN"/>
        </w:rPr>
        <w:t>[H1-1</w:t>
      </w:r>
      <w:r w:rsidRPr="00196772">
        <w:rPr>
          <w:rFonts w:eastAsia="Calibri"/>
          <w:szCs w:val="28"/>
          <w:lang w:val="da-DK"/>
        </w:rPr>
        <w:t>.</w:t>
      </w:r>
      <w:r w:rsidRPr="00196772">
        <w:rPr>
          <w:rFonts w:eastAsia="Calibri"/>
          <w:szCs w:val="28"/>
          <w:lang w:val="vi-VN"/>
        </w:rPr>
        <w:t>1-</w:t>
      </w:r>
      <w:r w:rsidRPr="00196772">
        <w:rPr>
          <w:rFonts w:eastAsia="Calibri"/>
          <w:szCs w:val="28"/>
        </w:rPr>
        <w:t>0</w:t>
      </w:r>
      <w:r w:rsidRPr="00196772">
        <w:rPr>
          <w:rFonts w:eastAsia="Calibri"/>
          <w:szCs w:val="28"/>
          <w:lang w:val="vi-VN"/>
        </w:rPr>
        <w:t>2];</w:t>
      </w:r>
      <w:r w:rsidRPr="00196772">
        <w:rPr>
          <w:rFonts w:eastAsia="Calibri"/>
          <w:szCs w:val="28"/>
        </w:rPr>
        <w:t xml:space="preserve"> </w:t>
      </w:r>
      <w:r w:rsidRPr="00196772">
        <w:rPr>
          <w:rFonts w:eastAsia="Calibri"/>
          <w:szCs w:val="28"/>
          <w:lang w:val="vi-VN"/>
        </w:rPr>
        <w:t>[H1-1</w:t>
      </w:r>
      <w:r w:rsidRPr="00196772">
        <w:rPr>
          <w:rFonts w:eastAsia="Calibri"/>
          <w:szCs w:val="28"/>
          <w:lang w:val="da-DK"/>
        </w:rPr>
        <w:t>.</w:t>
      </w:r>
      <w:r w:rsidRPr="00196772">
        <w:rPr>
          <w:rFonts w:eastAsia="Calibri"/>
          <w:szCs w:val="28"/>
          <w:lang w:val="vi-VN"/>
        </w:rPr>
        <w:t>1-</w:t>
      </w:r>
      <w:r w:rsidRPr="00196772">
        <w:rPr>
          <w:rFonts w:eastAsia="Calibri"/>
          <w:szCs w:val="28"/>
        </w:rPr>
        <w:t>03</w:t>
      </w:r>
      <w:r w:rsidRPr="00196772">
        <w:rPr>
          <w:rFonts w:eastAsia="Calibri"/>
          <w:szCs w:val="28"/>
          <w:lang w:val="vi-VN"/>
        </w:rPr>
        <w:t>];</w:t>
      </w:r>
      <w:r w:rsidRPr="00196772">
        <w:rPr>
          <w:rFonts w:eastAsia="Calibri"/>
          <w:szCs w:val="28"/>
        </w:rPr>
        <w:t xml:space="preserve"> </w:t>
      </w:r>
      <w:r w:rsidRPr="00196772">
        <w:rPr>
          <w:rFonts w:eastAsia="Calibri"/>
          <w:szCs w:val="28"/>
          <w:lang w:val="vi-VN"/>
        </w:rPr>
        <w:t>[H1-1</w:t>
      </w:r>
      <w:r w:rsidRPr="00196772">
        <w:rPr>
          <w:rFonts w:eastAsia="Calibri"/>
          <w:szCs w:val="28"/>
          <w:lang w:val="da-DK"/>
        </w:rPr>
        <w:t>.</w:t>
      </w:r>
      <w:r w:rsidRPr="00196772">
        <w:rPr>
          <w:rFonts w:eastAsia="Calibri"/>
          <w:szCs w:val="28"/>
          <w:lang w:val="vi-VN"/>
        </w:rPr>
        <w:t>1-</w:t>
      </w:r>
      <w:r w:rsidRPr="00196772">
        <w:rPr>
          <w:rFonts w:eastAsia="Calibri"/>
          <w:szCs w:val="28"/>
        </w:rPr>
        <w:t>04</w:t>
      </w:r>
      <w:r w:rsidRPr="00196772">
        <w:rPr>
          <w:rFonts w:eastAsia="Calibri"/>
          <w:szCs w:val="28"/>
          <w:lang w:val="vi-VN"/>
        </w:rPr>
        <w:t>]</w:t>
      </w:r>
      <w:r w:rsidRPr="00196772">
        <w:rPr>
          <w:rFonts w:eastAsia="Calibri"/>
          <w:szCs w:val="28"/>
        </w:rPr>
        <w:t>; [H1-1.1-07]; [H5-1.8-04]; [H5-1.8-05]; [H13-5.1-14].</w:t>
      </w:r>
      <w:r w:rsidRPr="00196772">
        <w:rPr>
          <w:rFonts w:eastAsia="Calibri"/>
          <w:szCs w:val="28"/>
          <w:lang w:val="da-DK"/>
        </w:rPr>
        <w:t xml:space="preserve"> Việc đánh giá thực hiện Chương trình </w:t>
      </w:r>
      <w:r>
        <w:rPr>
          <w:rFonts w:eastAsia="Calibri"/>
          <w:szCs w:val="28"/>
          <w:lang w:val="da-DK"/>
        </w:rPr>
        <w:t>GDMN</w:t>
      </w:r>
      <w:r w:rsidRPr="00196772">
        <w:rPr>
          <w:rFonts w:eastAsia="Calibri"/>
          <w:szCs w:val="28"/>
          <w:lang w:val="da-DK"/>
        </w:rPr>
        <w:t xml:space="preserve"> được thực hiện nghiêm túc qua các đợt sinh hoạt chuyên </w:t>
      </w:r>
      <w:r>
        <w:rPr>
          <w:rFonts w:eastAsia="Calibri"/>
          <w:szCs w:val="28"/>
          <w:lang w:val="da-DK"/>
        </w:rPr>
        <w:t>môn</w:t>
      </w:r>
      <w:r w:rsidRPr="00196772">
        <w:rPr>
          <w:rFonts w:eastAsia="Calibri"/>
          <w:szCs w:val="28"/>
          <w:lang w:val="da-DK"/>
        </w:rPr>
        <w:t xml:space="preserve"> tổ, bồi dưỡng chuyên môn và chuyên đề các cấp. Giáo viên lên tiết dạy lựa chọn theo các lĩnh vực phát triển, các hoạt động trong nội dung chăm sóc giáo dục trẻ hàng ngày. Ban giám hiệu, tổ trưởng chuyên môn và 100% giáo viên dự giờ, nhận xét đánh giá hiệu quả tiết dạy dựa trên hứng thú và khả năng nhận thức của trẻ, khả năng truyền đạt, gợi mở hướng dẫn của giáo viên, từ đó góp ý, điều chỉnh và thống nhất kịp thời triển khai nhân rộng trong toàn trường </w:t>
      </w:r>
      <w:r w:rsidRPr="00196772">
        <w:rPr>
          <w:rFonts w:eastAsia="Calibri"/>
          <w:szCs w:val="28"/>
          <w:lang w:val="vi-VN"/>
        </w:rPr>
        <w:t>[H</w:t>
      </w:r>
      <w:r w:rsidRPr="00196772">
        <w:rPr>
          <w:rFonts w:eastAsia="Calibri"/>
          <w:szCs w:val="28"/>
        </w:rPr>
        <w:t>15</w:t>
      </w:r>
      <w:r w:rsidRPr="00196772">
        <w:rPr>
          <w:rFonts w:eastAsia="Calibri"/>
          <w:szCs w:val="28"/>
          <w:lang w:val="vi-VN"/>
        </w:rPr>
        <w:t>-5.1-</w:t>
      </w:r>
      <w:r w:rsidRPr="00196772">
        <w:rPr>
          <w:rFonts w:eastAsia="Calibri"/>
          <w:szCs w:val="28"/>
        </w:rPr>
        <w:t>04</w:t>
      </w:r>
      <w:r w:rsidRPr="00196772">
        <w:rPr>
          <w:rFonts w:eastAsia="Calibri"/>
          <w:szCs w:val="28"/>
          <w:lang w:val="vi-VN"/>
        </w:rPr>
        <w:t>]</w:t>
      </w:r>
      <w:r w:rsidRPr="00196772">
        <w:rPr>
          <w:rFonts w:eastAsia="Calibri"/>
          <w:szCs w:val="28"/>
        </w:rPr>
        <w:t xml:space="preserve">; </w:t>
      </w:r>
      <w:r w:rsidRPr="00196772">
        <w:rPr>
          <w:rFonts w:eastAsia="Calibri"/>
          <w:szCs w:val="28"/>
          <w:lang w:val="vi-VN"/>
        </w:rPr>
        <w:t>[H</w:t>
      </w:r>
      <w:r w:rsidRPr="00196772">
        <w:rPr>
          <w:rFonts w:eastAsia="Calibri"/>
          <w:szCs w:val="28"/>
        </w:rPr>
        <w:t>6</w:t>
      </w:r>
      <w:r w:rsidRPr="00196772">
        <w:rPr>
          <w:rFonts w:eastAsia="Calibri"/>
          <w:szCs w:val="28"/>
          <w:lang w:val="vi-VN"/>
        </w:rPr>
        <w:t>-1.8-</w:t>
      </w:r>
      <w:r w:rsidRPr="00196772">
        <w:rPr>
          <w:rFonts w:eastAsia="Calibri"/>
          <w:szCs w:val="28"/>
        </w:rPr>
        <w:t>07</w:t>
      </w:r>
      <w:r w:rsidRPr="00196772">
        <w:rPr>
          <w:rFonts w:eastAsia="Calibri"/>
          <w:szCs w:val="28"/>
          <w:lang w:val="vi-VN"/>
        </w:rPr>
        <w:t>];</w:t>
      </w:r>
      <w:r w:rsidRPr="00196772">
        <w:rPr>
          <w:rFonts w:eastAsia="Calibri"/>
          <w:szCs w:val="28"/>
        </w:rPr>
        <w:t xml:space="preserve"> [5</w:t>
      </w:r>
      <w:r w:rsidRPr="00196772">
        <w:rPr>
          <w:rFonts w:eastAsia="Calibri"/>
          <w:szCs w:val="28"/>
          <w:lang w:val="vi-VN"/>
        </w:rPr>
        <w:t>.</w:t>
      </w:r>
      <w:r w:rsidRPr="00196772">
        <w:rPr>
          <w:rFonts w:eastAsia="Calibri"/>
          <w:szCs w:val="28"/>
        </w:rPr>
        <w:t>1</w:t>
      </w:r>
      <w:r w:rsidRPr="00196772">
        <w:rPr>
          <w:rFonts w:eastAsia="Calibri"/>
          <w:szCs w:val="28"/>
          <w:lang w:val="vi-VN"/>
        </w:rPr>
        <w:t>-</w:t>
      </w:r>
      <w:r w:rsidRPr="00196772">
        <w:rPr>
          <w:rFonts w:eastAsia="Calibri"/>
          <w:szCs w:val="28"/>
        </w:rPr>
        <w:t>10</w:t>
      </w:r>
      <w:r w:rsidRPr="00196772">
        <w:rPr>
          <w:rFonts w:eastAsia="Calibri"/>
          <w:szCs w:val="28"/>
          <w:lang w:val="da-DK"/>
        </w:rPr>
        <w:t>]. Bên cạ</w:t>
      </w:r>
      <w:r>
        <w:rPr>
          <w:rFonts w:eastAsia="Calibri"/>
          <w:szCs w:val="28"/>
          <w:lang w:val="da-DK"/>
        </w:rPr>
        <w:t xml:space="preserve">nh đó, giáo viên các </w:t>
      </w:r>
      <w:r w:rsidRPr="00196772">
        <w:rPr>
          <w:rFonts w:eastAsia="Calibri"/>
          <w:szCs w:val="28"/>
          <w:lang w:val="da-DK"/>
        </w:rPr>
        <w:t>lớp thường xuyên thực hiện ng</w:t>
      </w:r>
      <w:r w:rsidRPr="00196772">
        <w:rPr>
          <w:rFonts w:eastAsia="Calibri"/>
          <w:szCs w:val="28"/>
          <w:lang w:val="vi-VN"/>
        </w:rPr>
        <w:t>hiêm túc công tác đánh giá theo dõi sự phát triển của trẻ trong các hoạt động hàng ngày, đánh giá theo chủ đề</w:t>
      </w:r>
      <w:r w:rsidRPr="00196772">
        <w:rPr>
          <w:rFonts w:eastAsia="Calibri"/>
          <w:szCs w:val="28"/>
        </w:rPr>
        <w:t>,</w:t>
      </w:r>
      <w:r w:rsidRPr="00196772">
        <w:rPr>
          <w:rFonts w:eastAsia="Calibri"/>
          <w:szCs w:val="28"/>
          <w:lang w:val="vi-VN"/>
        </w:rPr>
        <w:t xml:space="preserve"> đưa ra các phương hướng khắc phục trong những chủ đề tiếp theo và đánh giá theo học kỳ</w:t>
      </w:r>
      <w:r w:rsidRPr="00196772">
        <w:rPr>
          <w:rFonts w:eastAsia="Calibri"/>
          <w:szCs w:val="28"/>
        </w:rPr>
        <w:t xml:space="preserve">; </w:t>
      </w:r>
      <w:r w:rsidRPr="00196772">
        <w:rPr>
          <w:rFonts w:eastAsia="Calibri"/>
          <w:szCs w:val="28"/>
          <w:lang w:val="vi-VN"/>
        </w:rPr>
        <w:t>đánh giá cuối năm học</w:t>
      </w:r>
      <w:r w:rsidRPr="00196772">
        <w:rPr>
          <w:rFonts w:eastAsia="Calibri"/>
          <w:szCs w:val="28"/>
        </w:rPr>
        <w:t>,</w:t>
      </w:r>
      <w:r w:rsidRPr="00196772">
        <w:rPr>
          <w:rFonts w:eastAsia="Calibri"/>
          <w:szCs w:val="28"/>
          <w:lang w:val="vi-VN"/>
        </w:rPr>
        <w:t xml:space="preserve"> rút kinh nghiệm trong triển khai kế hoạch năm tiếp theo</w:t>
      </w:r>
      <w:r w:rsidRPr="00196772">
        <w:rPr>
          <w:rFonts w:eastAsia="Calibri"/>
          <w:szCs w:val="28"/>
          <w:lang w:val="da-DK"/>
        </w:rPr>
        <w:t xml:space="preserve"> [5.1-03]; </w:t>
      </w:r>
      <w:r w:rsidRPr="00196772">
        <w:rPr>
          <w:rFonts w:eastAsia="Calibri"/>
          <w:szCs w:val="28"/>
          <w:lang w:val="vi-VN"/>
        </w:rPr>
        <w:t>[</w:t>
      </w:r>
      <w:r w:rsidRPr="00D50EB3">
        <w:rPr>
          <w:rFonts w:eastAsia="Calibri"/>
          <w:szCs w:val="28"/>
          <w:lang w:val="vi-VN"/>
        </w:rPr>
        <w:t>5</w:t>
      </w:r>
      <w:r w:rsidRPr="00D50EB3">
        <w:rPr>
          <w:rFonts w:eastAsia="Calibri"/>
          <w:szCs w:val="28"/>
          <w:lang w:val="da-DK"/>
        </w:rPr>
        <w:t>.</w:t>
      </w:r>
      <w:r w:rsidRPr="00D50EB3">
        <w:rPr>
          <w:rFonts w:eastAsia="Calibri"/>
          <w:szCs w:val="28"/>
          <w:lang w:val="vi-VN"/>
        </w:rPr>
        <w:t>1-</w:t>
      </w:r>
      <w:r w:rsidRPr="00D50EB3">
        <w:rPr>
          <w:rFonts w:eastAsia="Calibri"/>
          <w:szCs w:val="28"/>
        </w:rPr>
        <w:t>11</w:t>
      </w:r>
      <w:r w:rsidRPr="00D50EB3">
        <w:rPr>
          <w:rFonts w:eastAsia="Calibri"/>
          <w:szCs w:val="28"/>
          <w:lang w:val="vi-VN"/>
        </w:rPr>
        <w:t>];</w:t>
      </w:r>
      <w:r w:rsidRPr="00D50EB3">
        <w:rPr>
          <w:rFonts w:eastAsia="Calibri"/>
          <w:szCs w:val="28"/>
        </w:rPr>
        <w:t xml:space="preserve"> [H13-5.1-02]; </w:t>
      </w:r>
      <w:r w:rsidRPr="00D50EB3">
        <w:rPr>
          <w:rFonts w:eastAsia="Calibri"/>
          <w:szCs w:val="28"/>
          <w:lang w:val="vi-VN"/>
        </w:rPr>
        <w:t>[5</w:t>
      </w:r>
      <w:r w:rsidRPr="00D50EB3">
        <w:rPr>
          <w:rFonts w:eastAsia="Calibri"/>
          <w:szCs w:val="28"/>
          <w:lang w:val="da-DK"/>
        </w:rPr>
        <w:t>.</w:t>
      </w:r>
      <w:r w:rsidRPr="00D50EB3">
        <w:rPr>
          <w:rFonts w:eastAsia="Calibri"/>
          <w:szCs w:val="28"/>
          <w:lang w:val="vi-VN"/>
        </w:rPr>
        <w:t>1-</w:t>
      </w:r>
      <w:r w:rsidRPr="00D50EB3">
        <w:rPr>
          <w:rFonts w:eastAsia="Calibri"/>
          <w:szCs w:val="28"/>
        </w:rPr>
        <w:t>12</w:t>
      </w:r>
      <w:r w:rsidRPr="00D50EB3">
        <w:rPr>
          <w:rFonts w:eastAsia="Calibri"/>
          <w:szCs w:val="28"/>
          <w:lang w:val="vi-VN"/>
        </w:rPr>
        <w:t>]</w:t>
      </w:r>
      <w:r w:rsidRPr="00D50EB3">
        <w:rPr>
          <w:rFonts w:eastAsia="Calibri"/>
          <w:szCs w:val="28"/>
        </w:rPr>
        <w:t>;</w:t>
      </w:r>
      <w:r w:rsidRPr="00D50EB3">
        <w:rPr>
          <w:rFonts w:eastAsia="Calibri"/>
          <w:szCs w:val="28"/>
          <w:lang w:val="vi-VN"/>
        </w:rPr>
        <w:t xml:space="preserve"> [H</w:t>
      </w:r>
      <w:r w:rsidRPr="00D50EB3">
        <w:rPr>
          <w:rFonts w:eastAsia="Calibri"/>
          <w:szCs w:val="28"/>
        </w:rPr>
        <w:t>13</w:t>
      </w:r>
      <w:r w:rsidRPr="00D50EB3">
        <w:rPr>
          <w:rFonts w:eastAsia="Calibri"/>
          <w:szCs w:val="28"/>
          <w:lang w:val="vi-VN"/>
        </w:rPr>
        <w:t>-</w:t>
      </w:r>
      <w:r w:rsidRPr="00D50EB3">
        <w:rPr>
          <w:rFonts w:eastAsia="Calibri"/>
          <w:szCs w:val="28"/>
        </w:rPr>
        <w:t>5.1</w:t>
      </w:r>
      <w:r w:rsidRPr="00D50EB3">
        <w:rPr>
          <w:rFonts w:eastAsia="Calibri"/>
          <w:szCs w:val="28"/>
          <w:lang w:val="vi-VN"/>
        </w:rPr>
        <w:t>-</w:t>
      </w:r>
      <w:r w:rsidRPr="00D50EB3">
        <w:rPr>
          <w:rFonts w:eastAsia="Calibri"/>
          <w:szCs w:val="28"/>
        </w:rPr>
        <w:t>13</w:t>
      </w:r>
      <w:r w:rsidRPr="00D50EB3">
        <w:rPr>
          <w:rFonts w:eastAsia="Calibri"/>
          <w:szCs w:val="28"/>
          <w:lang w:val="vi-VN"/>
        </w:rPr>
        <w:t>]</w:t>
      </w:r>
      <w:r w:rsidRPr="00196772">
        <w:rPr>
          <w:rFonts w:eastAsia="Calibri"/>
          <w:szCs w:val="28"/>
        </w:rPr>
        <w:t xml:space="preserve"> </w:t>
      </w:r>
    </w:p>
    <w:p w:rsidR="00A14536" w:rsidRPr="0012434D" w:rsidRDefault="00A14536" w:rsidP="002A5B86">
      <w:pPr>
        <w:widowControl w:val="0"/>
        <w:tabs>
          <w:tab w:val="left" w:pos="700"/>
          <w:tab w:val="left" w:pos="5040"/>
        </w:tabs>
        <w:spacing w:after="120" w:line="300" w:lineRule="auto"/>
        <w:ind w:firstLine="720"/>
        <w:jc w:val="both"/>
        <w:outlineLvl w:val="2"/>
        <w:rPr>
          <w:rFonts w:eastAsia="Calibri"/>
          <w:b/>
          <w:szCs w:val="28"/>
          <w:lang w:val="nb-NO"/>
        </w:rPr>
      </w:pPr>
      <w:r w:rsidRPr="0012434D">
        <w:rPr>
          <w:rFonts w:eastAsia="Calibri"/>
          <w:b/>
          <w:szCs w:val="28"/>
          <w:lang w:val="nb-NO"/>
        </w:rPr>
        <w:lastRenderedPageBreak/>
        <w:t xml:space="preserve">Mức 2: </w:t>
      </w:r>
    </w:p>
    <w:p w:rsidR="00A14536" w:rsidRPr="002B6E3C" w:rsidRDefault="00A14536" w:rsidP="002A5B86">
      <w:pPr>
        <w:widowControl w:val="0"/>
        <w:tabs>
          <w:tab w:val="left" w:pos="5175"/>
        </w:tabs>
        <w:spacing w:after="120" w:line="300" w:lineRule="auto"/>
        <w:ind w:firstLine="720"/>
        <w:jc w:val="both"/>
        <w:rPr>
          <w:rFonts w:eastAsia="Calibri"/>
          <w:szCs w:val="28"/>
        </w:rPr>
      </w:pPr>
      <w:r w:rsidRPr="00196772">
        <w:rPr>
          <w:rFonts w:eastAsia="Calibri"/>
          <w:szCs w:val="28"/>
        </w:rPr>
        <w:t>Từ năm học 2019-2020, nhà trường chỉ đạo 100% giáo viên ứng dụng công nghệ thông tin trong xây dựng kế hoạch giáo dục theo hướng dẫn của Sở Giáo dục và Đào tạo, quản lý thực hiện chương trình trên phần mềm Excel đảm bảo đúng, đủ mục tiêu, nội dung phù hợp với đặc thù lứa tuổi trẻ</w:t>
      </w:r>
      <w:r w:rsidRPr="00196772">
        <w:rPr>
          <w:rFonts w:eastAsia="Calibri"/>
          <w:szCs w:val="28"/>
          <w:lang w:val="vi-VN"/>
        </w:rPr>
        <w:t xml:space="preserve"> [H</w:t>
      </w:r>
      <w:r w:rsidRPr="00196772">
        <w:rPr>
          <w:rFonts w:eastAsia="Calibri"/>
          <w:szCs w:val="28"/>
        </w:rPr>
        <w:t>5</w:t>
      </w:r>
      <w:r w:rsidRPr="00196772">
        <w:rPr>
          <w:rFonts w:eastAsia="Calibri"/>
          <w:szCs w:val="28"/>
          <w:lang w:val="vi-VN"/>
        </w:rPr>
        <w:t>-1</w:t>
      </w:r>
      <w:r w:rsidRPr="00196772">
        <w:rPr>
          <w:rFonts w:eastAsia="Calibri"/>
          <w:szCs w:val="28"/>
          <w:lang w:val="da-DK"/>
        </w:rPr>
        <w:t>.</w:t>
      </w:r>
      <w:r w:rsidRPr="00196772">
        <w:rPr>
          <w:rFonts w:eastAsia="Calibri"/>
          <w:szCs w:val="28"/>
          <w:lang w:val="vi-VN"/>
        </w:rPr>
        <w:t>8-</w:t>
      </w:r>
      <w:r w:rsidRPr="00196772">
        <w:rPr>
          <w:rFonts w:eastAsia="Calibri"/>
          <w:szCs w:val="28"/>
        </w:rPr>
        <w:t>05</w:t>
      </w:r>
      <w:r w:rsidRPr="00196772">
        <w:rPr>
          <w:rFonts w:eastAsia="Calibri"/>
          <w:szCs w:val="28"/>
          <w:lang w:val="vi-VN"/>
        </w:rPr>
        <w:t>]; [H</w:t>
      </w:r>
      <w:r w:rsidRPr="00196772">
        <w:rPr>
          <w:rFonts w:eastAsia="Calibri"/>
          <w:szCs w:val="28"/>
        </w:rPr>
        <w:t>13</w:t>
      </w:r>
      <w:r w:rsidRPr="00196772">
        <w:rPr>
          <w:rFonts w:eastAsia="Calibri"/>
          <w:szCs w:val="28"/>
          <w:lang w:val="vi-VN"/>
        </w:rPr>
        <w:t>-</w:t>
      </w:r>
      <w:r w:rsidRPr="00196772">
        <w:rPr>
          <w:rFonts w:eastAsia="Calibri"/>
          <w:szCs w:val="28"/>
        </w:rPr>
        <w:t>5.1</w:t>
      </w:r>
      <w:r w:rsidRPr="00196772">
        <w:rPr>
          <w:rFonts w:eastAsia="Calibri"/>
          <w:szCs w:val="28"/>
          <w:lang w:val="vi-VN"/>
        </w:rPr>
        <w:t>-</w:t>
      </w:r>
      <w:r w:rsidRPr="00196772">
        <w:rPr>
          <w:rFonts w:eastAsia="Calibri"/>
          <w:szCs w:val="28"/>
        </w:rPr>
        <w:t>02</w:t>
      </w:r>
      <w:r w:rsidRPr="00196772">
        <w:rPr>
          <w:rFonts w:eastAsia="Calibri"/>
          <w:szCs w:val="28"/>
          <w:lang w:val="vi-VN"/>
        </w:rPr>
        <w:t>]</w:t>
      </w:r>
      <w:r w:rsidRPr="00196772">
        <w:rPr>
          <w:rFonts w:eastAsia="Calibri"/>
          <w:szCs w:val="28"/>
        </w:rPr>
        <w:t xml:space="preserve">; </w:t>
      </w:r>
      <w:r w:rsidRPr="00196772">
        <w:rPr>
          <w:rFonts w:eastAsia="Calibri"/>
          <w:szCs w:val="28"/>
          <w:lang w:val="vi-VN"/>
        </w:rPr>
        <w:t>[</w:t>
      </w:r>
      <w:r w:rsidRPr="00196772">
        <w:rPr>
          <w:rFonts w:eastAsia="Calibri"/>
          <w:szCs w:val="28"/>
        </w:rPr>
        <w:t>5</w:t>
      </w:r>
      <w:r w:rsidRPr="00196772">
        <w:rPr>
          <w:rFonts w:eastAsia="Calibri"/>
          <w:szCs w:val="28"/>
          <w:lang w:val="da-DK"/>
        </w:rPr>
        <w:t>.</w:t>
      </w:r>
      <w:r w:rsidRPr="00196772">
        <w:rPr>
          <w:rFonts w:eastAsia="Calibri"/>
          <w:szCs w:val="28"/>
        </w:rPr>
        <w:t>1</w:t>
      </w:r>
      <w:r w:rsidRPr="00196772">
        <w:rPr>
          <w:rFonts w:eastAsia="Calibri"/>
          <w:szCs w:val="28"/>
          <w:lang w:val="vi-VN"/>
        </w:rPr>
        <w:t>-</w:t>
      </w:r>
      <w:r w:rsidRPr="00196772">
        <w:rPr>
          <w:rFonts w:eastAsia="Calibri"/>
          <w:szCs w:val="28"/>
        </w:rPr>
        <w:t>03</w:t>
      </w:r>
      <w:r w:rsidRPr="00196772">
        <w:rPr>
          <w:rFonts w:eastAsia="Calibri"/>
          <w:szCs w:val="28"/>
          <w:lang w:val="vi-VN"/>
        </w:rPr>
        <w:t>].</w:t>
      </w:r>
      <w:r w:rsidRPr="00196772">
        <w:rPr>
          <w:rFonts w:eastAsia="Calibri"/>
          <w:szCs w:val="28"/>
        </w:rPr>
        <w:t xml:space="preserve"> </w:t>
      </w:r>
      <w:r w:rsidRPr="00196772">
        <w:rPr>
          <w:rFonts w:eastAsia="Calibri"/>
          <w:color w:val="000000"/>
          <w:szCs w:val="28"/>
          <w:lang w:val="da-DK"/>
        </w:rPr>
        <w:t>Nhà trường ứng dụng phần mềm excel để lập kế hoạch năm, quản lý mục tiêu chương trình, phân bổ mục tiêu chương trình theo độ tuổi vào các tháng, các chủ đề đảm bảo đúng theo hướng dẫn của Sở giáo dục. Sử dụng phần mềm Word để lập kế hoạ</w:t>
      </w:r>
      <w:r>
        <w:rPr>
          <w:rFonts w:eastAsia="Calibri"/>
          <w:color w:val="000000"/>
          <w:szCs w:val="28"/>
          <w:lang w:val="da-DK"/>
        </w:rPr>
        <w:t xml:space="preserve">ch </w:t>
      </w:r>
      <w:r w:rsidRPr="00196772">
        <w:rPr>
          <w:rFonts w:eastAsia="Calibri"/>
          <w:color w:val="000000"/>
          <w:szCs w:val="28"/>
          <w:lang w:val="da-DK"/>
        </w:rPr>
        <w:t>chủ đề, kế hoạch tuần, kế hoạch ngày. Nhằm mục đích nâng cao năng lực của cán bộ quản lý và giáo viên, đáp ứng yêu cầu của đổi mới giáo dục, nhà trường đã chỉ đạo giáo viên khai thác và ứng dụng CNTT vào giảng dạy, tích cực sử dụng</w:t>
      </w:r>
      <w:r w:rsidRPr="00196772">
        <w:rPr>
          <w:rFonts w:eastAsia="Calibri"/>
          <w:color w:val="00B050"/>
          <w:szCs w:val="28"/>
          <w:lang w:val="da-DK"/>
        </w:rPr>
        <w:t xml:space="preserve"> </w:t>
      </w:r>
      <w:r w:rsidRPr="00196772">
        <w:rPr>
          <w:rFonts w:eastAsia="Calibri"/>
          <w:szCs w:val="28"/>
          <w:lang w:val="da-DK"/>
        </w:rPr>
        <w:t xml:space="preserve">các </w:t>
      </w:r>
      <w:r w:rsidRPr="00196772">
        <w:rPr>
          <w:rFonts w:eastAsia="Calibri"/>
          <w:color w:val="000000"/>
          <w:szCs w:val="28"/>
          <w:lang w:val="da-DK"/>
        </w:rPr>
        <w:t xml:space="preserve">phần mềm giáo dục-nuôi dưỡng trẻ, tư liệu trên internet, các trang website giáo dục mầm non, sách tham khảo, các chương trình bổ ích trên kênh truyền hình và youtube để lập kế hoạch giáo dục và tổ chức các hoạt động cho trẻ mọi lúc mọi nơi. Khai thác và sử dụng hiệu quả các phần mềm, công cụ như PowerPoint, word, excel, gmail, các ứng dụng như facebook, zalo, phần mềm tính khẩu phần ăn cho trẻ....Việc ứng dụng công nghệ thông tin </w:t>
      </w:r>
      <w:r>
        <w:rPr>
          <w:rFonts w:eastAsia="Calibri"/>
          <w:color w:val="000000"/>
          <w:szCs w:val="28"/>
          <w:lang w:val="da-DK"/>
        </w:rPr>
        <w:t xml:space="preserve">trong các hoạt động </w:t>
      </w:r>
      <w:r w:rsidRPr="00196772">
        <w:rPr>
          <w:rFonts w:eastAsia="Calibri"/>
          <w:color w:val="000000"/>
          <w:szCs w:val="28"/>
          <w:lang w:val="da-DK"/>
        </w:rPr>
        <w:t xml:space="preserve">đã giúp cho việc xây dựng kế hoạch, quản lý chương trình, quản lý dinh dưỡng, quản lý đội ngũ, phê duyệt kế hoạch của giáo viên cũng như đánh giá, tổng hợp kết quả thực hiện chương trình được thuận lợi, hiệu quả, tiết kiệm thời gian. [H1-1.1-07]; </w:t>
      </w:r>
      <w:r w:rsidRPr="00196772">
        <w:rPr>
          <w:rFonts w:eastAsia="Calibri"/>
          <w:szCs w:val="28"/>
          <w:lang w:val="vi-VN"/>
        </w:rPr>
        <w:t>[H</w:t>
      </w:r>
      <w:r w:rsidRPr="00196772">
        <w:rPr>
          <w:rFonts w:eastAsia="Calibri"/>
          <w:szCs w:val="28"/>
        </w:rPr>
        <w:t>5</w:t>
      </w:r>
      <w:r w:rsidRPr="00196772">
        <w:rPr>
          <w:rFonts w:eastAsia="Calibri"/>
          <w:szCs w:val="28"/>
          <w:lang w:val="vi-VN"/>
        </w:rPr>
        <w:t>-1</w:t>
      </w:r>
      <w:r w:rsidRPr="00196772">
        <w:rPr>
          <w:rFonts w:eastAsia="Calibri"/>
          <w:szCs w:val="28"/>
          <w:lang w:val="da-DK"/>
        </w:rPr>
        <w:t>.</w:t>
      </w:r>
      <w:r w:rsidRPr="00196772">
        <w:rPr>
          <w:rFonts w:eastAsia="Calibri"/>
          <w:szCs w:val="28"/>
          <w:lang w:val="vi-VN"/>
        </w:rPr>
        <w:t>8-</w:t>
      </w:r>
      <w:r w:rsidRPr="00196772">
        <w:rPr>
          <w:rFonts w:eastAsia="Calibri"/>
          <w:szCs w:val="28"/>
        </w:rPr>
        <w:t>05</w:t>
      </w:r>
      <w:r w:rsidRPr="00196772">
        <w:rPr>
          <w:rFonts w:eastAsia="Calibri"/>
          <w:szCs w:val="28"/>
          <w:lang w:val="vi-VN"/>
        </w:rPr>
        <w:t xml:space="preserve">]; </w:t>
      </w:r>
      <w:r w:rsidRPr="00196772">
        <w:rPr>
          <w:rFonts w:eastAsia="Calibri"/>
          <w:szCs w:val="28"/>
        </w:rPr>
        <w:t xml:space="preserve">[1.8-06]; </w:t>
      </w:r>
      <w:r w:rsidRPr="00196772">
        <w:rPr>
          <w:rFonts w:eastAsia="Calibri"/>
          <w:szCs w:val="28"/>
          <w:lang w:val="vi-VN"/>
        </w:rPr>
        <w:t>[H</w:t>
      </w:r>
      <w:r w:rsidRPr="00196772">
        <w:rPr>
          <w:rFonts w:eastAsia="Calibri"/>
          <w:szCs w:val="28"/>
        </w:rPr>
        <w:t>13</w:t>
      </w:r>
      <w:r w:rsidRPr="00196772">
        <w:rPr>
          <w:rFonts w:eastAsia="Calibri"/>
          <w:szCs w:val="28"/>
          <w:lang w:val="vi-VN"/>
        </w:rPr>
        <w:t>-</w:t>
      </w:r>
      <w:r w:rsidRPr="00196772">
        <w:rPr>
          <w:rFonts w:eastAsia="Calibri"/>
          <w:szCs w:val="28"/>
        </w:rPr>
        <w:t>5.1</w:t>
      </w:r>
      <w:r w:rsidRPr="00196772">
        <w:rPr>
          <w:rFonts w:eastAsia="Calibri"/>
          <w:szCs w:val="28"/>
          <w:lang w:val="vi-VN"/>
        </w:rPr>
        <w:t>-</w:t>
      </w:r>
      <w:r w:rsidRPr="00196772">
        <w:rPr>
          <w:rFonts w:eastAsia="Calibri"/>
          <w:szCs w:val="28"/>
        </w:rPr>
        <w:t>02</w:t>
      </w:r>
      <w:r w:rsidRPr="00196772">
        <w:rPr>
          <w:rFonts w:eastAsia="Calibri"/>
          <w:szCs w:val="28"/>
          <w:lang w:val="vi-VN"/>
        </w:rPr>
        <w:t>]</w:t>
      </w:r>
      <w:r w:rsidRPr="00196772">
        <w:rPr>
          <w:rFonts w:eastAsia="Calibri"/>
          <w:szCs w:val="28"/>
        </w:rPr>
        <w:t xml:space="preserve">; </w:t>
      </w:r>
      <w:r w:rsidRPr="00196772">
        <w:rPr>
          <w:rFonts w:eastAsia="Calibri"/>
          <w:szCs w:val="28"/>
          <w:lang w:val="vi-VN"/>
        </w:rPr>
        <w:t>[</w:t>
      </w:r>
      <w:r w:rsidRPr="00196772">
        <w:rPr>
          <w:rFonts w:eastAsia="Calibri"/>
          <w:szCs w:val="28"/>
        </w:rPr>
        <w:t>5</w:t>
      </w:r>
      <w:r w:rsidRPr="00196772">
        <w:rPr>
          <w:rFonts w:eastAsia="Calibri"/>
          <w:szCs w:val="28"/>
          <w:lang w:val="da-DK"/>
        </w:rPr>
        <w:t>.</w:t>
      </w:r>
      <w:r w:rsidRPr="00196772">
        <w:rPr>
          <w:rFonts w:eastAsia="Calibri"/>
          <w:szCs w:val="28"/>
        </w:rPr>
        <w:t>1</w:t>
      </w:r>
      <w:r w:rsidRPr="00196772">
        <w:rPr>
          <w:rFonts w:eastAsia="Calibri"/>
          <w:szCs w:val="28"/>
          <w:lang w:val="vi-VN"/>
        </w:rPr>
        <w:t>-</w:t>
      </w:r>
      <w:r w:rsidRPr="00196772">
        <w:rPr>
          <w:rFonts w:eastAsia="Calibri"/>
          <w:szCs w:val="28"/>
        </w:rPr>
        <w:t>03</w:t>
      </w:r>
      <w:r w:rsidRPr="00196772">
        <w:rPr>
          <w:rFonts w:eastAsia="Calibri"/>
          <w:szCs w:val="28"/>
          <w:lang w:val="vi-VN"/>
        </w:rPr>
        <w:t>]</w:t>
      </w:r>
      <w:r w:rsidRPr="00196772">
        <w:rPr>
          <w:rFonts w:eastAsia="Calibri"/>
          <w:szCs w:val="28"/>
        </w:rPr>
        <w:t>; [H13-5.1-14]; [H13-5.1-15]</w:t>
      </w:r>
      <w:r>
        <w:rPr>
          <w:rFonts w:eastAsia="Calibri"/>
          <w:color w:val="000000"/>
          <w:szCs w:val="28"/>
        </w:rPr>
        <w:t xml:space="preserve">. </w:t>
      </w:r>
      <w:r w:rsidRPr="00196772">
        <w:rPr>
          <w:rFonts w:eastAsia="Calibri"/>
          <w:szCs w:val="28"/>
        </w:rPr>
        <w:t>Thời gian nghỉ phòng dịch Covid-19, nhà trường quan tâm chỉ đạo sâu sát tới đội ngũ để phối hợp chăm sóc giáo dục trẻ tại gia đình đảm bảo hoàn thành chương trình đúng kế hoạch. Nhà trường tổ chức họp trực tuyến với cán bộ giáo viên, xây dựng kế hoạch tuyên truyền hướng dẫn phụ huynh, kế hoạch phối hợp phụ huynh, kế hoạch xây dựng kho học liệu giáo dục hỗ trợ phụ huynh chăm sóc giáo dục trẻ tại gia đình. Triển khai xuống các lớp làm tốt công tác tuyên truyền phối hợp phụ huynh thời gian nghỉ học phòng dịch Covid-19 bằng cách chia sẻ tài liệu qua internet, bằng biên tập nhiều video học liệu chất lượng và gần gũi dễ thực hiện gửi vào nhóm lớp (Zalo, facebook) để hướng dẫn phụ huynh chăm sóc giáo dục trẻ tại nhà. Có thể kể đến nội dung hướng dẫn phụ huynh rèn trẻ rửa tay thường xuyên, cách đeo khẩu trang, giao việc làm vừa sức với trẻ, cách lên thực đơn để trẻ ăn uống đầy đủ các chất dinh dưỡng; các bài học trong chương trình như thơ, truyện, hát múa, thể dục, toán học, tạo hìn</w:t>
      </w:r>
      <w:r>
        <w:rPr>
          <w:rFonts w:eastAsia="Calibri"/>
          <w:szCs w:val="28"/>
        </w:rPr>
        <w:t>h</w:t>
      </w:r>
      <w:r w:rsidRPr="00196772">
        <w:rPr>
          <w:rFonts w:eastAsia="Calibri"/>
          <w:szCs w:val="28"/>
        </w:rPr>
        <w:t xml:space="preserve">…; nội dung các trò chơi, phần mềm trò chơi dành cho trẻ </w:t>
      </w:r>
      <w:r w:rsidRPr="00196772">
        <w:rPr>
          <w:rFonts w:eastAsia="Calibri"/>
          <w:szCs w:val="28"/>
        </w:rPr>
        <w:lastRenderedPageBreak/>
        <w:t>mầm non (Kidsmart, Bút chì thông minh, Sắc màu toán học…); các kênh truyền hình có nội dung Giáo dục trẻ Mầm non</w:t>
      </w:r>
      <w:r>
        <w:rPr>
          <w:rFonts w:eastAsia="Calibri"/>
          <w:szCs w:val="28"/>
        </w:rPr>
        <w:t xml:space="preserve"> (</w:t>
      </w:r>
      <w:r w:rsidRPr="00196772">
        <w:rPr>
          <w:rFonts w:eastAsia="Calibri"/>
          <w:szCs w:val="28"/>
        </w:rPr>
        <w:t xml:space="preserve">VTV1,VTV7,THHP..) giúp cha mẹ trẻ có thêm nhiều kiến thức bổ ích trong nuôi dạy trẻ [H3-1.4-06]; [H3-1.4-07]; </w:t>
      </w:r>
      <w:r w:rsidRPr="00196772">
        <w:rPr>
          <w:rFonts w:eastAsia="Calibri"/>
          <w:szCs w:val="28"/>
          <w:lang w:val="vi-VN"/>
        </w:rPr>
        <w:t>[</w:t>
      </w:r>
      <w:r w:rsidRPr="00196772">
        <w:rPr>
          <w:rFonts w:eastAsia="Calibri"/>
          <w:szCs w:val="28"/>
        </w:rPr>
        <w:t>5.1</w:t>
      </w:r>
      <w:r w:rsidRPr="00196772">
        <w:rPr>
          <w:rFonts w:eastAsia="Calibri"/>
          <w:szCs w:val="28"/>
          <w:lang w:val="vi-VN"/>
        </w:rPr>
        <w:t>-</w:t>
      </w:r>
      <w:r w:rsidRPr="00196772">
        <w:rPr>
          <w:rFonts w:eastAsia="Calibri"/>
          <w:szCs w:val="28"/>
        </w:rPr>
        <w:t>03</w:t>
      </w:r>
      <w:r w:rsidRPr="00196772">
        <w:rPr>
          <w:rFonts w:eastAsia="Calibri"/>
          <w:szCs w:val="28"/>
          <w:lang w:val="vi-VN"/>
        </w:rPr>
        <w:t>]; [H</w:t>
      </w:r>
      <w:r w:rsidRPr="00196772">
        <w:rPr>
          <w:rFonts w:eastAsia="Calibri"/>
          <w:szCs w:val="28"/>
        </w:rPr>
        <w:t>13</w:t>
      </w:r>
      <w:r w:rsidRPr="00196772">
        <w:rPr>
          <w:rFonts w:eastAsia="Calibri"/>
          <w:szCs w:val="28"/>
          <w:lang w:val="vi-VN"/>
        </w:rPr>
        <w:t>-</w:t>
      </w:r>
      <w:r w:rsidRPr="00196772">
        <w:rPr>
          <w:rFonts w:eastAsia="Calibri"/>
          <w:szCs w:val="28"/>
          <w:lang w:val="da-DK"/>
        </w:rPr>
        <w:t>5.1</w:t>
      </w:r>
      <w:r w:rsidRPr="00196772">
        <w:rPr>
          <w:rFonts w:eastAsia="Calibri"/>
          <w:szCs w:val="28"/>
          <w:lang w:val="vi-VN"/>
        </w:rPr>
        <w:t>-</w:t>
      </w:r>
      <w:r w:rsidRPr="00196772">
        <w:rPr>
          <w:rFonts w:eastAsia="Calibri"/>
          <w:szCs w:val="28"/>
        </w:rPr>
        <w:t>04</w:t>
      </w:r>
      <w:r w:rsidRPr="00196772">
        <w:rPr>
          <w:rFonts w:eastAsia="Calibri"/>
          <w:szCs w:val="28"/>
          <w:lang w:val="vi-VN"/>
        </w:rPr>
        <w:t>];</w:t>
      </w:r>
      <w:r w:rsidRPr="00196772">
        <w:rPr>
          <w:rFonts w:eastAsia="Calibri"/>
          <w:szCs w:val="28"/>
        </w:rPr>
        <w:t xml:space="preserve"> </w:t>
      </w:r>
      <w:r w:rsidRPr="00196772">
        <w:rPr>
          <w:rFonts w:eastAsia="Calibri"/>
          <w:szCs w:val="28"/>
          <w:lang w:val="vi-VN"/>
        </w:rPr>
        <w:t>[H</w:t>
      </w:r>
      <w:r w:rsidRPr="00196772">
        <w:rPr>
          <w:rFonts w:eastAsia="Calibri"/>
          <w:szCs w:val="28"/>
        </w:rPr>
        <w:t>13</w:t>
      </w:r>
      <w:r w:rsidRPr="00196772">
        <w:rPr>
          <w:rFonts w:eastAsia="Calibri"/>
          <w:szCs w:val="28"/>
          <w:lang w:val="vi-VN"/>
        </w:rPr>
        <w:t>-5</w:t>
      </w:r>
      <w:r w:rsidRPr="00196772">
        <w:rPr>
          <w:rFonts w:eastAsia="Calibri"/>
          <w:szCs w:val="28"/>
          <w:lang w:val="da-DK"/>
        </w:rPr>
        <w:t>.</w:t>
      </w:r>
      <w:r w:rsidRPr="00196772">
        <w:rPr>
          <w:rFonts w:eastAsia="Calibri"/>
          <w:szCs w:val="28"/>
        </w:rPr>
        <w:t>1</w:t>
      </w:r>
      <w:r w:rsidRPr="00196772">
        <w:rPr>
          <w:rFonts w:eastAsia="Calibri"/>
          <w:szCs w:val="28"/>
          <w:lang w:val="vi-VN"/>
        </w:rPr>
        <w:t>-</w:t>
      </w:r>
      <w:r w:rsidRPr="00196772">
        <w:rPr>
          <w:rFonts w:eastAsia="Calibri"/>
          <w:szCs w:val="28"/>
        </w:rPr>
        <w:t>05</w:t>
      </w:r>
      <w:r w:rsidRPr="00196772">
        <w:rPr>
          <w:rFonts w:eastAsia="Calibri"/>
          <w:szCs w:val="28"/>
          <w:lang w:val="vi-VN"/>
        </w:rPr>
        <w:t>]</w:t>
      </w:r>
      <w:r w:rsidRPr="00196772">
        <w:rPr>
          <w:rFonts w:eastAsia="Calibri"/>
          <w:szCs w:val="28"/>
        </w:rPr>
        <w:t>; [H13-5.1-06]; [H13-5.1-07]</w:t>
      </w:r>
      <w:r>
        <w:rPr>
          <w:rFonts w:eastAsia="Calibri"/>
          <w:szCs w:val="28"/>
        </w:rPr>
        <w:t xml:space="preserve">. </w:t>
      </w:r>
      <w:r w:rsidRPr="00196772">
        <w:rPr>
          <w:rFonts w:eastAsia="Calibri"/>
          <w:szCs w:val="28"/>
          <w:lang w:val="da-DK"/>
        </w:rPr>
        <w:t>Hằng năm nhà trường</w:t>
      </w:r>
      <w:r>
        <w:rPr>
          <w:rFonts w:eastAsia="Calibri"/>
          <w:szCs w:val="28"/>
          <w:lang w:val="da-DK"/>
        </w:rPr>
        <w:t xml:space="preserve"> bám sát nhiệm vụ trọng tâm năm học, các văn bản chỉ đạo của Sở và Phòng GD&amp;ĐT</w:t>
      </w:r>
      <w:r w:rsidRPr="00196772">
        <w:rPr>
          <w:rFonts w:eastAsia="Calibri"/>
          <w:szCs w:val="28"/>
          <w:lang w:val="da-DK"/>
        </w:rPr>
        <w:t xml:space="preserve"> đăng ký tổ chức hoạt động chuyên môn với tính chất là giải pháp sáng tạo để nâng cao chất lượng thực hiện chương trình GDMN của nhà trường. Việc thực hiện các giải pháp giúp CBGVNV nâng cao năng lực, phát huy khả năng sáng tạo. Đây cũng được xác định là điểm nhấn trong hoạt động nâng cao chất lượng chăm sóc giáo dục, nâng cao vị thế của nhà trường. Cụ thể, nội dung các giải pháp sáng tạo của nhà trường những năm vừa qua như sau:</w:t>
      </w:r>
      <w:r w:rsidRPr="00196772">
        <w:rPr>
          <w:rFonts w:eastAsia="Calibri"/>
          <w:color w:val="FF0000"/>
          <w:szCs w:val="28"/>
          <w:lang w:val="da-DK"/>
        </w:rPr>
        <w:t xml:space="preserve"> </w:t>
      </w:r>
      <w:r w:rsidRPr="009F6A34">
        <w:rPr>
          <w:color w:val="000000"/>
          <w:szCs w:val="28"/>
        </w:rPr>
        <w:t xml:space="preserve">Năm học 2018-2019 </w:t>
      </w:r>
      <w:r w:rsidRPr="009F6A34">
        <w:rPr>
          <w:i/>
          <w:color w:val="000000"/>
          <w:szCs w:val="28"/>
          <w:lang w:val="pt-BR"/>
        </w:rPr>
        <w:t>“</w:t>
      </w:r>
      <w:r w:rsidRPr="009F6A34">
        <w:rPr>
          <w:i/>
          <w:color w:val="000000"/>
          <w:szCs w:val="28"/>
        </w:rPr>
        <w:t>Nâng cao chất lượng tổ chức hoạt động học”</w:t>
      </w:r>
      <w:r w:rsidRPr="009F6A34">
        <w:rPr>
          <w:color w:val="000000"/>
          <w:szCs w:val="28"/>
        </w:rPr>
        <w:t xml:space="preserve">; Năm học 2019-2020 </w:t>
      </w:r>
      <w:r w:rsidRPr="009F6A34">
        <w:rPr>
          <w:i/>
          <w:color w:val="000000"/>
          <w:szCs w:val="28"/>
        </w:rPr>
        <w:t>“Nâng cao chất lượng xây dựng môi trường và tổ chức hoạt động theo quan điểm lấy trẻ làm trung tâm”;</w:t>
      </w:r>
      <w:r w:rsidRPr="009F6A34">
        <w:rPr>
          <w:rFonts w:eastAsia="Calibri"/>
          <w:color w:val="000000"/>
          <w:szCs w:val="28"/>
          <w:lang w:val="vi-VN"/>
        </w:rPr>
        <w:t xml:space="preserve"> </w:t>
      </w:r>
      <w:r w:rsidRPr="009F6A34">
        <w:rPr>
          <w:color w:val="000000"/>
          <w:szCs w:val="28"/>
        </w:rPr>
        <w:t xml:space="preserve">Năm học 2020-2021 </w:t>
      </w:r>
      <w:r w:rsidRPr="009F6A34">
        <w:rPr>
          <w:i/>
          <w:color w:val="000000"/>
          <w:szCs w:val="28"/>
        </w:rPr>
        <w:t>“</w:t>
      </w:r>
      <w:r w:rsidRPr="009F6A34">
        <w:rPr>
          <w:i/>
          <w:color w:val="000000"/>
          <w:szCs w:val="28"/>
          <w:lang w:val="pt-BR"/>
        </w:rPr>
        <w:t>Nâng cao chất lượng phát triển thẩm mĩ cho trẻ theo quan điểm lấy trẻ làm trung tâm</w:t>
      </w:r>
      <w:r w:rsidRPr="009F6A34">
        <w:rPr>
          <w:i/>
          <w:color w:val="000000"/>
          <w:szCs w:val="28"/>
        </w:rPr>
        <w:t>”</w:t>
      </w:r>
      <w:r w:rsidRPr="009F6A34">
        <w:rPr>
          <w:color w:val="000000"/>
          <w:szCs w:val="28"/>
        </w:rPr>
        <w:t xml:space="preserve">; </w:t>
      </w:r>
      <w:r w:rsidRPr="009F6A34">
        <w:rPr>
          <w:color w:val="000000"/>
          <w:szCs w:val="28"/>
          <w:lang w:val="pt-BR"/>
        </w:rPr>
        <w:t xml:space="preserve">Năm học 2021-2022 </w:t>
      </w:r>
      <w:r w:rsidRPr="009F6A34">
        <w:rPr>
          <w:b/>
          <w:bCs/>
          <w:color w:val="000000"/>
          <w:szCs w:val="28"/>
        </w:rPr>
        <w:t>“</w:t>
      </w:r>
      <w:r w:rsidRPr="009F6A34">
        <w:rPr>
          <w:bCs/>
          <w:i/>
          <w:color w:val="000000"/>
          <w:szCs w:val="28"/>
        </w:rPr>
        <w:t>Truyền thông nâng cao nhận thức về chăm sóc phát triển toàn diện trẻ em trong những năm đầu đời cho cha mẹ trẻ</w:t>
      </w:r>
      <w:r w:rsidRPr="009F6A34">
        <w:rPr>
          <w:i/>
          <w:color w:val="000000"/>
          <w:szCs w:val="28"/>
          <w:lang w:val="pt-BR"/>
        </w:rPr>
        <w:t>”</w:t>
      </w:r>
      <w:r w:rsidRPr="009F6A34">
        <w:rPr>
          <w:color w:val="000000"/>
          <w:szCs w:val="28"/>
          <w:lang w:val="pt-BR"/>
        </w:rPr>
        <w:t>; Năm học 2022-2023 “</w:t>
      </w:r>
      <w:r w:rsidRPr="009F6A34">
        <w:rPr>
          <w:i/>
          <w:color w:val="000000"/>
          <w:szCs w:val="28"/>
          <w:lang w:val="pt-BR"/>
        </w:rPr>
        <w:t>Tạo tâm thế mạnh dạn tự tin cho trẻ 5 tuổi bước vào lớp 1 theo quan điểm lấy trẻ làm trung tâm</w:t>
      </w:r>
      <w:r w:rsidRPr="009F6A34">
        <w:rPr>
          <w:color w:val="000000"/>
          <w:szCs w:val="28"/>
          <w:lang w:val="pt-BR"/>
        </w:rPr>
        <w:t xml:space="preserve">” </w:t>
      </w:r>
      <w:r w:rsidRPr="009F6A34">
        <w:rPr>
          <w:rFonts w:eastAsia="Calibri"/>
          <w:szCs w:val="28"/>
          <w:lang w:val="da-DK"/>
        </w:rPr>
        <w:t>[</w:t>
      </w:r>
      <w:r w:rsidRPr="009F6A34">
        <w:rPr>
          <w:rFonts w:eastAsia="Calibri"/>
          <w:szCs w:val="28"/>
          <w:lang w:val="vi-VN"/>
        </w:rPr>
        <w:t>H</w:t>
      </w:r>
      <w:r w:rsidRPr="009F6A34">
        <w:rPr>
          <w:rFonts w:eastAsia="Calibri"/>
          <w:szCs w:val="28"/>
        </w:rPr>
        <w:t>3</w:t>
      </w:r>
      <w:r w:rsidRPr="00196772">
        <w:rPr>
          <w:rFonts w:eastAsia="Calibri"/>
          <w:szCs w:val="28"/>
        </w:rPr>
        <w:t>-1.4</w:t>
      </w:r>
      <w:r w:rsidRPr="00196772">
        <w:rPr>
          <w:rFonts w:eastAsia="Calibri"/>
          <w:szCs w:val="28"/>
          <w:lang w:val="vi-VN"/>
        </w:rPr>
        <w:t>-</w:t>
      </w:r>
      <w:r w:rsidRPr="00196772">
        <w:rPr>
          <w:rFonts w:eastAsia="Calibri"/>
          <w:szCs w:val="28"/>
        </w:rPr>
        <w:t>09</w:t>
      </w:r>
      <w:r w:rsidRPr="00196772">
        <w:rPr>
          <w:rFonts w:eastAsia="Calibri"/>
          <w:szCs w:val="28"/>
          <w:lang w:val="da-DK"/>
        </w:rPr>
        <w:t>]; [</w:t>
      </w:r>
      <w:r w:rsidRPr="00196772">
        <w:rPr>
          <w:rFonts w:eastAsia="Calibri"/>
          <w:szCs w:val="28"/>
          <w:lang w:val="nb-NO"/>
        </w:rPr>
        <w:t>1.4-10]</w:t>
      </w:r>
      <w:r w:rsidRPr="00196772">
        <w:rPr>
          <w:rFonts w:eastAsia="Calibri"/>
          <w:szCs w:val="28"/>
          <w:lang w:val="da-DK"/>
        </w:rPr>
        <w:t xml:space="preserve"> </w:t>
      </w:r>
    </w:p>
    <w:p w:rsidR="00A14536" w:rsidRPr="00F80E24" w:rsidRDefault="00A14536" w:rsidP="002A5B86">
      <w:pPr>
        <w:widowControl w:val="0"/>
        <w:tabs>
          <w:tab w:val="left" w:pos="5175"/>
        </w:tabs>
        <w:spacing w:after="120" w:line="300" w:lineRule="auto"/>
        <w:ind w:firstLine="720"/>
        <w:jc w:val="both"/>
        <w:rPr>
          <w:rFonts w:eastAsia="Calibri"/>
          <w:color w:val="000000" w:themeColor="text1"/>
          <w:szCs w:val="28"/>
        </w:rPr>
      </w:pPr>
      <w:r w:rsidRPr="00196772">
        <w:rPr>
          <w:szCs w:val="28"/>
          <w:lang w:val="de-DE"/>
        </w:rPr>
        <w:t xml:space="preserve">Căn cứ vào Chương trình </w:t>
      </w:r>
      <w:r>
        <w:rPr>
          <w:szCs w:val="28"/>
          <w:lang w:val="de-DE"/>
        </w:rPr>
        <w:t>GDMN</w:t>
      </w:r>
      <w:r w:rsidRPr="00196772">
        <w:rPr>
          <w:szCs w:val="28"/>
          <w:lang w:val="de-DE"/>
        </w:rPr>
        <w:t xml:space="preserve"> do Bộ Giáo dục và Đào tạo ban hành,</w:t>
      </w:r>
      <w:r w:rsidRPr="00196772">
        <w:rPr>
          <w:szCs w:val="28"/>
          <w:lang w:val="vi-VN"/>
        </w:rPr>
        <w:t xml:space="preserve"> dựa trên điều kiện thực tế ở địa phương, trường lớp và trình độ của đội ngũ giáo viên</w:t>
      </w:r>
      <w:r w:rsidRPr="00196772">
        <w:rPr>
          <w:szCs w:val="28"/>
        </w:rPr>
        <w:t>,</w:t>
      </w:r>
      <w:r w:rsidRPr="00196772">
        <w:rPr>
          <w:szCs w:val="28"/>
          <w:lang w:val="vi-VN"/>
        </w:rPr>
        <w:t xml:space="preserve"> nhà trường phát triển các nội dung trong Chương trình </w:t>
      </w:r>
      <w:r>
        <w:rPr>
          <w:szCs w:val="28"/>
        </w:rPr>
        <w:t>GDMN</w:t>
      </w:r>
      <w:r w:rsidRPr="00196772">
        <w:rPr>
          <w:szCs w:val="28"/>
          <w:lang w:val="vi-VN"/>
        </w:rPr>
        <w:t xml:space="preserve"> một cách linh hoạt, sáng tạo</w:t>
      </w:r>
      <w:r w:rsidRPr="00196772">
        <w:rPr>
          <w:szCs w:val="28"/>
        </w:rPr>
        <w:t>;</w:t>
      </w:r>
      <w:r w:rsidRPr="00196772">
        <w:rPr>
          <w:szCs w:val="28"/>
          <w:lang w:val="vi-VN"/>
        </w:rPr>
        <w:t xml:space="preserve"> tích cực nghiên cứu </w:t>
      </w:r>
      <w:r w:rsidRPr="00196772">
        <w:rPr>
          <w:rFonts w:eastAsia="Calibri"/>
          <w:szCs w:val="28"/>
          <w:lang w:val="vi-VN"/>
        </w:rPr>
        <w:t>xây dựng kế hoạch năm, kế hoạch tháng phù hợp với điều kiện thực tế của nhà trường, khai thác thế mạnh đặc trưng của nền văn hóa địa phương</w:t>
      </w:r>
      <w:r w:rsidRPr="00196772">
        <w:rPr>
          <w:rFonts w:eastAsia="Calibri"/>
          <w:szCs w:val="28"/>
        </w:rPr>
        <w:t xml:space="preserve">. </w:t>
      </w:r>
      <w:r w:rsidRPr="00196772">
        <w:rPr>
          <w:rFonts w:eastAsia="Calibri"/>
          <w:color w:val="000000"/>
          <w:szCs w:val="28"/>
          <w:lang w:val="da-DK"/>
        </w:rPr>
        <w:t>Có thể kể đến là đặc sản món ăn của Hải Phòng: Bánh đa cua, nem cua bể, mực khô Cát Bà...; Các hoạt động lễ hội của Hải Phòng: Lễ hội Chọi trâu Đồ Sơn 09/8 âm lịch, Lễ hội truyền thống nữ tướng Lê Chân ngày 8/2 âm lịch, Lễ hội Hoa phượng đỏ, gần hơn là Lễ hội Đình Khúc Trì-Ngọc Sơn vào dịp đầu xuân...Bên cạnh đó, nhà trường chú trọng triển khai các mục tiêu về kỹ năng xã hội như các kỹ năng đảm bảo an toàn cho bả</w:t>
      </w:r>
      <w:r>
        <w:rPr>
          <w:rFonts w:eastAsia="Calibri"/>
          <w:color w:val="000000"/>
          <w:szCs w:val="28"/>
          <w:lang w:val="da-DK"/>
        </w:rPr>
        <w:t xml:space="preserve">n thân, </w:t>
      </w:r>
      <w:r w:rsidRPr="00196772">
        <w:rPr>
          <w:rFonts w:eastAsia="Calibri"/>
          <w:color w:val="000000"/>
          <w:szCs w:val="28"/>
          <w:lang w:val="da-DK"/>
        </w:rPr>
        <w:t>kĩ năng xử lý tình huống nguy hiểm...</w:t>
      </w:r>
      <w:r>
        <w:rPr>
          <w:rFonts w:eastAsia="Calibri"/>
          <w:color w:val="000000"/>
          <w:szCs w:val="28"/>
          <w:lang w:val="da-DK"/>
        </w:rPr>
        <w:t>,</w:t>
      </w:r>
      <w:r w:rsidRPr="00196772">
        <w:rPr>
          <w:rFonts w:eastAsia="Calibri"/>
          <w:color w:val="000000"/>
          <w:szCs w:val="28"/>
          <w:lang w:val="da-DK"/>
        </w:rPr>
        <w:t xml:space="preserve"> </w:t>
      </w:r>
      <w:r w:rsidRPr="00196772">
        <w:rPr>
          <w:rFonts w:eastAsia="Calibri"/>
          <w:szCs w:val="28"/>
        </w:rPr>
        <w:t>p</w:t>
      </w:r>
      <w:r w:rsidRPr="00196772">
        <w:rPr>
          <w:rFonts w:eastAsia="Calibri"/>
          <w:szCs w:val="28"/>
          <w:lang w:val="vi-VN"/>
        </w:rPr>
        <w:t xml:space="preserve">hát huy tính tích cực sáng tạo của đội ngũ giáo viên và triển khai tới 100% giáo viên các nhóm lớp xây dựng kế hoạch </w:t>
      </w:r>
      <w:r>
        <w:rPr>
          <w:rFonts w:eastAsia="Calibri"/>
          <w:szCs w:val="28"/>
        </w:rPr>
        <w:t xml:space="preserve">cụ thể </w:t>
      </w:r>
      <w:r w:rsidRPr="00196772">
        <w:rPr>
          <w:rFonts w:eastAsia="Calibri"/>
          <w:szCs w:val="28"/>
          <w:lang w:val="vi-VN"/>
        </w:rPr>
        <w:t>phù hợp độ tuổi</w:t>
      </w:r>
      <w:r w:rsidRPr="00196772">
        <w:rPr>
          <w:rFonts w:eastAsia="Calibri"/>
          <w:szCs w:val="28"/>
        </w:rPr>
        <w:t xml:space="preserve"> </w:t>
      </w:r>
      <w:r w:rsidRPr="00196772">
        <w:rPr>
          <w:rFonts w:eastAsia="Calibri"/>
          <w:szCs w:val="28"/>
          <w:lang w:val="vi-VN"/>
        </w:rPr>
        <w:t>lựa chọn từng chủ đề đáp ứng nhu cầu học tập và hứng thú vui chơi của trẻ</w:t>
      </w:r>
      <w:r>
        <w:rPr>
          <w:rFonts w:eastAsia="Calibri"/>
          <w:szCs w:val="28"/>
        </w:rPr>
        <w:t xml:space="preserve"> </w:t>
      </w:r>
      <w:r w:rsidRPr="00196772">
        <w:rPr>
          <w:rFonts w:eastAsia="Calibri"/>
          <w:szCs w:val="28"/>
          <w:lang w:val="vi-VN"/>
        </w:rPr>
        <w:t>[H</w:t>
      </w:r>
      <w:r w:rsidRPr="00196772">
        <w:rPr>
          <w:rFonts w:eastAsia="Calibri"/>
          <w:szCs w:val="28"/>
        </w:rPr>
        <w:t>5</w:t>
      </w:r>
      <w:r w:rsidRPr="00196772">
        <w:rPr>
          <w:rFonts w:eastAsia="Calibri"/>
          <w:szCs w:val="28"/>
          <w:lang w:val="vi-VN"/>
        </w:rPr>
        <w:t>-1.8-</w:t>
      </w:r>
      <w:r w:rsidRPr="00196772">
        <w:rPr>
          <w:rFonts w:eastAsia="Calibri"/>
          <w:szCs w:val="28"/>
        </w:rPr>
        <w:t>03</w:t>
      </w:r>
      <w:r>
        <w:rPr>
          <w:rFonts w:eastAsia="Calibri"/>
          <w:szCs w:val="28"/>
          <w:lang w:val="vi-VN"/>
        </w:rPr>
        <w:t>]</w:t>
      </w:r>
      <w:r>
        <w:rPr>
          <w:rFonts w:eastAsia="Calibri"/>
          <w:szCs w:val="28"/>
        </w:rPr>
        <w:t>;</w:t>
      </w:r>
      <w:r w:rsidRPr="00196772">
        <w:rPr>
          <w:rFonts w:eastAsia="Calibri"/>
          <w:szCs w:val="28"/>
        </w:rPr>
        <w:t xml:space="preserve"> </w:t>
      </w:r>
      <w:r w:rsidRPr="00196772">
        <w:rPr>
          <w:rFonts w:eastAsia="Calibri"/>
          <w:szCs w:val="28"/>
          <w:lang w:val="vi-VN"/>
        </w:rPr>
        <w:t>[H</w:t>
      </w:r>
      <w:r w:rsidRPr="00196772">
        <w:rPr>
          <w:rFonts w:eastAsia="Calibri"/>
          <w:szCs w:val="28"/>
        </w:rPr>
        <w:t>5</w:t>
      </w:r>
      <w:r w:rsidRPr="00196772">
        <w:rPr>
          <w:rFonts w:eastAsia="Calibri"/>
          <w:szCs w:val="28"/>
          <w:lang w:val="vi-VN"/>
        </w:rPr>
        <w:t>-</w:t>
      </w:r>
      <w:r w:rsidRPr="00196772">
        <w:rPr>
          <w:rFonts w:eastAsia="Calibri"/>
          <w:szCs w:val="28"/>
        </w:rPr>
        <w:t>1</w:t>
      </w:r>
      <w:r w:rsidRPr="00196772">
        <w:rPr>
          <w:rFonts w:eastAsia="Calibri"/>
          <w:szCs w:val="28"/>
          <w:lang w:val="vi-VN"/>
        </w:rPr>
        <w:t>.</w:t>
      </w:r>
      <w:r w:rsidRPr="00196772">
        <w:rPr>
          <w:rFonts w:eastAsia="Calibri"/>
          <w:szCs w:val="28"/>
        </w:rPr>
        <w:t>8</w:t>
      </w:r>
      <w:r w:rsidRPr="00196772">
        <w:rPr>
          <w:rFonts w:eastAsia="Calibri"/>
          <w:szCs w:val="28"/>
          <w:lang w:val="vi-VN"/>
        </w:rPr>
        <w:t>-</w:t>
      </w:r>
      <w:r w:rsidRPr="00196772">
        <w:rPr>
          <w:rFonts w:eastAsia="Calibri"/>
          <w:szCs w:val="28"/>
        </w:rPr>
        <w:t>04</w:t>
      </w:r>
      <w:r w:rsidRPr="00196772">
        <w:rPr>
          <w:rFonts w:eastAsia="Calibri"/>
          <w:szCs w:val="28"/>
          <w:lang w:val="vi-VN"/>
        </w:rPr>
        <w:t>]</w:t>
      </w:r>
      <w:r w:rsidRPr="00196772">
        <w:rPr>
          <w:rFonts w:eastAsia="Calibri"/>
          <w:szCs w:val="28"/>
        </w:rPr>
        <w:t>;</w:t>
      </w:r>
      <w:r w:rsidRPr="00196772">
        <w:rPr>
          <w:rFonts w:eastAsia="Calibri"/>
          <w:szCs w:val="28"/>
          <w:lang w:val="vi-VN"/>
        </w:rPr>
        <w:t xml:space="preserve"> [H</w:t>
      </w:r>
      <w:r w:rsidRPr="00196772">
        <w:rPr>
          <w:rFonts w:eastAsia="Calibri"/>
          <w:szCs w:val="28"/>
        </w:rPr>
        <w:t>5</w:t>
      </w:r>
      <w:r w:rsidRPr="00196772">
        <w:rPr>
          <w:rFonts w:eastAsia="Calibri"/>
          <w:szCs w:val="28"/>
          <w:lang w:val="vi-VN"/>
        </w:rPr>
        <w:t>-</w:t>
      </w:r>
      <w:r w:rsidRPr="00196772">
        <w:rPr>
          <w:rFonts w:eastAsia="Calibri"/>
          <w:szCs w:val="28"/>
        </w:rPr>
        <w:t>1</w:t>
      </w:r>
      <w:r w:rsidRPr="00196772">
        <w:rPr>
          <w:rFonts w:eastAsia="Calibri"/>
          <w:szCs w:val="28"/>
          <w:lang w:val="vi-VN"/>
        </w:rPr>
        <w:t>.</w:t>
      </w:r>
      <w:r w:rsidRPr="00196772">
        <w:rPr>
          <w:rFonts w:eastAsia="Calibri"/>
          <w:szCs w:val="28"/>
        </w:rPr>
        <w:t>8</w:t>
      </w:r>
      <w:r w:rsidRPr="00196772">
        <w:rPr>
          <w:rFonts w:eastAsia="Calibri"/>
          <w:szCs w:val="28"/>
          <w:lang w:val="vi-VN"/>
        </w:rPr>
        <w:t>-</w:t>
      </w:r>
      <w:r w:rsidRPr="00196772">
        <w:rPr>
          <w:rFonts w:eastAsia="Calibri"/>
          <w:szCs w:val="28"/>
        </w:rPr>
        <w:t>05</w:t>
      </w:r>
      <w:r w:rsidRPr="00196772">
        <w:rPr>
          <w:rFonts w:eastAsia="Calibri"/>
          <w:szCs w:val="28"/>
          <w:lang w:val="vi-VN"/>
        </w:rPr>
        <w:t>]</w:t>
      </w:r>
      <w:r>
        <w:rPr>
          <w:rFonts w:eastAsia="Calibri"/>
          <w:szCs w:val="28"/>
        </w:rPr>
        <w:t xml:space="preserve">; </w:t>
      </w:r>
      <w:r w:rsidRPr="00196772">
        <w:rPr>
          <w:rFonts w:eastAsia="Calibri"/>
          <w:szCs w:val="28"/>
        </w:rPr>
        <w:t>[H13-5.1-09]</w:t>
      </w:r>
      <w:r>
        <w:rPr>
          <w:rFonts w:eastAsia="Calibri"/>
          <w:szCs w:val="28"/>
        </w:rPr>
        <w:t xml:space="preserve">. </w:t>
      </w:r>
      <w:r w:rsidRPr="00196772">
        <w:rPr>
          <w:rFonts w:eastAsia="Calibri"/>
          <w:color w:val="000000"/>
          <w:szCs w:val="28"/>
          <w:lang w:val="da-DK"/>
        </w:rPr>
        <w:t>Giáo viên đã cụ thể</w:t>
      </w:r>
      <w:r>
        <w:rPr>
          <w:rFonts w:eastAsia="Calibri"/>
          <w:color w:val="000000"/>
          <w:szCs w:val="28"/>
          <w:lang w:val="da-DK"/>
        </w:rPr>
        <w:t xml:space="preserve"> hóa</w:t>
      </w:r>
      <w:r w:rsidRPr="00196772">
        <w:rPr>
          <w:rFonts w:eastAsia="Calibri"/>
          <w:color w:val="000000"/>
          <w:szCs w:val="28"/>
          <w:lang w:val="da-DK"/>
        </w:rPr>
        <w:t xml:space="preserve"> các mục tiêu, nội dung và hoạt động trong chương trình khung vào các chủ </w:t>
      </w:r>
      <w:r w:rsidRPr="00196772">
        <w:rPr>
          <w:rFonts w:eastAsia="Calibri"/>
          <w:color w:val="000000"/>
          <w:szCs w:val="28"/>
          <w:lang w:val="da-DK"/>
        </w:rPr>
        <w:lastRenderedPageBreak/>
        <w:t>đề giáo dục phù hợp với văn hoá, điều kiện tự nhiên xã hội của thành phố Hải Phòng nói chung, Quận Kiến An nói riêng và phù hợp với điều kiện của nhà trường</w:t>
      </w:r>
      <w:r>
        <w:rPr>
          <w:rFonts w:eastAsia="Calibri"/>
          <w:color w:val="000000"/>
          <w:szCs w:val="28"/>
          <w:lang w:val="da-DK"/>
        </w:rPr>
        <w:t xml:space="preserve"> </w:t>
      </w:r>
      <w:r w:rsidRPr="00196772">
        <w:rPr>
          <w:rFonts w:eastAsia="Calibri"/>
          <w:szCs w:val="28"/>
        </w:rPr>
        <w:t xml:space="preserve">[1.8-06]; </w:t>
      </w:r>
      <w:r>
        <w:rPr>
          <w:rFonts w:eastAsia="Calibri"/>
          <w:szCs w:val="28"/>
        </w:rPr>
        <w:t xml:space="preserve">[H13-5.1-02]; </w:t>
      </w:r>
      <w:r w:rsidRPr="00196772">
        <w:rPr>
          <w:rFonts w:eastAsia="Calibri"/>
          <w:szCs w:val="28"/>
        </w:rPr>
        <w:t>[5.1-03]</w:t>
      </w:r>
      <w:r>
        <w:rPr>
          <w:rFonts w:eastAsia="Calibri"/>
          <w:szCs w:val="28"/>
        </w:rPr>
        <w:t xml:space="preserve">. Đặc biệt nhà trường tham khảo chương trình Montessori và hai năm trở lại đây triển khai vận dụng phương pháp GD Steam trong xây dựng môi trường và tổ chức các hoạt động giáo dục, trường có phòng GD Steam được thiết kế riêng với đầy đủ đồ dùng đồ chơi học liệu đáp ứng khả năng và nhu cầu hoạt động của trẻ </w:t>
      </w:r>
      <w:r w:rsidRPr="007F56C2">
        <w:rPr>
          <w:rFonts w:eastAsia="Calibri"/>
          <w:szCs w:val="28"/>
        </w:rPr>
        <w:t>[H1</w:t>
      </w:r>
      <w:r>
        <w:rPr>
          <w:rFonts w:eastAsia="Calibri"/>
          <w:szCs w:val="28"/>
        </w:rPr>
        <w:t>-</w:t>
      </w:r>
      <w:r w:rsidRPr="007F56C2">
        <w:rPr>
          <w:rFonts w:eastAsia="Calibri"/>
          <w:szCs w:val="28"/>
        </w:rPr>
        <w:t>1.1-05]</w:t>
      </w:r>
      <w:r>
        <w:rPr>
          <w:rFonts w:eastAsia="Calibri"/>
          <w:szCs w:val="28"/>
        </w:rPr>
        <w:t>; [5.2-01</w:t>
      </w:r>
      <w:r w:rsidRPr="00F80E24">
        <w:rPr>
          <w:rFonts w:eastAsia="Calibri"/>
          <w:color w:val="000000" w:themeColor="text1"/>
          <w:szCs w:val="28"/>
        </w:rPr>
        <w:t xml:space="preserve">]. </w:t>
      </w:r>
      <w:r w:rsidRPr="00F80E24">
        <w:rPr>
          <w:color w:val="000000" w:themeColor="text1"/>
          <w:szCs w:val="28"/>
        </w:rPr>
        <w:t xml:space="preserve">Đến nay, nhà trường có đủ các phòng chức năng và các thiết bị hiện đại tạo cơ hội cho trẻ được thực hành kỹ năng đáp ứng khả năng và nhu cầu của trẻ: Phòng giáo dục thể chất là nơi lý tưởng phát triển các kỹ năng vận động, </w:t>
      </w:r>
      <w:r w:rsidRPr="00F80E24">
        <w:rPr>
          <w:color w:val="000000" w:themeColor="text1"/>
          <w:szCs w:val="28"/>
          <w:shd w:val="clear" w:color="auto" w:fill="FFFFFF"/>
        </w:rPr>
        <w:t>nâng cao thể lực sức khỏe của trẻ, giúp trẻ có một cơ thể khỏe mạnh phát triển cân đối, hài hòa. Phòng năng khiếu nghệ thuật là cầu nối con người đến thế giới của cái đẹp, của tình yêu và lòng nhân hậu. Ở đây, trẻ hòa mình vào không gian âm nhạc</w:t>
      </w:r>
      <w:r>
        <w:rPr>
          <w:color w:val="000000" w:themeColor="text1"/>
          <w:szCs w:val="28"/>
          <w:shd w:val="clear" w:color="auto" w:fill="FFFFFF"/>
        </w:rPr>
        <w:t xml:space="preserve"> </w:t>
      </w:r>
      <w:r w:rsidRPr="00F80E24">
        <w:rPr>
          <w:color w:val="000000" w:themeColor="text1"/>
          <w:szCs w:val="28"/>
          <w:shd w:val="clear" w:color="auto" w:fill="FFFFFF"/>
        </w:rPr>
        <w:t>-</w:t>
      </w:r>
      <w:r>
        <w:rPr>
          <w:color w:val="000000" w:themeColor="text1"/>
          <w:szCs w:val="28"/>
          <w:shd w:val="clear" w:color="auto" w:fill="FFFFFF"/>
        </w:rPr>
        <w:t xml:space="preserve"> </w:t>
      </w:r>
      <w:r w:rsidRPr="00F80E24">
        <w:rPr>
          <w:color w:val="000000" w:themeColor="text1"/>
          <w:szCs w:val="28"/>
          <w:shd w:val="clear" w:color="auto" w:fill="FFFFFF"/>
        </w:rPr>
        <w:t xml:space="preserve">sáng tạo, trẻ được học và cảm nhận về cái đẹp, biết yêu thương mọi người xung quanh. Phòng Tin học Công nghệ giúp trẻ </w:t>
      </w:r>
      <w:r w:rsidRPr="00F80E24">
        <w:rPr>
          <w:color w:val="000000" w:themeColor="text1"/>
          <w:szCs w:val="28"/>
        </w:rPr>
        <w:t xml:space="preserve">có khả năng thao tác đơn giản với máy tính, chủ động tương tác với các bài giảng Elearning/ phần mềm trò chơi trên máy tính giúp trẻ phát triển óc quan sát cũng như tư duy v.v.... Có thể kể đến phần mềm thích hợp cho trẻ hoạt động với máy tính như kidsmart, bút chì </w:t>
      </w:r>
      <w:r>
        <w:rPr>
          <w:color w:val="000000" w:themeColor="text1"/>
          <w:szCs w:val="28"/>
        </w:rPr>
        <w:t xml:space="preserve">thông minh, </w:t>
      </w:r>
      <w:r w:rsidRPr="00F80E24">
        <w:rPr>
          <w:color w:val="000000" w:themeColor="text1"/>
          <w:szCs w:val="28"/>
        </w:rPr>
        <w:t>bé vui học toán…Phòng ngoại ngữ với đầy đủ điều kiện để trẻ học tập làm quen tiếng Anh, tuy nhiên chưa tổ chức được nội dung cho trẻ tiếp cận một cách bài bản</w:t>
      </w:r>
      <w:r>
        <w:rPr>
          <w:color w:val="000000" w:themeColor="text1"/>
          <w:szCs w:val="28"/>
        </w:rPr>
        <w:t>, chưa phối hợp với trung tâm ngoại ngữ dạy trẻ tiếng Anh</w:t>
      </w:r>
      <w:r w:rsidRPr="00F80E24">
        <w:rPr>
          <w:color w:val="000000" w:themeColor="text1"/>
          <w:szCs w:val="28"/>
        </w:rPr>
        <w:t>. Phòng Steam là không gian sáng tạo với phương pháp giáo dục tiên tiến với các mảng chơi khoa học, kỹ thuật, công nghệ, nghệ thuật và toán học phát huy tính độc lập, tư duy sáng tạo thiết kế các sản phẩm theo ý tưởng của trẻ giúp trẻ phát triển một cách toàn diện [3.1-05]; [5.2-01].</w:t>
      </w:r>
    </w:p>
    <w:p w:rsidR="00A14536" w:rsidRPr="0012434D" w:rsidRDefault="00A14536" w:rsidP="002A5B86">
      <w:pPr>
        <w:widowControl w:val="0"/>
        <w:tabs>
          <w:tab w:val="left" w:pos="5175"/>
        </w:tabs>
        <w:spacing w:after="120" w:line="300" w:lineRule="auto"/>
        <w:ind w:firstLine="720"/>
        <w:jc w:val="both"/>
        <w:rPr>
          <w:rFonts w:eastAsia="Calibri"/>
          <w:b/>
          <w:szCs w:val="28"/>
        </w:rPr>
      </w:pPr>
      <w:r w:rsidRPr="0012434D">
        <w:rPr>
          <w:rFonts w:eastAsia="Calibri"/>
          <w:b/>
          <w:szCs w:val="28"/>
          <w:lang w:val="nb-NO"/>
        </w:rPr>
        <w:t>Mức 3:</w:t>
      </w:r>
    </w:p>
    <w:p w:rsidR="00A14536" w:rsidRPr="00675CB0" w:rsidRDefault="00A14536" w:rsidP="002A5B86">
      <w:pPr>
        <w:pStyle w:val="NormalWeb"/>
        <w:widowControl w:val="0"/>
        <w:spacing w:before="0" w:beforeAutospacing="0" w:after="120" w:afterAutospacing="0" w:line="300" w:lineRule="auto"/>
        <w:ind w:firstLine="720"/>
        <w:jc w:val="both"/>
        <w:rPr>
          <w:rFonts w:eastAsia="Calibri"/>
          <w:color w:val="FF0000"/>
          <w:sz w:val="28"/>
          <w:szCs w:val="28"/>
        </w:rPr>
      </w:pPr>
      <w:r w:rsidRPr="00196772">
        <w:rPr>
          <w:bCs/>
          <w:sz w:val="28"/>
          <w:szCs w:val="28"/>
        </w:rPr>
        <w:t>Nhà trường luôn chủ động, tích cực nghiên cứu các chương trình của các nước tiên tiến để áp dụng phương pháp của chương trình vào chăm sóc giáo dục trẻ, nhà trường đã tham khảo chương trình Montessori t</w:t>
      </w:r>
      <w:r w:rsidRPr="00196772">
        <w:rPr>
          <w:sz w:val="28"/>
          <w:szCs w:val="28"/>
        </w:rPr>
        <w:t xml:space="preserve">ạo cơ hội cho trẻ hoạt động, thử nghiệm, thao tác và khám phá, tạo ra những thách thức để trẻ giải quyết vấn đề và làm việc độc lập, tạo thuận lợi để trẻ lên kế hoạch, thực hiện và tự đánh giá hoạt động của mình. Giáo viên biết thiết kế các hoạt động giúp trẻ trải nghiệm sáng tạo đạt được mục tiêu của chương trình, giáo viên chỉ là người gợi mở giúp đỡ trẻ khi gặp khó khăn, dạy trẻ những kỹ năng cơ bản, cần thiết nhất để thực hiện các hoạt động đạt được mục đích yêu cầu đề ra. Giáo viên tích </w:t>
      </w:r>
      <w:r w:rsidRPr="00196772">
        <w:rPr>
          <w:sz w:val="28"/>
          <w:szCs w:val="28"/>
        </w:rPr>
        <w:lastRenderedPageBreak/>
        <w:t>cực đổi mới, tìm tòi các hoạt động gần gũi và hấp dẫn trẻ, tạo cơ hội cho mọi trẻ được hoạt động</w:t>
      </w:r>
      <w:r>
        <w:rPr>
          <w:sz w:val="28"/>
          <w:szCs w:val="28"/>
        </w:rPr>
        <w:t xml:space="preserve"> </w:t>
      </w:r>
      <w:r w:rsidRPr="00196772">
        <w:rPr>
          <w:rFonts w:eastAsia="Calibri"/>
          <w:color w:val="000000" w:themeColor="text1"/>
          <w:sz w:val="28"/>
          <w:szCs w:val="28"/>
          <w:lang w:val="vi-VN"/>
        </w:rPr>
        <w:t>[</w:t>
      </w:r>
      <w:r w:rsidRPr="00196772">
        <w:rPr>
          <w:rFonts w:eastAsia="Calibri"/>
          <w:color w:val="000000" w:themeColor="text1"/>
          <w:sz w:val="28"/>
          <w:szCs w:val="28"/>
        </w:rPr>
        <w:t>5.1-03</w:t>
      </w:r>
      <w:r w:rsidRPr="00196772">
        <w:rPr>
          <w:rFonts w:eastAsia="Calibri"/>
          <w:color w:val="000000" w:themeColor="text1"/>
          <w:sz w:val="28"/>
          <w:szCs w:val="28"/>
          <w:lang w:val="vi-VN"/>
        </w:rPr>
        <w:t>]</w:t>
      </w:r>
      <w:r w:rsidRPr="00196772">
        <w:rPr>
          <w:rFonts w:eastAsia="Calibri"/>
          <w:color w:val="000000" w:themeColor="text1"/>
          <w:sz w:val="28"/>
          <w:szCs w:val="28"/>
        </w:rPr>
        <w:t>;</w:t>
      </w:r>
      <w:r>
        <w:rPr>
          <w:rFonts w:eastAsia="Calibri"/>
          <w:color w:val="000000" w:themeColor="text1"/>
          <w:sz w:val="28"/>
          <w:szCs w:val="28"/>
        </w:rPr>
        <w:t xml:space="preserve"> [H14-5.2-09]; </w:t>
      </w:r>
      <w:r w:rsidRPr="00196772">
        <w:rPr>
          <w:rFonts w:eastAsia="Calibri"/>
          <w:color w:val="000000" w:themeColor="text1"/>
          <w:sz w:val="28"/>
          <w:szCs w:val="28"/>
        </w:rPr>
        <w:t>[5.2-10].</w:t>
      </w:r>
      <w:r w:rsidRPr="00196772">
        <w:rPr>
          <w:sz w:val="28"/>
          <w:szCs w:val="28"/>
        </w:rPr>
        <w:t xml:space="preserve"> </w:t>
      </w:r>
      <w:r w:rsidRPr="00196772">
        <w:rPr>
          <w:bCs/>
          <w:sz w:val="28"/>
          <w:szCs w:val="28"/>
        </w:rPr>
        <w:t>Ban giám hiệu tìm hiểu và triển khai tập huấn phương pháp giáo dục mới</w:t>
      </w:r>
      <w:r>
        <w:rPr>
          <w:bCs/>
          <w:sz w:val="28"/>
          <w:szCs w:val="28"/>
        </w:rPr>
        <w:t>-</w:t>
      </w:r>
      <w:r w:rsidRPr="00196772">
        <w:rPr>
          <w:bCs/>
          <w:sz w:val="28"/>
          <w:szCs w:val="28"/>
        </w:rPr>
        <w:t>phương pháp Steam cho đội ngũ nhằm nâng cao năng lực giáo viên giúp giáo viên chủ động tự tin lựa chọn mục tiêu, nội dung, hoạt động hàng ngày, áp dụng phương pháp Steam vào tổ chức hoạt động học và các hoạt động vui chơi cho trẻ</w:t>
      </w:r>
      <w:r>
        <w:rPr>
          <w:bCs/>
          <w:sz w:val="28"/>
          <w:szCs w:val="28"/>
        </w:rPr>
        <w:t>, kết quả các lớp mẫu giáo đều có góc chơi Steam, mỗi chủ đề có ít nhất từ 01 đến 02 hoạt động ứng dụng Steam</w:t>
      </w:r>
      <w:r w:rsidRPr="00196772">
        <w:rPr>
          <w:rFonts w:eastAsia="Calibri"/>
          <w:color w:val="000000"/>
          <w:sz w:val="28"/>
          <w:szCs w:val="28"/>
          <w:lang w:val="vi-VN"/>
        </w:rPr>
        <w:t xml:space="preserve"> </w:t>
      </w:r>
      <w:r>
        <w:rPr>
          <w:rFonts w:eastAsia="Calibri"/>
          <w:color w:val="000000"/>
          <w:sz w:val="28"/>
          <w:szCs w:val="28"/>
        </w:rPr>
        <w:t>tổ chức dạy trẻ [</w:t>
      </w:r>
      <w:r w:rsidRPr="00CC0012">
        <w:rPr>
          <w:rFonts w:eastAsia="Calibri"/>
          <w:color w:val="000000"/>
          <w:sz w:val="28"/>
          <w:szCs w:val="28"/>
        </w:rPr>
        <w:t>H1-1.1-04]</w:t>
      </w:r>
      <w:r>
        <w:rPr>
          <w:rFonts w:eastAsia="Calibri"/>
          <w:color w:val="000000"/>
          <w:sz w:val="28"/>
          <w:szCs w:val="28"/>
        </w:rPr>
        <w:t>;</w:t>
      </w:r>
      <w:r w:rsidRPr="00196772">
        <w:rPr>
          <w:rFonts w:eastAsia="Calibri"/>
          <w:color w:val="000000"/>
          <w:sz w:val="28"/>
          <w:szCs w:val="28"/>
        </w:rPr>
        <w:t xml:space="preserve"> [H5-1.7-01</w:t>
      </w:r>
      <w:r>
        <w:rPr>
          <w:rFonts w:eastAsia="Calibri"/>
          <w:color w:val="000000"/>
          <w:sz w:val="28"/>
          <w:szCs w:val="28"/>
        </w:rPr>
        <w:t>]</w:t>
      </w:r>
      <w:r w:rsidRPr="00196772">
        <w:rPr>
          <w:rFonts w:eastAsia="Calibri"/>
          <w:color w:val="000000"/>
          <w:sz w:val="28"/>
          <w:szCs w:val="28"/>
        </w:rPr>
        <w:t xml:space="preserve">; </w:t>
      </w:r>
      <w:r>
        <w:rPr>
          <w:rFonts w:eastAsia="Calibri"/>
          <w:color w:val="000000"/>
          <w:sz w:val="28"/>
          <w:szCs w:val="28"/>
        </w:rPr>
        <w:t xml:space="preserve">[H1-1.7-03]; [H1-1.7-04]; </w:t>
      </w:r>
      <w:r w:rsidRPr="00196772">
        <w:rPr>
          <w:rFonts w:eastAsia="Calibri"/>
          <w:color w:val="000000" w:themeColor="text1"/>
          <w:sz w:val="28"/>
          <w:szCs w:val="28"/>
        </w:rPr>
        <w:t>[H13-5.1-08</w:t>
      </w:r>
      <w:r>
        <w:rPr>
          <w:rFonts w:eastAsia="Calibri"/>
          <w:color w:val="000000" w:themeColor="text1"/>
          <w:sz w:val="28"/>
          <w:szCs w:val="28"/>
        </w:rPr>
        <w:t xml:space="preserve">]. </w:t>
      </w:r>
      <w:r w:rsidRPr="00196772">
        <w:rPr>
          <w:rFonts w:eastAsia="Calibri"/>
          <w:sz w:val="28"/>
          <w:szCs w:val="28"/>
          <w:lang w:val="da-DK"/>
        </w:rPr>
        <w:t>Xác định được</w:t>
      </w:r>
      <w:r w:rsidRPr="00196772">
        <w:rPr>
          <w:bCs/>
          <w:sz w:val="28"/>
          <w:szCs w:val="28"/>
        </w:rPr>
        <w:t xml:space="preserve"> tầm nhìn và giá trị cốt lõi của nhà trường để tạo ra sự khác biệt và hướng đến xây dựng thương hiệu của nhà trường: </w:t>
      </w:r>
      <w:r w:rsidRPr="00196772">
        <w:rPr>
          <w:b/>
          <w:color w:val="000000"/>
          <w:sz w:val="28"/>
          <w:szCs w:val="28"/>
        </w:rPr>
        <w:t>Giá trị cốt lõi hướng tới CBGVNV:</w:t>
      </w:r>
      <w:r>
        <w:rPr>
          <w:b/>
          <w:color w:val="000000"/>
          <w:sz w:val="28"/>
          <w:szCs w:val="28"/>
        </w:rPr>
        <w:t xml:space="preserve"> </w:t>
      </w:r>
      <w:r w:rsidRPr="00196772">
        <w:rPr>
          <w:rFonts w:eastAsia="SimSun"/>
          <w:bCs/>
          <w:color w:val="000000"/>
          <w:sz w:val="28"/>
          <w:szCs w:val="28"/>
          <w:lang w:val="nl-NL" w:eastAsia="zh-CN"/>
        </w:rPr>
        <w:t>Hợp tác</w:t>
      </w:r>
      <w:r w:rsidRPr="00196772">
        <w:rPr>
          <w:rFonts w:eastAsia="SimSun"/>
          <w:b/>
          <w:bCs/>
          <w:color w:val="000000"/>
          <w:sz w:val="28"/>
          <w:szCs w:val="28"/>
          <w:lang w:val="nl-NL" w:eastAsia="zh-CN"/>
        </w:rPr>
        <w:t xml:space="preserve">, </w:t>
      </w:r>
      <w:r w:rsidRPr="00196772">
        <w:rPr>
          <w:rFonts w:eastAsia="SimSun"/>
          <w:iCs/>
          <w:color w:val="000000"/>
          <w:sz w:val="28"/>
          <w:szCs w:val="28"/>
          <w:lang w:val="nl-NL" w:eastAsia="zh-CN"/>
        </w:rPr>
        <w:t>đoàn kết</w:t>
      </w:r>
      <w:r w:rsidRPr="00196772">
        <w:rPr>
          <w:b/>
          <w:color w:val="000000"/>
          <w:sz w:val="28"/>
          <w:szCs w:val="28"/>
        </w:rPr>
        <w:t xml:space="preserve">; </w:t>
      </w:r>
      <w:r w:rsidRPr="00196772">
        <w:rPr>
          <w:rFonts w:eastAsia="SimSun"/>
          <w:iCs/>
          <w:color w:val="000000"/>
          <w:sz w:val="28"/>
          <w:szCs w:val="28"/>
          <w:lang w:val="nl-NL" w:eastAsia="zh-CN"/>
        </w:rPr>
        <w:t>Lòng nhân ái</w:t>
      </w:r>
      <w:r w:rsidRPr="00196772">
        <w:rPr>
          <w:rFonts w:eastAsia="SimSun"/>
          <w:color w:val="000000"/>
          <w:sz w:val="28"/>
          <w:szCs w:val="28"/>
          <w:lang w:val="nl-NL" w:eastAsia="zh-CN"/>
        </w:rPr>
        <w:t xml:space="preserve">, </w:t>
      </w:r>
      <w:r w:rsidRPr="00196772">
        <w:rPr>
          <w:rFonts w:eastAsia="SimSun"/>
          <w:iCs/>
          <w:color w:val="000000"/>
          <w:sz w:val="28"/>
          <w:szCs w:val="28"/>
          <w:lang w:val="nl-NL" w:eastAsia="zh-CN"/>
        </w:rPr>
        <w:t>yêu thương</w:t>
      </w:r>
      <w:r w:rsidRPr="00196772">
        <w:rPr>
          <w:b/>
          <w:color w:val="000000"/>
          <w:sz w:val="28"/>
          <w:szCs w:val="28"/>
        </w:rPr>
        <w:t xml:space="preserve">; </w:t>
      </w:r>
      <w:r w:rsidRPr="00196772">
        <w:rPr>
          <w:rFonts w:eastAsia="SimSun"/>
          <w:iCs/>
          <w:color w:val="000000"/>
          <w:sz w:val="28"/>
          <w:szCs w:val="28"/>
          <w:lang w:val="nl-NL" w:eastAsia="zh-CN"/>
        </w:rPr>
        <w:t>Kỉ cương, trách nhiệm;</w:t>
      </w:r>
      <w:r>
        <w:rPr>
          <w:rFonts w:eastAsia="SimSun"/>
          <w:iCs/>
          <w:color w:val="000000"/>
          <w:sz w:val="28"/>
          <w:szCs w:val="28"/>
          <w:lang w:val="nl-NL" w:eastAsia="zh-CN"/>
        </w:rPr>
        <w:t xml:space="preserve"> </w:t>
      </w:r>
      <w:r w:rsidRPr="00196772">
        <w:rPr>
          <w:color w:val="000000"/>
          <w:sz w:val="28"/>
          <w:szCs w:val="28"/>
          <w:lang w:val="nl-NL"/>
        </w:rPr>
        <w:t xml:space="preserve">Tính sáng tạo, đổi mới; Khát vọng vươn lên; </w:t>
      </w:r>
      <w:r w:rsidRPr="00196772">
        <w:rPr>
          <w:b/>
          <w:color w:val="000000"/>
          <w:sz w:val="28"/>
          <w:szCs w:val="28"/>
        </w:rPr>
        <w:t>Giá trị cốt lõi hướng tới trẻ:</w:t>
      </w:r>
      <w:r w:rsidRPr="00196772">
        <w:rPr>
          <w:color w:val="000000"/>
          <w:sz w:val="28"/>
          <w:szCs w:val="28"/>
        </w:rPr>
        <w:t xml:space="preserve"> Lễ phép,Yêu thương, Đoàn kết, Tự tin, Sẻ chia, Sáng tạo. </w:t>
      </w:r>
      <w:r w:rsidRPr="00196772">
        <w:rPr>
          <w:b/>
          <w:color w:val="000000"/>
          <w:sz w:val="28"/>
          <w:szCs w:val="28"/>
        </w:rPr>
        <w:t xml:space="preserve">Hướng đến phương châm hành động: </w:t>
      </w:r>
      <w:r>
        <w:rPr>
          <w:color w:val="000000"/>
          <w:sz w:val="28"/>
          <w:szCs w:val="28"/>
        </w:rPr>
        <w:t xml:space="preserve">"Xây dựng trường học hạnh phúc - </w:t>
      </w:r>
      <w:r w:rsidRPr="00196772">
        <w:rPr>
          <w:color w:val="000000"/>
          <w:sz w:val="28"/>
          <w:szCs w:val="28"/>
        </w:rPr>
        <w:t>Làm tất cả những gì tốt đẹp nhất cho trẻ thơ"</w:t>
      </w:r>
      <w:r>
        <w:rPr>
          <w:color w:val="000000"/>
          <w:sz w:val="28"/>
          <w:szCs w:val="28"/>
        </w:rPr>
        <w:t>; Luôn bám sát chủ đề năm học “Xây dựng trường mầm non xanh, an toàn, thân thiện”</w:t>
      </w:r>
      <w:r w:rsidRPr="00196772">
        <w:rPr>
          <w:color w:val="000000"/>
          <w:sz w:val="28"/>
          <w:szCs w:val="28"/>
        </w:rPr>
        <w:t xml:space="preserve"> </w:t>
      </w:r>
      <w:r w:rsidRPr="00196772">
        <w:rPr>
          <w:rFonts w:eastAsia="Calibri"/>
          <w:color w:val="000000"/>
          <w:sz w:val="28"/>
          <w:szCs w:val="28"/>
        </w:rPr>
        <w:t>[H1-1.1-02]; [H1-1.1-03]</w:t>
      </w:r>
      <w:r>
        <w:rPr>
          <w:bCs/>
          <w:sz w:val="28"/>
          <w:szCs w:val="28"/>
        </w:rPr>
        <w:t>. Nhà trường k</w:t>
      </w:r>
      <w:r w:rsidRPr="00196772">
        <w:rPr>
          <w:color w:val="000000" w:themeColor="text1"/>
          <w:sz w:val="28"/>
          <w:szCs w:val="28"/>
          <w:shd w:val="clear" w:color="auto" w:fill="FFFFFF"/>
        </w:rPr>
        <w:t>iến tạo một môi trường chuẩn mực để trẻ có cơ hội rèn luyện, được học tập và rèn luyện các kỹ năng của một công dân toàn cầu: Kỹ năng mềm (kĩ năng tự phục vụ, kĩ năng tự tin, giao tiếp, tự bảo vệ bản thân, kĩ năng giải quyết vấn đề, làm việc nhóm…), kỹ năng học tập và trẻ thấy hạnh phúc khi đến trường. Cung cấp nền tảng kiến thức vững chắc, toàn diện cho học sinh bằng nhiều phương pháp giáo dục hiện đại, giúp trẻ tiếp cận tri thức</w:t>
      </w:r>
      <w:r>
        <w:rPr>
          <w:color w:val="000000" w:themeColor="text1"/>
          <w:sz w:val="28"/>
          <w:szCs w:val="28"/>
          <w:shd w:val="clear" w:color="auto" w:fill="FFFFFF"/>
        </w:rPr>
        <w:t xml:space="preserve"> </w:t>
      </w:r>
      <w:r w:rsidRPr="00196772">
        <w:rPr>
          <w:color w:val="000000" w:themeColor="text1"/>
          <w:sz w:val="28"/>
          <w:szCs w:val="28"/>
          <w:shd w:val="clear" w:color="auto" w:fill="FFFFFF"/>
        </w:rPr>
        <w:t xml:space="preserve">một cách nhẹ nhàng và tự nhiên nhất chính là mục tiêu của nhà trường. Giáo dục trẻ dựa trên nền tảng </w:t>
      </w:r>
      <w:r w:rsidRPr="00196772">
        <w:rPr>
          <w:color w:val="000000" w:themeColor="text1"/>
          <w:sz w:val="28"/>
          <w:szCs w:val="28"/>
        </w:rPr>
        <w:t>hệ thống giá trị cốt lõi của nhà trường</w:t>
      </w:r>
      <w:r w:rsidRPr="00196772">
        <w:rPr>
          <w:bCs/>
          <w:color w:val="000000" w:themeColor="text1"/>
          <w:sz w:val="28"/>
          <w:szCs w:val="28"/>
        </w:rPr>
        <w:t>:</w:t>
      </w:r>
      <w:r w:rsidRPr="00196772">
        <w:rPr>
          <w:b/>
          <w:bCs/>
          <w:color w:val="000000" w:themeColor="text1"/>
          <w:sz w:val="28"/>
          <w:szCs w:val="28"/>
        </w:rPr>
        <w:t xml:space="preserve"> </w:t>
      </w:r>
      <w:r w:rsidRPr="00196772">
        <w:rPr>
          <w:bCs/>
          <w:color w:val="000000" w:themeColor="text1"/>
          <w:sz w:val="28"/>
          <w:szCs w:val="28"/>
        </w:rPr>
        <w:t xml:space="preserve">“Tinh thần đoàn kết, sự hợp tác vui vẻ, yêu thương và trách nhiệm </w:t>
      </w:r>
      <w:r w:rsidRPr="00196772">
        <w:rPr>
          <w:bCs/>
          <w:sz w:val="28"/>
          <w:szCs w:val="28"/>
        </w:rPr>
        <w:t xml:space="preserve">cao”, hướng trẻ đến khát vọng vươn lên qua tính sáng tạo, tính trung thực, lòng tự trọng và tình thân ái </w:t>
      </w:r>
      <w:r w:rsidRPr="00196772">
        <w:rPr>
          <w:rFonts w:eastAsia="Calibri"/>
          <w:color w:val="000000"/>
          <w:sz w:val="28"/>
          <w:szCs w:val="28"/>
        </w:rPr>
        <w:t>[H1-1.1-03]</w:t>
      </w:r>
      <w:r w:rsidRPr="00196772">
        <w:rPr>
          <w:rFonts w:eastAsia="Calibri"/>
          <w:color w:val="000000" w:themeColor="text1"/>
          <w:sz w:val="28"/>
          <w:szCs w:val="28"/>
        </w:rPr>
        <w:t xml:space="preserve">; </w:t>
      </w:r>
      <w:r w:rsidRPr="00196772">
        <w:rPr>
          <w:rFonts w:eastAsia="Calibri"/>
          <w:color w:val="000000"/>
          <w:sz w:val="28"/>
          <w:szCs w:val="28"/>
        </w:rPr>
        <w:t xml:space="preserve">[5.2-01]; [H14-5.2-02]; [H14-5.2-03]; [H14-5.2-04]; [H14-5.2-05]; </w:t>
      </w:r>
      <w:r w:rsidRPr="00196772">
        <w:rPr>
          <w:rFonts w:eastAsia="Calibri"/>
          <w:color w:val="000000" w:themeColor="text1"/>
          <w:sz w:val="28"/>
          <w:szCs w:val="28"/>
        </w:rPr>
        <w:t xml:space="preserve">[H14-5.2-09]. </w:t>
      </w:r>
      <w:r>
        <w:rPr>
          <w:color w:val="000000"/>
          <w:sz w:val="28"/>
          <w:szCs w:val="28"/>
        </w:rPr>
        <w:t>Đến</w:t>
      </w:r>
      <w:r w:rsidRPr="00196772">
        <w:rPr>
          <w:color w:val="000000"/>
          <w:sz w:val="28"/>
          <w:szCs w:val="28"/>
        </w:rPr>
        <w:t xml:space="preserve"> nay</w:t>
      </w:r>
      <w:r>
        <w:rPr>
          <w:color w:val="000000"/>
          <w:sz w:val="28"/>
          <w:szCs w:val="28"/>
        </w:rPr>
        <w:t>,</w:t>
      </w:r>
      <w:r w:rsidRPr="00196772">
        <w:rPr>
          <w:color w:val="000000"/>
          <w:sz w:val="28"/>
          <w:szCs w:val="28"/>
        </w:rPr>
        <w:t xml:space="preserve"> nhà trường đã có cơ sở vật chất khang trang </w:t>
      </w:r>
      <w:r>
        <w:rPr>
          <w:color w:val="000000"/>
          <w:sz w:val="28"/>
          <w:szCs w:val="28"/>
        </w:rPr>
        <w:t xml:space="preserve">hiện đại </w:t>
      </w:r>
      <w:r w:rsidRPr="00196772">
        <w:rPr>
          <w:color w:val="000000"/>
          <w:sz w:val="28"/>
          <w:szCs w:val="28"/>
        </w:rPr>
        <w:t>đáp ứng được các hoạt động giáo dục tiên tiến, có đội ngũ cán bộ, giáo viên, nhân viên có trình độ chuẩn, trên chuẩn. Năng lực đội ngũ chuyên môn vững vàng, trách nhiệm với công việc và có ý chí phấn đấu quyết tâm xây dựng ngôi trường ngày càng có vị thế trong hệ thống giáo dục mầm non của quận Kiến An cũng như thành phố Hải Phòng [H8-2.2-01]; [H8-2.2-03]</w:t>
      </w:r>
      <w:r>
        <w:rPr>
          <w:color w:val="000000"/>
          <w:sz w:val="28"/>
          <w:szCs w:val="28"/>
        </w:rPr>
        <w:t xml:space="preserve">; [H8-2.2-04]; </w:t>
      </w:r>
      <w:r w:rsidRPr="00675CB0">
        <w:rPr>
          <w:color w:val="000000" w:themeColor="text1"/>
          <w:sz w:val="28"/>
          <w:szCs w:val="28"/>
        </w:rPr>
        <w:t>[3.1-05];</w:t>
      </w:r>
    </w:p>
    <w:p w:rsidR="00A14536" w:rsidRPr="00196772" w:rsidRDefault="00A14536" w:rsidP="002A5B86">
      <w:pPr>
        <w:widowControl w:val="0"/>
        <w:shd w:val="clear" w:color="auto" w:fill="FFFFFF"/>
        <w:spacing w:after="120" w:line="302" w:lineRule="auto"/>
        <w:ind w:firstLine="720"/>
        <w:jc w:val="both"/>
        <w:outlineLvl w:val="1"/>
        <w:rPr>
          <w:rFonts w:eastAsia="Calibri"/>
          <w:szCs w:val="28"/>
          <w:shd w:val="clear" w:color="auto" w:fill="F8F8F8"/>
        </w:rPr>
      </w:pPr>
      <w:r w:rsidRPr="00196772">
        <w:rPr>
          <w:rFonts w:eastAsia="Calibri"/>
          <w:szCs w:val="28"/>
          <w:lang w:val="vi-VN"/>
        </w:rPr>
        <w:t xml:space="preserve">Ban giám hiệu và </w:t>
      </w:r>
      <w:r w:rsidRPr="00196772">
        <w:rPr>
          <w:rFonts w:eastAsia="Calibri"/>
          <w:szCs w:val="28"/>
        </w:rPr>
        <w:t>H</w:t>
      </w:r>
      <w:r w:rsidRPr="00196772">
        <w:rPr>
          <w:rFonts w:eastAsia="Calibri"/>
          <w:szCs w:val="28"/>
          <w:lang w:val="vi-VN"/>
        </w:rPr>
        <w:t>ội đồng tự đánh giá của trường</w:t>
      </w:r>
      <w:r w:rsidRPr="00196772">
        <w:rPr>
          <w:rFonts w:eastAsia="Calibri"/>
          <w:szCs w:val="28"/>
        </w:rPr>
        <w:t>,</w:t>
      </w:r>
      <w:r w:rsidRPr="00196772">
        <w:rPr>
          <w:rFonts w:eastAsia="Calibri"/>
          <w:szCs w:val="28"/>
          <w:lang w:val="vi-VN"/>
        </w:rPr>
        <w:t xml:space="preserve"> chủ chốt là các đồng chí tổ trưởng chuyên môn</w:t>
      </w:r>
      <w:r w:rsidRPr="00196772">
        <w:rPr>
          <w:rFonts w:eastAsia="Calibri"/>
          <w:szCs w:val="28"/>
        </w:rPr>
        <w:t>,</w:t>
      </w:r>
      <w:r w:rsidRPr="00196772">
        <w:rPr>
          <w:rFonts w:eastAsia="Calibri"/>
          <w:szCs w:val="28"/>
          <w:lang w:val="vi-VN"/>
        </w:rPr>
        <w:t xml:space="preserve"> các tổ nhóm phối kết hợp với giáo viên cốt cán </w:t>
      </w:r>
      <w:r w:rsidRPr="00196772">
        <w:rPr>
          <w:rFonts w:eastAsia="Calibri"/>
          <w:szCs w:val="28"/>
          <w:lang w:val="vi-VN"/>
        </w:rPr>
        <w:lastRenderedPageBreak/>
        <w:t>thường xuyên tổ chức các buổi sinh hoạt chuyên môn</w:t>
      </w:r>
      <w:r w:rsidRPr="00196772">
        <w:rPr>
          <w:rFonts w:eastAsia="Calibri"/>
          <w:szCs w:val="28"/>
        </w:rPr>
        <w:t>,</w:t>
      </w:r>
      <w:r w:rsidRPr="00196772">
        <w:rPr>
          <w:rFonts w:eastAsia="Calibri"/>
          <w:szCs w:val="28"/>
          <w:lang w:val="vi-VN"/>
        </w:rPr>
        <w:t xml:space="preserve"> định kỳ nghiệm thu các chuyên đề</w:t>
      </w:r>
      <w:r w:rsidRPr="00196772">
        <w:rPr>
          <w:rFonts w:eastAsia="Calibri"/>
          <w:szCs w:val="28"/>
        </w:rPr>
        <w:t>,</w:t>
      </w:r>
      <w:r w:rsidRPr="00196772">
        <w:rPr>
          <w:rFonts w:eastAsia="Calibri"/>
          <w:szCs w:val="28"/>
          <w:lang w:val="vi-VN"/>
        </w:rPr>
        <w:t xml:space="preserve"> qua đó tổng kết, đánh giá việc thực hiện Chương trình </w:t>
      </w:r>
      <w:r w:rsidRPr="00196772">
        <w:rPr>
          <w:rFonts w:eastAsia="Calibri"/>
          <w:szCs w:val="28"/>
        </w:rPr>
        <w:t>G</w:t>
      </w:r>
      <w:r w:rsidRPr="00196772">
        <w:rPr>
          <w:rFonts w:eastAsia="Calibri"/>
          <w:szCs w:val="28"/>
          <w:lang w:val="vi-VN"/>
        </w:rPr>
        <w:t xml:space="preserve">iáo dục của nhà trường, nhận ra những mặt ưu điểm </w:t>
      </w:r>
      <w:r w:rsidRPr="00196772">
        <w:rPr>
          <w:rFonts w:eastAsia="Calibri"/>
          <w:szCs w:val="28"/>
        </w:rPr>
        <w:t xml:space="preserve">để </w:t>
      </w:r>
      <w:r w:rsidRPr="00196772">
        <w:rPr>
          <w:rFonts w:eastAsia="Calibri"/>
          <w:szCs w:val="28"/>
          <w:lang w:val="vi-VN"/>
        </w:rPr>
        <w:t>tiếp tục phát huy và chỉ ra những tồn tại hạn chế</w:t>
      </w:r>
      <w:r w:rsidRPr="00196772">
        <w:rPr>
          <w:rFonts w:eastAsia="Calibri"/>
          <w:szCs w:val="28"/>
        </w:rPr>
        <w:t xml:space="preserve"> để</w:t>
      </w:r>
      <w:r w:rsidRPr="00196772">
        <w:rPr>
          <w:rFonts w:eastAsia="Calibri"/>
          <w:szCs w:val="28"/>
          <w:lang w:val="vi-VN"/>
        </w:rPr>
        <w:t xml:space="preserve"> trao đổi thảo luận, điều chỉnh, cải tiến những nội dung, phương pháp giáo dục chưa phù hợp nhằm nâng cao chất lượng nuôi dưỡng, chăm sóc và giáo dục trẻ</w:t>
      </w:r>
      <w:r w:rsidRPr="00196772">
        <w:rPr>
          <w:rFonts w:eastAsia="Calibri"/>
          <w:szCs w:val="28"/>
        </w:rPr>
        <w:t xml:space="preserve"> </w:t>
      </w:r>
      <w:r w:rsidRPr="00196772">
        <w:rPr>
          <w:rFonts w:eastAsia="Calibri"/>
          <w:szCs w:val="28"/>
          <w:lang w:val="vi-VN"/>
        </w:rPr>
        <w:t>[H</w:t>
      </w:r>
      <w:r w:rsidRPr="00196772">
        <w:rPr>
          <w:rFonts w:eastAsia="Calibri"/>
          <w:szCs w:val="28"/>
        </w:rPr>
        <w:t>1</w:t>
      </w:r>
      <w:r w:rsidRPr="00196772">
        <w:rPr>
          <w:rFonts w:eastAsia="Calibri"/>
          <w:szCs w:val="28"/>
          <w:lang w:val="vi-VN"/>
        </w:rPr>
        <w:t>-1.</w:t>
      </w:r>
      <w:r w:rsidRPr="00196772">
        <w:rPr>
          <w:rFonts w:eastAsia="Calibri"/>
          <w:szCs w:val="28"/>
        </w:rPr>
        <w:t>1</w:t>
      </w:r>
      <w:r w:rsidRPr="00196772">
        <w:rPr>
          <w:rFonts w:eastAsia="Calibri"/>
          <w:szCs w:val="28"/>
          <w:lang w:val="vi-VN"/>
        </w:rPr>
        <w:t>-</w:t>
      </w:r>
      <w:r w:rsidRPr="00196772">
        <w:rPr>
          <w:rFonts w:eastAsia="Calibri"/>
          <w:szCs w:val="28"/>
        </w:rPr>
        <w:t>07</w:t>
      </w:r>
      <w:r w:rsidRPr="00196772">
        <w:rPr>
          <w:rFonts w:eastAsia="Calibri"/>
          <w:szCs w:val="28"/>
          <w:lang w:val="vi-VN"/>
        </w:rPr>
        <w:t>];</w:t>
      </w:r>
      <w:r w:rsidRPr="00196772">
        <w:rPr>
          <w:rFonts w:eastAsia="Calibri"/>
          <w:szCs w:val="28"/>
        </w:rPr>
        <w:t xml:space="preserve"> </w:t>
      </w:r>
      <w:r w:rsidRPr="00196772">
        <w:rPr>
          <w:rFonts w:eastAsia="Calibri"/>
          <w:szCs w:val="28"/>
          <w:lang w:val="vi-VN"/>
        </w:rPr>
        <w:t>[1.</w:t>
      </w:r>
      <w:r w:rsidRPr="00196772">
        <w:rPr>
          <w:rFonts w:eastAsia="Calibri"/>
          <w:szCs w:val="28"/>
        </w:rPr>
        <w:t>4</w:t>
      </w:r>
      <w:r w:rsidRPr="00196772">
        <w:rPr>
          <w:rFonts w:eastAsia="Calibri"/>
          <w:szCs w:val="28"/>
          <w:lang w:val="vi-VN"/>
        </w:rPr>
        <w:t>-</w:t>
      </w:r>
      <w:r w:rsidRPr="00196772">
        <w:rPr>
          <w:rFonts w:eastAsia="Calibri"/>
          <w:szCs w:val="28"/>
        </w:rPr>
        <w:t>10</w:t>
      </w:r>
      <w:r w:rsidRPr="00196772">
        <w:rPr>
          <w:rFonts w:eastAsia="Calibri"/>
          <w:szCs w:val="28"/>
          <w:lang w:val="vi-VN"/>
        </w:rPr>
        <w:t>];</w:t>
      </w:r>
      <w:r w:rsidRPr="00196772">
        <w:rPr>
          <w:rFonts w:eastAsia="Calibri"/>
          <w:szCs w:val="28"/>
        </w:rPr>
        <w:t xml:space="preserve"> [H3-1.4-06]; [H3-1.4-07] [H5-1.7-04]; [H13-5.1-14]; </w:t>
      </w:r>
      <w:r w:rsidRPr="00196772">
        <w:rPr>
          <w:rFonts w:eastAsia="Calibri"/>
          <w:szCs w:val="28"/>
          <w:lang w:val="vi-VN"/>
        </w:rPr>
        <w:t>Công tác tổng kết</w:t>
      </w:r>
      <w:r w:rsidRPr="00196772">
        <w:rPr>
          <w:rFonts w:eastAsia="Calibri"/>
          <w:szCs w:val="28"/>
        </w:rPr>
        <w:t>,</w:t>
      </w:r>
      <w:r w:rsidRPr="00196772">
        <w:rPr>
          <w:rFonts w:eastAsia="Calibri"/>
          <w:szCs w:val="28"/>
          <w:lang w:val="vi-VN"/>
        </w:rPr>
        <w:t xml:space="preserve"> đánh giá thực hiện chương trình hàng năm diễn ra nghiêm túc, thể hiện qua các biên bản kiểm tra các lớp, kiểm tra chuyên đề, kiểm tra nội bộ và thăm lớp</w:t>
      </w:r>
      <w:r w:rsidRPr="00196772">
        <w:rPr>
          <w:rFonts w:eastAsia="Calibri"/>
          <w:szCs w:val="28"/>
        </w:rPr>
        <w:t>,</w:t>
      </w:r>
      <w:r w:rsidRPr="00196772">
        <w:rPr>
          <w:rFonts w:eastAsia="Calibri"/>
          <w:szCs w:val="28"/>
          <w:lang w:val="vi-VN"/>
        </w:rPr>
        <w:t xml:space="preserve"> dự giờ đột xuất</w:t>
      </w:r>
      <w:r w:rsidRPr="00196772">
        <w:rPr>
          <w:rFonts w:eastAsia="Calibri"/>
          <w:szCs w:val="28"/>
        </w:rPr>
        <w:t xml:space="preserve">. Đồng thời </w:t>
      </w:r>
      <w:r w:rsidRPr="00196772">
        <w:rPr>
          <w:rFonts w:eastAsia="Calibri"/>
          <w:szCs w:val="28"/>
          <w:lang w:val="vi-VN"/>
        </w:rPr>
        <w:t>báo cáo sơ kết</w:t>
      </w:r>
      <w:r>
        <w:rPr>
          <w:rFonts w:eastAsia="Calibri"/>
          <w:szCs w:val="28"/>
        </w:rPr>
        <w:t>,</w:t>
      </w:r>
      <w:r w:rsidRPr="00196772">
        <w:rPr>
          <w:rFonts w:eastAsia="Calibri"/>
          <w:szCs w:val="28"/>
          <w:lang w:val="vi-VN"/>
        </w:rPr>
        <w:t xml:space="preserve"> tổng kết </w:t>
      </w:r>
      <w:r w:rsidRPr="00196772">
        <w:rPr>
          <w:rFonts w:eastAsia="Calibri"/>
          <w:szCs w:val="28"/>
        </w:rPr>
        <w:t xml:space="preserve">năm học </w:t>
      </w:r>
      <w:r w:rsidRPr="00196772">
        <w:rPr>
          <w:rFonts w:eastAsia="Calibri"/>
          <w:szCs w:val="28"/>
          <w:lang w:val="vi-VN"/>
        </w:rPr>
        <w:t>và báo cáo</w:t>
      </w:r>
      <w:r w:rsidRPr="00196772">
        <w:rPr>
          <w:rFonts w:eastAsia="Calibri"/>
          <w:szCs w:val="28"/>
        </w:rPr>
        <w:t xml:space="preserve"> tổng kết hoạt động chuyên môn thể hiện rõ nét</w:t>
      </w:r>
      <w:r w:rsidRPr="00196772">
        <w:rPr>
          <w:rFonts w:eastAsia="Calibri"/>
          <w:szCs w:val="28"/>
          <w:lang w:val="vi-VN"/>
        </w:rPr>
        <w:t xml:space="preserve"> </w:t>
      </w:r>
      <w:r w:rsidRPr="00196772">
        <w:rPr>
          <w:rFonts w:eastAsia="Calibri"/>
          <w:szCs w:val="28"/>
        </w:rPr>
        <w:t xml:space="preserve">[H1-1.1-07]; </w:t>
      </w:r>
      <w:r w:rsidRPr="00196772">
        <w:rPr>
          <w:rFonts w:eastAsia="Calibri"/>
          <w:szCs w:val="28"/>
          <w:lang w:val="vi-VN"/>
        </w:rPr>
        <w:t>[1.</w:t>
      </w:r>
      <w:r w:rsidRPr="00196772">
        <w:rPr>
          <w:rFonts w:eastAsia="Calibri"/>
          <w:szCs w:val="28"/>
        </w:rPr>
        <w:t>4</w:t>
      </w:r>
      <w:r w:rsidRPr="00196772">
        <w:rPr>
          <w:rFonts w:eastAsia="Calibri"/>
          <w:szCs w:val="28"/>
          <w:lang w:val="vi-VN"/>
        </w:rPr>
        <w:t>-</w:t>
      </w:r>
      <w:r w:rsidRPr="00196772">
        <w:rPr>
          <w:rFonts w:eastAsia="Calibri"/>
          <w:szCs w:val="28"/>
        </w:rPr>
        <w:t>10</w:t>
      </w:r>
      <w:r w:rsidRPr="00196772">
        <w:rPr>
          <w:rFonts w:eastAsia="Calibri"/>
          <w:szCs w:val="28"/>
          <w:lang w:val="vi-VN"/>
        </w:rPr>
        <w:t>];</w:t>
      </w:r>
      <w:r w:rsidRPr="00196772">
        <w:rPr>
          <w:rFonts w:eastAsia="Calibri"/>
          <w:szCs w:val="28"/>
        </w:rPr>
        <w:t xml:space="preserve"> </w:t>
      </w:r>
      <w:r w:rsidRPr="00196772">
        <w:rPr>
          <w:rFonts w:eastAsia="Calibri"/>
          <w:szCs w:val="28"/>
          <w:lang w:val="vi-VN"/>
        </w:rPr>
        <w:t>[H</w:t>
      </w:r>
      <w:r w:rsidRPr="00196772">
        <w:rPr>
          <w:rFonts w:eastAsia="Calibri"/>
          <w:szCs w:val="28"/>
        </w:rPr>
        <w:t>6</w:t>
      </w:r>
      <w:r w:rsidRPr="00196772">
        <w:rPr>
          <w:rFonts w:eastAsia="Calibri"/>
          <w:szCs w:val="28"/>
          <w:lang w:val="vi-VN"/>
        </w:rPr>
        <w:t>-1.</w:t>
      </w:r>
      <w:r w:rsidRPr="00196772">
        <w:rPr>
          <w:rFonts w:eastAsia="Calibri"/>
          <w:szCs w:val="28"/>
        </w:rPr>
        <w:t>8</w:t>
      </w:r>
      <w:r w:rsidRPr="00196772">
        <w:rPr>
          <w:rFonts w:eastAsia="Calibri"/>
          <w:szCs w:val="28"/>
          <w:lang w:val="vi-VN"/>
        </w:rPr>
        <w:t>-</w:t>
      </w:r>
      <w:r w:rsidRPr="00196772">
        <w:rPr>
          <w:rFonts w:eastAsia="Calibri"/>
          <w:szCs w:val="28"/>
        </w:rPr>
        <w:t>07</w:t>
      </w:r>
      <w:r w:rsidRPr="00196772">
        <w:rPr>
          <w:rFonts w:eastAsia="Calibri"/>
          <w:szCs w:val="28"/>
          <w:lang w:val="vi-VN"/>
        </w:rPr>
        <w:t>]</w:t>
      </w:r>
      <w:r w:rsidRPr="00196772">
        <w:rPr>
          <w:rFonts w:eastAsia="Calibri"/>
          <w:szCs w:val="28"/>
        </w:rPr>
        <w:t>; [H13-5.1-14]</w:t>
      </w:r>
      <w:r>
        <w:rPr>
          <w:rFonts w:eastAsia="Calibri"/>
          <w:szCs w:val="28"/>
        </w:rPr>
        <w:t>.</w:t>
      </w:r>
    </w:p>
    <w:p w:rsidR="00A14536" w:rsidRPr="00196772" w:rsidRDefault="00A14536" w:rsidP="002A5B86">
      <w:pPr>
        <w:widowControl w:val="0"/>
        <w:tabs>
          <w:tab w:val="left" w:pos="5175"/>
        </w:tabs>
        <w:spacing w:after="120" w:line="302" w:lineRule="auto"/>
        <w:ind w:firstLine="720"/>
        <w:jc w:val="both"/>
        <w:rPr>
          <w:rFonts w:eastAsia="Calibri"/>
          <w:b/>
          <w:szCs w:val="28"/>
          <w:lang w:val="da-DK"/>
        </w:rPr>
      </w:pPr>
      <w:r w:rsidRPr="00196772">
        <w:rPr>
          <w:rFonts w:eastAsia="Calibri"/>
          <w:b/>
          <w:szCs w:val="28"/>
          <w:lang w:val="da-DK"/>
        </w:rPr>
        <w:t>2. Điểm mạnh:</w:t>
      </w:r>
    </w:p>
    <w:p w:rsidR="00A14536" w:rsidRPr="00196772" w:rsidRDefault="00A14536" w:rsidP="002A5B86">
      <w:pPr>
        <w:widowControl w:val="0"/>
        <w:tabs>
          <w:tab w:val="left" w:pos="5175"/>
        </w:tabs>
        <w:spacing w:after="120" w:line="302" w:lineRule="auto"/>
        <w:ind w:firstLine="720"/>
        <w:jc w:val="both"/>
        <w:rPr>
          <w:rFonts w:eastAsia="Calibri"/>
          <w:color w:val="000000" w:themeColor="text1"/>
          <w:szCs w:val="28"/>
          <w:lang w:val="da-DK"/>
        </w:rPr>
      </w:pPr>
      <w:r w:rsidRPr="00196772">
        <w:rPr>
          <w:rFonts w:eastAsia="Calibri"/>
          <w:color w:val="000000" w:themeColor="text1"/>
          <w:szCs w:val="28"/>
          <w:lang w:val="da-DK"/>
        </w:rPr>
        <w:t xml:space="preserve">Trường mầm non Hướng Dương đã xây dựng, tổ chức thực hiện và phát triển nội dung các hoạt động chăm sóc giáo dục trẻ theo Chương trình </w:t>
      </w:r>
      <w:r>
        <w:rPr>
          <w:rFonts w:eastAsia="Calibri"/>
          <w:color w:val="000000" w:themeColor="text1"/>
          <w:szCs w:val="28"/>
          <w:lang w:val="da-DK"/>
        </w:rPr>
        <w:t xml:space="preserve">GDMN </w:t>
      </w:r>
      <w:r w:rsidRPr="00196772">
        <w:rPr>
          <w:rFonts w:eastAsia="Calibri"/>
          <w:color w:val="000000" w:themeColor="text1"/>
          <w:szCs w:val="28"/>
          <w:lang w:val="da-DK"/>
        </w:rPr>
        <w:t xml:space="preserve">mới do Bộ Giáo dục và Đào tạo ban hành </w:t>
      </w:r>
      <w:r w:rsidRPr="00196772">
        <w:rPr>
          <w:rFonts w:eastAsia="Calibri"/>
          <w:color w:val="000000" w:themeColor="text1"/>
          <w:szCs w:val="28"/>
          <w:lang w:val="vi-VN"/>
        </w:rPr>
        <w:t>đạt</w:t>
      </w:r>
      <w:r w:rsidRPr="00196772">
        <w:rPr>
          <w:rFonts w:eastAsia="Calibri"/>
          <w:color w:val="000000" w:themeColor="text1"/>
          <w:szCs w:val="28"/>
          <w:lang w:val="da-DK"/>
        </w:rPr>
        <w:t xml:space="preserve"> hiệu quả</w:t>
      </w:r>
      <w:r w:rsidRPr="00196772">
        <w:rPr>
          <w:rFonts w:eastAsia="Calibri"/>
          <w:color w:val="000000" w:themeColor="text1"/>
          <w:szCs w:val="28"/>
          <w:lang w:val="vi-VN"/>
        </w:rPr>
        <w:t xml:space="preserve"> cao</w:t>
      </w:r>
      <w:r w:rsidRPr="00196772">
        <w:rPr>
          <w:rFonts w:eastAsia="Calibri"/>
          <w:color w:val="000000" w:themeColor="text1"/>
          <w:szCs w:val="28"/>
        </w:rPr>
        <w:t xml:space="preserve">. </w:t>
      </w:r>
      <w:r>
        <w:rPr>
          <w:rFonts w:eastAsia="Calibri"/>
          <w:color w:val="000000" w:themeColor="text1"/>
          <w:szCs w:val="28"/>
        </w:rPr>
        <w:t>Đặc biệt nhà trường đã tham khảo chương trình Montessorri và áp dụng phương pháp giáo dục Steam vào xây dựng môi trường tổ chức hoạt động giáo dục có chất lượng</w:t>
      </w:r>
      <w:r w:rsidRPr="00196772">
        <w:rPr>
          <w:rFonts w:eastAsia="Calibri"/>
          <w:color w:val="000000" w:themeColor="text1"/>
          <w:szCs w:val="28"/>
          <w:lang w:val="da-DK"/>
        </w:rPr>
        <w:t xml:space="preserve">. Công tác rà soát đánh giá việc thực hiện chương trình được tiến hành nghiêm túc, làm căn cứ để điều chỉnh cải tiến nội dung phương pháp giáo dục góp phần nâng cao chất lượng chăm sóc nuôi dưỡng và giáo dục trẻ. Đội ngũ cán bộ giáo viên có khát vọng và xác định rõ mục tiêu phấn đấu về chất lượng chăm sóc giáo dục trẻ, không ngừng tham khảo học hỏi các tài liệu bằng đa dạng các phương tiện để làm tốt hơn, phát triển hơn nữa một cách hiệu quả chương trình giáo dục mầm non. </w:t>
      </w:r>
    </w:p>
    <w:p w:rsidR="00A14536" w:rsidRPr="00196772" w:rsidRDefault="00A14536" w:rsidP="002A5B86">
      <w:pPr>
        <w:widowControl w:val="0"/>
        <w:tabs>
          <w:tab w:val="left" w:pos="5175"/>
        </w:tabs>
        <w:spacing w:after="120" w:line="302" w:lineRule="auto"/>
        <w:ind w:firstLine="720"/>
        <w:jc w:val="both"/>
        <w:rPr>
          <w:rFonts w:eastAsia="Calibri"/>
          <w:b/>
          <w:szCs w:val="28"/>
          <w:lang w:val="da-DK"/>
        </w:rPr>
      </w:pPr>
      <w:r w:rsidRPr="00196772">
        <w:rPr>
          <w:rFonts w:eastAsia="Calibri"/>
          <w:b/>
          <w:szCs w:val="28"/>
          <w:lang w:val="da-DK"/>
        </w:rPr>
        <w:t>3. Điểm yếu:</w:t>
      </w:r>
    </w:p>
    <w:p w:rsidR="00A14536" w:rsidRPr="003F58E9" w:rsidRDefault="00A14536" w:rsidP="002A5B86">
      <w:pPr>
        <w:widowControl w:val="0"/>
        <w:tabs>
          <w:tab w:val="left" w:pos="5175"/>
        </w:tabs>
        <w:spacing w:after="120" w:line="300" w:lineRule="auto"/>
        <w:ind w:firstLine="720"/>
        <w:jc w:val="both"/>
        <w:rPr>
          <w:rFonts w:eastAsia="Calibri"/>
          <w:color w:val="000000"/>
          <w:spacing w:val="-8"/>
          <w:szCs w:val="28"/>
        </w:rPr>
      </w:pPr>
      <w:r w:rsidRPr="003F58E9">
        <w:rPr>
          <w:rFonts w:eastAsia="Calibri"/>
          <w:color w:val="000000"/>
          <w:spacing w:val="-8"/>
          <w:szCs w:val="28"/>
          <w:lang w:val="da-DK"/>
        </w:rPr>
        <w:t xml:space="preserve">Môi trường </w:t>
      </w:r>
      <w:r w:rsidRPr="003F58E9">
        <w:rPr>
          <w:rFonts w:eastAsia="Calibri"/>
          <w:color w:val="000000"/>
          <w:spacing w:val="-8"/>
          <w:szCs w:val="28"/>
          <w:lang w:val="vi-VN"/>
        </w:rPr>
        <w:t xml:space="preserve">tiếp cận và </w:t>
      </w:r>
      <w:r w:rsidRPr="003F58E9">
        <w:rPr>
          <w:rFonts w:eastAsia="Calibri"/>
          <w:color w:val="000000"/>
          <w:spacing w:val="-8"/>
          <w:szCs w:val="28"/>
        </w:rPr>
        <w:t xml:space="preserve">dạy </w:t>
      </w:r>
      <w:r>
        <w:rPr>
          <w:rFonts w:eastAsia="Calibri"/>
          <w:color w:val="000000"/>
          <w:spacing w:val="-8"/>
          <w:szCs w:val="28"/>
        </w:rPr>
        <w:t xml:space="preserve">học </w:t>
      </w:r>
      <w:r w:rsidRPr="003F58E9">
        <w:rPr>
          <w:rFonts w:eastAsia="Calibri"/>
          <w:color w:val="000000"/>
          <w:spacing w:val="-8"/>
          <w:szCs w:val="28"/>
          <w:lang w:val="vi-VN"/>
        </w:rPr>
        <w:t xml:space="preserve">ngoại ngữ </w:t>
      </w:r>
      <w:r>
        <w:rPr>
          <w:rFonts w:eastAsia="Calibri"/>
          <w:color w:val="000000"/>
          <w:spacing w:val="-8"/>
          <w:szCs w:val="28"/>
        </w:rPr>
        <w:t xml:space="preserve">cho trẻ mầm non trong </w:t>
      </w:r>
      <w:r w:rsidRPr="003F58E9">
        <w:rPr>
          <w:rFonts w:eastAsia="Calibri"/>
          <w:color w:val="000000"/>
          <w:spacing w:val="-8"/>
          <w:szCs w:val="28"/>
          <w:lang w:val="vi-VN"/>
        </w:rPr>
        <w:t>nhà trường chưa được phát triển</w:t>
      </w:r>
      <w:r>
        <w:rPr>
          <w:rFonts w:eastAsia="Calibri"/>
          <w:color w:val="000000"/>
          <w:spacing w:val="-8"/>
          <w:szCs w:val="28"/>
        </w:rPr>
        <w:t>.</w:t>
      </w:r>
      <w:r w:rsidRPr="003F58E9">
        <w:rPr>
          <w:rFonts w:eastAsia="Calibri"/>
          <w:color w:val="000000"/>
          <w:spacing w:val="-8"/>
          <w:szCs w:val="28"/>
        </w:rPr>
        <w:t xml:space="preserve"> </w:t>
      </w:r>
    </w:p>
    <w:p w:rsidR="00A14536" w:rsidRDefault="00A14536" w:rsidP="002A5B86">
      <w:pPr>
        <w:widowControl w:val="0"/>
        <w:tabs>
          <w:tab w:val="left" w:pos="5175"/>
        </w:tabs>
        <w:spacing w:after="120" w:line="300" w:lineRule="auto"/>
        <w:ind w:firstLine="720"/>
        <w:jc w:val="both"/>
        <w:rPr>
          <w:rFonts w:eastAsia="Calibri"/>
          <w:b/>
          <w:szCs w:val="28"/>
          <w:lang w:val="da-DK"/>
        </w:rPr>
      </w:pPr>
      <w:r w:rsidRPr="00196772">
        <w:rPr>
          <w:rFonts w:eastAsia="Calibri"/>
          <w:b/>
          <w:szCs w:val="28"/>
          <w:lang w:val="da-DK"/>
        </w:rPr>
        <w:t>4. Kế hoạch cải tiến chất lượng:</w:t>
      </w:r>
    </w:p>
    <w:p w:rsidR="00A14536" w:rsidRPr="00456326" w:rsidRDefault="00A14536" w:rsidP="002A5B86">
      <w:pPr>
        <w:widowControl w:val="0"/>
        <w:tabs>
          <w:tab w:val="left" w:pos="5175"/>
        </w:tabs>
        <w:spacing w:after="120" w:line="300" w:lineRule="auto"/>
        <w:ind w:firstLine="720"/>
        <w:jc w:val="both"/>
        <w:rPr>
          <w:szCs w:val="28"/>
        </w:rPr>
      </w:pPr>
      <w:r w:rsidRPr="00196772">
        <w:rPr>
          <w:szCs w:val="28"/>
        </w:rPr>
        <w:t xml:space="preserve">Năm học 2023-2024, </w:t>
      </w:r>
      <w:r>
        <w:rPr>
          <w:szCs w:val="28"/>
        </w:rPr>
        <w:t>đồng chí</w:t>
      </w:r>
      <w:r w:rsidRPr="00196772">
        <w:rPr>
          <w:szCs w:val="28"/>
        </w:rPr>
        <w:t xml:space="preserve"> Hiệu trưởng giao cho đồng chí Phó hiệu trưởng phụ trách chuyên môn và các đồng chí tổ trưởng chuyên môn xây dựng kế</w:t>
      </w:r>
      <w:r w:rsidRPr="00196772">
        <w:rPr>
          <w:color w:val="FF0000"/>
          <w:szCs w:val="28"/>
        </w:rPr>
        <w:t xml:space="preserve"> </w:t>
      </w:r>
      <w:r w:rsidRPr="00196772">
        <w:rPr>
          <w:szCs w:val="28"/>
        </w:rPr>
        <w:t>hoạch, đánh giá việc phát triển Chương trình Giáo dục Mầm non của từ</w:t>
      </w:r>
      <w:r>
        <w:rPr>
          <w:szCs w:val="28"/>
        </w:rPr>
        <w:t xml:space="preserve">ng tổ và </w:t>
      </w:r>
      <w:r w:rsidRPr="00196772">
        <w:rPr>
          <w:szCs w:val="28"/>
        </w:rPr>
        <w:t xml:space="preserve">lớp, trao đổi xác định điểm mạnh và điểm yếu trong các nội dung chương trình, khuyến khích giáo viên tự đăng ký mảng nội dung thực hiện tốt nhất, nổi bật nhất và xây dựng kế hoạch </w:t>
      </w:r>
      <w:r>
        <w:rPr>
          <w:szCs w:val="28"/>
        </w:rPr>
        <w:t xml:space="preserve">cụ thể </w:t>
      </w:r>
      <w:r w:rsidRPr="00196772">
        <w:rPr>
          <w:szCs w:val="28"/>
        </w:rPr>
        <w:t xml:space="preserve">chủ động thực hiện. Từ đó tham mưu với </w:t>
      </w:r>
      <w:r w:rsidRPr="00196772">
        <w:rPr>
          <w:szCs w:val="28"/>
        </w:rPr>
        <w:lastRenderedPageBreak/>
        <w:t xml:space="preserve">đồng chí Hiệu trưởng thường xuyên tổ chức các giải pháp sáng tạo đổi mới hình thức tổ chức hoạt động giáo dục để đội ngũ giáo viên nâng cao </w:t>
      </w:r>
      <w:r>
        <w:rPr>
          <w:szCs w:val="28"/>
        </w:rPr>
        <w:t xml:space="preserve">trình độ </w:t>
      </w:r>
      <w:r w:rsidRPr="00196772">
        <w:rPr>
          <w:szCs w:val="28"/>
        </w:rPr>
        <w:t xml:space="preserve">chuyên môn nghiệp vụ, thực hiện nghiêm túc công tác đánh giá thi đua xếp loại bình bầu cuối năm dựa trên kết quả tổ chức các giải pháp sáng tạo. Nguồn kinh phí trích từ nguồn </w:t>
      </w:r>
      <w:r>
        <w:rPr>
          <w:szCs w:val="28"/>
        </w:rPr>
        <w:t>ngân sách</w:t>
      </w:r>
      <w:r w:rsidRPr="00196772">
        <w:rPr>
          <w:szCs w:val="28"/>
        </w:rPr>
        <w:t>.</w:t>
      </w:r>
    </w:p>
    <w:p w:rsidR="00A14536" w:rsidRPr="00196772" w:rsidRDefault="00A14536" w:rsidP="002A5B86">
      <w:pPr>
        <w:widowControl w:val="0"/>
        <w:tabs>
          <w:tab w:val="left" w:pos="5175"/>
        </w:tabs>
        <w:spacing w:after="120" w:line="300" w:lineRule="auto"/>
        <w:ind w:firstLine="720"/>
        <w:jc w:val="both"/>
        <w:rPr>
          <w:rFonts w:eastAsia="Calibri"/>
          <w:color w:val="000000"/>
          <w:szCs w:val="28"/>
          <w:lang w:val="da-DK"/>
        </w:rPr>
      </w:pPr>
      <w:r>
        <w:rPr>
          <w:szCs w:val="28"/>
        </w:rPr>
        <w:t>Căn</w:t>
      </w:r>
      <w:r w:rsidRPr="00196772">
        <w:rPr>
          <w:rFonts w:eastAsia="Calibri"/>
          <w:szCs w:val="28"/>
          <w:lang w:val="da-DK"/>
        </w:rPr>
        <w:t xml:space="preserve"> cứ vào nhu cầu thực tế của trẻ, nguyện vọng đăng ký của phụ</w:t>
      </w:r>
      <w:r>
        <w:rPr>
          <w:rFonts w:eastAsia="Calibri"/>
          <w:szCs w:val="28"/>
          <w:lang w:val="da-DK"/>
        </w:rPr>
        <w:t xml:space="preserve"> huynh,</w:t>
      </w:r>
      <w:r w:rsidRPr="00196772">
        <w:rPr>
          <w:rFonts w:eastAsia="Calibri"/>
          <w:szCs w:val="28"/>
          <w:lang w:val="da-DK"/>
        </w:rPr>
        <w:t xml:space="preserve"> từ năm học 2023-2024 nhằm tổ chức tốt các hoạt động giáo dục </w:t>
      </w:r>
      <w:r>
        <w:rPr>
          <w:rFonts w:eastAsia="Calibri"/>
          <w:szCs w:val="28"/>
          <w:lang w:val="da-DK"/>
        </w:rPr>
        <w:t>ngoại ngữ</w:t>
      </w:r>
      <w:r w:rsidRPr="00196772">
        <w:rPr>
          <w:rFonts w:eastAsia="Calibri"/>
          <w:szCs w:val="28"/>
          <w:lang w:val="da-DK"/>
        </w:rPr>
        <w:t xml:space="preserve"> cho trẻ, nhà trường dự kiến phối hợp với Trung tâm ngoại ngữ </w:t>
      </w:r>
      <w:r>
        <w:rPr>
          <w:rFonts w:eastAsia="Calibri"/>
          <w:szCs w:val="28"/>
          <w:lang w:val="da-DK"/>
        </w:rPr>
        <w:t>đảm bảo đủ điều kiện</w:t>
      </w:r>
      <w:r w:rsidRPr="00196772">
        <w:rPr>
          <w:rFonts w:eastAsia="Calibri"/>
          <w:szCs w:val="28"/>
          <w:lang w:val="da-DK"/>
        </w:rPr>
        <w:t xml:space="preserve"> tổ chức </w:t>
      </w:r>
      <w:r>
        <w:rPr>
          <w:rFonts w:eastAsia="Calibri"/>
          <w:szCs w:val="28"/>
          <w:lang w:val="da-DK"/>
        </w:rPr>
        <w:t xml:space="preserve">hoạt động </w:t>
      </w:r>
      <w:r w:rsidRPr="00196772">
        <w:rPr>
          <w:rFonts w:eastAsia="Calibri"/>
          <w:szCs w:val="28"/>
          <w:lang w:val="da-DK"/>
        </w:rPr>
        <w:t xml:space="preserve">cho trẻ 3-4-5 tuổi làm quen với Tiếng Anh. </w:t>
      </w:r>
      <w:r>
        <w:rPr>
          <w:rFonts w:eastAsia="Calibri"/>
          <w:szCs w:val="28"/>
          <w:lang w:val="da-DK"/>
        </w:rPr>
        <w:t>Đồng chí Hiệu trưởng giao đồng chí Phó HT</w:t>
      </w:r>
      <w:r w:rsidRPr="00196772">
        <w:rPr>
          <w:rFonts w:eastAsia="Calibri"/>
          <w:szCs w:val="28"/>
          <w:lang w:val="da-DK"/>
        </w:rPr>
        <w:t xml:space="preserve"> xây dựng kế hoạch thực hiện chương trình cho trẻ</w:t>
      </w:r>
      <w:r>
        <w:rPr>
          <w:rFonts w:eastAsia="Calibri"/>
          <w:szCs w:val="28"/>
          <w:lang w:val="da-DK"/>
        </w:rPr>
        <w:t xml:space="preserve"> làm quen T</w:t>
      </w:r>
      <w:r w:rsidRPr="00196772">
        <w:rPr>
          <w:rFonts w:eastAsia="Calibri"/>
          <w:szCs w:val="28"/>
          <w:lang w:val="da-DK"/>
        </w:rPr>
        <w:t xml:space="preserve">iếng Anh, phân công cán bộ và giáo viên </w:t>
      </w:r>
      <w:r>
        <w:rPr>
          <w:rFonts w:eastAsia="Calibri"/>
          <w:szCs w:val="28"/>
          <w:lang w:val="da-DK"/>
        </w:rPr>
        <w:t xml:space="preserve">phối hợp </w:t>
      </w:r>
      <w:r w:rsidRPr="00196772">
        <w:rPr>
          <w:rFonts w:eastAsia="Calibri"/>
          <w:szCs w:val="28"/>
          <w:lang w:val="da-DK"/>
        </w:rPr>
        <w:t>phụ trách cùng giáo viên dạy Tiế</w:t>
      </w:r>
      <w:r>
        <w:rPr>
          <w:rFonts w:eastAsia="Calibri"/>
          <w:szCs w:val="28"/>
          <w:lang w:val="da-DK"/>
        </w:rPr>
        <w:t>ng Anh</w:t>
      </w:r>
      <w:r w:rsidRPr="00196772">
        <w:rPr>
          <w:rFonts w:eastAsia="Calibri"/>
          <w:szCs w:val="28"/>
          <w:lang w:val="da-DK"/>
        </w:rPr>
        <w:t xml:space="preserve"> thực hiện đạt hiệu quả. </w:t>
      </w:r>
      <w:r>
        <w:rPr>
          <w:rFonts w:eastAsia="Calibri"/>
          <w:szCs w:val="28"/>
          <w:lang w:val="da-DK"/>
        </w:rPr>
        <w:t>Dự kiến thời gian thực hiện: tháng 10/2023, kinh phí từ nguồn đóng góp của phụ huynh.</w:t>
      </w:r>
    </w:p>
    <w:p w:rsidR="00A14536" w:rsidRDefault="00A14536" w:rsidP="002A5B86">
      <w:pPr>
        <w:widowControl w:val="0"/>
        <w:tabs>
          <w:tab w:val="left" w:pos="5175"/>
        </w:tabs>
        <w:spacing w:after="120" w:line="300" w:lineRule="auto"/>
        <w:ind w:firstLine="720"/>
        <w:jc w:val="both"/>
        <w:rPr>
          <w:rFonts w:eastAsia="Calibri"/>
          <w:szCs w:val="28"/>
          <w:lang w:val="da-DK"/>
        </w:rPr>
      </w:pPr>
      <w:r w:rsidRPr="00196772">
        <w:rPr>
          <w:rFonts w:eastAsia="Calibri"/>
          <w:b/>
          <w:szCs w:val="28"/>
          <w:lang w:val="da-DK"/>
        </w:rPr>
        <w:t>5. Tự đ</w:t>
      </w:r>
      <w:r w:rsidRPr="00196772">
        <w:rPr>
          <w:rFonts w:eastAsia="Calibri"/>
          <w:b/>
          <w:szCs w:val="28"/>
          <w:lang w:val="vi-VN"/>
        </w:rPr>
        <w:t>á</w:t>
      </w:r>
      <w:r w:rsidRPr="00196772">
        <w:rPr>
          <w:rFonts w:eastAsia="Calibri"/>
          <w:b/>
          <w:szCs w:val="28"/>
          <w:lang w:val="da-DK"/>
        </w:rPr>
        <w:t xml:space="preserve">nh giá: </w:t>
      </w:r>
      <w:r>
        <w:rPr>
          <w:rFonts w:eastAsia="Calibri"/>
          <w:b/>
          <w:szCs w:val="28"/>
          <w:lang w:val="da-DK"/>
        </w:rPr>
        <w:t>Đạt Mức 3</w:t>
      </w:r>
    </w:p>
    <w:p w:rsidR="00A14536" w:rsidRPr="00721570" w:rsidRDefault="00A14536" w:rsidP="002A5B86">
      <w:pPr>
        <w:widowControl w:val="0"/>
        <w:tabs>
          <w:tab w:val="left" w:pos="709"/>
        </w:tabs>
        <w:spacing w:after="120" w:line="300" w:lineRule="auto"/>
        <w:ind w:firstLine="720"/>
        <w:jc w:val="both"/>
        <w:rPr>
          <w:rFonts w:ascii="Times New Roman Bold" w:eastAsia="Calibri" w:hAnsi="Times New Roman Bold"/>
          <w:spacing w:val="-6"/>
          <w:szCs w:val="28"/>
          <w:lang w:val="da-DK"/>
        </w:rPr>
      </w:pPr>
      <w:r w:rsidRPr="00721570">
        <w:rPr>
          <w:rFonts w:ascii="Times New Roman Bold" w:eastAsia="Calibri" w:hAnsi="Times New Roman Bold"/>
          <w:b/>
          <w:spacing w:val="-6"/>
          <w:szCs w:val="28"/>
          <w:lang w:val="da-DK"/>
        </w:rPr>
        <w:t xml:space="preserve">Tiêu chí: </w:t>
      </w:r>
      <w:r w:rsidRPr="00721570">
        <w:rPr>
          <w:rFonts w:ascii="Times New Roman Bold" w:eastAsia="Calibri" w:hAnsi="Times New Roman Bold"/>
          <w:b/>
          <w:spacing w:val="-6"/>
          <w:szCs w:val="28"/>
          <w:lang w:val="vi-VN"/>
        </w:rPr>
        <w:t>5.2: Tổ chức hoạt động nuôi dưỡng, chăm sóc và giáo dục trẻ</w:t>
      </w:r>
    </w:p>
    <w:p w:rsidR="00A14536" w:rsidRPr="00196772" w:rsidRDefault="00A14536" w:rsidP="002A5B86">
      <w:pPr>
        <w:widowControl w:val="0"/>
        <w:tabs>
          <w:tab w:val="left" w:pos="700"/>
          <w:tab w:val="left" w:pos="5040"/>
        </w:tabs>
        <w:spacing w:after="120" w:line="300" w:lineRule="auto"/>
        <w:ind w:firstLine="720"/>
        <w:jc w:val="both"/>
        <w:outlineLvl w:val="2"/>
        <w:rPr>
          <w:rFonts w:eastAsia="Calibri"/>
          <w:szCs w:val="28"/>
          <w:lang w:val="vi-VN"/>
        </w:rPr>
      </w:pPr>
      <w:r w:rsidRPr="00196772">
        <w:rPr>
          <w:rFonts w:eastAsia="Calibri"/>
          <w:szCs w:val="28"/>
          <w:lang w:val="da-DK"/>
        </w:rPr>
        <w:t xml:space="preserve">Mức 1: </w:t>
      </w:r>
    </w:p>
    <w:p w:rsidR="00A14536" w:rsidRPr="00196772" w:rsidRDefault="00A14536" w:rsidP="002A5B86">
      <w:pPr>
        <w:widowControl w:val="0"/>
        <w:tabs>
          <w:tab w:val="left" w:pos="700"/>
          <w:tab w:val="left" w:pos="5040"/>
        </w:tabs>
        <w:spacing w:after="120" w:line="300" w:lineRule="auto"/>
        <w:ind w:firstLine="720"/>
        <w:jc w:val="both"/>
        <w:outlineLvl w:val="2"/>
        <w:rPr>
          <w:rFonts w:eastAsia="Calibri"/>
          <w:i/>
          <w:szCs w:val="28"/>
          <w:lang w:val="vi-VN"/>
        </w:rPr>
      </w:pPr>
      <w:r w:rsidRPr="00196772">
        <w:rPr>
          <w:rFonts w:eastAsia="Calibri"/>
          <w:i/>
          <w:szCs w:val="28"/>
          <w:lang w:val="vi-VN"/>
        </w:rPr>
        <w:t>a) Thực hiện linh hoạt các phương pháp, đảm bảo phù hợp với mục tiêu, nội dung giáo dục, phù hợp với trẻ mầm non và điều kiện nhà trường;</w:t>
      </w:r>
    </w:p>
    <w:p w:rsidR="00A14536" w:rsidRPr="00196772" w:rsidRDefault="00A14536" w:rsidP="002A5B86">
      <w:pPr>
        <w:widowControl w:val="0"/>
        <w:spacing w:after="120" w:line="300" w:lineRule="auto"/>
        <w:ind w:firstLine="720"/>
        <w:jc w:val="both"/>
        <w:rPr>
          <w:rFonts w:eastAsia="Calibri"/>
          <w:i/>
          <w:szCs w:val="28"/>
          <w:lang w:val="vi-VN"/>
        </w:rPr>
      </w:pPr>
      <w:r w:rsidRPr="00196772">
        <w:rPr>
          <w:rFonts w:eastAsia="Calibri"/>
          <w:i/>
          <w:szCs w:val="28"/>
          <w:lang w:val="vi-VN"/>
        </w:rPr>
        <w:t>b) Tổ chức môi trường giáo dục theo hướng tạo điều kiện cho trẻ được vui chơi, trải nghiệm;</w:t>
      </w:r>
    </w:p>
    <w:p w:rsidR="00A14536" w:rsidRPr="00196772" w:rsidRDefault="00A14536" w:rsidP="002A5B86">
      <w:pPr>
        <w:widowControl w:val="0"/>
        <w:tabs>
          <w:tab w:val="left" w:pos="1400"/>
        </w:tabs>
        <w:spacing w:after="120" w:line="300" w:lineRule="auto"/>
        <w:ind w:firstLine="720"/>
        <w:jc w:val="both"/>
        <w:rPr>
          <w:rFonts w:eastAsia="Calibri"/>
          <w:i/>
          <w:szCs w:val="28"/>
          <w:lang w:val="vi-VN"/>
        </w:rPr>
      </w:pPr>
      <w:r w:rsidRPr="00196772">
        <w:rPr>
          <w:rFonts w:eastAsia="Calibri"/>
          <w:i/>
          <w:szCs w:val="28"/>
          <w:lang w:val="vi-VN"/>
        </w:rPr>
        <w:t>c) Tổ chức các hoạt động giáo dục bằng nhiều hình thức đa dạng phù hợp với độ tuổi của trẻ và điều kiện thực tế.</w:t>
      </w:r>
    </w:p>
    <w:p w:rsidR="00A14536" w:rsidRPr="00196772" w:rsidRDefault="00A14536" w:rsidP="002A5B86">
      <w:pPr>
        <w:widowControl w:val="0"/>
        <w:tabs>
          <w:tab w:val="left" w:pos="1400"/>
        </w:tabs>
        <w:spacing w:after="120" w:line="300" w:lineRule="auto"/>
        <w:ind w:firstLine="720"/>
        <w:jc w:val="both"/>
        <w:rPr>
          <w:rFonts w:eastAsia="Calibri"/>
          <w:bCs/>
          <w:szCs w:val="28"/>
          <w:lang w:val="vi-VN"/>
        </w:rPr>
      </w:pPr>
      <w:r w:rsidRPr="00196772">
        <w:rPr>
          <w:rFonts w:eastAsia="Calibri"/>
          <w:bCs/>
          <w:szCs w:val="28"/>
          <w:lang w:val="vi-VN"/>
        </w:rPr>
        <w:t>Mức 2:</w:t>
      </w:r>
    </w:p>
    <w:p w:rsidR="00A14536" w:rsidRPr="00196772" w:rsidRDefault="00A14536" w:rsidP="002A5B86">
      <w:pPr>
        <w:widowControl w:val="0"/>
        <w:tabs>
          <w:tab w:val="left" w:pos="1400"/>
        </w:tabs>
        <w:spacing w:after="120" w:line="300" w:lineRule="auto"/>
        <w:ind w:firstLine="720"/>
        <w:jc w:val="both"/>
        <w:rPr>
          <w:rFonts w:eastAsia="Calibri"/>
          <w:i/>
          <w:szCs w:val="28"/>
          <w:lang w:val="vi-VN"/>
        </w:rPr>
      </w:pPr>
      <w:r w:rsidRPr="00196772">
        <w:rPr>
          <w:rFonts w:eastAsia="Calibri"/>
          <w:i/>
          <w:szCs w:val="28"/>
          <w:lang w:val="vi-VN"/>
        </w:rPr>
        <w:t>Tổ chức các hoạt động thực hành, trải nghiệm, khám phá môi trường xung quanh phù hợp với nhu cầu, hứng thú của trẻ và điều kiện thực tế.</w:t>
      </w:r>
    </w:p>
    <w:p w:rsidR="00A14536" w:rsidRPr="00196772" w:rsidRDefault="00A14536" w:rsidP="002A5B86">
      <w:pPr>
        <w:widowControl w:val="0"/>
        <w:tabs>
          <w:tab w:val="left" w:pos="1400"/>
        </w:tabs>
        <w:spacing w:after="120" w:line="300" w:lineRule="auto"/>
        <w:ind w:firstLine="720"/>
        <w:jc w:val="both"/>
        <w:rPr>
          <w:rFonts w:eastAsia="Calibri"/>
          <w:szCs w:val="28"/>
          <w:lang w:val="vi-VN"/>
        </w:rPr>
      </w:pPr>
      <w:r w:rsidRPr="00196772">
        <w:rPr>
          <w:rFonts w:eastAsia="Calibri"/>
          <w:szCs w:val="28"/>
          <w:lang w:val="vi-VN"/>
        </w:rPr>
        <w:t>Mức 3:</w:t>
      </w:r>
    </w:p>
    <w:p w:rsidR="00A14536" w:rsidRPr="00196772" w:rsidRDefault="00A14536" w:rsidP="002A5B86">
      <w:pPr>
        <w:widowControl w:val="0"/>
        <w:spacing w:after="120" w:line="300" w:lineRule="auto"/>
        <w:ind w:firstLine="720"/>
        <w:jc w:val="both"/>
        <w:rPr>
          <w:rFonts w:eastAsia="Calibri"/>
          <w:i/>
          <w:szCs w:val="28"/>
          <w:lang w:val="vi-VN"/>
        </w:rPr>
      </w:pPr>
      <w:r w:rsidRPr="00196772">
        <w:rPr>
          <w:rFonts w:eastAsia="Calibri"/>
          <w:i/>
          <w:szCs w:val="28"/>
          <w:lang w:val="vi-VN"/>
        </w:rPr>
        <w:t xml:space="preserve">Tổ chức môi trường giáo dục trong và ngoài lớp học phù hợp với nhu cầu, khả năng của trẻ, kích thích hứng thú, tạo cơ hội cho trẻ tham gia hoạt động vui chơi, trải nghiệm theo phương châm “chơi mà học, học bằng chơi”. </w:t>
      </w:r>
    </w:p>
    <w:p w:rsidR="00A14536" w:rsidRPr="00196772" w:rsidRDefault="00A14536" w:rsidP="002A5B86">
      <w:pPr>
        <w:widowControl w:val="0"/>
        <w:tabs>
          <w:tab w:val="left" w:pos="700"/>
          <w:tab w:val="left" w:pos="5040"/>
        </w:tabs>
        <w:spacing w:after="120" w:line="300" w:lineRule="auto"/>
        <w:ind w:firstLine="720"/>
        <w:jc w:val="both"/>
        <w:outlineLvl w:val="2"/>
        <w:rPr>
          <w:rFonts w:eastAsia="Calibri"/>
          <w:b/>
          <w:szCs w:val="28"/>
          <w:lang w:val="nb-NO"/>
        </w:rPr>
      </w:pPr>
      <w:r w:rsidRPr="00196772">
        <w:rPr>
          <w:rFonts w:eastAsia="Calibri"/>
          <w:b/>
          <w:szCs w:val="28"/>
          <w:lang w:val="vi-VN"/>
        </w:rPr>
        <w:t xml:space="preserve">1. </w:t>
      </w:r>
      <w:r w:rsidRPr="00196772">
        <w:rPr>
          <w:rFonts w:eastAsia="Calibri"/>
          <w:b/>
          <w:szCs w:val="28"/>
          <w:lang w:val="nb-NO"/>
        </w:rPr>
        <w:t>Mô tả hiện trạng</w:t>
      </w:r>
      <w:r w:rsidRPr="00196772">
        <w:rPr>
          <w:rFonts w:eastAsia="Calibri"/>
          <w:b/>
          <w:szCs w:val="28"/>
          <w:lang w:val="vi-VN"/>
        </w:rPr>
        <w:t>:</w:t>
      </w:r>
    </w:p>
    <w:p w:rsidR="00A14536" w:rsidRPr="0012434D" w:rsidRDefault="00A14536" w:rsidP="002A5B86">
      <w:pPr>
        <w:widowControl w:val="0"/>
        <w:tabs>
          <w:tab w:val="left" w:pos="700"/>
          <w:tab w:val="left" w:pos="5040"/>
        </w:tabs>
        <w:spacing w:after="120" w:line="300" w:lineRule="auto"/>
        <w:ind w:firstLine="720"/>
        <w:jc w:val="both"/>
        <w:outlineLvl w:val="2"/>
        <w:rPr>
          <w:rFonts w:eastAsia="Calibri"/>
          <w:b/>
          <w:szCs w:val="28"/>
          <w:lang w:val="vi-VN"/>
        </w:rPr>
      </w:pPr>
      <w:r w:rsidRPr="0012434D">
        <w:rPr>
          <w:rFonts w:eastAsia="Calibri"/>
          <w:b/>
          <w:szCs w:val="28"/>
          <w:lang w:val="vi-VN"/>
        </w:rPr>
        <w:t>Mức</w:t>
      </w:r>
      <w:r w:rsidRPr="0012434D">
        <w:rPr>
          <w:rFonts w:eastAsia="Calibri"/>
          <w:b/>
          <w:szCs w:val="28"/>
          <w:lang w:val="da-DK"/>
        </w:rPr>
        <w:t xml:space="preserve"> 1:</w:t>
      </w:r>
    </w:p>
    <w:p w:rsidR="00A14536" w:rsidRPr="00F95308" w:rsidRDefault="00A14536" w:rsidP="002A5B86">
      <w:pPr>
        <w:widowControl w:val="0"/>
        <w:shd w:val="clear" w:color="auto" w:fill="FFFFFF"/>
        <w:spacing w:after="120" w:line="300" w:lineRule="auto"/>
        <w:ind w:firstLine="720"/>
        <w:jc w:val="both"/>
        <w:textAlignment w:val="baseline"/>
        <w:rPr>
          <w:szCs w:val="28"/>
        </w:rPr>
      </w:pPr>
      <w:r w:rsidRPr="00196772">
        <w:rPr>
          <w:szCs w:val="28"/>
          <w:lang w:val="da-DK"/>
        </w:rPr>
        <w:t>N</w:t>
      </w:r>
      <w:r w:rsidRPr="00196772">
        <w:rPr>
          <w:szCs w:val="28"/>
          <w:lang w:val="vi-VN"/>
        </w:rPr>
        <w:t>hà trường đã xây dựng</w:t>
      </w:r>
      <w:r w:rsidRPr="00196772">
        <w:rPr>
          <w:szCs w:val="28"/>
        </w:rPr>
        <w:t xml:space="preserve"> kế hoạch</w:t>
      </w:r>
      <w:r w:rsidRPr="00196772">
        <w:rPr>
          <w:szCs w:val="28"/>
          <w:lang w:val="vi-VN"/>
        </w:rPr>
        <w:t xml:space="preserve"> và</w:t>
      </w:r>
      <w:r w:rsidRPr="00196772">
        <w:rPr>
          <w:szCs w:val="28"/>
        </w:rPr>
        <w:t xml:space="preserve"> triển khai</w:t>
      </w:r>
      <w:r w:rsidRPr="00196772">
        <w:rPr>
          <w:szCs w:val="28"/>
          <w:lang w:val="da-DK"/>
        </w:rPr>
        <w:t xml:space="preserve"> tổ chức</w:t>
      </w:r>
      <w:r w:rsidRPr="00196772">
        <w:rPr>
          <w:szCs w:val="28"/>
          <w:lang w:val="vi-VN"/>
        </w:rPr>
        <w:t xml:space="preserve"> thực hiện</w:t>
      </w:r>
      <w:r w:rsidRPr="00196772">
        <w:rPr>
          <w:szCs w:val="28"/>
          <w:bdr w:val="none" w:sz="0" w:space="0" w:color="auto" w:frame="1"/>
          <w:lang w:val="vi-VN"/>
        </w:rPr>
        <w:t xml:space="preserve"> hoạt </w:t>
      </w:r>
      <w:r w:rsidRPr="00196772">
        <w:rPr>
          <w:szCs w:val="28"/>
          <w:bdr w:val="none" w:sz="0" w:space="0" w:color="auto" w:frame="1"/>
          <w:lang w:val="vi-VN"/>
        </w:rPr>
        <w:lastRenderedPageBreak/>
        <w:t>động giáo dục t</w:t>
      </w:r>
      <w:r w:rsidRPr="00196772">
        <w:rPr>
          <w:szCs w:val="28"/>
          <w:bdr w:val="none" w:sz="0" w:space="0" w:color="auto" w:frame="1"/>
        </w:rPr>
        <w:t xml:space="preserve">heo </w:t>
      </w:r>
      <w:r w:rsidRPr="00196772">
        <w:rPr>
          <w:szCs w:val="28"/>
          <w:bdr w:val="none" w:sz="0" w:space="0" w:color="auto" w:frame="1"/>
          <w:lang w:val="vi-VN"/>
        </w:rPr>
        <w:t xml:space="preserve">chủ đề và </w:t>
      </w:r>
      <w:r w:rsidRPr="00196772">
        <w:rPr>
          <w:szCs w:val="28"/>
          <w:bdr w:val="none" w:sz="0" w:space="0" w:color="auto" w:frame="1"/>
        </w:rPr>
        <w:t xml:space="preserve">từng </w:t>
      </w:r>
      <w:r w:rsidRPr="00196772">
        <w:rPr>
          <w:szCs w:val="28"/>
          <w:bdr w:val="none" w:sz="0" w:space="0" w:color="auto" w:frame="1"/>
          <w:lang w:val="vi-VN"/>
        </w:rPr>
        <w:t>độ tuổi</w:t>
      </w:r>
      <w:r w:rsidRPr="00196772">
        <w:rPr>
          <w:szCs w:val="28"/>
          <w:bdr w:val="none" w:sz="0" w:space="0" w:color="auto" w:frame="1"/>
        </w:rPr>
        <w:t>,</w:t>
      </w:r>
      <w:r w:rsidRPr="00196772">
        <w:rPr>
          <w:szCs w:val="28"/>
          <w:bdr w:val="none" w:sz="0" w:space="0" w:color="auto" w:frame="1"/>
          <w:lang w:val="vi-VN"/>
        </w:rPr>
        <w:t xml:space="preserve"> giáo viên lựa chọn các phương pháp chủ đạo và hình thức tổ chức sinh động</w:t>
      </w:r>
      <w:r w:rsidRPr="00196772">
        <w:rPr>
          <w:szCs w:val="28"/>
          <w:bdr w:val="none" w:sz="0" w:space="0" w:color="auto" w:frame="1"/>
        </w:rPr>
        <w:t>,</w:t>
      </w:r>
      <w:r w:rsidRPr="00196772">
        <w:rPr>
          <w:szCs w:val="28"/>
          <w:bdr w:val="none" w:sz="0" w:space="0" w:color="auto" w:frame="1"/>
          <w:lang w:val="vi-VN"/>
        </w:rPr>
        <w:t xml:space="preserve"> hấp dẫn trẻ</w:t>
      </w:r>
      <w:r w:rsidRPr="00196772">
        <w:rPr>
          <w:szCs w:val="28"/>
          <w:bdr w:val="none" w:sz="0" w:space="0" w:color="auto" w:frame="1"/>
        </w:rPr>
        <w:t xml:space="preserve">. </w:t>
      </w:r>
      <w:r w:rsidRPr="00196772">
        <w:rPr>
          <w:szCs w:val="28"/>
        </w:rPr>
        <w:t>Đa số trẻ nhanh nhẹn, hoạt bát, thích tham gia các hoạt động trải nghiệm nên g</w:t>
      </w:r>
      <w:r w:rsidRPr="00196772">
        <w:rPr>
          <w:szCs w:val="28"/>
          <w:lang w:val="vi-VN"/>
        </w:rPr>
        <w:t>iáo viên</w:t>
      </w:r>
      <w:r w:rsidRPr="00196772">
        <w:rPr>
          <w:szCs w:val="28"/>
        </w:rPr>
        <w:t xml:space="preserve"> đã</w:t>
      </w:r>
      <w:r w:rsidRPr="00196772">
        <w:rPr>
          <w:szCs w:val="28"/>
          <w:lang w:val="vi-VN"/>
        </w:rPr>
        <w:t xml:space="preserve"> xây dựng kế hoạch </w:t>
      </w:r>
      <w:r w:rsidRPr="00196772">
        <w:rPr>
          <w:szCs w:val="28"/>
        </w:rPr>
        <w:t>giáo dục</w:t>
      </w:r>
      <w:r w:rsidRPr="00196772">
        <w:rPr>
          <w:szCs w:val="28"/>
          <w:lang w:val="vi-VN"/>
        </w:rPr>
        <w:t>, thiết kế các hoạt động kết hợp các phương pháp giáo dục linh hoạt</w:t>
      </w:r>
      <w:r>
        <w:rPr>
          <w:szCs w:val="28"/>
        </w:rPr>
        <w:t xml:space="preserve">, </w:t>
      </w:r>
      <w:r w:rsidRPr="00196772">
        <w:rPr>
          <w:szCs w:val="28"/>
          <w:lang w:val="vi-VN"/>
        </w:rPr>
        <w:t>đảm bảo phù hợp với mục tiêu, nội dung giáo dục trong chương trình và phù hợp với nhu cầu hứng thú, vốn kinh nghiệm của trẻ,</w:t>
      </w:r>
      <w:r w:rsidRPr="00196772">
        <w:rPr>
          <w:szCs w:val="28"/>
        </w:rPr>
        <w:t xml:space="preserve"> </w:t>
      </w:r>
      <w:r w:rsidRPr="00196772">
        <w:rPr>
          <w:szCs w:val="28"/>
          <w:lang w:val="vi-VN"/>
        </w:rPr>
        <w:t>điều kiện thực tế của lớp, của trường và năng lực của giáo viên</w:t>
      </w:r>
      <w:r>
        <w:rPr>
          <w:szCs w:val="28"/>
        </w:rPr>
        <w:t xml:space="preserve">. Giáo viên luôn yêu thương, quan tâm đối xử công bằng với trẻ giúp trẻ cảm thấy vui vẻ, thoải mái; khuyến khích và tạo điều kiện, cơ hội để trẻ được thường xuyên giao tiếp và hoạt động nhiều hơn giúp trẻ chủ động mạnh dạn tự tin, trẻ hòa đồng thân thiện với bạn với cô, trẻ biết quan tâm và chia sẻ; luôn tôn trọng sự khác biệt của đứa trẻ, tạo cơ hội để trẻ được hoạt động theo hứng thú và nhu cầu của trẻ; quan sát trẻ, phát hiện ra vấn đề của trẻ để có quyết định can thiệp hay để trẻ tự hoặc hướng lái trẻ cách giải quyết; luôn tạo điều kiện để các bậc phụ huynh tham gia vào các hoạt động của lớp nhằm kết nối, nâng cao chất lượng CSGD trẻ, đa dạng hình thức tuyên truyền phối hợp hướng dẫn phụ huynh, kịp thời thông tin đến phụ huynh cũng như luôn khuyến khích và sẵn sàng lắng nghe phụ huynh chia sẻ về đặc điểm tâm sinh lý của trẻ, từ đó có những biện pháp chăm sóc giáo dục trẻ tốt nhất </w:t>
      </w:r>
      <w:r w:rsidRPr="00196772">
        <w:rPr>
          <w:szCs w:val="28"/>
          <w:bdr w:val="none" w:sz="0" w:space="0" w:color="auto" w:frame="1"/>
          <w:lang w:val="vi-VN"/>
        </w:rPr>
        <w:t>[</w:t>
      </w:r>
      <w:r w:rsidRPr="00196772">
        <w:rPr>
          <w:szCs w:val="28"/>
          <w:lang w:val="vi-VN"/>
        </w:rPr>
        <w:t>H</w:t>
      </w:r>
      <w:r w:rsidRPr="00196772">
        <w:rPr>
          <w:szCs w:val="28"/>
        </w:rPr>
        <w:t>5</w:t>
      </w:r>
      <w:r w:rsidRPr="00196772">
        <w:rPr>
          <w:szCs w:val="28"/>
          <w:lang w:val="vi-VN"/>
        </w:rPr>
        <w:t>-</w:t>
      </w:r>
      <w:r w:rsidRPr="00196772">
        <w:rPr>
          <w:szCs w:val="28"/>
        </w:rPr>
        <w:t>1</w:t>
      </w:r>
      <w:r w:rsidRPr="00196772">
        <w:rPr>
          <w:szCs w:val="28"/>
          <w:lang w:val="vi-VN"/>
        </w:rPr>
        <w:t>.</w:t>
      </w:r>
      <w:r w:rsidRPr="00196772">
        <w:rPr>
          <w:szCs w:val="28"/>
        </w:rPr>
        <w:t>8</w:t>
      </w:r>
      <w:r w:rsidRPr="00196772">
        <w:rPr>
          <w:szCs w:val="28"/>
          <w:lang w:val="vi-VN"/>
        </w:rPr>
        <w:t>-</w:t>
      </w:r>
      <w:r w:rsidRPr="00196772">
        <w:rPr>
          <w:szCs w:val="28"/>
        </w:rPr>
        <w:t>04</w:t>
      </w:r>
      <w:r w:rsidRPr="00196772">
        <w:rPr>
          <w:szCs w:val="28"/>
          <w:lang w:val="vi-VN"/>
        </w:rPr>
        <w:t>]</w:t>
      </w:r>
      <w:r w:rsidRPr="00196772">
        <w:rPr>
          <w:szCs w:val="28"/>
        </w:rPr>
        <w:t>;</w:t>
      </w:r>
      <w:r w:rsidRPr="00196772">
        <w:rPr>
          <w:szCs w:val="28"/>
          <w:bdr w:val="none" w:sz="0" w:space="0" w:color="auto" w:frame="1"/>
          <w:lang w:val="vi-VN"/>
        </w:rPr>
        <w:t xml:space="preserve"> [</w:t>
      </w:r>
      <w:r w:rsidRPr="00196772">
        <w:rPr>
          <w:szCs w:val="28"/>
          <w:lang w:val="vi-VN"/>
        </w:rPr>
        <w:t>H</w:t>
      </w:r>
      <w:r w:rsidRPr="00196772">
        <w:rPr>
          <w:szCs w:val="28"/>
        </w:rPr>
        <w:t>5</w:t>
      </w:r>
      <w:r>
        <w:rPr>
          <w:szCs w:val="28"/>
          <w:lang w:val="vi-VN"/>
        </w:rPr>
        <w:t>-</w:t>
      </w:r>
      <w:r>
        <w:rPr>
          <w:szCs w:val="28"/>
        </w:rPr>
        <w:t>1</w:t>
      </w:r>
      <w:r>
        <w:rPr>
          <w:szCs w:val="28"/>
          <w:lang w:val="vi-VN"/>
        </w:rPr>
        <w:t>.</w:t>
      </w:r>
      <w:r>
        <w:rPr>
          <w:szCs w:val="28"/>
        </w:rPr>
        <w:t>8</w:t>
      </w:r>
      <w:r w:rsidRPr="00196772">
        <w:rPr>
          <w:szCs w:val="28"/>
          <w:lang w:val="vi-VN"/>
        </w:rPr>
        <w:t>-</w:t>
      </w:r>
      <w:r>
        <w:rPr>
          <w:szCs w:val="28"/>
        </w:rPr>
        <w:t>05</w:t>
      </w:r>
      <w:r w:rsidRPr="00196772">
        <w:rPr>
          <w:szCs w:val="28"/>
          <w:lang w:val="vi-VN"/>
        </w:rPr>
        <w:t>]</w:t>
      </w:r>
      <w:r>
        <w:rPr>
          <w:szCs w:val="28"/>
        </w:rPr>
        <w:t>; [5.1-03]; [H14-5.2-09]</w:t>
      </w:r>
      <w:r w:rsidRPr="00196772">
        <w:rPr>
          <w:szCs w:val="28"/>
        </w:rPr>
        <w:t xml:space="preserve">. Nhà trường </w:t>
      </w:r>
      <w:r>
        <w:rPr>
          <w:szCs w:val="28"/>
        </w:rPr>
        <w:t xml:space="preserve">bên cạnh việc </w:t>
      </w:r>
      <w:r w:rsidRPr="00196772">
        <w:rPr>
          <w:szCs w:val="28"/>
        </w:rPr>
        <w:t>tập trung nghiên cứu và triển khai các phương pháp giáo dục theo quan điểm lấy trẻ làm trung tâm như: nhóm phương pháp tác động bằng tình cảm, nhóm phương pháp trực quan-mi</w:t>
      </w:r>
      <w:r w:rsidRPr="00196772">
        <w:rPr>
          <w:szCs w:val="28"/>
          <w:lang w:val="vi-VN"/>
        </w:rPr>
        <w:t>n</w:t>
      </w:r>
      <w:r w:rsidRPr="00196772">
        <w:rPr>
          <w:szCs w:val="28"/>
        </w:rPr>
        <w:t xml:space="preserve">h họa, nhóm phương pháp thực hành, nhóm phương pháp dùng lời nói, </w:t>
      </w:r>
      <w:r w:rsidRPr="00196772">
        <w:rPr>
          <w:szCs w:val="28"/>
          <w:bdr w:val="none" w:sz="0" w:space="0" w:color="auto" w:frame="1"/>
          <w:lang w:val="vi-VN"/>
        </w:rPr>
        <w:t>cùng với nhóm phương pháp nêu gương đánh giá được thực hiện đan xen</w:t>
      </w:r>
      <w:r w:rsidRPr="00196772">
        <w:rPr>
          <w:szCs w:val="28"/>
          <w:bdr w:val="none" w:sz="0" w:space="0" w:color="auto" w:frame="1"/>
        </w:rPr>
        <w:t>,</w:t>
      </w:r>
      <w:r w:rsidRPr="00196772">
        <w:rPr>
          <w:szCs w:val="28"/>
          <w:bdr w:val="none" w:sz="0" w:space="0" w:color="auto" w:frame="1"/>
          <w:lang w:val="vi-VN"/>
        </w:rPr>
        <w:t xml:space="preserve"> linh hoạt, sáng tạo</w:t>
      </w:r>
      <w:r>
        <w:rPr>
          <w:szCs w:val="28"/>
          <w:bdr w:val="none" w:sz="0" w:space="0" w:color="auto" w:frame="1"/>
        </w:rPr>
        <w:t xml:space="preserve"> được</w:t>
      </w:r>
      <w:r w:rsidRPr="00196772">
        <w:rPr>
          <w:szCs w:val="28"/>
          <w:bdr w:val="none" w:sz="0" w:space="0" w:color="auto" w:frame="1"/>
          <w:lang w:val="vi-VN"/>
        </w:rPr>
        <w:t xml:space="preserve"> thể hiện trong các kế hoạch chủ đề của giáo viên các độ tuổi</w:t>
      </w:r>
      <w:r w:rsidRPr="00196772">
        <w:rPr>
          <w:szCs w:val="28"/>
          <w:bdr w:val="none" w:sz="0" w:space="0" w:color="auto" w:frame="1"/>
        </w:rPr>
        <w:t xml:space="preserve">. Đồng thời, </w:t>
      </w:r>
      <w:r>
        <w:rPr>
          <w:szCs w:val="28"/>
          <w:bdr w:val="none" w:sz="0" w:space="0" w:color="auto" w:frame="1"/>
        </w:rPr>
        <w:t xml:space="preserve">triển khai </w:t>
      </w:r>
      <w:r w:rsidRPr="00196772">
        <w:rPr>
          <w:szCs w:val="28"/>
          <w:bdr w:val="none" w:sz="0" w:space="0" w:color="auto" w:frame="1"/>
        </w:rPr>
        <w:t>giáo viên ứng dụng linh hoạt phương pháp giáo dụ</w:t>
      </w:r>
      <w:r>
        <w:rPr>
          <w:szCs w:val="28"/>
          <w:bdr w:val="none" w:sz="0" w:space="0" w:color="auto" w:frame="1"/>
        </w:rPr>
        <w:t>c Steam-phương pháp</w:t>
      </w:r>
      <w:r w:rsidRPr="00826D0D">
        <w:rPr>
          <w:color w:val="000000" w:themeColor="text1"/>
          <w:szCs w:val="28"/>
          <w:bdr w:val="none" w:sz="0" w:space="0" w:color="auto" w:frame="1"/>
        </w:rPr>
        <w:t xml:space="preserve"> </w:t>
      </w:r>
      <w:r w:rsidRPr="00826D0D">
        <w:rPr>
          <w:color w:val="000000" w:themeColor="text1"/>
          <w:kern w:val="24"/>
          <w:szCs w:val="28"/>
        </w:rPr>
        <w:t>dạy trẻ biết bản chất của sự vật, hiện tượng theo từng mức độ nhận thức của trẻ với hình thức dạy trải nghiệm, trực quan, sinh động và có tính tương tác cao phù hợp với mục tiêu nội dung giáo dục</w:t>
      </w:r>
      <w:r w:rsidRPr="00826D0D">
        <w:rPr>
          <w:color w:val="000000" w:themeColor="text1"/>
          <w:szCs w:val="28"/>
          <w:bdr w:val="none" w:sz="0" w:space="0" w:color="auto" w:frame="1"/>
        </w:rPr>
        <w:t xml:space="preserve"> </w:t>
      </w:r>
      <w:r w:rsidRPr="00196772">
        <w:rPr>
          <w:szCs w:val="28"/>
          <w:bdr w:val="none" w:sz="0" w:space="0" w:color="auto" w:frame="1"/>
        </w:rPr>
        <w:t>trẻ</w:t>
      </w:r>
      <w:r>
        <w:rPr>
          <w:szCs w:val="28"/>
          <w:bdr w:val="none" w:sz="0" w:space="0" w:color="auto" w:frame="1"/>
        </w:rPr>
        <w:t xml:space="preserve">, giúp trẻ chủ động tự tin, phát triển một cách toàn diện [1.4-10]; </w:t>
      </w:r>
      <w:r w:rsidRPr="00196772">
        <w:rPr>
          <w:szCs w:val="28"/>
          <w:bdr w:val="none" w:sz="0" w:space="0" w:color="auto" w:frame="1"/>
          <w:lang w:val="vi-VN"/>
        </w:rPr>
        <w:t>[</w:t>
      </w:r>
      <w:r w:rsidRPr="00196772">
        <w:rPr>
          <w:szCs w:val="28"/>
          <w:lang w:val="vi-VN"/>
        </w:rPr>
        <w:t>H</w:t>
      </w:r>
      <w:r>
        <w:rPr>
          <w:szCs w:val="28"/>
        </w:rPr>
        <w:t>13</w:t>
      </w:r>
      <w:r w:rsidRPr="00196772">
        <w:rPr>
          <w:szCs w:val="28"/>
          <w:lang w:val="vi-VN"/>
        </w:rPr>
        <w:t>-5.1-</w:t>
      </w:r>
      <w:r>
        <w:rPr>
          <w:szCs w:val="28"/>
        </w:rPr>
        <w:t>08</w:t>
      </w:r>
      <w:r w:rsidRPr="00196772">
        <w:rPr>
          <w:szCs w:val="28"/>
          <w:lang w:val="vi-VN"/>
        </w:rPr>
        <w:t>]</w:t>
      </w:r>
      <w:r w:rsidRPr="00196772">
        <w:rPr>
          <w:szCs w:val="28"/>
          <w:bdr w:val="none" w:sz="0" w:space="0" w:color="auto" w:frame="1"/>
        </w:rPr>
        <w:t>;</w:t>
      </w:r>
      <w:r>
        <w:rPr>
          <w:szCs w:val="28"/>
          <w:bdr w:val="none" w:sz="0" w:space="0" w:color="auto" w:frame="1"/>
        </w:rPr>
        <w:t xml:space="preserve"> </w:t>
      </w:r>
      <w:r w:rsidRPr="00196772">
        <w:rPr>
          <w:szCs w:val="28"/>
          <w:bdr w:val="none" w:sz="0" w:space="0" w:color="auto" w:frame="1"/>
          <w:lang w:val="vi-VN"/>
        </w:rPr>
        <w:t>[</w:t>
      </w:r>
      <w:r w:rsidRPr="00F95308">
        <w:rPr>
          <w:szCs w:val="28"/>
          <w:lang w:val="vi-VN"/>
        </w:rPr>
        <w:t>H</w:t>
      </w:r>
      <w:r w:rsidRPr="00F95308">
        <w:rPr>
          <w:szCs w:val="28"/>
        </w:rPr>
        <w:t>13</w:t>
      </w:r>
      <w:r w:rsidRPr="00F95308">
        <w:rPr>
          <w:szCs w:val="28"/>
          <w:lang w:val="vi-VN"/>
        </w:rPr>
        <w:t>-5.</w:t>
      </w:r>
      <w:r w:rsidRPr="00F95308">
        <w:rPr>
          <w:szCs w:val="28"/>
        </w:rPr>
        <w:t>1</w:t>
      </w:r>
      <w:r w:rsidRPr="00F95308">
        <w:rPr>
          <w:szCs w:val="28"/>
          <w:lang w:val="vi-VN"/>
        </w:rPr>
        <w:t>-</w:t>
      </w:r>
      <w:r w:rsidRPr="00F95308">
        <w:rPr>
          <w:szCs w:val="28"/>
        </w:rPr>
        <w:t>09</w:t>
      </w:r>
      <w:r w:rsidRPr="00F95308">
        <w:rPr>
          <w:szCs w:val="28"/>
          <w:lang w:val="vi-VN"/>
        </w:rPr>
        <w:t>]</w:t>
      </w:r>
      <w:r w:rsidRPr="00F95308">
        <w:rPr>
          <w:szCs w:val="28"/>
          <w:bdr w:val="none" w:sz="0" w:space="0" w:color="auto" w:frame="1"/>
        </w:rPr>
        <w:t xml:space="preserve">; </w:t>
      </w:r>
      <w:r w:rsidRPr="00F95308">
        <w:rPr>
          <w:szCs w:val="28"/>
          <w:bdr w:val="none" w:sz="0" w:space="0" w:color="auto" w:frame="1"/>
          <w:lang w:val="vi-VN"/>
        </w:rPr>
        <w:t>[</w:t>
      </w:r>
      <w:r w:rsidRPr="00F95308">
        <w:rPr>
          <w:szCs w:val="28"/>
          <w:lang w:val="vi-VN"/>
        </w:rPr>
        <w:t>H</w:t>
      </w:r>
      <w:r w:rsidRPr="00F95308">
        <w:rPr>
          <w:szCs w:val="28"/>
        </w:rPr>
        <w:t>14</w:t>
      </w:r>
      <w:r w:rsidRPr="00F95308">
        <w:rPr>
          <w:szCs w:val="28"/>
          <w:lang w:val="vi-VN"/>
        </w:rPr>
        <w:t>-5.</w:t>
      </w:r>
      <w:r w:rsidRPr="00F95308">
        <w:rPr>
          <w:szCs w:val="28"/>
        </w:rPr>
        <w:t>2</w:t>
      </w:r>
      <w:r w:rsidRPr="00F95308">
        <w:rPr>
          <w:szCs w:val="28"/>
          <w:lang w:val="vi-VN"/>
        </w:rPr>
        <w:t>-</w:t>
      </w:r>
      <w:r w:rsidRPr="00F95308">
        <w:rPr>
          <w:szCs w:val="28"/>
        </w:rPr>
        <w:t>09</w:t>
      </w:r>
      <w:r w:rsidRPr="00F95308">
        <w:rPr>
          <w:szCs w:val="28"/>
          <w:lang w:val="vi-VN"/>
        </w:rPr>
        <w:t>]</w:t>
      </w:r>
      <w:r>
        <w:rPr>
          <w:szCs w:val="28"/>
        </w:rPr>
        <w:t>.</w:t>
      </w:r>
    </w:p>
    <w:p w:rsidR="00A14536" w:rsidRPr="007A2F01" w:rsidRDefault="00A14536" w:rsidP="002A5B86">
      <w:pPr>
        <w:widowControl w:val="0"/>
        <w:shd w:val="clear" w:color="auto" w:fill="FFFFFF"/>
        <w:spacing w:after="120" w:line="300" w:lineRule="auto"/>
        <w:ind w:firstLine="720"/>
        <w:jc w:val="both"/>
        <w:textAlignment w:val="baseline"/>
        <w:rPr>
          <w:szCs w:val="28"/>
        </w:rPr>
      </w:pPr>
      <w:r w:rsidRPr="00F95308">
        <w:rPr>
          <w:szCs w:val="28"/>
          <w:lang w:val="vi-VN"/>
        </w:rPr>
        <w:t xml:space="preserve">Môi trường giáo dục </w:t>
      </w:r>
      <w:r>
        <w:rPr>
          <w:szCs w:val="28"/>
        </w:rPr>
        <w:t>của nhà trường</w:t>
      </w:r>
      <w:r w:rsidRPr="00F95308">
        <w:rPr>
          <w:szCs w:val="28"/>
          <w:lang w:val="vi-VN"/>
        </w:rPr>
        <w:t xml:space="preserve"> đã được xây dựng theo hướng mở, tạo điều kiện cho trẻ được vui chơi, kích thích </w:t>
      </w:r>
      <w:r w:rsidRPr="00F95308">
        <w:rPr>
          <w:szCs w:val="28"/>
        </w:rPr>
        <w:t xml:space="preserve">trẻ </w:t>
      </w:r>
      <w:r w:rsidRPr="00F95308">
        <w:rPr>
          <w:szCs w:val="28"/>
          <w:lang w:val="vi-VN"/>
        </w:rPr>
        <w:t>tư duy sáng tạo, thực hành trải nghiệm và tham gia các hoạt động giáo dục với nhiều hình thức đa dạng, phong phú</w:t>
      </w:r>
      <w:r w:rsidRPr="00F95308">
        <w:rPr>
          <w:szCs w:val="28"/>
        </w:rPr>
        <w:t>,</w:t>
      </w:r>
      <w:r w:rsidRPr="00F95308">
        <w:rPr>
          <w:szCs w:val="28"/>
          <w:lang w:val="vi-VN"/>
        </w:rPr>
        <w:t xml:space="preserve"> phù hợp với độ tuổi trẻ và điều kiện thực tế của nhà trường dựa trên quan điểm giáo dục lấy trẻ làm trung tâm</w:t>
      </w:r>
      <w:r w:rsidRPr="00F95308">
        <w:rPr>
          <w:szCs w:val="28"/>
        </w:rPr>
        <w:t xml:space="preserve">. Trang thiết bị phục vụ cho </w:t>
      </w:r>
      <w:r>
        <w:rPr>
          <w:szCs w:val="28"/>
        </w:rPr>
        <w:t xml:space="preserve">sinh hoạt và </w:t>
      </w:r>
      <w:r w:rsidRPr="00F95308">
        <w:rPr>
          <w:szCs w:val="28"/>
        </w:rPr>
        <w:lastRenderedPageBreak/>
        <w:t xml:space="preserve">công tác </w:t>
      </w:r>
      <w:r w:rsidRPr="0079275E">
        <w:rPr>
          <w:szCs w:val="28"/>
        </w:rPr>
        <w:t>chăm sóc sức khỏe của trẻ đảm</w:t>
      </w:r>
      <w:r>
        <w:rPr>
          <w:szCs w:val="28"/>
        </w:rPr>
        <w:t xml:space="preserve"> bảo đủ số lượng, chất lượng vệ sinh, an toàn, thuận tiện sử dụng: từ hệ thống điện nước, phòng cháy đến thiết bị vệ sinh, chăm sóc bữa ăn giấc ngủ... [</w:t>
      </w:r>
      <w:r w:rsidRPr="00675CB0">
        <w:rPr>
          <w:color w:val="FF0000"/>
          <w:szCs w:val="28"/>
        </w:rPr>
        <w:t xml:space="preserve">H10-3.5-03]. </w:t>
      </w:r>
      <w:r w:rsidRPr="00F95308">
        <w:rPr>
          <w:szCs w:val="28"/>
          <w:lang w:val="vi-VN"/>
        </w:rPr>
        <w:t xml:space="preserve">Môi trường </w:t>
      </w:r>
      <w:r w:rsidRPr="00F95308">
        <w:rPr>
          <w:szCs w:val="28"/>
          <w:bdr w:val="none" w:sz="0" w:space="0" w:color="auto" w:frame="1"/>
          <w:lang w:val="vi-VN"/>
        </w:rPr>
        <w:t>đảm bảo thẩm mỹ, thân thiện và phù hợp với chủ đề giáo dục, có các</w:t>
      </w:r>
      <w:r w:rsidRPr="00196772">
        <w:rPr>
          <w:szCs w:val="28"/>
          <w:bdr w:val="none" w:sz="0" w:space="0" w:color="auto" w:frame="1"/>
          <w:lang w:val="vi-VN"/>
        </w:rPr>
        <w:t xml:space="preserve"> đồ dùng, đồ chơi, nguyên </w:t>
      </w:r>
      <w:r w:rsidRPr="00196772">
        <w:rPr>
          <w:szCs w:val="28"/>
          <w:bdr w:val="none" w:sz="0" w:space="0" w:color="auto" w:frame="1"/>
        </w:rPr>
        <w:t>học</w:t>
      </w:r>
      <w:r w:rsidRPr="00196772">
        <w:rPr>
          <w:szCs w:val="28"/>
          <w:bdr w:val="none" w:sz="0" w:space="0" w:color="auto" w:frame="1"/>
          <w:lang w:val="vi-VN"/>
        </w:rPr>
        <w:t xml:space="preserve"> liệu đa dạng, phong phú, hấp dẫn trẻ</w:t>
      </w:r>
      <w:r w:rsidRPr="00196772">
        <w:rPr>
          <w:szCs w:val="28"/>
          <w:bdr w:val="none" w:sz="0" w:space="0" w:color="auto" w:frame="1"/>
        </w:rPr>
        <w:t>;</w:t>
      </w:r>
      <w:r w:rsidRPr="00196772">
        <w:rPr>
          <w:szCs w:val="28"/>
          <w:bdr w:val="none" w:sz="0" w:space="0" w:color="auto" w:frame="1"/>
          <w:lang w:val="vi-VN"/>
        </w:rPr>
        <w:t xml:space="preserve"> sắp xếp và bố trí đồ dùng, đồ chơi hợp lí, đảm bảo an toàn</w:t>
      </w:r>
      <w:r w:rsidRPr="00196772">
        <w:rPr>
          <w:szCs w:val="28"/>
          <w:bdr w:val="none" w:sz="0" w:space="0" w:color="auto" w:frame="1"/>
        </w:rPr>
        <w:t xml:space="preserve">, thuận tiện </w:t>
      </w:r>
      <w:r>
        <w:rPr>
          <w:szCs w:val="28"/>
          <w:bdr w:val="none" w:sz="0" w:space="0" w:color="auto" w:frame="1"/>
        </w:rPr>
        <w:t xml:space="preserve">khi </w:t>
      </w:r>
      <w:r w:rsidRPr="00196772">
        <w:rPr>
          <w:szCs w:val="28"/>
          <w:bdr w:val="none" w:sz="0" w:space="0" w:color="auto" w:frame="1"/>
        </w:rPr>
        <w:t>sử dụng</w:t>
      </w:r>
      <w:r w:rsidRPr="00196772">
        <w:rPr>
          <w:szCs w:val="28"/>
          <w:bdr w:val="none" w:sz="0" w:space="0" w:color="auto" w:frame="1"/>
          <w:lang w:val="vi-VN"/>
        </w:rPr>
        <w:t xml:space="preserve"> và đáp ứng mục đích giáo dục</w:t>
      </w:r>
      <w:r w:rsidRPr="00196772">
        <w:rPr>
          <w:szCs w:val="28"/>
          <w:bdr w:val="none" w:sz="0" w:space="0" w:color="auto" w:frame="1"/>
        </w:rPr>
        <w:t xml:space="preserve"> </w:t>
      </w:r>
      <w:r>
        <w:rPr>
          <w:szCs w:val="28"/>
          <w:bdr w:val="none" w:sz="0" w:space="0" w:color="auto" w:frame="1"/>
        </w:rPr>
        <w:t xml:space="preserve">[5.2-01]; [H14-5.2-02]; </w:t>
      </w:r>
      <w:r w:rsidRPr="00196772">
        <w:rPr>
          <w:szCs w:val="28"/>
          <w:lang w:val="vi-VN"/>
        </w:rPr>
        <w:t>[H</w:t>
      </w:r>
      <w:r>
        <w:rPr>
          <w:szCs w:val="28"/>
        </w:rPr>
        <w:t>14</w:t>
      </w:r>
      <w:r w:rsidRPr="00196772">
        <w:rPr>
          <w:szCs w:val="28"/>
          <w:lang w:val="vi-VN"/>
        </w:rPr>
        <w:t>-5. 2-</w:t>
      </w:r>
      <w:r>
        <w:rPr>
          <w:szCs w:val="28"/>
        </w:rPr>
        <w:t>03</w:t>
      </w:r>
      <w:r w:rsidRPr="00196772">
        <w:rPr>
          <w:szCs w:val="28"/>
          <w:lang w:val="vi-VN"/>
        </w:rPr>
        <w:t>];</w:t>
      </w:r>
      <w:r w:rsidRPr="00196772">
        <w:rPr>
          <w:szCs w:val="28"/>
        </w:rPr>
        <w:t xml:space="preserve"> </w:t>
      </w:r>
      <w:r w:rsidRPr="00196772">
        <w:rPr>
          <w:szCs w:val="28"/>
          <w:lang w:val="vi-VN"/>
        </w:rPr>
        <w:t>[H</w:t>
      </w:r>
      <w:r>
        <w:rPr>
          <w:szCs w:val="28"/>
        </w:rPr>
        <w:t>14</w:t>
      </w:r>
      <w:r>
        <w:rPr>
          <w:szCs w:val="28"/>
          <w:lang w:val="vi-VN"/>
        </w:rPr>
        <w:t>-5.</w:t>
      </w:r>
      <w:r w:rsidRPr="00196772">
        <w:rPr>
          <w:szCs w:val="28"/>
          <w:lang w:val="vi-VN"/>
        </w:rPr>
        <w:t>2-</w:t>
      </w:r>
      <w:r>
        <w:rPr>
          <w:szCs w:val="28"/>
        </w:rPr>
        <w:t>04</w:t>
      </w:r>
      <w:r w:rsidRPr="00196772">
        <w:rPr>
          <w:szCs w:val="28"/>
          <w:lang w:val="vi-VN"/>
        </w:rPr>
        <w:t>]</w:t>
      </w:r>
      <w:r w:rsidRPr="00196772">
        <w:rPr>
          <w:szCs w:val="28"/>
        </w:rPr>
        <w:t>;</w:t>
      </w:r>
      <w:r w:rsidRPr="00196772">
        <w:rPr>
          <w:szCs w:val="28"/>
          <w:lang w:val="vi-VN"/>
        </w:rPr>
        <w:t xml:space="preserve"> [H</w:t>
      </w:r>
      <w:r>
        <w:rPr>
          <w:szCs w:val="28"/>
        </w:rPr>
        <w:t>14</w:t>
      </w:r>
      <w:r>
        <w:rPr>
          <w:szCs w:val="28"/>
          <w:lang w:val="vi-VN"/>
        </w:rPr>
        <w:t>-5.</w:t>
      </w:r>
      <w:r w:rsidRPr="00196772">
        <w:rPr>
          <w:szCs w:val="28"/>
          <w:lang w:val="vi-VN"/>
        </w:rPr>
        <w:t>2-</w:t>
      </w:r>
      <w:r>
        <w:rPr>
          <w:szCs w:val="28"/>
        </w:rPr>
        <w:t>05</w:t>
      </w:r>
      <w:r w:rsidRPr="00196772">
        <w:rPr>
          <w:szCs w:val="28"/>
          <w:lang w:val="vi-VN"/>
        </w:rPr>
        <w:t>]</w:t>
      </w:r>
      <w:r>
        <w:rPr>
          <w:szCs w:val="28"/>
        </w:rPr>
        <w:t xml:space="preserve">. </w:t>
      </w:r>
      <w:r w:rsidRPr="00196772">
        <w:rPr>
          <w:szCs w:val="28"/>
          <w:bdr w:val="none" w:sz="0" w:space="0" w:color="auto" w:frame="1"/>
          <w:lang w:val="vi-VN"/>
        </w:rPr>
        <w:t>Các khu vực hoạt động cho trẻ được thiết kế phù hợp, linh hoạt</w:t>
      </w:r>
      <w:r w:rsidRPr="00196772">
        <w:rPr>
          <w:szCs w:val="28"/>
          <w:bdr w:val="none" w:sz="0" w:space="0" w:color="auto" w:frame="1"/>
        </w:rPr>
        <w:t>,</w:t>
      </w:r>
      <w:r w:rsidRPr="00196772">
        <w:rPr>
          <w:szCs w:val="28"/>
          <w:bdr w:val="none" w:sz="0" w:space="0" w:color="auto" w:frame="1"/>
          <w:lang w:val="vi-VN"/>
        </w:rPr>
        <w:t xml:space="preserve"> mang tính mở, có thể luân chuyển</w:t>
      </w:r>
      <w:r w:rsidRPr="00196772">
        <w:rPr>
          <w:szCs w:val="28"/>
          <w:bdr w:val="none" w:sz="0" w:space="0" w:color="auto" w:frame="1"/>
        </w:rPr>
        <w:t>,</w:t>
      </w:r>
      <w:r w:rsidRPr="00196772">
        <w:rPr>
          <w:szCs w:val="28"/>
          <w:bdr w:val="none" w:sz="0" w:space="0" w:color="auto" w:frame="1"/>
          <w:lang w:val="vi-VN"/>
        </w:rPr>
        <w:t xml:space="preserve"> tạo điều kiện dễ dàng cho trẻ tự lựa chọn và sử dụng đồ vật, đồ chơi, tham gia hoạt động và thuận lợi cho sự quan sát của giáo viên</w:t>
      </w:r>
      <w:r w:rsidRPr="00196772">
        <w:rPr>
          <w:szCs w:val="28"/>
          <w:bdr w:val="none" w:sz="0" w:space="0" w:color="auto" w:frame="1"/>
        </w:rPr>
        <w:t>, tạo điều kiện và cơ hội cho tất cả trẻ được tham gia hoạt động.</w:t>
      </w:r>
      <w:r w:rsidRPr="00196772">
        <w:rPr>
          <w:szCs w:val="28"/>
          <w:bdr w:val="none" w:sz="0" w:space="0" w:color="auto" w:frame="1"/>
          <w:lang w:val="vi-VN"/>
        </w:rPr>
        <w:t xml:space="preserve"> </w:t>
      </w:r>
      <w:r w:rsidRPr="00196772">
        <w:rPr>
          <w:szCs w:val="28"/>
          <w:bdr w:val="none" w:sz="0" w:space="0" w:color="auto" w:frame="1"/>
        </w:rPr>
        <w:t>Tại lớp học xây dựng c</w:t>
      </w:r>
      <w:r w:rsidRPr="00196772">
        <w:rPr>
          <w:szCs w:val="28"/>
          <w:bdr w:val="none" w:sz="0" w:space="0" w:color="auto" w:frame="1"/>
          <w:lang w:val="vi-VN"/>
        </w:rPr>
        <w:t xml:space="preserve">ác khu vực hoạt động </w:t>
      </w:r>
      <w:r w:rsidRPr="00196772">
        <w:rPr>
          <w:szCs w:val="28"/>
          <w:bdr w:val="none" w:sz="0" w:space="0" w:color="auto" w:frame="1"/>
        </w:rPr>
        <w:t xml:space="preserve">cho </w:t>
      </w:r>
      <w:r w:rsidRPr="00196772">
        <w:rPr>
          <w:szCs w:val="28"/>
          <w:bdr w:val="none" w:sz="0" w:space="0" w:color="auto" w:frame="1"/>
          <w:lang w:val="vi-VN"/>
        </w:rPr>
        <w:t>trẻ như: Khu vực chơi đóng vai</w:t>
      </w:r>
      <w:r w:rsidRPr="00196772">
        <w:rPr>
          <w:szCs w:val="28"/>
          <w:bdr w:val="none" w:sz="0" w:space="0" w:color="auto" w:frame="1"/>
        </w:rPr>
        <w:t>, chơi nghệ thuật, xây dựng, khám phá thiên nhiên, thư viện, góc học tập</w:t>
      </w:r>
      <w:r>
        <w:rPr>
          <w:szCs w:val="28"/>
          <w:bdr w:val="none" w:sz="0" w:space="0" w:color="auto" w:frame="1"/>
        </w:rPr>
        <w:t xml:space="preserve"> </w:t>
      </w:r>
      <w:r w:rsidRPr="00196772">
        <w:rPr>
          <w:szCs w:val="28"/>
          <w:bdr w:val="none" w:sz="0" w:space="0" w:color="auto" w:frame="1"/>
        </w:rPr>
        <w:t>-</w:t>
      </w:r>
      <w:r>
        <w:rPr>
          <w:szCs w:val="28"/>
          <w:bdr w:val="none" w:sz="0" w:space="0" w:color="auto" w:frame="1"/>
        </w:rPr>
        <w:t xml:space="preserve"> </w:t>
      </w:r>
      <w:r w:rsidRPr="00196772">
        <w:rPr>
          <w:szCs w:val="28"/>
          <w:bdr w:val="none" w:sz="0" w:space="0" w:color="auto" w:frame="1"/>
        </w:rPr>
        <w:t xml:space="preserve">khám phá, góc Steam, tất cả các khu vực đều </w:t>
      </w:r>
      <w:r w:rsidRPr="00196772">
        <w:rPr>
          <w:szCs w:val="28"/>
          <w:bdr w:val="none" w:sz="0" w:space="0" w:color="auto" w:frame="1"/>
          <w:lang w:val="vi-VN"/>
        </w:rPr>
        <w:t xml:space="preserve">có thể </w:t>
      </w:r>
      <w:r w:rsidRPr="00196772">
        <w:rPr>
          <w:szCs w:val="28"/>
          <w:bdr w:val="none" w:sz="0" w:space="0" w:color="auto" w:frame="1"/>
        </w:rPr>
        <w:t xml:space="preserve">thuận tiện </w:t>
      </w:r>
      <w:r w:rsidRPr="00196772">
        <w:rPr>
          <w:szCs w:val="28"/>
          <w:bdr w:val="none" w:sz="0" w:space="0" w:color="auto" w:frame="1"/>
          <w:lang w:val="vi-VN"/>
        </w:rPr>
        <w:t>luân chuyển</w:t>
      </w:r>
      <w:r w:rsidRPr="00196772">
        <w:rPr>
          <w:szCs w:val="28"/>
          <w:bdr w:val="none" w:sz="0" w:space="0" w:color="auto" w:frame="1"/>
        </w:rPr>
        <w:t xml:space="preserve"> cũng như thay đổi theo chủ đề và mục đích giáo dục, k</w:t>
      </w:r>
      <w:r w:rsidRPr="00196772">
        <w:rPr>
          <w:szCs w:val="28"/>
          <w:bdr w:val="none" w:sz="0" w:space="0" w:color="auto" w:frame="1"/>
          <w:lang w:val="vi-VN"/>
        </w:rPr>
        <w:t>hu vực cần yên tĩnh bố trí xa các khu vực ồn ào</w:t>
      </w:r>
      <w:r w:rsidRPr="00196772">
        <w:rPr>
          <w:szCs w:val="28"/>
          <w:bdr w:val="none" w:sz="0" w:space="0" w:color="auto" w:frame="1"/>
        </w:rPr>
        <w:t>.</w:t>
      </w:r>
      <w:r w:rsidRPr="00196772">
        <w:rPr>
          <w:szCs w:val="28"/>
          <w:bdr w:val="none" w:sz="0" w:space="0" w:color="auto" w:frame="1"/>
          <w:lang w:val="vi-VN"/>
        </w:rPr>
        <w:t xml:space="preserve"> </w:t>
      </w:r>
      <w:r w:rsidRPr="00196772">
        <w:rPr>
          <w:szCs w:val="28"/>
          <w:lang w:val="vi-VN"/>
        </w:rPr>
        <w:t>Trườ</w:t>
      </w:r>
      <w:r>
        <w:rPr>
          <w:szCs w:val="28"/>
          <w:lang w:val="vi-VN"/>
        </w:rPr>
        <w:t>ng</w:t>
      </w:r>
      <w:r>
        <w:rPr>
          <w:szCs w:val="28"/>
        </w:rPr>
        <w:t xml:space="preserve"> có 05 phòng chức năng với đầy đủ thiết bị, đồ dùng đồ chơi - học liệu mở, có</w:t>
      </w:r>
      <w:r w:rsidRPr="00196772">
        <w:rPr>
          <w:szCs w:val="28"/>
          <w:lang w:val="vi-VN"/>
        </w:rPr>
        <w:t xml:space="preserve"> hệ thống sân vườn </w:t>
      </w:r>
      <w:r w:rsidRPr="00196772">
        <w:rPr>
          <w:szCs w:val="28"/>
        </w:rPr>
        <w:t>trải nghiệm</w:t>
      </w:r>
      <w:r w:rsidRPr="00196772">
        <w:rPr>
          <w:szCs w:val="28"/>
          <w:lang w:val="vi-VN"/>
        </w:rPr>
        <w:t>, khu trồng cây và các con vật nuôi cho trẻ thực hành khám phá trải nghiệ</w:t>
      </w:r>
      <w:r>
        <w:rPr>
          <w:szCs w:val="28"/>
          <w:lang w:val="vi-VN"/>
        </w:rPr>
        <w:t>m</w:t>
      </w:r>
      <w:r>
        <w:rPr>
          <w:szCs w:val="28"/>
        </w:rPr>
        <w:t xml:space="preserve"> cũng như vui chơi học tập</w:t>
      </w:r>
      <w:r>
        <w:rPr>
          <w:szCs w:val="28"/>
          <w:lang w:val="vi-VN"/>
        </w:rPr>
        <w:t xml:space="preserve"> </w:t>
      </w:r>
      <w:r>
        <w:rPr>
          <w:szCs w:val="28"/>
        </w:rPr>
        <w:t xml:space="preserve">[5.2-01]. </w:t>
      </w:r>
      <w:r w:rsidRPr="00196772">
        <w:rPr>
          <w:szCs w:val="28"/>
          <w:lang w:val="vi-VN"/>
        </w:rPr>
        <w:t>Nhà trường xây dựng kế hoạch cụ thể</w:t>
      </w:r>
      <w:r w:rsidRPr="00196772">
        <w:rPr>
          <w:szCs w:val="28"/>
        </w:rPr>
        <w:t>,</w:t>
      </w:r>
      <w:r w:rsidRPr="00196772">
        <w:rPr>
          <w:szCs w:val="28"/>
          <w:lang w:val="vi-VN"/>
        </w:rPr>
        <w:t xml:space="preserve"> phân công nhóm giáo viên phụ trách các khu vực chơi, mảng chơi, thường xuyên bổ sung, cải tạo môi trường giáo dục với các nội dung chơi hấp dẫn, mới lạ</w:t>
      </w:r>
      <w:r w:rsidRPr="00196772">
        <w:rPr>
          <w:szCs w:val="28"/>
        </w:rPr>
        <w:t>,</w:t>
      </w:r>
      <w:r>
        <w:rPr>
          <w:szCs w:val="28"/>
          <w:lang w:val="vi-VN"/>
        </w:rPr>
        <w:t xml:space="preserve"> </w:t>
      </w:r>
      <w:r w:rsidRPr="00196772">
        <w:rPr>
          <w:szCs w:val="28"/>
          <w:lang w:val="vi-VN"/>
        </w:rPr>
        <w:t>thu hút sự tham gia khám phá của trẻ</w:t>
      </w:r>
      <w:r>
        <w:rPr>
          <w:szCs w:val="28"/>
        </w:rPr>
        <w:t xml:space="preserve"> </w:t>
      </w:r>
      <w:r w:rsidRPr="00196772">
        <w:rPr>
          <w:szCs w:val="28"/>
          <w:lang w:val="vi-VN"/>
        </w:rPr>
        <w:t>[H</w:t>
      </w:r>
      <w:r>
        <w:rPr>
          <w:szCs w:val="28"/>
        </w:rPr>
        <w:t>5</w:t>
      </w:r>
      <w:r>
        <w:rPr>
          <w:szCs w:val="28"/>
          <w:lang w:val="vi-VN"/>
        </w:rPr>
        <w:t>-</w:t>
      </w:r>
      <w:r>
        <w:rPr>
          <w:szCs w:val="28"/>
        </w:rPr>
        <w:t>1.7</w:t>
      </w:r>
      <w:r w:rsidRPr="00196772">
        <w:rPr>
          <w:szCs w:val="28"/>
          <w:lang w:val="vi-VN"/>
        </w:rPr>
        <w:t>-</w:t>
      </w:r>
      <w:r w:rsidRPr="00196772">
        <w:rPr>
          <w:szCs w:val="28"/>
        </w:rPr>
        <w:t>05</w:t>
      </w:r>
      <w:r w:rsidRPr="00196772">
        <w:rPr>
          <w:szCs w:val="28"/>
          <w:lang w:val="vi-VN"/>
        </w:rPr>
        <w:t>]</w:t>
      </w:r>
      <w:r w:rsidRPr="00196772">
        <w:rPr>
          <w:szCs w:val="28"/>
        </w:rPr>
        <w:t>;</w:t>
      </w:r>
      <w:r w:rsidRPr="00196772">
        <w:rPr>
          <w:szCs w:val="28"/>
          <w:lang w:val="vi-VN"/>
        </w:rPr>
        <w:t xml:space="preserve"> [H</w:t>
      </w:r>
      <w:r>
        <w:rPr>
          <w:szCs w:val="28"/>
        </w:rPr>
        <w:t>5</w:t>
      </w:r>
      <w:r w:rsidRPr="00196772">
        <w:rPr>
          <w:szCs w:val="28"/>
          <w:lang w:val="vi-VN"/>
        </w:rPr>
        <w:t>-</w:t>
      </w:r>
      <w:r w:rsidRPr="00196772">
        <w:rPr>
          <w:szCs w:val="28"/>
        </w:rPr>
        <w:t>1</w:t>
      </w:r>
      <w:r>
        <w:rPr>
          <w:szCs w:val="28"/>
          <w:lang w:val="vi-VN"/>
        </w:rPr>
        <w:t>.</w:t>
      </w:r>
      <w:r>
        <w:rPr>
          <w:szCs w:val="28"/>
        </w:rPr>
        <w:t>7</w:t>
      </w:r>
      <w:r w:rsidRPr="00196772">
        <w:rPr>
          <w:szCs w:val="28"/>
          <w:lang w:val="vi-VN"/>
        </w:rPr>
        <w:t>-</w:t>
      </w:r>
      <w:r w:rsidRPr="00196772">
        <w:rPr>
          <w:szCs w:val="28"/>
        </w:rPr>
        <w:t>06</w:t>
      </w:r>
      <w:r w:rsidRPr="00196772">
        <w:rPr>
          <w:szCs w:val="28"/>
          <w:lang w:val="vi-VN"/>
        </w:rPr>
        <w:t>]</w:t>
      </w:r>
      <w:r w:rsidRPr="00196772">
        <w:rPr>
          <w:szCs w:val="28"/>
        </w:rPr>
        <w:t>.</w:t>
      </w:r>
      <w:r w:rsidRPr="00196772">
        <w:rPr>
          <w:szCs w:val="28"/>
          <w:lang w:val="vi-VN"/>
        </w:rPr>
        <w:t xml:space="preserve"> </w:t>
      </w:r>
      <w:r w:rsidRPr="00196772">
        <w:rPr>
          <w:szCs w:val="28"/>
        </w:rPr>
        <w:t>C</w:t>
      </w:r>
      <w:r w:rsidRPr="00196772">
        <w:rPr>
          <w:szCs w:val="28"/>
          <w:lang w:val="vi-VN"/>
        </w:rPr>
        <w:t>ác hoạt động vui chơi của trẻ trong nhà và ngoài trời được tổ chức thường xuyên, phân bố hợp lý xen kẽ không gian chơi riêng cho các độ tuổi, đảm bảo thời gian chế độ sinh hoạt trong ngày</w:t>
      </w:r>
      <w:r w:rsidRPr="00196772">
        <w:rPr>
          <w:szCs w:val="28"/>
        </w:rPr>
        <w:t>,</w:t>
      </w:r>
      <w:r w:rsidRPr="00196772">
        <w:rPr>
          <w:szCs w:val="28"/>
          <w:lang w:val="vi-VN"/>
        </w:rPr>
        <w:t xml:space="preserve"> tạo điều kiện cho trẻ được vui chơi, trải nghiệm sáng tạo tích cực </w:t>
      </w:r>
      <w:r>
        <w:rPr>
          <w:szCs w:val="28"/>
          <w:lang w:val="vi-VN"/>
        </w:rPr>
        <w:t>[</w:t>
      </w:r>
      <w:r>
        <w:rPr>
          <w:szCs w:val="28"/>
        </w:rPr>
        <w:t>H14-5.2-08</w:t>
      </w:r>
      <w:r w:rsidRPr="00196772">
        <w:rPr>
          <w:szCs w:val="28"/>
          <w:lang w:val="vi-VN"/>
        </w:rPr>
        <w:t>]</w:t>
      </w:r>
      <w:r>
        <w:rPr>
          <w:szCs w:val="28"/>
        </w:rPr>
        <w:t>; [H14-5.2-09]</w:t>
      </w:r>
      <w:r w:rsidRPr="00196772">
        <w:rPr>
          <w:szCs w:val="28"/>
          <w:lang w:val="vi-VN"/>
        </w:rPr>
        <w:t>.</w:t>
      </w:r>
    </w:p>
    <w:p w:rsidR="00A14536" w:rsidRPr="00196772" w:rsidRDefault="00A14536" w:rsidP="002A5B86">
      <w:pPr>
        <w:widowControl w:val="0"/>
        <w:spacing w:after="120" w:line="300" w:lineRule="auto"/>
        <w:ind w:firstLine="720"/>
        <w:jc w:val="both"/>
        <w:rPr>
          <w:rFonts w:eastAsia="Calibri"/>
          <w:szCs w:val="28"/>
        </w:rPr>
      </w:pPr>
      <w:r w:rsidRPr="00196772">
        <w:rPr>
          <w:rFonts w:eastAsia="Calibri"/>
          <w:szCs w:val="28"/>
          <w:lang w:val="vi-VN"/>
        </w:rPr>
        <w:t>Hàng năm</w:t>
      </w:r>
      <w:r w:rsidRPr="00196772">
        <w:rPr>
          <w:rFonts w:eastAsia="Calibri"/>
          <w:szCs w:val="28"/>
        </w:rPr>
        <w:t>,</w:t>
      </w:r>
      <w:r w:rsidRPr="00196772">
        <w:rPr>
          <w:rFonts w:eastAsia="Calibri"/>
          <w:szCs w:val="28"/>
          <w:lang w:val="vi-VN"/>
        </w:rPr>
        <w:t xml:space="preserve"> nhà trường xây dựng kế hoạch năm học, </w:t>
      </w:r>
      <w:r w:rsidRPr="00196772">
        <w:rPr>
          <w:rFonts w:eastAsia="Calibri"/>
          <w:szCs w:val="28"/>
        </w:rPr>
        <w:t xml:space="preserve">kế hoạch chuyên đề, </w:t>
      </w:r>
      <w:r w:rsidRPr="00196772">
        <w:rPr>
          <w:rFonts w:eastAsia="Calibri"/>
          <w:szCs w:val="28"/>
          <w:lang w:val="vi-VN"/>
        </w:rPr>
        <w:t>kế hoạch lễ hội, th</w:t>
      </w:r>
      <w:r w:rsidRPr="00196772">
        <w:rPr>
          <w:rFonts w:eastAsia="Calibri"/>
          <w:szCs w:val="28"/>
        </w:rPr>
        <w:t>a</w:t>
      </w:r>
      <w:r w:rsidRPr="00196772">
        <w:rPr>
          <w:rFonts w:eastAsia="Calibri"/>
          <w:szCs w:val="28"/>
          <w:lang w:val="vi-VN"/>
        </w:rPr>
        <w:t>m quan trải nghiệm,</w:t>
      </w:r>
      <w:r w:rsidRPr="00196772">
        <w:rPr>
          <w:rFonts w:eastAsia="Calibri"/>
          <w:szCs w:val="28"/>
        </w:rPr>
        <w:t xml:space="preserve"> </w:t>
      </w:r>
      <w:r w:rsidRPr="00196772">
        <w:rPr>
          <w:rFonts w:eastAsia="Calibri"/>
          <w:szCs w:val="28"/>
          <w:lang w:val="vi-VN"/>
        </w:rPr>
        <w:t>lựa chọn phát triển các hình thức tổ chức sáng tạo, hấp dẫn mới lạ và triển khai tới giáo viên tổ chức thực hiện với nhiều hình thức đa dạng phong phú, tùy theo từng độ tuổi và điều kiện thực tế của địa phương, của trường lớp</w:t>
      </w:r>
      <w:r>
        <w:rPr>
          <w:rFonts w:eastAsia="Calibri"/>
          <w:szCs w:val="28"/>
        </w:rPr>
        <w:t xml:space="preserve"> </w:t>
      </w:r>
      <w:r w:rsidRPr="00196772">
        <w:rPr>
          <w:rFonts w:eastAsia="Calibri"/>
          <w:szCs w:val="28"/>
          <w:lang w:val="vi-VN"/>
        </w:rPr>
        <w:t>[H</w:t>
      </w:r>
      <w:r>
        <w:rPr>
          <w:rFonts w:eastAsia="Calibri"/>
          <w:szCs w:val="28"/>
        </w:rPr>
        <w:t>14-5.2-11</w:t>
      </w:r>
      <w:r w:rsidRPr="00196772">
        <w:rPr>
          <w:rFonts w:eastAsia="Calibri"/>
          <w:szCs w:val="28"/>
          <w:lang w:val="vi-VN"/>
        </w:rPr>
        <w:t>]</w:t>
      </w:r>
      <w:r>
        <w:rPr>
          <w:rFonts w:eastAsia="Calibri"/>
          <w:szCs w:val="28"/>
        </w:rPr>
        <w:t>; [H14-5.2-12]; [H14-5.2-13]; [H14-5.2-14]; [H14-5.2-15]; [H14-5.2-16].</w:t>
      </w:r>
      <w:r w:rsidRPr="00196772">
        <w:rPr>
          <w:rFonts w:eastAsia="Calibri"/>
          <w:szCs w:val="28"/>
        </w:rPr>
        <w:t xml:space="preserve"> Các hoạt động chuyên đề có thể kể đến: chuyên đề vệ sinh chăm sóc, chuyên đề phát triển vận động, chuyên đề lấy trẻ</w:t>
      </w:r>
      <w:r>
        <w:rPr>
          <w:rFonts w:eastAsia="Calibri"/>
          <w:szCs w:val="28"/>
        </w:rPr>
        <w:t xml:space="preserve"> làm trung tâm</w:t>
      </w:r>
      <w:r w:rsidRPr="00196772">
        <w:rPr>
          <w:rFonts w:eastAsia="Calibri"/>
          <w:szCs w:val="28"/>
        </w:rPr>
        <w:t xml:space="preserve"> và đặc biệt là hoạt động chuyên đề mang tính chất là giải pháp sáng tạ</w:t>
      </w:r>
      <w:r>
        <w:rPr>
          <w:rFonts w:eastAsia="Calibri"/>
          <w:szCs w:val="28"/>
        </w:rPr>
        <w:t xml:space="preserve">o </w:t>
      </w:r>
      <w:r w:rsidRPr="00196772">
        <w:rPr>
          <w:szCs w:val="28"/>
          <w:lang w:val="vi-VN"/>
        </w:rPr>
        <w:t>[H</w:t>
      </w:r>
      <w:r w:rsidRPr="00196772">
        <w:rPr>
          <w:szCs w:val="28"/>
        </w:rPr>
        <w:t>1</w:t>
      </w:r>
      <w:r w:rsidRPr="00196772">
        <w:rPr>
          <w:szCs w:val="28"/>
          <w:lang w:val="vi-VN"/>
        </w:rPr>
        <w:t>-</w:t>
      </w:r>
      <w:r w:rsidRPr="00196772">
        <w:rPr>
          <w:szCs w:val="28"/>
        </w:rPr>
        <w:t>1</w:t>
      </w:r>
      <w:r>
        <w:rPr>
          <w:szCs w:val="28"/>
          <w:lang w:val="vi-VN"/>
        </w:rPr>
        <w:t>.</w:t>
      </w:r>
      <w:r w:rsidRPr="00196772">
        <w:rPr>
          <w:szCs w:val="28"/>
        </w:rPr>
        <w:t>1</w:t>
      </w:r>
      <w:r w:rsidRPr="00196772">
        <w:rPr>
          <w:szCs w:val="28"/>
          <w:lang w:val="vi-VN"/>
        </w:rPr>
        <w:t>-</w:t>
      </w:r>
      <w:r>
        <w:rPr>
          <w:szCs w:val="28"/>
        </w:rPr>
        <w:t>03</w:t>
      </w:r>
      <w:r w:rsidRPr="00196772">
        <w:rPr>
          <w:szCs w:val="28"/>
          <w:lang w:val="vi-VN"/>
        </w:rPr>
        <w:t>]</w:t>
      </w:r>
      <w:r w:rsidRPr="00196772">
        <w:rPr>
          <w:rFonts w:eastAsia="Calibri"/>
          <w:szCs w:val="28"/>
        </w:rPr>
        <w:t xml:space="preserve">; </w:t>
      </w:r>
      <w:r>
        <w:rPr>
          <w:rFonts w:eastAsia="Calibri"/>
          <w:szCs w:val="28"/>
        </w:rPr>
        <w:t xml:space="preserve">[H3-1.4-09]; </w:t>
      </w:r>
      <w:r w:rsidRPr="00196772">
        <w:rPr>
          <w:rFonts w:eastAsia="Calibri"/>
          <w:szCs w:val="28"/>
          <w:lang w:val="vi-VN"/>
        </w:rPr>
        <w:t>[</w:t>
      </w:r>
      <w:r>
        <w:rPr>
          <w:rFonts w:eastAsia="Calibri"/>
          <w:szCs w:val="28"/>
        </w:rPr>
        <w:t>1.4-10</w:t>
      </w:r>
      <w:r>
        <w:rPr>
          <w:rFonts w:eastAsia="Calibri"/>
          <w:szCs w:val="28"/>
          <w:lang w:val="vi-VN"/>
        </w:rPr>
        <w:t>]</w:t>
      </w:r>
      <w:r>
        <w:rPr>
          <w:rFonts w:eastAsia="Calibri"/>
          <w:szCs w:val="28"/>
        </w:rPr>
        <w:t xml:space="preserve">. Giáo viên tổ chức hoạt động trong ngày cho trẻ với đa dạng các hình thức cách thức, đa dạng trò chơi để thu hút trẻ </w:t>
      </w:r>
      <w:r>
        <w:rPr>
          <w:rFonts w:eastAsia="Calibri"/>
          <w:szCs w:val="28"/>
        </w:rPr>
        <w:lastRenderedPageBreak/>
        <w:t>hoạt động, để tạo cho trẻ nề nếp thới quen tốt; sưu tầm nhiều nguyên học liệu, sử dụng tối ưu hiệu quả thiết bị đồ dùng trong tổ chức hoạt động cho trẻ, đảm bảo mọi trẻ đều được tham gia [5.1-03].</w:t>
      </w:r>
      <w:r w:rsidRPr="00196772">
        <w:rPr>
          <w:rFonts w:eastAsia="Calibri"/>
          <w:szCs w:val="28"/>
        </w:rPr>
        <w:t xml:space="preserve"> </w:t>
      </w:r>
      <w:r>
        <w:rPr>
          <w:rFonts w:eastAsia="Calibri"/>
          <w:szCs w:val="28"/>
        </w:rPr>
        <w:t xml:space="preserve">Hàng năm, kết quả đánh giá tay nghề giáo viên đều xếp loại từ Khá trở lên, trong đó loại Tốt chiếm tỷ lệ trên 50% [1.4-10]. </w:t>
      </w:r>
      <w:r w:rsidRPr="00196772">
        <w:rPr>
          <w:rFonts w:eastAsia="Calibri"/>
          <w:szCs w:val="28"/>
        </w:rPr>
        <w:t>Hoạt độ</w:t>
      </w:r>
      <w:r>
        <w:rPr>
          <w:rFonts w:eastAsia="Calibri"/>
          <w:szCs w:val="28"/>
        </w:rPr>
        <w:t xml:space="preserve">ng </w:t>
      </w:r>
      <w:r w:rsidRPr="00196772">
        <w:rPr>
          <w:rFonts w:eastAsia="Calibri"/>
          <w:szCs w:val="28"/>
        </w:rPr>
        <w:t>lễ hộ</w:t>
      </w:r>
      <w:r>
        <w:rPr>
          <w:rFonts w:eastAsia="Calibri"/>
          <w:szCs w:val="28"/>
        </w:rPr>
        <w:t xml:space="preserve">i - tham quan </w:t>
      </w:r>
      <w:r w:rsidRPr="00196772">
        <w:rPr>
          <w:rFonts w:eastAsia="Calibri"/>
          <w:szCs w:val="28"/>
        </w:rPr>
        <w:t>trải nghiệm được tổ chức</w:t>
      </w:r>
      <w:r>
        <w:rPr>
          <w:rFonts w:eastAsia="Calibri"/>
          <w:szCs w:val="28"/>
        </w:rPr>
        <w:t xml:space="preserve"> với nhiều </w:t>
      </w:r>
      <w:r>
        <w:rPr>
          <w:rFonts w:eastAsia="Calibri"/>
          <w:szCs w:val="28"/>
          <w:lang w:val="vi-VN"/>
        </w:rPr>
        <w:t xml:space="preserve">hình thức </w:t>
      </w:r>
      <w:r>
        <w:rPr>
          <w:rFonts w:eastAsia="Calibri"/>
          <w:szCs w:val="28"/>
        </w:rPr>
        <w:t>thay đổi đa dạng hấp dẫn trẻ và sự quan tâm của phụ huynh học sinh</w:t>
      </w:r>
      <w:r w:rsidRPr="00196772">
        <w:rPr>
          <w:rFonts w:eastAsia="Calibri"/>
          <w:szCs w:val="28"/>
          <w:lang w:val="vi-VN"/>
        </w:rPr>
        <w:t xml:space="preserve">: </w:t>
      </w:r>
      <w:r w:rsidRPr="00196772">
        <w:rPr>
          <w:rFonts w:eastAsia="Calibri"/>
          <w:szCs w:val="28"/>
        </w:rPr>
        <w:t>Dịp khai giảng là Ngày hội đến trường của bé</w:t>
      </w:r>
      <w:r w:rsidRPr="00196772">
        <w:rPr>
          <w:rFonts w:eastAsia="Calibri"/>
          <w:szCs w:val="28"/>
          <w:lang w:val="vi-VN"/>
        </w:rPr>
        <w:t xml:space="preserve">, </w:t>
      </w:r>
      <w:r w:rsidRPr="00196772">
        <w:rPr>
          <w:rFonts w:eastAsia="Calibri"/>
          <w:szCs w:val="28"/>
        </w:rPr>
        <w:t>dịp tết</w:t>
      </w:r>
      <w:r w:rsidRPr="00196772">
        <w:rPr>
          <w:rFonts w:eastAsia="Calibri"/>
          <w:szCs w:val="28"/>
          <w:lang w:val="vi-VN"/>
        </w:rPr>
        <w:t xml:space="preserve"> trung thu</w:t>
      </w:r>
      <w:r w:rsidRPr="00196772">
        <w:rPr>
          <w:rFonts w:eastAsia="Calibri"/>
          <w:szCs w:val="28"/>
        </w:rPr>
        <w:t xml:space="preserve"> có chương trình Vui tết trung thu-Vui hội trăng rằm</w:t>
      </w:r>
      <w:r w:rsidRPr="00196772">
        <w:rPr>
          <w:rFonts w:eastAsia="Calibri"/>
          <w:szCs w:val="28"/>
          <w:lang w:val="vi-VN"/>
        </w:rPr>
        <w:t xml:space="preserve">, </w:t>
      </w:r>
      <w:r w:rsidRPr="00196772">
        <w:rPr>
          <w:rFonts w:eastAsia="Calibri"/>
          <w:szCs w:val="28"/>
        </w:rPr>
        <w:t xml:space="preserve">ngày hội Bé khoe tranh đẹp chúc mừng bà và mẹ, </w:t>
      </w:r>
      <w:r w:rsidRPr="00196772">
        <w:rPr>
          <w:rFonts w:eastAsia="Calibri"/>
          <w:szCs w:val="28"/>
          <w:lang w:val="vi-VN"/>
        </w:rPr>
        <w:t>ngày Nhà giáo Việt Nam 20/11</w:t>
      </w:r>
      <w:r w:rsidRPr="00196772">
        <w:rPr>
          <w:rFonts w:eastAsia="Calibri"/>
          <w:szCs w:val="28"/>
        </w:rPr>
        <w:t xml:space="preserve"> có Ngày hội của cô giáo</w:t>
      </w:r>
      <w:r w:rsidRPr="00196772">
        <w:rPr>
          <w:rFonts w:eastAsia="Calibri"/>
          <w:szCs w:val="28"/>
          <w:lang w:val="vi-VN"/>
        </w:rPr>
        <w:t xml:space="preserve">, ngày thành lập </w:t>
      </w:r>
      <w:r w:rsidRPr="00196772">
        <w:rPr>
          <w:rFonts w:eastAsia="Calibri"/>
          <w:szCs w:val="28"/>
        </w:rPr>
        <w:t>Quân đội nhân dân Việt Nam</w:t>
      </w:r>
      <w:r w:rsidRPr="00196772">
        <w:rPr>
          <w:rFonts w:eastAsia="Calibri"/>
          <w:szCs w:val="28"/>
          <w:lang w:val="vi-VN"/>
        </w:rPr>
        <w:t xml:space="preserve"> 22/12</w:t>
      </w:r>
      <w:r w:rsidRPr="00196772">
        <w:rPr>
          <w:rFonts w:eastAsia="Calibri"/>
          <w:szCs w:val="28"/>
        </w:rPr>
        <w:t xml:space="preserve"> có Sân chơi Chiến sĩ tý hon cùng với hoạt động trải nghiệm tại đơn vị quân đội</w:t>
      </w:r>
      <w:r w:rsidRPr="00196772">
        <w:rPr>
          <w:rFonts w:eastAsia="Calibri"/>
          <w:szCs w:val="28"/>
          <w:lang w:val="vi-VN"/>
        </w:rPr>
        <w:t xml:space="preserve">, </w:t>
      </w:r>
      <w:r w:rsidRPr="00196772">
        <w:rPr>
          <w:rFonts w:eastAsia="Calibri"/>
          <w:szCs w:val="28"/>
        </w:rPr>
        <w:t xml:space="preserve">dịp tết nguyên đán có ngày Bé vui đón Tết, </w:t>
      </w:r>
      <w:r w:rsidRPr="00196772">
        <w:rPr>
          <w:rFonts w:eastAsia="Calibri"/>
          <w:szCs w:val="28"/>
          <w:lang w:val="vi-VN"/>
        </w:rPr>
        <w:t xml:space="preserve">hoạt động </w:t>
      </w:r>
      <w:r>
        <w:rPr>
          <w:rFonts w:eastAsia="Calibri"/>
          <w:szCs w:val="28"/>
        </w:rPr>
        <w:t xml:space="preserve">chúc </w:t>
      </w:r>
      <w:r w:rsidRPr="00196772">
        <w:rPr>
          <w:rFonts w:eastAsia="Calibri"/>
          <w:szCs w:val="28"/>
          <w:lang w:val="vi-VN"/>
        </w:rPr>
        <w:t xml:space="preserve">mừng bà </w:t>
      </w:r>
      <w:r>
        <w:rPr>
          <w:rFonts w:eastAsia="Calibri"/>
          <w:szCs w:val="28"/>
        </w:rPr>
        <w:t xml:space="preserve">chúc </w:t>
      </w:r>
      <w:r w:rsidRPr="00196772">
        <w:rPr>
          <w:rFonts w:eastAsia="Calibri"/>
          <w:szCs w:val="28"/>
          <w:lang w:val="vi-VN"/>
        </w:rPr>
        <w:t>mừng mẹ nhân Quốc tế Phụ nữ 08/03, ngày Tết thiếu nhi 01/06</w:t>
      </w:r>
      <w:r w:rsidRPr="00196772">
        <w:rPr>
          <w:rFonts w:eastAsia="Calibri"/>
          <w:szCs w:val="28"/>
        </w:rPr>
        <w:t xml:space="preserve"> có ngày hội Bé vui Tết thiế</w:t>
      </w:r>
      <w:r>
        <w:rPr>
          <w:rFonts w:eastAsia="Calibri"/>
          <w:szCs w:val="28"/>
        </w:rPr>
        <w:t xml:space="preserve">u nhi </w:t>
      </w:r>
      <w:r w:rsidRPr="00196772">
        <w:rPr>
          <w:rFonts w:eastAsia="Calibri"/>
          <w:szCs w:val="28"/>
        </w:rPr>
        <w:t>1/6…</w:t>
      </w:r>
      <w:r>
        <w:rPr>
          <w:rFonts w:eastAsia="Calibri"/>
          <w:szCs w:val="28"/>
        </w:rPr>
        <w:t xml:space="preserve">[H14-5.2-17]; [H14-5.2-18]; [H14-5.2-19]; [H14-5.2-20]; [H14-5.2-21]. </w:t>
      </w:r>
      <w:r w:rsidRPr="00196772">
        <w:rPr>
          <w:rFonts w:eastAsia="Calibri"/>
          <w:szCs w:val="28"/>
          <w:lang w:val="vi-VN"/>
        </w:rPr>
        <w:t xml:space="preserve">Các hoạt động giáo dục </w:t>
      </w:r>
      <w:r w:rsidRPr="00196772">
        <w:rPr>
          <w:rFonts w:eastAsia="Calibri"/>
          <w:szCs w:val="28"/>
        </w:rPr>
        <w:t xml:space="preserve">được tổ chức </w:t>
      </w:r>
      <w:r w:rsidRPr="00196772">
        <w:rPr>
          <w:rFonts w:eastAsia="Calibri"/>
          <w:szCs w:val="28"/>
          <w:lang w:val="vi-VN"/>
        </w:rPr>
        <w:t xml:space="preserve">với các hình thức đa dạng </w:t>
      </w:r>
      <w:r w:rsidRPr="00196772">
        <w:rPr>
          <w:rFonts w:eastAsia="Calibri"/>
          <w:szCs w:val="28"/>
        </w:rPr>
        <w:t>vận dụng linh hoạt điều kiện thực tế:</w:t>
      </w:r>
      <w:r w:rsidRPr="00196772">
        <w:rPr>
          <w:rFonts w:eastAsia="Calibri"/>
          <w:szCs w:val="28"/>
          <w:lang w:val="vi-VN"/>
        </w:rPr>
        <w:t xml:space="preserve"> thực hành</w:t>
      </w:r>
      <w:r>
        <w:rPr>
          <w:rFonts w:eastAsia="Calibri"/>
          <w:szCs w:val="28"/>
        </w:rPr>
        <w:t xml:space="preserve"> tham quan</w:t>
      </w:r>
      <w:r w:rsidRPr="00196772">
        <w:rPr>
          <w:rFonts w:eastAsia="Calibri"/>
          <w:szCs w:val="28"/>
          <w:lang w:val="vi-VN"/>
        </w:rPr>
        <w:t xml:space="preserve"> trải nghiệm, khám phá khoa học, tham gia các hoạt động lễ hội ở trường hay cho trẻ </w:t>
      </w:r>
      <w:r w:rsidRPr="00B55D37">
        <w:rPr>
          <w:rFonts w:eastAsia="Calibri"/>
          <w:color w:val="FF0000"/>
          <w:szCs w:val="28"/>
          <w:lang w:val="vi-VN"/>
        </w:rPr>
        <w:t xml:space="preserve">trực tiếp đến các khu dân cư, đình chùa trên địa bàn phường vào dịp đầu xuân hàng năm, </w:t>
      </w:r>
      <w:r>
        <w:rPr>
          <w:rFonts w:eastAsia="Calibri"/>
          <w:color w:val="FF0000"/>
          <w:szCs w:val="28"/>
        </w:rPr>
        <w:t xml:space="preserve">tham gia </w:t>
      </w:r>
      <w:r w:rsidRPr="00B55D37">
        <w:rPr>
          <w:rFonts w:eastAsia="Calibri"/>
          <w:color w:val="FF0000"/>
          <w:szCs w:val="28"/>
          <w:lang w:val="vi-VN"/>
        </w:rPr>
        <w:t>các chương trình văn nghệ chào mừng các ngày lễ lớn, các hội nghị của địa phương</w:t>
      </w:r>
      <w:r w:rsidRPr="00196772">
        <w:rPr>
          <w:rFonts w:eastAsia="Calibri"/>
          <w:szCs w:val="28"/>
          <w:lang w:val="vi-VN"/>
        </w:rPr>
        <w:t>,…Qua mỗi hoạt động góp phần hình thành cho trẻ những kỹ năng như</w:t>
      </w:r>
      <w:r w:rsidRPr="00196772">
        <w:rPr>
          <w:rFonts w:eastAsia="Calibri"/>
          <w:szCs w:val="28"/>
        </w:rPr>
        <w:t>:</w:t>
      </w:r>
      <w:r w:rsidRPr="00196772">
        <w:rPr>
          <w:rFonts w:eastAsia="Calibri"/>
          <w:szCs w:val="28"/>
          <w:lang w:val="vi-VN"/>
        </w:rPr>
        <w:t xml:space="preserve"> mạnh dạn, tự tin</w:t>
      </w:r>
      <w:r w:rsidRPr="00196772">
        <w:rPr>
          <w:rFonts w:eastAsia="Calibri"/>
          <w:szCs w:val="28"/>
        </w:rPr>
        <w:t xml:space="preserve">, tích cực chủ động, </w:t>
      </w:r>
      <w:r w:rsidRPr="00196772">
        <w:rPr>
          <w:rFonts w:eastAsia="Calibri"/>
          <w:szCs w:val="28"/>
          <w:lang w:val="vi-VN"/>
        </w:rPr>
        <w:t>bồi dưỡng lòng tự hào về truyền thống dân tộc [</w:t>
      </w:r>
      <w:r>
        <w:rPr>
          <w:rFonts w:eastAsia="Calibri"/>
          <w:szCs w:val="28"/>
          <w:bdr w:val="none" w:sz="0" w:space="0" w:color="auto" w:frame="1"/>
        </w:rPr>
        <w:t>5.1-03</w:t>
      </w:r>
      <w:r w:rsidRPr="00196772">
        <w:rPr>
          <w:rFonts w:eastAsia="Calibri"/>
          <w:szCs w:val="28"/>
          <w:lang w:val="vi-VN"/>
        </w:rPr>
        <w:t>];</w:t>
      </w:r>
      <w:r>
        <w:rPr>
          <w:rFonts w:eastAsia="Calibri"/>
          <w:szCs w:val="28"/>
        </w:rPr>
        <w:t xml:space="preserve"> </w:t>
      </w:r>
      <w:r w:rsidRPr="00196772">
        <w:rPr>
          <w:rFonts w:eastAsia="Calibri"/>
          <w:szCs w:val="28"/>
          <w:lang w:val="vi-VN"/>
        </w:rPr>
        <w:t>[</w:t>
      </w:r>
      <w:r>
        <w:rPr>
          <w:rFonts w:eastAsia="Calibri"/>
          <w:szCs w:val="28"/>
        </w:rPr>
        <w:t>14-5.2-09</w:t>
      </w:r>
      <w:r w:rsidRPr="00196772">
        <w:rPr>
          <w:rFonts w:eastAsia="Calibri"/>
          <w:szCs w:val="28"/>
          <w:lang w:val="vi-VN"/>
        </w:rPr>
        <w:t>]</w:t>
      </w:r>
      <w:r>
        <w:rPr>
          <w:rFonts w:eastAsia="Calibri"/>
          <w:szCs w:val="28"/>
        </w:rPr>
        <w:t>; [5.2-10].</w:t>
      </w:r>
    </w:p>
    <w:p w:rsidR="00A14536" w:rsidRPr="0012434D" w:rsidRDefault="00A14536" w:rsidP="002A5B86">
      <w:pPr>
        <w:widowControl w:val="0"/>
        <w:tabs>
          <w:tab w:val="left" w:pos="1400"/>
        </w:tabs>
        <w:spacing w:after="120" w:line="300" w:lineRule="auto"/>
        <w:ind w:firstLine="720"/>
        <w:jc w:val="both"/>
        <w:rPr>
          <w:rFonts w:eastAsia="Calibri"/>
          <w:b/>
          <w:szCs w:val="28"/>
        </w:rPr>
      </w:pPr>
      <w:r w:rsidRPr="0012434D">
        <w:rPr>
          <w:rFonts w:eastAsia="Calibri"/>
          <w:b/>
          <w:szCs w:val="28"/>
          <w:lang w:val="vi-VN"/>
        </w:rPr>
        <w:t>Mức</w:t>
      </w:r>
      <w:r w:rsidRPr="0012434D">
        <w:rPr>
          <w:rFonts w:eastAsia="Calibri"/>
          <w:b/>
          <w:szCs w:val="28"/>
        </w:rPr>
        <w:t xml:space="preserve"> </w:t>
      </w:r>
      <w:r w:rsidRPr="0012434D">
        <w:rPr>
          <w:rFonts w:eastAsia="Calibri"/>
          <w:b/>
          <w:szCs w:val="28"/>
          <w:lang w:val="vi-VN"/>
        </w:rPr>
        <w:t>2</w:t>
      </w:r>
      <w:r w:rsidRPr="0012434D">
        <w:rPr>
          <w:rFonts w:eastAsia="Calibri"/>
          <w:b/>
          <w:szCs w:val="28"/>
          <w:lang w:val="da-DK"/>
        </w:rPr>
        <w:t>:</w:t>
      </w:r>
    </w:p>
    <w:p w:rsidR="00A14536" w:rsidRPr="00196772" w:rsidRDefault="00A14536" w:rsidP="002A5B86">
      <w:pPr>
        <w:widowControl w:val="0"/>
        <w:tabs>
          <w:tab w:val="left" w:pos="1400"/>
        </w:tabs>
        <w:spacing w:after="120" w:line="300" w:lineRule="auto"/>
        <w:ind w:firstLine="720"/>
        <w:jc w:val="both"/>
        <w:rPr>
          <w:rFonts w:eastAsia="Calibri"/>
          <w:szCs w:val="28"/>
        </w:rPr>
      </w:pPr>
      <w:r w:rsidRPr="00196772">
        <w:rPr>
          <w:rFonts w:eastAsia="Calibri"/>
          <w:color w:val="000000"/>
          <w:szCs w:val="28"/>
          <w:lang w:val="vi-VN"/>
        </w:rPr>
        <w:t>Một trong các nội dung chăm sóc giáo dục trẻ theo Chương trình đó là hoạt động thực hành, trải nghiệm, khám phá môi trườ</w:t>
      </w:r>
      <w:r>
        <w:rPr>
          <w:rFonts w:eastAsia="Calibri"/>
          <w:color w:val="000000"/>
          <w:szCs w:val="28"/>
          <w:lang w:val="vi-VN"/>
        </w:rPr>
        <w:t>ng xung quanh</w:t>
      </w:r>
      <w:r>
        <w:rPr>
          <w:rFonts w:eastAsia="Calibri"/>
          <w:color w:val="000000"/>
          <w:szCs w:val="28"/>
        </w:rPr>
        <w:t>. H</w:t>
      </w:r>
      <w:r w:rsidRPr="00196772">
        <w:rPr>
          <w:rFonts w:eastAsia="Calibri"/>
          <w:color w:val="000000"/>
          <w:szCs w:val="28"/>
          <w:lang w:val="vi-VN"/>
        </w:rPr>
        <w:t>oạt động này luôn được quan tâm trong các kế hoạch chăm sóc giáo dục trẻ theo năm, tháng và từng tuần của các nhóm lớp [H</w:t>
      </w:r>
      <w:r>
        <w:rPr>
          <w:rFonts w:eastAsia="Calibri"/>
          <w:color w:val="000000"/>
          <w:szCs w:val="28"/>
        </w:rPr>
        <w:t>13</w:t>
      </w:r>
      <w:r>
        <w:rPr>
          <w:rFonts w:eastAsia="Calibri"/>
          <w:color w:val="000000"/>
          <w:szCs w:val="28"/>
          <w:lang w:val="vi-VN"/>
        </w:rPr>
        <w:t>-5.</w:t>
      </w:r>
      <w:r>
        <w:rPr>
          <w:rFonts w:eastAsia="Calibri"/>
          <w:color w:val="000000"/>
          <w:szCs w:val="28"/>
        </w:rPr>
        <w:t>1</w:t>
      </w:r>
      <w:r w:rsidRPr="00196772">
        <w:rPr>
          <w:rFonts w:eastAsia="Calibri"/>
          <w:color w:val="000000"/>
          <w:szCs w:val="28"/>
          <w:lang w:val="vi-VN"/>
        </w:rPr>
        <w:t>-</w:t>
      </w:r>
      <w:r>
        <w:rPr>
          <w:rFonts w:eastAsia="Calibri"/>
          <w:color w:val="000000"/>
          <w:szCs w:val="28"/>
        </w:rPr>
        <w:t>02</w:t>
      </w:r>
      <w:r w:rsidRPr="00196772">
        <w:rPr>
          <w:rFonts w:eastAsia="Calibri"/>
          <w:color w:val="000000"/>
          <w:szCs w:val="28"/>
          <w:lang w:val="vi-VN"/>
        </w:rPr>
        <w:t>]</w:t>
      </w:r>
      <w:r>
        <w:rPr>
          <w:rFonts w:eastAsia="Calibri"/>
          <w:color w:val="000000"/>
          <w:szCs w:val="28"/>
        </w:rPr>
        <w:t xml:space="preserve">. </w:t>
      </w:r>
      <w:r w:rsidRPr="00196772">
        <w:rPr>
          <w:rFonts w:eastAsia="Calibri"/>
          <w:color w:val="000000"/>
          <w:szCs w:val="28"/>
          <w:lang w:val="vi-VN"/>
        </w:rPr>
        <w:t xml:space="preserve">Đồng chí </w:t>
      </w:r>
      <w:r w:rsidRPr="00196772">
        <w:rPr>
          <w:rFonts w:eastAsia="Calibri"/>
          <w:color w:val="000000"/>
          <w:szCs w:val="28"/>
        </w:rPr>
        <w:t xml:space="preserve">Phó hiệu trưởng </w:t>
      </w:r>
      <w:r>
        <w:rPr>
          <w:rFonts w:eastAsia="Calibri"/>
          <w:color w:val="000000"/>
          <w:szCs w:val="28"/>
        </w:rPr>
        <w:t xml:space="preserve">phụ trách </w:t>
      </w:r>
      <w:r w:rsidRPr="00196772">
        <w:rPr>
          <w:rFonts w:eastAsia="Calibri"/>
          <w:color w:val="000000"/>
          <w:szCs w:val="28"/>
        </w:rPr>
        <w:t xml:space="preserve">chuyên môn </w:t>
      </w:r>
      <w:r>
        <w:rPr>
          <w:rFonts w:eastAsia="Calibri"/>
          <w:color w:val="000000"/>
          <w:szCs w:val="28"/>
        </w:rPr>
        <w:t>triển khai</w:t>
      </w:r>
      <w:r w:rsidRPr="00196772">
        <w:rPr>
          <w:rFonts w:eastAsia="Calibri"/>
          <w:color w:val="000000"/>
          <w:szCs w:val="28"/>
        </w:rPr>
        <w:t xml:space="preserve"> giáo viên tổ chức các </w:t>
      </w:r>
      <w:r w:rsidRPr="00196772">
        <w:rPr>
          <w:rFonts w:eastAsia="Calibri"/>
          <w:color w:val="000000"/>
          <w:szCs w:val="28"/>
          <w:lang w:val="vi-VN"/>
        </w:rPr>
        <w:t>hoạt động</w:t>
      </w:r>
      <w:r w:rsidRPr="00196772">
        <w:rPr>
          <w:rFonts w:eastAsia="Calibri"/>
          <w:color w:val="000000"/>
          <w:szCs w:val="28"/>
        </w:rPr>
        <w:t xml:space="preserve"> theo hướng trải nghiệm trong tất cả các hoạt động từ hoạt động</w:t>
      </w:r>
      <w:r w:rsidRPr="00196772">
        <w:rPr>
          <w:rFonts w:eastAsia="Calibri"/>
          <w:color w:val="000000"/>
          <w:szCs w:val="28"/>
          <w:lang w:val="vi-VN"/>
        </w:rPr>
        <w:t xml:space="preserve"> học, hoạt động chơi, hoạt động lao động</w:t>
      </w:r>
      <w:r w:rsidRPr="00196772">
        <w:rPr>
          <w:rFonts w:eastAsia="Calibri"/>
          <w:color w:val="000000"/>
          <w:szCs w:val="28"/>
        </w:rPr>
        <w:t xml:space="preserve"> đến</w:t>
      </w:r>
      <w:r w:rsidRPr="00196772">
        <w:rPr>
          <w:rFonts w:eastAsia="Calibri"/>
          <w:color w:val="000000"/>
          <w:szCs w:val="28"/>
          <w:lang w:val="vi-VN"/>
        </w:rPr>
        <w:t xml:space="preserve"> hoạt động tham quan, hoạt động lễ hội</w:t>
      </w:r>
      <w:r>
        <w:rPr>
          <w:rFonts w:eastAsia="Calibri"/>
          <w:color w:val="000000"/>
          <w:szCs w:val="28"/>
        </w:rPr>
        <w:t xml:space="preserve">. </w:t>
      </w:r>
      <w:r w:rsidRPr="00196772">
        <w:rPr>
          <w:rFonts w:eastAsia="Calibri"/>
          <w:color w:val="000000"/>
          <w:szCs w:val="28"/>
        </w:rPr>
        <w:t xml:space="preserve">Trước mỗi hoạt động, giáo viên chuẩn bị tốt các điều kiện, </w:t>
      </w:r>
      <w:r w:rsidRPr="00196772">
        <w:rPr>
          <w:rFonts w:eastAsia="Calibri"/>
          <w:color w:val="000000"/>
          <w:szCs w:val="28"/>
          <w:lang w:val="vi-VN"/>
        </w:rPr>
        <w:t>bố trí không gian giúp định hướng các vị trí, trình tự các hoạt động</w:t>
      </w:r>
      <w:r w:rsidRPr="00196772">
        <w:rPr>
          <w:rFonts w:eastAsia="Calibri"/>
          <w:color w:val="000000"/>
          <w:szCs w:val="28"/>
        </w:rPr>
        <w:t>, k</w:t>
      </w:r>
      <w:r w:rsidRPr="00196772">
        <w:rPr>
          <w:rFonts w:eastAsia="Calibri"/>
          <w:color w:val="000000"/>
          <w:szCs w:val="28"/>
          <w:lang w:val="vi-VN"/>
        </w:rPr>
        <w:t>huyến khích trẻ tham gia chuẩn bị đồ dùng, đồ chơi, vật liệu</w:t>
      </w:r>
      <w:r w:rsidRPr="00196772">
        <w:rPr>
          <w:rFonts w:eastAsia="Calibri"/>
          <w:color w:val="000000"/>
          <w:szCs w:val="28"/>
        </w:rPr>
        <w:t xml:space="preserve"> cùng cô,</w:t>
      </w:r>
      <w:r w:rsidRPr="00196772">
        <w:rPr>
          <w:rFonts w:eastAsia="Calibri"/>
          <w:color w:val="000000"/>
          <w:szCs w:val="28"/>
          <w:lang w:val="vi-VN"/>
        </w:rPr>
        <w:t xml:space="preserve"> cũng như tạo </w:t>
      </w:r>
      <w:r>
        <w:rPr>
          <w:rFonts w:eastAsia="Calibri"/>
          <w:color w:val="000000"/>
          <w:szCs w:val="28"/>
        </w:rPr>
        <w:t>điều kiện cho trẻ thực hành</w:t>
      </w:r>
      <w:r w:rsidRPr="00196772">
        <w:rPr>
          <w:rFonts w:eastAsia="Calibri"/>
          <w:color w:val="000000"/>
          <w:szCs w:val="28"/>
          <w:lang w:val="vi-VN"/>
        </w:rPr>
        <w:t xml:space="preserve"> trải nghiệm</w:t>
      </w:r>
      <w:r w:rsidRPr="00196772">
        <w:rPr>
          <w:rFonts w:eastAsia="Calibri"/>
          <w:color w:val="000000"/>
          <w:szCs w:val="28"/>
        </w:rPr>
        <w:t>,</w:t>
      </w:r>
      <w:r>
        <w:rPr>
          <w:rFonts w:eastAsia="Calibri"/>
          <w:color w:val="000000"/>
          <w:szCs w:val="28"/>
        </w:rPr>
        <w:t xml:space="preserve"> khám phá môi trường</w:t>
      </w:r>
      <w:r w:rsidRPr="00196772">
        <w:rPr>
          <w:rFonts w:eastAsia="Calibri"/>
          <w:color w:val="000000"/>
          <w:szCs w:val="28"/>
        </w:rPr>
        <w:t xml:space="preserve"> và lựa chọn </w:t>
      </w:r>
      <w:r w:rsidRPr="00196772">
        <w:rPr>
          <w:rFonts w:eastAsia="Calibri"/>
          <w:color w:val="000000"/>
          <w:szCs w:val="28"/>
          <w:lang w:val="vi-VN"/>
        </w:rPr>
        <w:t>dựa trên</w:t>
      </w:r>
      <w:r w:rsidRPr="00196772">
        <w:rPr>
          <w:rFonts w:eastAsia="Calibri"/>
          <w:color w:val="000000"/>
          <w:szCs w:val="28"/>
        </w:rPr>
        <w:t xml:space="preserve"> </w:t>
      </w:r>
      <w:r w:rsidRPr="00196772">
        <w:rPr>
          <w:rFonts w:eastAsia="Calibri"/>
          <w:color w:val="000000"/>
          <w:szCs w:val="28"/>
          <w:lang w:val="vi-VN"/>
        </w:rPr>
        <w:t>số lượng các hoạt động, số trẻ và số nhóm trẻ tham gia</w:t>
      </w:r>
      <w:r w:rsidRPr="00196772">
        <w:rPr>
          <w:rFonts w:eastAsia="Calibri"/>
          <w:color w:val="000000"/>
          <w:szCs w:val="28"/>
        </w:rPr>
        <w:t>, ư</w:t>
      </w:r>
      <w:r w:rsidRPr="00196772">
        <w:rPr>
          <w:rFonts w:eastAsia="Calibri"/>
          <w:color w:val="000000"/>
          <w:szCs w:val="28"/>
          <w:lang w:val="vi-VN"/>
        </w:rPr>
        <w:t>u tiên tận dụng các nguyên vật liệu, các phế liệu sẵn có, dễ kiế</w:t>
      </w:r>
      <w:r>
        <w:rPr>
          <w:rFonts w:eastAsia="Calibri"/>
          <w:color w:val="000000"/>
          <w:szCs w:val="28"/>
          <w:lang w:val="vi-VN"/>
        </w:rPr>
        <w:t>m tìm</w:t>
      </w:r>
      <w:r>
        <w:rPr>
          <w:rFonts w:eastAsia="Calibri"/>
          <w:color w:val="000000"/>
          <w:szCs w:val="28"/>
        </w:rPr>
        <w:t xml:space="preserve"> </w:t>
      </w:r>
      <w:r>
        <w:rPr>
          <w:rFonts w:eastAsia="Calibri"/>
          <w:color w:val="000000"/>
          <w:szCs w:val="28"/>
          <w:lang w:val="vi-VN"/>
        </w:rPr>
        <w:t>[5.</w:t>
      </w:r>
      <w:r>
        <w:rPr>
          <w:rFonts w:eastAsia="Calibri"/>
          <w:color w:val="000000"/>
          <w:szCs w:val="28"/>
        </w:rPr>
        <w:t>1</w:t>
      </w:r>
      <w:r w:rsidRPr="00196772">
        <w:rPr>
          <w:rFonts w:eastAsia="Calibri"/>
          <w:color w:val="000000"/>
          <w:szCs w:val="28"/>
          <w:lang w:val="vi-VN"/>
        </w:rPr>
        <w:t>-</w:t>
      </w:r>
      <w:r>
        <w:rPr>
          <w:rFonts w:eastAsia="Calibri"/>
          <w:color w:val="000000"/>
          <w:szCs w:val="28"/>
        </w:rPr>
        <w:t>03</w:t>
      </w:r>
      <w:r w:rsidRPr="00196772">
        <w:rPr>
          <w:rFonts w:eastAsia="Calibri"/>
          <w:color w:val="000000"/>
          <w:szCs w:val="28"/>
          <w:lang w:val="vi-VN"/>
        </w:rPr>
        <w:t>]</w:t>
      </w:r>
      <w:r w:rsidRPr="00196772">
        <w:rPr>
          <w:rFonts w:eastAsia="Calibri"/>
          <w:color w:val="000000"/>
          <w:szCs w:val="28"/>
        </w:rPr>
        <w:t>.</w:t>
      </w:r>
      <w:r w:rsidRPr="00196772">
        <w:rPr>
          <w:color w:val="000000"/>
          <w:szCs w:val="28"/>
          <w:lang w:val="vi-VN"/>
        </w:rPr>
        <w:t xml:space="preserve"> </w:t>
      </w:r>
      <w:r w:rsidRPr="00196772">
        <w:rPr>
          <w:rFonts w:eastAsia="Calibri"/>
          <w:color w:val="000000"/>
          <w:szCs w:val="28"/>
          <w:lang w:val="vi-VN"/>
        </w:rPr>
        <w:t>Với những hoạt động thực hành, trải nghiệm khám phá môi trườ</w:t>
      </w:r>
      <w:r>
        <w:rPr>
          <w:rFonts w:eastAsia="Calibri"/>
          <w:color w:val="000000"/>
          <w:szCs w:val="28"/>
          <w:lang w:val="vi-VN"/>
        </w:rPr>
        <w:t xml:space="preserve">ng </w:t>
      </w:r>
      <w:r>
        <w:rPr>
          <w:rFonts w:eastAsia="Calibri"/>
          <w:color w:val="000000"/>
          <w:szCs w:val="28"/>
          <w:lang w:val="vi-VN"/>
        </w:rPr>
        <w:lastRenderedPageBreak/>
        <w:t>xung quanh</w:t>
      </w:r>
      <w:r>
        <w:rPr>
          <w:rFonts w:eastAsia="Calibri"/>
          <w:color w:val="000000"/>
          <w:szCs w:val="28"/>
        </w:rPr>
        <w:t xml:space="preserve"> </w:t>
      </w:r>
      <w:r w:rsidRPr="00196772">
        <w:rPr>
          <w:rFonts w:eastAsia="Calibri"/>
          <w:color w:val="000000"/>
          <w:szCs w:val="28"/>
          <w:lang w:val="vi-VN"/>
        </w:rPr>
        <w:t>quy mô lớn tổ chức chung cho toàn trường đượ</w:t>
      </w:r>
      <w:r>
        <w:rPr>
          <w:rFonts w:eastAsia="Calibri"/>
          <w:color w:val="000000"/>
          <w:szCs w:val="28"/>
          <w:lang w:val="vi-VN"/>
        </w:rPr>
        <w:t>c</w:t>
      </w:r>
      <w:r>
        <w:rPr>
          <w:rFonts w:eastAsia="Calibri"/>
          <w:color w:val="000000"/>
          <w:szCs w:val="28"/>
        </w:rPr>
        <w:t xml:space="preserve"> </w:t>
      </w:r>
      <w:r w:rsidRPr="00196772">
        <w:rPr>
          <w:rFonts w:eastAsia="Calibri"/>
          <w:color w:val="000000"/>
          <w:szCs w:val="28"/>
          <w:lang w:val="vi-VN"/>
        </w:rPr>
        <w:t xml:space="preserve">dựa trên </w:t>
      </w:r>
      <w:r w:rsidRPr="00196772">
        <w:rPr>
          <w:rFonts w:eastAsia="Calibri"/>
          <w:color w:val="000000"/>
          <w:szCs w:val="28"/>
        </w:rPr>
        <w:t>từng thời điểm</w:t>
      </w:r>
      <w:r>
        <w:rPr>
          <w:rFonts w:eastAsia="Calibri"/>
          <w:color w:val="000000"/>
          <w:szCs w:val="28"/>
        </w:rPr>
        <w:t xml:space="preserve"> </w:t>
      </w:r>
      <w:r w:rsidRPr="00196772">
        <w:rPr>
          <w:rFonts w:eastAsia="Calibri"/>
          <w:color w:val="000000"/>
          <w:szCs w:val="28"/>
          <w:lang w:val="vi-VN"/>
        </w:rPr>
        <w:t>trong năm đưa vào các chủ đề cụ thể thông qua các nhóm lớp, các khối tuổi lựa chọn và thực hiện:</w:t>
      </w:r>
      <w:r w:rsidRPr="00196772">
        <w:rPr>
          <w:rFonts w:eastAsia="Calibri"/>
          <w:color w:val="000000"/>
          <w:szCs w:val="28"/>
        </w:rPr>
        <w:t xml:space="preserve"> V</w:t>
      </w:r>
      <w:r>
        <w:rPr>
          <w:rFonts w:eastAsia="Calibri"/>
          <w:color w:val="000000"/>
          <w:szCs w:val="28"/>
        </w:rPr>
        <w:t>í dụ</w:t>
      </w:r>
      <w:r w:rsidRPr="00196772">
        <w:rPr>
          <w:rFonts w:eastAsia="Calibri"/>
          <w:color w:val="000000"/>
          <w:szCs w:val="28"/>
        </w:rPr>
        <w:t>:</w:t>
      </w:r>
      <w:r w:rsidRPr="00196772">
        <w:rPr>
          <w:rFonts w:eastAsia="Calibri"/>
          <w:color w:val="000000"/>
          <w:szCs w:val="28"/>
          <w:lang w:val="vi-VN"/>
        </w:rPr>
        <w:t xml:space="preserve"> Kỷ niệm ngày thành lập Quân đội nhân dân Việt Nam </w:t>
      </w:r>
      <w:r w:rsidRPr="00196772">
        <w:rPr>
          <w:rFonts w:eastAsia="Calibri"/>
          <w:color w:val="000000"/>
          <w:szCs w:val="28"/>
        </w:rPr>
        <w:t xml:space="preserve">vào tháng 12, </w:t>
      </w:r>
      <w:r w:rsidRPr="00196772">
        <w:rPr>
          <w:rFonts w:eastAsia="Calibri"/>
          <w:color w:val="000000"/>
          <w:szCs w:val="28"/>
          <w:lang w:val="vi-VN"/>
        </w:rPr>
        <w:t xml:space="preserve">nhà trường chủ động liên hệ với các đơn vị bộ đội đóng quân trên địa bàn </w:t>
      </w:r>
      <w:r w:rsidRPr="00196772">
        <w:rPr>
          <w:rFonts w:eastAsia="Calibri"/>
          <w:color w:val="000000"/>
          <w:szCs w:val="28"/>
        </w:rPr>
        <w:t>quận</w:t>
      </w:r>
      <w:r w:rsidRPr="00196772">
        <w:rPr>
          <w:rFonts w:eastAsia="Calibri"/>
          <w:color w:val="000000"/>
          <w:szCs w:val="28"/>
          <w:lang w:val="vi-VN"/>
        </w:rPr>
        <w:t xml:space="preserve"> tổ chức cho trẻ th</w:t>
      </w:r>
      <w:r w:rsidRPr="00196772">
        <w:rPr>
          <w:rFonts w:eastAsia="Calibri"/>
          <w:color w:val="000000"/>
          <w:szCs w:val="28"/>
        </w:rPr>
        <w:t>a</w:t>
      </w:r>
      <w:r w:rsidRPr="00196772">
        <w:rPr>
          <w:rFonts w:eastAsia="Calibri"/>
          <w:color w:val="000000"/>
          <w:szCs w:val="28"/>
          <w:lang w:val="vi-VN"/>
        </w:rPr>
        <w:t xml:space="preserve">m quan trải nghiệm </w:t>
      </w:r>
      <w:r w:rsidRPr="00196772">
        <w:rPr>
          <w:rFonts w:eastAsia="Calibri"/>
          <w:color w:val="000000"/>
          <w:szCs w:val="28"/>
        </w:rPr>
        <w:t xml:space="preserve">tại doanh trại quân đội và tổ chức sân chơi "Chiến sĩ tí hon" với </w:t>
      </w:r>
      <w:r w:rsidRPr="00196772">
        <w:rPr>
          <w:rFonts w:eastAsia="Calibri"/>
          <w:color w:val="000000"/>
          <w:szCs w:val="28"/>
          <w:lang w:val="vi-VN"/>
        </w:rPr>
        <w:t>một số nội dung quen thuộc vừa sức và đáp ứng được nhu cầu, hứng thú của trẻ</w:t>
      </w:r>
      <w:r>
        <w:rPr>
          <w:rFonts w:eastAsia="Calibri"/>
          <w:color w:val="000000"/>
          <w:szCs w:val="28"/>
        </w:rPr>
        <w:t xml:space="preserve"> [H14-5.2-13]; [H14-5.2-14]; [H14-5.2-15]; [H14-5.2-19]</w:t>
      </w:r>
      <w:r w:rsidRPr="00196772">
        <w:rPr>
          <w:rFonts w:eastAsia="Calibri"/>
          <w:color w:val="000000"/>
          <w:szCs w:val="28"/>
        </w:rPr>
        <w:t xml:space="preserve">. </w:t>
      </w:r>
      <w:r w:rsidRPr="00196772">
        <w:rPr>
          <w:rFonts w:eastAsia="Calibri"/>
          <w:color w:val="000000"/>
          <w:szCs w:val="28"/>
          <w:lang w:val="vi-VN"/>
        </w:rPr>
        <w:t>Bên cạnh đó các hoạt động thực hành,</w:t>
      </w:r>
      <w:r w:rsidRPr="00196772">
        <w:rPr>
          <w:rFonts w:eastAsia="Calibri"/>
          <w:color w:val="000000"/>
          <w:szCs w:val="28"/>
        </w:rPr>
        <w:t xml:space="preserve"> </w:t>
      </w:r>
      <w:r w:rsidRPr="00196772">
        <w:rPr>
          <w:rFonts w:eastAsia="Calibri"/>
          <w:color w:val="000000"/>
          <w:szCs w:val="28"/>
          <w:lang w:val="vi-VN"/>
        </w:rPr>
        <w:t>thực nghiệm, khám phá còn được tổ chức một cách sáng tạo qua các hoạt động giáo dục tạ</w:t>
      </w:r>
      <w:r>
        <w:rPr>
          <w:rFonts w:eastAsia="Calibri"/>
          <w:color w:val="000000"/>
          <w:szCs w:val="28"/>
          <w:lang w:val="vi-VN"/>
        </w:rPr>
        <w:t>i các</w:t>
      </w:r>
      <w:r w:rsidRPr="00196772">
        <w:rPr>
          <w:rFonts w:eastAsia="Calibri"/>
          <w:color w:val="000000"/>
          <w:szCs w:val="28"/>
          <w:lang w:val="vi-VN"/>
        </w:rPr>
        <w:t xml:space="preserve"> lớp như hoạt động học thực hành khám phá các nội dung theo chủ đề, hoạt động ngoài trời quan sát khám phá môi trường và các hiện tượng tự nhiên diễn ra xung quanh trẻ</w:t>
      </w:r>
      <w:r w:rsidRPr="00196772">
        <w:rPr>
          <w:rFonts w:eastAsia="Calibri"/>
          <w:color w:val="000000"/>
          <w:szCs w:val="28"/>
        </w:rPr>
        <w:t>,</w:t>
      </w:r>
      <w:r w:rsidRPr="00196772">
        <w:rPr>
          <w:rFonts w:eastAsia="Calibri"/>
          <w:color w:val="000000"/>
          <w:szCs w:val="28"/>
          <w:lang w:val="vi-VN"/>
        </w:rPr>
        <w:t xml:space="preserve"> thông qua các góc thiên nhiên, các góc chơi với cát, nước ở </w:t>
      </w:r>
      <w:r w:rsidRPr="00196772">
        <w:rPr>
          <w:rFonts w:eastAsia="Calibri"/>
          <w:color w:val="000000"/>
          <w:szCs w:val="28"/>
        </w:rPr>
        <w:t>khu vườn trải nghiệm của trường</w:t>
      </w:r>
      <w:r>
        <w:rPr>
          <w:rFonts w:eastAsia="Calibri"/>
          <w:color w:val="000000"/>
          <w:szCs w:val="28"/>
        </w:rPr>
        <w:t>. Ví dụ: Các hoạt động khám phá gió, không khí, con vật cây cối, chơi cát sỏi, trò chơi khám phá về nước; thực hành trải nghiệm làm bánh, pha chế, làm đẹp, mua hàng, gói bánh chưng, làm biến đổi màu sắc của nước từ thực vật, chăm sóc vật nuôi, thực hành an toàn giao thông,... [5.1-03]; [H14-5.2-09]</w:t>
      </w:r>
      <w:r>
        <w:rPr>
          <w:rFonts w:eastAsia="Calibri"/>
          <w:szCs w:val="28"/>
        </w:rPr>
        <w:t>.</w:t>
      </w:r>
      <w:r w:rsidRPr="00196772">
        <w:rPr>
          <w:rFonts w:eastAsia="Calibri"/>
          <w:color w:val="000000"/>
          <w:szCs w:val="28"/>
        </w:rPr>
        <w:t xml:space="preserve"> </w:t>
      </w:r>
      <w:r w:rsidRPr="00196772">
        <w:rPr>
          <w:rFonts w:eastAsia="Calibri"/>
          <w:color w:val="000000"/>
          <w:szCs w:val="28"/>
          <w:lang w:val="vi-VN"/>
        </w:rPr>
        <w:t>Ngoài ra</w:t>
      </w:r>
      <w:r w:rsidRPr="00196772">
        <w:rPr>
          <w:rFonts w:eastAsia="Calibri"/>
          <w:color w:val="000000"/>
          <w:szCs w:val="28"/>
        </w:rPr>
        <w:t xml:space="preserve">, </w:t>
      </w:r>
      <w:r w:rsidRPr="00196772">
        <w:rPr>
          <w:rFonts w:eastAsia="Calibri"/>
          <w:color w:val="000000"/>
          <w:szCs w:val="28"/>
          <w:lang w:val="vi-VN"/>
        </w:rPr>
        <w:t xml:space="preserve">nhà trường đã khảo sát các địa điểm </w:t>
      </w:r>
      <w:r w:rsidRPr="00196772">
        <w:rPr>
          <w:rFonts w:eastAsia="Calibri"/>
          <w:color w:val="000000"/>
          <w:szCs w:val="28"/>
        </w:rPr>
        <w:t xml:space="preserve">trải nghiệm sáng tạo </w:t>
      </w:r>
      <w:r w:rsidRPr="00196772">
        <w:rPr>
          <w:rFonts w:eastAsia="Calibri"/>
          <w:color w:val="000000"/>
          <w:szCs w:val="28"/>
          <w:lang w:val="vi-VN"/>
        </w:rPr>
        <w:t xml:space="preserve">phù hợp về thời gian, khoảng cách địa lý </w:t>
      </w:r>
      <w:r w:rsidRPr="00196772">
        <w:rPr>
          <w:rFonts w:eastAsia="Calibri"/>
          <w:color w:val="000000"/>
          <w:szCs w:val="28"/>
        </w:rPr>
        <w:t xml:space="preserve">để </w:t>
      </w:r>
      <w:r w:rsidRPr="00196772">
        <w:rPr>
          <w:rFonts w:eastAsia="Calibri"/>
          <w:color w:val="000000"/>
          <w:szCs w:val="28"/>
          <w:lang w:val="vi-VN"/>
        </w:rPr>
        <w:t>xây dựng kế hoạch tổ chức cho trẻ</w:t>
      </w:r>
      <w:r w:rsidRPr="00196772">
        <w:rPr>
          <w:rFonts w:eastAsia="Calibri"/>
          <w:color w:val="000000"/>
          <w:szCs w:val="28"/>
        </w:rPr>
        <w:t xml:space="preserve"> </w:t>
      </w:r>
      <w:r w:rsidRPr="00196772">
        <w:rPr>
          <w:rFonts w:eastAsia="Calibri"/>
          <w:color w:val="000000"/>
          <w:szCs w:val="28"/>
          <w:lang w:val="vi-VN"/>
        </w:rPr>
        <w:t xml:space="preserve">tham quan trải nghiệm như: </w:t>
      </w:r>
      <w:r w:rsidRPr="00196772">
        <w:rPr>
          <w:rFonts w:eastAsia="Calibri"/>
          <w:color w:val="000000"/>
          <w:szCs w:val="28"/>
        </w:rPr>
        <w:t>Khu trải nghiệm sáng tạo Hai Bà Trưng, bảo tàng Quân khu 3,</w:t>
      </w:r>
      <w:r w:rsidRPr="00196772">
        <w:rPr>
          <w:rFonts w:eastAsia="Calibri"/>
          <w:color w:val="000000"/>
          <w:szCs w:val="28"/>
          <w:lang w:val="vi-VN"/>
        </w:rPr>
        <w:t xml:space="preserve"> </w:t>
      </w:r>
      <w:r w:rsidRPr="00196772">
        <w:rPr>
          <w:rFonts w:eastAsia="Calibri"/>
          <w:color w:val="000000"/>
          <w:szCs w:val="28"/>
        </w:rPr>
        <w:t>tham quan trư</w:t>
      </w:r>
      <w:r>
        <w:rPr>
          <w:rFonts w:eastAsia="Calibri"/>
          <w:color w:val="000000"/>
          <w:szCs w:val="28"/>
        </w:rPr>
        <w:t>ờ</w:t>
      </w:r>
      <w:r w:rsidRPr="00196772">
        <w:rPr>
          <w:rFonts w:eastAsia="Calibri"/>
          <w:color w:val="000000"/>
          <w:szCs w:val="28"/>
        </w:rPr>
        <w:t>ng tiểu học…</w:t>
      </w:r>
      <w:r w:rsidRPr="00196772">
        <w:rPr>
          <w:rFonts w:eastAsia="Calibri"/>
          <w:color w:val="000000"/>
          <w:szCs w:val="28"/>
          <w:lang w:val="vi-VN"/>
        </w:rPr>
        <w:t>[</w:t>
      </w:r>
      <w:r>
        <w:rPr>
          <w:rFonts w:eastAsia="Calibri"/>
          <w:color w:val="000000"/>
          <w:szCs w:val="28"/>
        </w:rPr>
        <w:t>H14-5.2-13</w:t>
      </w:r>
      <w:r w:rsidRPr="00196772">
        <w:rPr>
          <w:rFonts w:eastAsia="Calibri"/>
          <w:color w:val="000000"/>
          <w:szCs w:val="28"/>
          <w:lang w:val="vi-VN"/>
        </w:rPr>
        <w:t>]</w:t>
      </w:r>
      <w:r w:rsidRPr="00196772">
        <w:rPr>
          <w:rFonts w:eastAsia="Calibri"/>
          <w:color w:val="000000"/>
          <w:szCs w:val="28"/>
        </w:rPr>
        <w:t>;</w:t>
      </w:r>
      <w:r>
        <w:rPr>
          <w:rFonts w:eastAsia="Calibri"/>
          <w:color w:val="000000"/>
          <w:szCs w:val="28"/>
        </w:rPr>
        <w:t xml:space="preserve"> [H14-5.2-14]; [H14-5.2-15]</w:t>
      </w:r>
      <w:r w:rsidRPr="00196772">
        <w:rPr>
          <w:rFonts w:eastAsia="Calibri"/>
          <w:color w:val="000000"/>
          <w:szCs w:val="28"/>
          <w:lang w:val="vi-VN"/>
        </w:rPr>
        <w:t>.</w:t>
      </w:r>
      <w:r w:rsidRPr="00196772">
        <w:rPr>
          <w:rFonts w:eastAsia="Calibri"/>
          <w:color w:val="000000"/>
          <w:szCs w:val="28"/>
        </w:rPr>
        <w:t xml:space="preserve"> Qua</w:t>
      </w:r>
      <w:r w:rsidRPr="00196772">
        <w:rPr>
          <w:rFonts w:eastAsia="Calibri"/>
          <w:color w:val="000000"/>
          <w:szCs w:val="28"/>
          <w:lang w:val="vi-VN"/>
        </w:rPr>
        <w:t xml:space="preserve"> đó đã tạo được hứng thú của trẻ và sự tích cực ủng hộ giúp đỡ của phụ huynh, đặc biệt </w:t>
      </w:r>
      <w:r w:rsidRPr="00196772">
        <w:rPr>
          <w:rFonts w:eastAsia="Calibri"/>
          <w:color w:val="000000"/>
          <w:szCs w:val="28"/>
        </w:rPr>
        <w:t xml:space="preserve">hoạt động </w:t>
      </w:r>
      <w:r w:rsidRPr="00196772">
        <w:rPr>
          <w:rFonts w:eastAsia="Calibri"/>
          <w:color w:val="000000"/>
          <w:szCs w:val="28"/>
          <w:lang w:val="vi-VN"/>
        </w:rPr>
        <w:t xml:space="preserve">đã giúp trẻ lĩnh hội những kiến thức về các sự vật hiện tượng môi trường xung quanh và trẻ được trò chuyện, </w:t>
      </w:r>
      <w:r w:rsidRPr="00196772">
        <w:rPr>
          <w:rFonts w:eastAsia="Calibri"/>
          <w:color w:val="000000"/>
          <w:szCs w:val="28"/>
        </w:rPr>
        <w:t xml:space="preserve">chia sẻ và </w:t>
      </w:r>
      <w:r w:rsidRPr="00196772">
        <w:rPr>
          <w:rFonts w:eastAsia="Calibri"/>
          <w:color w:val="000000"/>
          <w:szCs w:val="28"/>
          <w:lang w:val="vi-VN"/>
        </w:rPr>
        <w:t>tái hiện lại các vốn kinh nghiệm, các biểu tượng sự vật hiện tượng qua các sả</w:t>
      </w:r>
      <w:r w:rsidRPr="00196772">
        <w:rPr>
          <w:rFonts w:eastAsia="Calibri"/>
          <w:color w:val="000000"/>
          <w:szCs w:val="28"/>
        </w:rPr>
        <w:t>n</w:t>
      </w:r>
      <w:r w:rsidRPr="00196772">
        <w:rPr>
          <w:rFonts w:eastAsia="Calibri"/>
          <w:color w:val="000000"/>
          <w:szCs w:val="28"/>
          <w:lang w:val="vi-VN"/>
        </w:rPr>
        <w:t xml:space="preserve"> phẩm tạo hình </w:t>
      </w:r>
      <w:r w:rsidRPr="00196772">
        <w:rPr>
          <w:rFonts w:eastAsia="Calibri"/>
          <w:color w:val="000000"/>
          <w:szCs w:val="28"/>
        </w:rPr>
        <w:t xml:space="preserve">qua việc thực hành lại các kỹ năng trong cuộc sống hàng ngày, trẻ được rèn luyện tính mạnh dạn tự tin chủ động tích cực </w:t>
      </w:r>
      <w:r>
        <w:rPr>
          <w:rFonts w:eastAsia="Calibri"/>
          <w:color w:val="000000"/>
          <w:szCs w:val="28"/>
        </w:rPr>
        <w:t xml:space="preserve">[H14-5.2-09]; </w:t>
      </w:r>
      <w:r w:rsidRPr="00196772">
        <w:rPr>
          <w:rFonts w:eastAsia="Calibri"/>
          <w:color w:val="000000"/>
          <w:szCs w:val="28"/>
          <w:lang w:val="vi-VN"/>
        </w:rPr>
        <w:t>[H</w:t>
      </w:r>
      <w:r>
        <w:rPr>
          <w:rFonts w:eastAsia="Calibri"/>
          <w:color w:val="000000"/>
          <w:szCs w:val="28"/>
        </w:rPr>
        <w:t>14</w:t>
      </w:r>
      <w:r w:rsidRPr="00196772">
        <w:rPr>
          <w:rFonts w:eastAsia="Calibri"/>
          <w:color w:val="000000"/>
          <w:szCs w:val="28"/>
          <w:lang w:val="vi-VN"/>
        </w:rPr>
        <w:t>-5.</w:t>
      </w:r>
      <w:r w:rsidRPr="00196772">
        <w:rPr>
          <w:rFonts w:eastAsia="Calibri"/>
          <w:color w:val="000000"/>
          <w:szCs w:val="28"/>
        </w:rPr>
        <w:t>2</w:t>
      </w:r>
      <w:r w:rsidRPr="00196772">
        <w:rPr>
          <w:rFonts w:eastAsia="Calibri"/>
          <w:color w:val="000000"/>
          <w:szCs w:val="28"/>
          <w:lang w:val="vi-VN"/>
        </w:rPr>
        <w:t>-</w:t>
      </w:r>
      <w:r>
        <w:rPr>
          <w:rFonts w:eastAsia="Calibri"/>
          <w:color w:val="000000"/>
          <w:szCs w:val="28"/>
        </w:rPr>
        <w:t>16</w:t>
      </w:r>
      <w:r>
        <w:rPr>
          <w:rFonts w:eastAsia="Calibri"/>
          <w:color w:val="000000"/>
          <w:szCs w:val="28"/>
          <w:lang w:val="vi-VN"/>
        </w:rPr>
        <w:t>]</w:t>
      </w:r>
      <w:r>
        <w:rPr>
          <w:rFonts w:eastAsia="Calibri"/>
          <w:color w:val="000000"/>
          <w:szCs w:val="28"/>
        </w:rPr>
        <w:t xml:space="preserve">. </w:t>
      </w:r>
      <w:r>
        <w:rPr>
          <w:rFonts w:eastAsia="Calibri"/>
          <w:szCs w:val="28"/>
          <w:lang w:val="da-DK"/>
        </w:rPr>
        <w:t>Các</w:t>
      </w:r>
      <w:r w:rsidRPr="00196772">
        <w:rPr>
          <w:rFonts w:eastAsia="Calibri"/>
          <w:szCs w:val="28"/>
          <w:lang w:val="da-DK"/>
        </w:rPr>
        <w:t xml:space="preserve"> hoạt động mang tính chất là giải pháp sáng tạo cũng chính là cơ hội cho trẻ được thực hành trải nghiệm. Cụ thể những năm vừa qua có hoạt động mang tính chất là giải pháp sáng tạo sau:</w:t>
      </w:r>
      <w:r w:rsidRPr="00196772">
        <w:rPr>
          <w:rFonts w:eastAsia="Calibri"/>
          <w:color w:val="FF0000"/>
          <w:szCs w:val="28"/>
          <w:lang w:val="da-DK"/>
        </w:rPr>
        <w:t xml:space="preserve"> </w:t>
      </w:r>
      <w:r w:rsidRPr="00196772">
        <w:rPr>
          <w:color w:val="000000"/>
          <w:szCs w:val="28"/>
        </w:rPr>
        <w:t>Năm học 2018- 2019</w:t>
      </w:r>
      <w:r w:rsidRPr="00196772">
        <w:rPr>
          <w:color w:val="000000"/>
          <w:szCs w:val="28"/>
          <w:lang w:val="pt-BR"/>
        </w:rPr>
        <w:t>“</w:t>
      </w:r>
      <w:r w:rsidRPr="00196772">
        <w:rPr>
          <w:color w:val="000000"/>
          <w:szCs w:val="28"/>
        </w:rPr>
        <w:t xml:space="preserve"> </w:t>
      </w:r>
      <w:r w:rsidRPr="00196772">
        <w:rPr>
          <w:i/>
          <w:color w:val="000000"/>
          <w:szCs w:val="28"/>
        </w:rPr>
        <w:t xml:space="preserve">Nâng cao chất lượng tổ chức hoạt động học” </w:t>
      </w:r>
      <w:r w:rsidRPr="00196772">
        <w:rPr>
          <w:color w:val="000000"/>
          <w:szCs w:val="28"/>
        </w:rPr>
        <w:t xml:space="preserve">chú trọng xây dựng hoạt động học đổi mới sáng tạo hấp dẫn trẻ; Năm học 2019- 2020 </w:t>
      </w:r>
      <w:r w:rsidRPr="00196772">
        <w:rPr>
          <w:i/>
          <w:color w:val="000000"/>
          <w:szCs w:val="28"/>
        </w:rPr>
        <w:t xml:space="preserve">“Nâng cao chất lượng xây dựng môi trường và tổ chức hoạt động vui chơi theo quan điểm lấy trẻ làm trung tâm” </w:t>
      </w:r>
      <w:r w:rsidRPr="00196772">
        <w:rPr>
          <w:color w:val="000000"/>
          <w:szCs w:val="28"/>
        </w:rPr>
        <w:t>hướng đến</w:t>
      </w:r>
      <w:r w:rsidRPr="00196772">
        <w:rPr>
          <w:i/>
          <w:color w:val="000000"/>
          <w:szCs w:val="28"/>
        </w:rPr>
        <w:t xml:space="preserve"> </w:t>
      </w:r>
      <w:r w:rsidRPr="00196772">
        <w:rPr>
          <w:color w:val="000000"/>
          <w:szCs w:val="28"/>
        </w:rPr>
        <w:t>xây dựng môi trường ngoài trời đa dạng tạo cơ hội cho trẻ được chơi được học qua các phương tiện đơn giản gần gũi khác nhau, tận dụng điều kiện thực tế và tự nhiên để cho trẻ hoạt động</w:t>
      </w:r>
      <w:r w:rsidRPr="00196772">
        <w:rPr>
          <w:i/>
          <w:color w:val="000000"/>
          <w:szCs w:val="28"/>
        </w:rPr>
        <w:t>;</w:t>
      </w:r>
      <w:r w:rsidRPr="00196772">
        <w:rPr>
          <w:rFonts w:eastAsia="Calibri"/>
          <w:color w:val="000000"/>
          <w:szCs w:val="28"/>
          <w:lang w:val="vi-VN"/>
        </w:rPr>
        <w:t xml:space="preserve"> </w:t>
      </w:r>
      <w:r w:rsidRPr="00196772">
        <w:rPr>
          <w:color w:val="000000"/>
          <w:szCs w:val="28"/>
        </w:rPr>
        <w:t xml:space="preserve">Năm học 2020- 2021 </w:t>
      </w:r>
      <w:r w:rsidRPr="00196772">
        <w:rPr>
          <w:i/>
          <w:color w:val="000000"/>
          <w:szCs w:val="28"/>
        </w:rPr>
        <w:t>“</w:t>
      </w:r>
      <w:r w:rsidRPr="00196772">
        <w:rPr>
          <w:i/>
          <w:color w:val="000000"/>
          <w:szCs w:val="28"/>
          <w:lang w:val="pt-BR"/>
        </w:rPr>
        <w:t xml:space="preserve">Nâng cao chất lượng phát triển thẩm mĩ cho trẻ theo quan điểm lấy trẻ </w:t>
      </w:r>
      <w:r w:rsidRPr="00196772">
        <w:rPr>
          <w:i/>
          <w:color w:val="000000"/>
          <w:szCs w:val="28"/>
          <w:lang w:val="pt-BR"/>
        </w:rPr>
        <w:lastRenderedPageBreak/>
        <w:t>làm trung tâm</w:t>
      </w:r>
      <w:r w:rsidRPr="00196772">
        <w:rPr>
          <w:color w:val="000000"/>
          <w:szCs w:val="28"/>
        </w:rPr>
        <w:t xml:space="preserve">” là chuyên đề tạo nhiều hoạt động phong phú về chất và lượng để gợi mở và hướng dẫn trẻ, giúp trẻ được trải nghiệm được thể hiện mình và rèn luyện kĩ năng âm nhạc và tạo hình; </w:t>
      </w:r>
      <w:r w:rsidRPr="00196772">
        <w:rPr>
          <w:color w:val="000000"/>
          <w:szCs w:val="28"/>
          <w:lang w:val="pt-BR"/>
        </w:rPr>
        <w:t xml:space="preserve">Năm học 2021-2022 </w:t>
      </w:r>
      <w:r w:rsidRPr="00196772">
        <w:rPr>
          <w:b/>
          <w:bCs/>
          <w:color w:val="000000"/>
          <w:szCs w:val="28"/>
        </w:rPr>
        <w:t>“</w:t>
      </w:r>
      <w:r w:rsidRPr="00196772">
        <w:rPr>
          <w:bCs/>
          <w:i/>
          <w:color w:val="000000"/>
          <w:szCs w:val="28"/>
        </w:rPr>
        <w:t>Truyền thông nâng cao nhận thức về chăm sóc phát triển toàn diện trẻ em trong những năm đầu đời cho cha mẹ trẻ</w:t>
      </w:r>
      <w:r w:rsidRPr="00196772">
        <w:rPr>
          <w:i/>
          <w:color w:val="000000"/>
          <w:szCs w:val="28"/>
          <w:lang w:val="pt-BR"/>
        </w:rPr>
        <w:t>”</w:t>
      </w:r>
      <w:r w:rsidRPr="00196772">
        <w:rPr>
          <w:color w:val="000000"/>
          <w:szCs w:val="28"/>
          <w:lang w:val="pt-BR"/>
        </w:rPr>
        <w:t xml:space="preserve"> hướng đến phối hợp và tư vấn cho cha mẹ trẻ có kiến thức nuôi dạy trẻ tốt nhất, trẻ không những được quan tâm phát triển toàn diện khi ở trường mà mỗi người cha người mẹ luôn đồng cảm đồng hành với con, là người bạn chơi học cùng con, hiểu con giúp con phát triển tốt nhấ</w:t>
      </w:r>
      <w:r>
        <w:rPr>
          <w:color w:val="000000"/>
          <w:szCs w:val="28"/>
          <w:lang w:val="pt-BR"/>
        </w:rPr>
        <w:t>t; Năm học 2022-2023 “</w:t>
      </w:r>
      <w:r w:rsidRPr="00377D7C">
        <w:rPr>
          <w:i/>
          <w:color w:val="000000"/>
          <w:szCs w:val="28"/>
          <w:lang w:val="pt-BR"/>
        </w:rPr>
        <w:t>Tạo tâm thế mạnh dạn tự tin cho trẻ 5 tuổi vào lớp 1 theo quan điểm lấy trẻ làm trung tâm</w:t>
      </w:r>
      <w:r>
        <w:rPr>
          <w:color w:val="000000"/>
          <w:szCs w:val="28"/>
          <w:lang w:val="pt-BR"/>
        </w:rPr>
        <w:t xml:space="preserve">” là giải pháp với những nội dung tăng cường hoạt động học tập vui chơi, tận dụng cơ hội giáo dục, tối ưu hiệu quả phương pháp tiên tiến và phối hợp phụ huynh giúp trẻ mạnh dạn chủ động và tự tin, trẻ có tâm thế tốt nhất bước vào lớp 1, tạo được hoạt động điểm nhấn để trẻ được thể hiện kiến thức kĩ năng [H3-1.4-09]. </w:t>
      </w:r>
    </w:p>
    <w:p w:rsidR="00A14536" w:rsidRPr="0012434D" w:rsidRDefault="00A14536" w:rsidP="002A5B86">
      <w:pPr>
        <w:widowControl w:val="0"/>
        <w:spacing w:after="120" w:line="300" w:lineRule="auto"/>
        <w:ind w:firstLine="720"/>
        <w:jc w:val="both"/>
        <w:rPr>
          <w:rFonts w:eastAsia="Calibri"/>
          <w:b/>
          <w:szCs w:val="28"/>
          <w:lang w:val="da-DK"/>
        </w:rPr>
      </w:pPr>
      <w:r w:rsidRPr="0012434D">
        <w:rPr>
          <w:rFonts w:eastAsia="Calibri"/>
          <w:b/>
          <w:szCs w:val="28"/>
          <w:lang w:val="da-DK"/>
        </w:rPr>
        <w:t xml:space="preserve">Mức </w:t>
      </w:r>
      <w:r w:rsidRPr="0012434D">
        <w:rPr>
          <w:rFonts w:eastAsia="Calibri"/>
          <w:b/>
          <w:szCs w:val="28"/>
          <w:lang w:val="vi-VN"/>
        </w:rPr>
        <w:t>3</w:t>
      </w:r>
      <w:r w:rsidRPr="0012434D">
        <w:rPr>
          <w:rFonts w:eastAsia="Calibri"/>
          <w:b/>
          <w:szCs w:val="28"/>
          <w:lang w:val="da-DK"/>
        </w:rPr>
        <w:t>:</w:t>
      </w:r>
    </w:p>
    <w:p w:rsidR="00A14536" w:rsidRDefault="00A14536" w:rsidP="002A5B86">
      <w:pPr>
        <w:widowControl w:val="0"/>
        <w:spacing w:after="120" w:line="300" w:lineRule="auto"/>
        <w:ind w:firstLine="720"/>
        <w:jc w:val="both"/>
        <w:rPr>
          <w:rFonts w:eastAsia="Calibri"/>
          <w:szCs w:val="28"/>
          <w:lang w:val="da-DK"/>
        </w:rPr>
      </w:pPr>
      <w:r w:rsidRPr="00196772">
        <w:rPr>
          <w:color w:val="000000"/>
          <w:szCs w:val="28"/>
        </w:rPr>
        <w:t>T</w:t>
      </w:r>
      <w:r w:rsidRPr="00196772">
        <w:rPr>
          <w:color w:val="000000"/>
          <w:szCs w:val="28"/>
          <w:lang w:val="vi-VN"/>
        </w:rPr>
        <w:t xml:space="preserve">rường mầm non </w:t>
      </w:r>
      <w:r w:rsidRPr="00196772">
        <w:rPr>
          <w:color w:val="000000"/>
          <w:szCs w:val="28"/>
        </w:rPr>
        <w:t>Hướng Dương</w:t>
      </w:r>
      <w:r w:rsidRPr="00196772">
        <w:rPr>
          <w:color w:val="000000"/>
          <w:szCs w:val="28"/>
          <w:lang w:val="vi-VN"/>
        </w:rPr>
        <w:t xml:space="preserve"> là đơn vị</w:t>
      </w:r>
      <w:r w:rsidRPr="00196772">
        <w:rPr>
          <w:color w:val="000000"/>
          <w:szCs w:val="28"/>
        </w:rPr>
        <w:t xml:space="preserve"> được xây dựng trên diện tích </w:t>
      </w:r>
      <w:r w:rsidRPr="00196772">
        <w:rPr>
          <w:szCs w:val="28"/>
        </w:rPr>
        <w:t>5.038,8 m</w:t>
      </w:r>
      <w:r w:rsidRPr="00196772">
        <w:rPr>
          <w:szCs w:val="28"/>
          <w:vertAlign w:val="superscript"/>
        </w:rPr>
        <w:t>2</w:t>
      </w:r>
      <w:r w:rsidRPr="00196772">
        <w:rPr>
          <w:color w:val="000000"/>
          <w:szCs w:val="28"/>
        </w:rPr>
        <w:t xml:space="preserve"> với trang thiết bị hiện đại, đầy đủ các phòng học, phòng chức năng, khu vườn trải nghiệm, sân trường rộng rãi thoáng mát có thể tổ chức được nhiều các hoạt động vui chơi như: sân bóng mi ni, bể cát nước, sân giao thông, đường chạy bộ, khu vui chơi ngoài trời </w:t>
      </w:r>
      <w:r w:rsidRPr="00F23B36">
        <w:rPr>
          <w:b/>
          <w:color w:val="000000"/>
          <w:szCs w:val="28"/>
        </w:rPr>
        <w:t>…</w:t>
      </w:r>
      <w:r w:rsidRPr="00F23B36">
        <w:rPr>
          <w:rStyle w:val="Heading3Char"/>
          <w:rFonts w:eastAsia="Calibri"/>
          <w:b w:val="0"/>
          <w:color w:val="FF0000"/>
          <w:sz w:val="28"/>
          <w:szCs w:val="28"/>
        </w:rPr>
        <w:t>[3.1-05]; [H9-3.1-06].</w:t>
      </w:r>
      <w:r>
        <w:rPr>
          <w:rStyle w:val="Heading3Char"/>
          <w:rFonts w:eastAsia="Calibri"/>
          <w:color w:val="FF0000"/>
          <w:szCs w:val="28"/>
        </w:rPr>
        <w:t xml:space="preserve"> </w:t>
      </w:r>
      <w:r w:rsidRPr="00196772">
        <w:rPr>
          <w:color w:val="000000"/>
          <w:szCs w:val="28"/>
        </w:rPr>
        <w:t xml:space="preserve">Tất cả hạng mục </w:t>
      </w:r>
      <w:r w:rsidRPr="00196772">
        <w:rPr>
          <w:color w:val="000000"/>
          <w:szCs w:val="28"/>
          <w:lang w:val="vi-VN"/>
        </w:rPr>
        <w:t>trang thiết bị đồ chơi trong và ngoài lớp học đều thực hiện theo thông tư 02/2010/TT-BGB-ĐT; Thông tư 34/2013/TT-BGDĐT;</w:t>
      </w:r>
      <w:r>
        <w:rPr>
          <w:color w:val="000000"/>
          <w:szCs w:val="28"/>
        </w:rPr>
        <w:t xml:space="preserve"> </w:t>
      </w:r>
      <w:r w:rsidRPr="00196772">
        <w:rPr>
          <w:color w:val="000000"/>
          <w:szCs w:val="28"/>
          <w:lang w:val="vi-VN"/>
        </w:rPr>
        <w:t>Văn bản hợp nhất số 01/VBHN-BGĐ-ĐT ngày 23/3/2015</w:t>
      </w:r>
      <w:r w:rsidRPr="00196772">
        <w:rPr>
          <w:color w:val="000000"/>
          <w:szCs w:val="28"/>
        </w:rPr>
        <w:t xml:space="preserve"> </w:t>
      </w:r>
      <w:r w:rsidRPr="00196772">
        <w:rPr>
          <w:color w:val="000000"/>
          <w:szCs w:val="28"/>
          <w:lang w:val="vi-VN"/>
        </w:rPr>
        <w:t xml:space="preserve">về </w:t>
      </w:r>
      <w:r>
        <w:rPr>
          <w:color w:val="000000"/>
          <w:szCs w:val="28"/>
        </w:rPr>
        <w:t xml:space="preserve">danh mục </w:t>
      </w:r>
      <w:r w:rsidRPr="00196772">
        <w:rPr>
          <w:color w:val="000000"/>
          <w:szCs w:val="28"/>
          <w:lang w:val="vi-VN"/>
        </w:rPr>
        <w:t xml:space="preserve">đồ dùng đồ chơi thiết bị </w:t>
      </w:r>
      <w:r>
        <w:rPr>
          <w:color w:val="000000"/>
          <w:szCs w:val="28"/>
        </w:rPr>
        <w:t xml:space="preserve">dạy học tối thiểu dùng cho GDMN; </w:t>
      </w:r>
      <w:r w:rsidRPr="00196772">
        <w:rPr>
          <w:color w:val="000000"/>
          <w:szCs w:val="28"/>
          <w:lang w:val="vi-VN"/>
        </w:rPr>
        <w:t>Quyết định số</w:t>
      </w:r>
      <w:r w:rsidRPr="00196772">
        <w:rPr>
          <w:color w:val="000000"/>
          <w:szCs w:val="28"/>
        </w:rPr>
        <w:t xml:space="preserve"> </w:t>
      </w:r>
      <w:r>
        <w:rPr>
          <w:color w:val="000000"/>
          <w:szCs w:val="28"/>
          <w:lang w:val="vi-VN"/>
        </w:rPr>
        <w:t>31/2020/QĐ</w:t>
      </w:r>
      <w:r>
        <w:rPr>
          <w:color w:val="000000"/>
          <w:szCs w:val="28"/>
        </w:rPr>
        <w:t>-</w:t>
      </w:r>
      <w:r w:rsidRPr="00196772">
        <w:rPr>
          <w:color w:val="000000"/>
          <w:szCs w:val="28"/>
          <w:lang w:val="vi-VN"/>
        </w:rPr>
        <w:t xml:space="preserve">UBND ngày 18/11/2020 của </w:t>
      </w:r>
      <w:r>
        <w:rPr>
          <w:color w:val="000000"/>
          <w:szCs w:val="28"/>
        </w:rPr>
        <w:t>Ủy ban nhân dân thành phố</w:t>
      </w:r>
      <w:r w:rsidRPr="00196772">
        <w:rPr>
          <w:color w:val="000000"/>
          <w:szCs w:val="28"/>
          <w:lang w:val="vi-VN"/>
        </w:rPr>
        <w:t xml:space="preserve"> Hải Phòng </w:t>
      </w:r>
      <w:bookmarkStart w:id="33" w:name="loai_1_name"/>
      <w:r>
        <w:rPr>
          <w:color w:val="000000"/>
          <w:szCs w:val="28"/>
        </w:rPr>
        <w:t>ban hành tiêu chuẩn, định mức sử dụng máy móc, thiết bị chuyên dùng thuộc lĩnh vực giáo</w:t>
      </w:r>
      <w:bookmarkEnd w:id="33"/>
      <w:r>
        <w:rPr>
          <w:color w:val="000000"/>
          <w:szCs w:val="28"/>
        </w:rPr>
        <w:t xml:space="preserve"> dục, </w:t>
      </w:r>
      <w:r w:rsidRPr="00196772">
        <w:rPr>
          <w:color w:val="000000"/>
          <w:szCs w:val="28"/>
          <w:lang w:val="vi-VN"/>
        </w:rPr>
        <w:t>đáp ứng tốt yêu cầu phục vụ các hoạt động chăm sóc, giáo dục trẻ</w:t>
      </w:r>
      <w:r w:rsidRPr="00C457C4">
        <w:rPr>
          <w:rStyle w:val="Heading3Char"/>
          <w:rFonts w:eastAsia="Calibri"/>
          <w:color w:val="FF0000"/>
          <w:szCs w:val="28"/>
        </w:rPr>
        <w:t xml:space="preserve"> </w:t>
      </w:r>
      <w:r>
        <w:rPr>
          <w:szCs w:val="28"/>
        </w:rPr>
        <w:t>[</w:t>
      </w:r>
      <w:r w:rsidRPr="00675CB0">
        <w:rPr>
          <w:color w:val="FF0000"/>
          <w:szCs w:val="28"/>
        </w:rPr>
        <w:t xml:space="preserve">H10-3.5-03]. </w:t>
      </w:r>
      <w:r w:rsidRPr="00196772">
        <w:rPr>
          <w:szCs w:val="28"/>
          <w:bdr w:val="none" w:sz="0" w:space="0" w:color="auto" w:frame="1"/>
          <w:lang w:val="vi-VN"/>
        </w:rPr>
        <w:t>Môi trường giáo dục trong và ngoài lớp bao gồm môi trường vật chất và môi trường xã hội</w:t>
      </w:r>
      <w:r w:rsidRPr="00196772">
        <w:rPr>
          <w:szCs w:val="28"/>
          <w:bdr w:val="none" w:sz="0" w:space="0" w:color="auto" w:frame="1"/>
        </w:rPr>
        <w:t xml:space="preserve"> là yếu tố không thể thiếu trong thực hiện nhiệm vụ chăm sóc giáo dục trẻ.</w:t>
      </w:r>
      <w:r w:rsidRPr="00196772">
        <w:rPr>
          <w:szCs w:val="28"/>
          <w:bdr w:val="none" w:sz="0" w:space="0" w:color="auto" w:frame="1"/>
          <w:lang w:val="vi-VN"/>
        </w:rPr>
        <w:t xml:space="preserve"> </w:t>
      </w:r>
      <w:r w:rsidRPr="00196772">
        <w:rPr>
          <w:szCs w:val="28"/>
          <w:bdr w:val="none" w:sz="0" w:space="0" w:color="auto" w:frame="1"/>
        </w:rPr>
        <w:t>V</w:t>
      </w:r>
      <w:r w:rsidRPr="00196772">
        <w:rPr>
          <w:szCs w:val="28"/>
          <w:bdr w:val="none" w:sz="0" w:space="0" w:color="auto" w:frame="1"/>
          <w:lang w:val="vi-VN"/>
        </w:rPr>
        <w:t xml:space="preserve">ới môi trường xã hội đòi hỏi trong trường mầm non cần phải đảm bảo an toàn về mặt tâm lí, tạo điều kiện thuận lợi để giáo dục các kĩ năng xã hội cho trẻ, </w:t>
      </w:r>
      <w:r w:rsidRPr="00196772">
        <w:rPr>
          <w:szCs w:val="28"/>
          <w:bdr w:val="none" w:sz="0" w:space="0" w:color="auto" w:frame="1"/>
        </w:rPr>
        <w:t>ở</w:t>
      </w:r>
      <w:r w:rsidRPr="00196772">
        <w:rPr>
          <w:szCs w:val="28"/>
          <w:bdr w:val="none" w:sz="0" w:space="0" w:color="auto" w:frame="1"/>
          <w:lang w:val="vi-VN"/>
        </w:rPr>
        <w:t xml:space="preserve"> đó trẻ thường xuyên được giao tiếp, được thể hiện mối quan hệ thân thiện giữa trẻ với trẻ</w:t>
      </w:r>
      <w:r w:rsidRPr="00196772">
        <w:rPr>
          <w:szCs w:val="28"/>
          <w:bdr w:val="none" w:sz="0" w:space="0" w:color="auto" w:frame="1"/>
        </w:rPr>
        <w:t>,</w:t>
      </w:r>
      <w:r w:rsidRPr="00196772">
        <w:rPr>
          <w:szCs w:val="28"/>
          <w:bdr w:val="none" w:sz="0" w:space="0" w:color="auto" w:frame="1"/>
          <w:lang w:val="vi-VN"/>
        </w:rPr>
        <w:t xml:space="preserve"> giữa trẻ với những người xung quanh</w:t>
      </w:r>
      <w:r w:rsidRPr="00196772">
        <w:rPr>
          <w:szCs w:val="28"/>
          <w:bdr w:val="none" w:sz="0" w:space="0" w:color="auto" w:frame="1"/>
        </w:rPr>
        <w:t xml:space="preserve"> và với </w:t>
      </w:r>
      <w:r w:rsidRPr="00196772">
        <w:rPr>
          <w:szCs w:val="28"/>
          <w:bdr w:val="none" w:sz="0" w:space="0" w:color="auto" w:frame="1"/>
          <w:lang w:val="vi-VN"/>
        </w:rPr>
        <w:t>môi trường xung quanh</w:t>
      </w:r>
      <w:r w:rsidRPr="00196772">
        <w:rPr>
          <w:szCs w:val="28"/>
          <w:bdr w:val="none" w:sz="0" w:space="0" w:color="auto" w:frame="1"/>
        </w:rPr>
        <w:t xml:space="preserve">. Môi trường vật chất là điều kiện vật chất để trẻ được thể hiện khả năng của mình, là công cụ là đối tượng trẻ khai thác để đáp ứng nhu cầu vui chơi học tập và là môi trường </w:t>
      </w:r>
      <w:r w:rsidRPr="00196772">
        <w:rPr>
          <w:szCs w:val="28"/>
          <w:bdr w:val="none" w:sz="0" w:space="0" w:color="auto" w:frame="1"/>
        </w:rPr>
        <w:lastRenderedPageBreak/>
        <w:t>thực hiện yếu tố xã hội giúp trẻ phát triển</w:t>
      </w:r>
      <w:r w:rsidRPr="00196772">
        <w:rPr>
          <w:szCs w:val="28"/>
        </w:rPr>
        <w:t>.</w:t>
      </w:r>
      <w:r w:rsidRPr="00196772">
        <w:rPr>
          <w:szCs w:val="28"/>
          <w:bdr w:val="none" w:sz="0" w:space="0" w:color="auto" w:frame="1"/>
        </w:rPr>
        <w:t xml:space="preserve"> </w:t>
      </w:r>
      <w:r w:rsidRPr="00196772">
        <w:rPr>
          <w:szCs w:val="28"/>
          <w:lang w:val="vi-VN"/>
        </w:rPr>
        <w:t>Nhận thức được tầm quan trọng của vấn đề đó</w:t>
      </w:r>
      <w:r w:rsidRPr="00196772">
        <w:rPr>
          <w:szCs w:val="28"/>
        </w:rPr>
        <w:t>,</w:t>
      </w:r>
      <w:r w:rsidRPr="00196772">
        <w:rPr>
          <w:szCs w:val="28"/>
          <w:lang w:val="vi-VN"/>
        </w:rPr>
        <w:t xml:space="preserve"> nhà trường đã xây dựng được môi trường trong và ngoài lớp đa dạng, phong phú, đảm bảo an toàn cho trẻ, môi trường giáo dục được xây dựng theo hướng mở phù hợp với nhu cầu và khả năng của trẻ, nhằm kích thích sự hứng thú, </w:t>
      </w:r>
      <w:r w:rsidRPr="00196772">
        <w:rPr>
          <w:szCs w:val="28"/>
        </w:rPr>
        <w:t xml:space="preserve">sáng tạo, </w:t>
      </w:r>
      <w:r w:rsidRPr="00196772">
        <w:rPr>
          <w:szCs w:val="28"/>
          <w:lang w:val="vi-VN"/>
        </w:rPr>
        <w:t>tạo cơ hội cho trẻ được chơi và trải nghiệm</w:t>
      </w:r>
      <w:r w:rsidRPr="00196772">
        <w:rPr>
          <w:szCs w:val="28"/>
        </w:rPr>
        <w:t xml:space="preserve"> theo hướ</w:t>
      </w:r>
      <w:r>
        <w:rPr>
          <w:szCs w:val="28"/>
        </w:rPr>
        <w:t xml:space="preserve">ng </w:t>
      </w:r>
      <w:r w:rsidRPr="00196772">
        <w:rPr>
          <w:szCs w:val="28"/>
        </w:rPr>
        <w:t>“chơi mà học, học bằng chơi”</w:t>
      </w:r>
      <w:r>
        <w:rPr>
          <w:szCs w:val="28"/>
        </w:rPr>
        <w:t xml:space="preserve"> [5.2-01]</w:t>
      </w:r>
      <w:r>
        <w:rPr>
          <w:rFonts w:eastAsia="Calibri"/>
          <w:szCs w:val="28"/>
          <w:lang w:val="da-DK"/>
        </w:rPr>
        <w:t xml:space="preserve">. </w:t>
      </w:r>
    </w:p>
    <w:p w:rsidR="00A14536" w:rsidRPr="00FC5324" w:rsidRDefault="00A14536" w:rsidP="002A5B86">
      <w:pPr>
        <w:widowControl w:val="0"/>
        <w:spacing w:after="120" w:line="300" w:lineRule="auto"/>
        <w:ind w:firstLine="720"/>
        <w:jc w:val="both"/>
        <w:rPr>
          <w:rFonts w:eastAsia="Calibri"/>
          <w:szCs w:val="28"/>
          <w:lang w:val="da-DK"/>
        </w:rPr>
      </w:pPr>
      <w:r>
        <w:rPr>
          <w:szCs w:val="28"/>
        </w:rPr>
        <w:t>Lớp</w:t>
      </w:r>
      <w:r w:rsidRPr="00196772">
        <w:rPr>
          <w:szCs w:val="28"/>
        </w:rPr>
        <w:t xml:space="preserve"> học được xây dựng đảm bảo về diện tích sử dụng, có </w:t>
      </w:r>
      <w:r>
        <w:rPr>
          <w:szCs w:val="28"/>
        </w:rPr>
        <w:t>0</w:t>
      </w:r>
      <w:r w:rsidRPr="00196772">
        <w:rPr>
          <w:szCs w:val="28"/>
        </w:rPr>
        <w:t xml:space="preserve">2 cửa chính, </w:t>
      </w:r>
      <w:r>
        <w:rPr>
          <w:szCs w:val="28"/>
        </w:rPr>
        <w:t xml:space="preserve">cửa sổ, </w:t>
      </w:r>
      <w:r w:rsidRPr="00196772">
        <w:rPr>
          <w:szCs w:val="28"/>
        </w:rPr>
        <w:t>hiên sau thoáng đảm bảo đủ ánh sáng, không khí cho trẻ</w:t>
      </w:r>
      <w:r>
        <w:rPr>
          <w:szCs w:val="28"/>
        </w:rPr>
        <w:t xml:space="preserve"> </w:t>
      </w:r>
      <w:r w:rsidRPr="00DE4E2D">
        <w:rPr>
          <w:color w:val="FF0000"/>
          <w:szCs w:val="28"/>
        </w:rPr>
        <w:t>[H9-3.2-01]</w:t>
      </w:r>
      <w:r>
        <w:rPr>
          <w:szCs w:val="28"/>
        </w:rPr>
        <w:t xml:space="preserve">. </w:t>
      </w:r>
      <w:r w:rsidRPr="007A4A92">
        <w:rPr>
          <w:color w:val="000000" w:themeColor="text1"/>
          <w:szCs w:val="28"/>
        </w:rPr>
        <w:t>Thiết bị, đồ dùng đồ chơi, nguyên vật liệu được sắp xếp gọn gàng, khoa học, đảm bảo an toàn và thuận tiện trong sử dụng. Môi trường giáo dục tại lớp học được thiết kế đảm bảo thẩm mỹ gần gũi thân thiện với nhiều nội dung chơi kích thích hoạt động của trẻ. Tại</w:t>
      </w:r>
      <w:r w:rsidRPr="007A4A92">
        <w:rPr>
          <w:color w:val="000000" w:themeColor="text1"/>
          <w:szCs w:val="28"/>
          <w:lang w:val="vi-VN"/>
        </w:rPr>
        <w:t xml:space="preserve"> </w:t>
      </w:r>
      <w:r w:rsidRPr="00196772">
        <w:rPr>
          <w:szCs w:val="28"/>
          <w:lang w:val="vi-VN"/>
        </w:rPr>
        <w:t>lớp</w:t>
      </w:r>
      <w:r w:rsidRPr="00196772">
        <w:rPr>
          <w:szCs w:val="28"/>
        </w:rPr>
        <w:t>, các góc chơi, khu vực chơi được phân chia phù hợp với diệ</w:t>
      </w:r>
      <w:r>
        <w:rPr>
          <w:szCs w:val="28"/>
        </w:rPr>
        <w:t xml:space="preserve">n tích, </w:t>
      </w:r>
      <w:r w:rsidRPr="00196772">
        <w:rPr>
          <w:szCs w:val="28"/>
        </w:rPr>
        <w:t xml:space="preserve">không gian lớp học và nhu cầu sử dụng của trẻ với nhiều không gian mở, đa dạng </w:t>
      </w:r>
      <w:r>
        <w:rPr>
          <w:szCs w:val="28"/>
        </w:rPr>
        <w:t xml:space="preserve">nguyên vật liệu </w:t>
      </w:r>
      <w:r w:rsidRPr="00196772">
        <w:rPr>
          <w:szCs w:val="28"/>
        </w:rPr>
        <w:t xml:space="preserve">đồ dùng </w:t>
      </w:r>
      <w:r>
        <w:rPr>
          <w:szCs w:val="28"/>
        </w:rPr>
        <w:t xml:space="preserve">đồ chơi, </w:t>
      </w:r>
      <w:r w:rsidRPr="00196772">
        <w:rPr>
          <w:szCs w:val="28"/>
        </w:rPr>
        <w:t xml:space="preserve">nội dung chơi tạo cơ hội cho trẻ được </w:t>
      </w:r>
      <w:r>
        <w:rPr>
          <w:szCs w:val="28"/>
        </w:rPr>
        <w:t xml:space="preserve">hoạt động </w:t>
      </w:r>
      <w:r w:rsidRPr="008C4CB6">
        <w:rPr>
          <w:szCs w:val="28"/>
        </w:rPr>
        <w:t>[5.2-01]</w:t>
      </w:r>
      <w:r>
        <w:rPr>
          <w:szCs w:val="28"/>
        </w:rPr>
        <w:t xml:space="preserve">; [H14-5.2-02]; [H14-5.2-03]; [H14-5.2-04]; [H14-5.2-05]; [H14-5.2-06]; [H14-5.2-07]. </w:t>
      </w:r>
      <w:r w:rsidRPr="00196772">
        <w:rPr>
          <w:szCs w:val="28"/>
          <w:bdr w:val="none" w:sz="0" w:space="0" w:color="auto" w:frame="1"/>
        </w:rPr>
        <w:t xml:space="preserve">Tại góc đóng vai, trẻ được hóa thân vào đa dạng vai chơi tùy theo chủ đề, có thể là bác nấu ăn, người bán hàng, bác sĩ hay là cô thợ làm đẹp, chủ tiệm massage, xe bán hàng ăn hay gia đình hạnh phúc với </w:t>
      </w:r>
      <w:r>
        <w:rPr>
          <w:szCs w:val="28"/>
          <w:bdr w:val="none" w:sz="0" w:space="0" w:color="auto" w:frame="1"/>
        </w:rPr>
        <w:t xml:space="preserve">các </w:t>
      </w:r>
      <w:r w:rsidRPr="00196772">
        <w:rPr>
          <w:szCs w:val="28"/>
          <w:bdr w:val="none" w:sz="0" w:space="0" w:color="auto" w:frame="1"/>
        </w:rPr>
        <w:t>vai bố-mẹ-con…Trẻ được hòa mình vào hoạt động âm nhạc và tạo hình với đa dạng học liệu, đồ dùng ở góc nghệ thuật, có thể tạo sản phẩm từ màu sáp màu nước với nhiều hình thức khác nhau-</w:t>
      </w:r>
      <w:r>
        <w:rPr>
          <w:szCs w:val="28"/>
          <w:bdr w:val="none" w:sz="0" w:space="0" w:color="auto" w:frame="1"/>
        </w:rPr>
        <w:t xml:space="preserve"> </w:t>
      </w:r>
      <w:r w:rsidRPr="00196772">
        <w:rPr>
          <w:szCs w:val="28"/>
          <w:bdr w:val="none" w:sz="0" w:space="0" w:color="auto" w:frame="1"/>
        </w:rPr>
        <w:t>không chỉ là tô vẽ mà là phun thổi,vảy màu, in ấn bằng đa dạng đồ dùng, hay với giấy cũng vậy-</w:t>
      </w:r>
      <w:r>
        <w:rPr>
          <w:szCs w:val="28"/>
          <w:bdr w:val="none" w:sz="0" w:space="0" w:color="auto" w:frame="1"/>
        </w:rPr>
        <w:t xml:space="preserve"> </w:t>
      </w:r>
      <w:r w:rsidRPr="00196772">
        <w:rPr>
          <w:szCs w:val="28"/>
          <w:bdr w:val="none" w:sz="0" w:space="0" w:color="auto" w:frame="1"/>
        </w:rPr>
        <w:t>là cắt là xé, là vo, là gấp,…và tạo sản phẩm từ đa dạng học liệu đơn giản gần gũi khác. Đến với góc thư viện, trẻ được trải nghiệm với con chữ, cách xem sách cũng như được tập “đọc sách” theo trí tưởng tượng của riêng trẻ. Ở khu vực ghép hình, lắp ráp/xây dựng, trẻ thỏa sức thiết kế xây dựng các công trình ước mơ với sự sáng tạo hồn nhiên ngây thơ của trẻ. K</w:t>
      </w:r>
      <w:r w:rsidRPr="00196772">
        <w:rPr>
          <w:szCs w:val="28"/>
          <w:bdr w:val="none" w:sz="0" w:space="0" w:color="auto" w:frame="1"/>
          <w:lang w:val="vi-VN"/>
        </w:rPr>
        <w:t>hu vực dành cho hoạt động khám phá thiên nhiên</w:t>
      </w:r>
      <w:r w:rsidRPr="00196772">
        <w:rPr>
          <w:szCs w:val="28"/>
          <w:bdr w:val="none" w:sz="0" w:space="0" w:color="auto" w:frame="1"/>
        </w:rPr>
        <w:t xml:space="preserve">, trẻ ngắm nhìn vẻ đẹp của cây xanh, chăm sóc cũng như dõi theo sự </w:t>
      </w:r>
      <w:r>
        <w:rPr>
          <w:szCs w:val="28"/>
          <w:bdr w:val="none" w:sz="0" w:space="0" w:color="auto" w:frame="1"/>
        </w:rPr>
        <w:t xml:space="preserve">phát triển </w:t>
      </w:r>
      <w:r w:rsidRPr="00196772">
        <w:rPr>
          <w:szCs w:val="28"/>
          <w:bdr w:val="none" w:sz="0" w:space="0" w:color="auto" w:frame="1"/>
        </w:rPr>
        <w:t>lớn lên của từng cây. Góc học tập là nơi có đa dạng các trò chơi thử thách tư duy của trẻ. Góc hoạt động Steam là góc mới so với góc khác được bắt đầu xây dựng từ giữa năm học 2021-2022 với mong muốn tạo điều kiện cho trẻ được thực hành thực tiễn nhiều hơn. Ở đây, trẻ được tạo điều kiện tham gia chế tạo và sáng tạo từ những đồ chơi lego, miếng nam châm hay đơn giản là chế tạo sản phẩm mới từ đa dạng các nguyên liệu, học liệu sẵn có dễ tìm được cô giáo sưu tầm sắp xếp trong góc chơi và lớp học.</w:t>
      </w:r>
      <w:r w:rsidRPr="00196772">
        <w:rPr>
          <w:szCs w:val="28"/>
          <w:bdr w:val="none" w:sz="0" w:space="0" w:color="auto" w:frame="1"/>
          <w:lang w:val="vi-VN"/>
        </w:rPr>
        <w:t xml:space="preserve"> </w:t>
      </w:r>
      <w:r w:rsidRPr="00196772">
        <w:rPr>
          <w:szCs w:val="28"/>
          <w:bdr w:val="none" w:sz="0" w:space="0" w:color="auto" w:frame="1"/>
        </w:rPr>
        <w:t xml:space="preserve">Các góc chơi đều được quan tâm bố trí </w:t>
      </w:r>
      <w:r w:rsidRPr="00196772">
        <w:rPr>
          <w:szCs w:val="28"/>
          <w:bdr w:val="none" w:sz="0" w:space="0" w:color="auto" w:frame="1"/>
        </w:rPr>
        <w:lastRenderedPageBreak/>
        <w:t>hợp lý cũng như thuận tiện cho hoạt động chơi - thao tác chơi của trẻ. Với môi trường mở, phong phú đa dạng và đầy tính giáo dục với mục đích giáo dục cụ thể ấy, trẻ được là chính trẻ, qua đó thu lượm kiến thức kĩ năng đơn giản nhưng bổ ích nhất và trẻ thực sự đượ</w:t>
      </w:r>
      <w:r>
        <w:rPr>
          <w:szCs w:val="28"/>
          <w:bdr w:val="none" w:sz="0" w:space="0" w:color="auto" w:frame="1"/>
        </w:rPr>
        <w:t xml:space="preserve">c “chơi </w:t>
      </w:r>
      <w:r w:rsidRPr="00196772">
        <w:rPr>
          <w:szCs w:val="28"/>
          <w:bdr w:val="none" w:sz="0" w:space="0" w:color="auto" w:frame="1"/>
        </w:rPr>
        <w:t>mà học, học bằng chơi”</w:t>
      </w:r>
      <w:r>
        <w:rPr>
          <w:szCs w:val="28"/>
          <w:bdr w:val="none" w:sz="0" w:space="0" w:color="auto" w:frame="1"/>
        </w:rPr>
        <w:t xml:space="preserve"> </w:t>
      </w:r>
      <w:r w:rsidRPr="00196772">
        <w:rPr>
          <w:szCs w:val="28"/>
          <w:lang w:val="vi-VN"/>
        </w:rPr>
        <w:t>[H</w:t>
      </w:r>
      <w:r>
        <w:rPr>
          <w:szCs w:val="28"/>
        </w:rPr>
        <w:t>14</w:t>
      </w:r>
      <w:r w:rsidRPr="00196772">
        <w:rPr>
          <w:szCs w:val="28"/>
          <w:lang w:val="vi-VN"/>
        </w:rPr>
        <w:t>-5.2-</w:t>
      </w:r>
      <w:r>
        <w:rPr>
          <w:szCs w:val="28"/>
        </w:rPr>
        <w:t>09</w:t>
      </w:r>
      <w:r w:rsidRPr="00196772">
        <w:rPr>
          <w:szCs w:val="28"/>
          <w:lang w:val="vi-VN"/>
        </w:rPr>
        <w:t>].</w:t>
      </w:r>
      <w:r>
        <w:rPr>
          <w:rFonts w:eastAsia="Calibri"/>
          <w:szCs w:val="28"/>
          <w:lang w:val="da-DK"/>
        </w:rPr>
        <w:t xml:space="preserve"> </w:t>
      </w:r>
      <w:r w:rsidRPr="00196772">
        <w:rPr>
          <w:szCs w:val="28"/>
          <w:bdr w:val="none" w:sz="0" w:space="0" w:color="auto" w:frame="1"/>
        </w:rPr>
        <w:t xml:space="preserve">Đồ dùng đồ chơi, nguyên vật liệu phục vụ hoạt động vui chơi, học tập cho trẻ đảm bảo vệ sinh, an toàn, đủ về số lượng, đa dạng về chủng loại. Đồ chơi công nghiệp, hiện </w:t>
      </w:r>
      <w:r w:rsidRPr="00351A98">
        <w:rPr>
          <w:szCs w:val="28"/>
          <w:bdr w:val="none" w:sz="0" w:space="0" w:color="auto" w:frame="1"/>
        </w:rPr>
        <w:t xml:space="preserve">đại chiếm trên 50%, đồ chơi tự làm đa dạng, phong phú. Đồ chơi </w:t>
      </w:r>
      <w:r w:rsidRPr="00351A98">
        <w:rPr>
          <w:szCs w:val="28"/>
        </w:rPr>
        <w:t xml:space="preserve">đa năng về giá trị sử dụng, phong phú về chất liệu, có nhiều đồ chơi làm bằng nguyên vật liệu mở có nguồn gốc thiên nhiên thân thiện với môi trường; hấp dẫn về hình thức thể hiện, phù hợp với </w:t>
      </w:r>
      <w:r>
        <w:rPr>
          <w:szCs w:val="28"/>
        </w:rPr>
        <w:t xml:space="preserve">thực tế </w:t>
      </w:r>
      <w:r w:rsidRPr="00351A98">
        <w:rPr>
          <w:szCs w:val="28"/>
        </w:rPr>
        <w:t xml:space="preserve">nhu cầu, khả năng, hứng thú của trẻ </w:t>
      </w:r>
      <w:r w:rsidRPr="00351A98">
        <w:rPr>
          <w:color w:val="000000"/>
          <w:szCs w:val="28"/>
          <w:lang w:val="vi-VN"/>
        </w:rPr>
        <w:t>[</w:t>
      </w:r>
      <w:r w:rsidRPr="00351A98">
        <w:rPr>
          <w:color w:val="000000"/>
          <w:szCs w:val="28"/>
        </w:rPr>
        <w:t>H10-3.5-03]; [H10-3.5-04]</w:t>
      </w:r>
      <w:r w:rsidRPr="00351A98">
        <w:rPr>
          <w:szCs w:val="28"/>
        </w:rPr>
        <w:t>. Các lớp sắp đặt không gian nội vụ gọn gàng, đồ dùng thiết bị, đồ chơi, nguyên vật liệu an toàn cho trẻ, sắp xếp khoa học, dễ thấy, dễ lấy, thuận tiện cho trẻ sử dụng. Trang</w:t>
      </w:r>
      <w:r w:rsidRPr="00351A98">
        <w:rPr>
          <w:szCs w:val="28"/>
          <w:lang w:val="vi-VN"/>
        </w:rPr>
        <w:t xml:space="preserve"> </w:t>
      </w:r>
      <w:r w:rsidRPr="00351A98">
        <w:rPr>
          <w:szCs w:val="28"/>
        </w:rPr>
        <w:t>trí phòng đảm bảo tính thẩm mỹ, thân thiện, gần gũi, phù hợp lứa tuổi, kích thích hứng thú hoạt động của trẻ, tạo được các góc cho trẻ hoạt động phù hợp, đa dạng, rõ nội dung khám phá chủ đề và có thể linh hoạt thay đổi. Các góc được bố trí hợp lý, linh hoạt về số lượng, vị trí và diện tích, tạo được không gian hoạt động, giáo viên dễ quan sát trẻ. Các hoạt động/trò chơi phong phú đa dạng; Nội dung các hoạt động/trò chơi đáp ứng mục tiêu chương trình giáo dục, gần gũi, hấp dẫn, phù hợp với nhu cầu và khả năng của trẻ; chú trọng các cơ hội thực hành trải nghiệm phát triển năng lực cá nhân và rèn luyện kỹ năng cho trẻ</w:t>
      </w:r>
      <w:r w:rsidRPr="00351A98">
        <w:rPr>
          <w:color w:val="000000"/>
          <w:szCs w:val="28"/>
        </w:rPr>
        <w:t xml:space="preserve"> [5.2-01]; [H14-5.2-09]; [5.2-10]</w:t>
      </w:r>
      <w:r w:rsidRPr="00196772">
        <w:rPr>
          <w:color w:val="000000"/>
          <w:szCs w:val="28"/>
        </w:rPr>
        <w:t>.</w:t>
      </w:r>
      <w:r>
        <w:rPr>
          <w:rFonts w:eastAsia="Calibri"/>
          <w:szCs w:val="28"/>
          <w:lang w:val="da-DK"/>
        </w:rPr>
        <w:t xml:space="preserve"> </w:t>
      </w:r>
      <w:r w:rsidRPr="00196772">
        <w:rPr>
          <w:szCs w:val="28"/>
          <w:lang w:val="pl-PL"/>
        </w:rPr>
        <w:t xml:space="preserve">Bên cạnh đó, </w:t>
      </w:r>
      <w:r w:rsidRPr="00196772">
        <w:rPr>
          <w:szCs w:val="28"/>
        </w:rPr>
        <w:t>hàng năm BGH nhà trường tổ chức các phong trào thi thiết kế môi trường giáo dục, thiết kế đồ dùng, đồ chơi sáng tạo nhằm giúp giáo viên nâng cao năng lực chuyên môn và khả năng sáng tạo và đặc biệt để tạo dựng môi trường đa dạng nhất hấp dẫn nhất đáp ứng nhu cầu vui chơi sáng tạo của trẻ</w:t>
      </w:r>
      <w:r w:rsidRPr="00196772">
        <w:rPr>
          <w:szCs w:val="28"/>
          <w:lang w:val="vi-VN"/>
        </w:rPr>
        <w:t xml:space="preserve"> </w:t>
      </w:r>
      <w:r w:rsidRPr="00C76DE9">
        <w:rPr>
          <w:color w:val="000000"/>
          <w:spacing w:val="-12"/>
          <w:szCs w:val="28"/>
          <w:lang w:val="vi-VN"/>
        </w:rPr>
        <w:t>[H</w:t>
      </w:r>
      <w:r>
        <w:rPr>
          <w:color w:val="000000"/>
          <w:spacing w:val="-12"/>
          <w:szCs w:val="28"/>
        </w:rPr>
        <w:t>14</w:t>
      </w:r>
      <w:r w:rsidRPr="00C76DE9">
        <w:rPr>
          <w:color w:val="000000"/>
          <w:spacing w:val="-12"/>
          <w:szCs w:val="28"/>
          <w:lang w:val="vi-VN"/>
        </w:rPr>
        <w:t>-5.2-0</w:t>
      </w:r>
      <w:r w:rsidRPr="00C76DE9">
        <w:rPr>
          <w:color w:val="000000"/>
          <w:spacing w:val="-12"/>
          <w:szCs w:val="28"/>
        </w:rPr>
        <w:t>2</w:t>
      </w:r>
      <w:r w:rsidRPr="00C76DE9">
        <w:rPr>
          <w:color w:val="000000"/>
          <w:spacing w:val="-12"/>
          <w:szCs w:val="28"/>
          <w:lang w:val="vi-VN"/>
        </w:rPr>
        <w:t>]</w:t>
      </w:r>
      <w:r w:rsidRPr="00C76DE9">
        <w:rPr>
          <w:color w:val="000000"/>
          <w:spacing w:val="-12"/>
          <w:szCs w:val="28"/>
        </w:rPr>
        <w:t>; [H14-5.2-03]; [H14-5.2-</w:t>
      </w:r>
      <w:r w:rsidRPr="00FC5324">
        <w:rPr>
          <w:color w:val="000000"/>
          <w:szCs w:val="28"/>
        </w:rPr>
        <w:t>04]; [H14-5.2-05]; [H14-5.2-06]; [H14-5.2-07]. Đặc biệt năm học 2021</w:t>
      </w:r>
      <w:r>
        <w:rPr>
          <w:color w:val="000000"/>
          <w:szCs w:val="28"/>
        </w:rPr>
        <w:t>-2022, trường tham gia ngày hội Stem cấp quận đạt giải Nhất- nội dung “Gian trưng bày Stem” [H2-1.3-19].</w:t>
      </w:r>
    </w:p>
    <w:p w:rsidR="00A14536" w:rsidRPr="00DD3CE4" w:rsidRDefault="00A14536" w:rsidP="002A5B86">
      <w:pPr>
        <w:widowControl w:val="0"/>
        <w:shd w:val="clear" w:color="auto" w:fill="FFFFFF"/>
        <w:spacing w:after="120" w:line="300" w:lineRule="auto"/>
        <w:ind w:firstLine="720"/>
        <w:jc w:val="both"/>
        <w:textAlignment w:val="baseline"/>
        <w:rPr>
          <w:szCs w:val="28"/>
        </w:rPr>
      </w:pPr>
      <w:r w:rsidRPr="00196772">
        <w:rPr>
          <w:szCs w:val="28"/>
          <w:bdr w:val="none" w:sz="0" w:space="0" w:color="auto" w:frame="1"/>
          <w:lang w:val="vi-VN"/>
        </w:rPr>
        <w:t>Môi trường giáo dục ngoài trời</w:t>
      </w:r>
      <w:r w:rsidRPr="00196772">
        <w:rPr>
          <w:szCs w:val="28"/>
          <w:bdr w:val="none" w:sz="0" w:space="0" w:color="auto" w:frame="1"/>
        </w:rPr>
        <w:t xml:space="preserve"> </w:t>
      </w:r>
      <w:r w:rsidRPr="00196772">
        <w:rPr>
          <w:szCs w:val="28"/>
        </w:rPr>
        <w:t>được quy hoạch tổng thể theo hướng tận dụng tối đa không gian, mở rộng diện tích cho trẻ hoạt động; các khu vực hoạt động phù hợp với khuôn viên sân chơi, tạo được cảnh quan sư phạm thân thiện, gần gũi, sinh động, hấp dẫn trẻ</w:t>
      </w:r>
      <w:r>
        <w:rPr>
          <w:szCs w:val="28"/>
        </w:rPr>
        <w:t xml:space="preserve"> </w:t>
      </w:r>
      <w:r w:rsidRPr="008C078E">
        <w:rPr>
          <w:color w:val="FF0000"/>
          <w:szCs w:val="28"/>
        </w:rPr>
        <w:t xml:space="preserve">[3.1-05] </w:t>
      </w:r>
      <w:r w:rsidRPr="00196772">
        <w:rPr>
          <w:szCs w:val="28"/>
        </w:rPr>
        <w:t>. Các góc/khu vực hoạt động có đa dạng, phong phú, được phân chia sắp xếp hợp lý, đảm bảo an toàn</w:t>
      </w:r>
      <w:r>
        <w:rPr>
          <w:szCs w:val="28"/>
        </w:rPr>
        <w:t>,</w:t>
      </w:r>
      <w:r w:rsidRPr="00196772">
        <w:rPr>
          <w:szCs w:val="28"/>
        </w:rPr>
        <w:t xml:space="preserve"> không gian, tạo thuận lợi cho trẻ ở các độ tuổi khác nhau trong toàn trường đều được tham gia hoạt động một cách phù hợp</w:t>
      </w:r>
      <w:r>
        <w:rPr>
          <w:szCs w:val="28"/>
        </w:rPr>
        <w:t xml:space="preserve"> [</w:t>
      </w:r>
      <w:r w:rsidRPr="0031142D">
        <w:rPr>
          <w:color w:val="FF0000"/>
          <w:szCs w:val="28"/>
        </w:rPr>
        <w:t xml:space="preserve">H9-3.1-02]; </w:t>
      </w:r>
      <w:r w:rsidRPr="0031142D">
        <w:rPr>
          <w:color w:val="FF0000"/>
          <w:szCs w:val="28"/>
          <w:lang w:val="vi-VN"/>
        </w:rPr>
        <w:t>[</w:t>
      </w:r>
      <w:r w:rsidRPr="0031142D">
        <w:rPr>
          <w:color w:val="FF0000"/>
          <w:szCs w:val="28"/>
        </w:rPr>
        <w:t xml:space="preserve">H9-3.1-04]; </w:t>
      </w:r>
      <w:r w:rsidRPr="00196772">
        <w:rPr>
          <w:szCs w:val="28"/>
        </w:rPr>
        <w:t>Môi trường</w:t>
      </w:r>
      <w:r w:rsidRPr="00196772">
        <w:rPr>
          <w:szCs w:val="28"/>
          <w:bdr w:val="none" w:sz="0" w:space="0" w:color="auto" w:frame="1"/>
          <w:lang w:val="vi-VN"/>
        </w:rPr>
        <w:t xml:space="preserve"> phong phú </w:t>
      </w:r>
      <w:r w:rsidRPr="00196772">
        <w:rPr>
          <w:szCs w:val="28"/>
          <w:bdr w:val="none" w:sz="0" w:space="0" w:color="auto" w:frame="1"/>
          <w:lang w:val="vi-VN"/>
        </w:rPr>
        <w:lastRenderedPageBreak/>
        <w:t xml:space="preserve">đa dạng giúp trẻ phát triển một </w:t>
      </w:r>
      <w:r w:rsidRPr="00196772">
        <w:rPr>
          <w:szCs w:val="28"/>
          <w:bdr w:val="none" w:sz="0" w:space="0" w:color="auto" w:frame="1"/>
        </w:rPr>
        <w:t xml:space="preserve">cách </w:t>
      </w:r>
      <w:r w:rsidRPr="00196772">
        <w:rPr>
          <w:szCs w:val="28"/>
          <w:bdr w:val="none" w:sz="0" w:space="0" w:color="auto" w:frame="1"/>
          <w:lang w:val="vi-VN"/>
        </w:rPr>
        <w:t>toàn diện nhất.</w:t>
      </w:r>
      <w:r>
        <w:rPr>
          <w:szCs w:val="28"/>
          <w:bdr w:val="none" w:sz="0" w:space="0" w:color="auto" w:frame="1"/>
        </w:rPr>
        <w:t xml:space="preserve"> </w:t>
      </w:r>
      <w:r w:rsidRPr="00B941FE">
        <w:rPr>
          <w:color w:val="000000" w:themeColor="text1"/>
          <w:szCs w:val="28"/>
        </w:rPr>
        <w:t xml:space="preserve">Các khu vực chơi và các hoạt động chơi được bố trí hợp lý, có nhiều đồ chơi hấp dẫn tạo cơ hội </w:t>
      </w:r>
      <w:r w:rsidRPr="00B941FE">
        <w:rPr>
          <w:color w:val="000000" w:themeColor="text1"/>
          <w:szCs w:val="28"/>
          <w:lang w:val="vi-VN"/>
        </w:rPr>
        <w:t>cho trẻ thực hành khám phá trải nghiệm</w:t>
      </w:r>
      <w:r>
        <w:rPr>
          <w:color w:val="000000" w:themeColor="text1"/>
          <w:szCs w:val="28"/>
        </w:rPr>
        <w:t>.</w:t>
      </w:r>
      <w:r w:rsidRPr="00196772">
        <w:rPr>
          <w:szCs w:val="28"/>
          <w:bdr w:val="none" w:sz="0" w:space="0" w:color="auto" w:frame="1"/>
          <w:lang w:val="vi-VN"/>
        </w:rPr>
        <w:t xml:space="preserve"> </w:t>
      </w:r>
      <w:r w:rsidRPr="00B941FE">
        <w:rPr>
          <w:color w:val="000000" w:themeColor="text1"/>
          <w:szCs w:val="28"/>
          <w:bdr w:val="none" w:sz="0" w:space="0" w:color="auto" w:frame="1"/>
          <w:lang w:val="vi-VN"/>
        </w:rPr>
        <w:t>Sân chơi được chia thành nhiều khu vực</w:t>
      </w:r>
      <w:r w:rsidRPr="00B941FE">
        <w:rPr>
          <w:color w:val="000000" w:themeColor="text1"/>
          <w:szCs w:val="28"/>
          <w:bdr w:val="none" w:sz="0" w:space="0" w:color="auto" w:frame="1"/>
        </w:rPr>
        <w:t>,</w:t>
      </w:r>
      <w:r w:rsidRPr="00B941FE">
        <w:rPr>
          <w:color w:val="000000" w:themeColor="text1"/>
          <w:szCs w:val="28"/>
          <w:bdr w:val="none" w:sz="0" w:space="0" w:color="auto" w:frame="1"/>
          <w:lang w:val="vi-VN"/>
        </w:rPr>
        <w:t xml:space="preserve"> sắp xếp thiết kế một cách kh</w:t>
      </w:r>
      <w:r w:rsidRPr="00B941FE">
        <w:rPr>
          <w:color w:val="000000" w:themeColor="text1"/>
          <w:szCs w:val="28"/>
          <w:bdr w:val="none" w:sz="0" w:space="0" w:color="auto" w:frame="1"/>
        </w:rPr>
        <w:t>oa</w:t>
      </w:r>
      <w:r w:rsidRPr="00B941FE">
        <w:rPr>
          <w:color w:val="000000" w:themeColor="text1"/>
          <w:szCs w:val="28"/>
          <w:bdr w:val="none" w:sz="0" w:space="0" w:color="auto" w:frame="1"/>
          <w:lang w:val="vi-VN"/>
        </w:rPr>
        <w:t xml:space="preserve"> học đảm bảo thuận tiện khi trẻ tham gia hoạt động</w:t>
      </w:r>
      <w:r w:rsidRPr="00B941FE">
        <w:rPr>
          <w:color w:val="000000" w:themeColor="text1"/>
          <w:szCs w:val="28"/>
          <w:bdr w:val="none" w:sz="0" w:space="0" w:color="auto" w:frame="1"/>
        </w:rPr>
        <w:t xml:space="preserve">. </w:t>
      </w:r>
      <w:r w:rsidRPr="00B941FE">
        <w:rPr>
          <w:color w:val="000000" w:themeColor="text1"/>
          <w:szCs w:val="28"/>
          <w:bdr w:val="none" w:sz="0" w:space="0" w:color="auto" w:frame="1"/>
          <w:lang w:val="vi-VN"/>
        </w:rPr>
        <w:t>Khu</w:t>
      </w:r>
      <w:r w:rsidRPr="00B941FE">
        <w:rPr>
          <w:color w:val="000000" w:themeColor="text1"/>
          <w:szCs w:val="28"/>
        </w:rPr>
        <w:t xml:space="preserve"> vui chơi ngoài trời phát triển vận động </w:t>
      </w:r>
      <w:r w:rsidRPr="00B941FE">
        <w:rPr>
          <w:color w:val="000000" w:themeColor="text1"/>
          <w:szCs w:val="28"/>
          <w:lang w:val="vi-VN"/>
        </w:rPr>
        <w:t xml:space="preserve">đa dạng chủng loại </w:t>
      </w:r>
      <w:r w:rsidRPr="00B941FE">
        <w:rPr>
          <w:color w:val="000000" w:themeColor="text1"/>
          <w:szCs w:val="28"/>
        </w:rPr>
        <w:t>như bộ đồ chơi liên hoàn các vận động, đu quay, cầu trượt, thang leo, thang đu, xích đu, khu chơi cát nước, sân bóng, thảm cỏ,</w:t>
      </w:r>
      <w:r w:rsidRPr="00B941FE">
        <w:rPr>
          <w:color w:val="000000" w:themeColor="text1"/>
          <w:szCs w:val="28"/>
          <w:lang w:val="vi-VN"/>
        </w:rPr>
        <w:t xml:space="preserve"> </w:t>
      </w:r>
      <w:r w:rsidRPr="00B941FE">
        <w:rPr>
          <w:color w:val="000000" w:themeColor="text1"/>
          <w:szCs w:val="28"/>
        </w:rPr>
        <w:t>đường chạy bộ, sân giao thông. Sân chơi giao thông được trang bị đầy đủ hệ thống đèn giao thông, xe ô tô, xe máy, xe đạp. Ngoài ra</w:t>
      </w:r>
      <w:r>
        <w:rPr>
          <w:color w:val="000000" w:themeColor="text1"/>
          <w:szCs w:val="28"/>
        </w:rPr>
        <w:t xml:space="preserve"> </w:t>
      </w:r>
      <w:r w:rsidRPr="00B941FE">
        <w:rPr>
          <w:color w:val="000000" w:themeColor="text1"/>
          <w:szCs w:val="28"/>
        </w:rPr>
        <w:t xml:space="preserve">còn có các khu vui chơi như: vườn trải nghiệm, vườn gieo trồng cây, </w:t>
      </w:r>
      <w:r>
        <w:rPr>
          <w:color w:val="000000" w:themeColor="text1"/>
          <w:szCs w:val="28"/>
        </w:rPr>
        <w:t>chăm sóc vật</w:t>
      </w:r>
      <w:r w:rsidRPr="00B941FE">
        <w:rPr>
          <w:color w:val="000000" w:themeColor="text1"/>
          <w:szCs w:val="28"/>
        </w:rPr>
        <w:t xml:space="preserve"> nuôi</w:t>
      </w:r>
      <w:r>
        <w:rPr>
          <w:color w:val="000000" w:themeColor="text1"/>
          <w:szCs w:val="28"/>
        </w:rPr>
        <w:t xml:space="preserve">. Vườn trải nghiệm với nhiều trò chơi cát nước, chơi âm thanh, chơi với gió, trải nghiệm xưởng nghệ thuật, trò chơi dân gian, vận động và cảm giác... được sáng tạo từ các học liệu, phế liệu khác nhau. Vườn gieo trồng cây có hai khu vực được tận dụng diện tích phía sau lớp học, có hình ảnh bảng biểu, gợi mở và nội quy hoạt động, có đồ dùng chăm sóc cây mua sẵn và tự tạo đủ cho trẻ hoạt động. </w:t>
      </w:r>
      <w:r w:rsidRPr="00B941FE">
        <w:rPr>
          <w:color w:val="000000" w:themeColor="text1"/>
          <w:szCs w:val="28"/>
          <w:lang w:val="vi-VN"/>
        </w:rPr>
        <w:t xml:space="preserve">Nhà trường </w:t>
      </w:r>
      <w:r w:rsidRPr="00B941FE">
        <w:rPr>
          <w:color w:val="000000" w:themeColor="text1"/>
          <w:szCs w:val="28"/>
        </w:rPr>
        <w:t>có</w:t>
      </w:r>
      <w:r w:rsidRPr="00B941FE">
        <w:rPr>
          <w:color w:val="000000" w:themeColor="text1"/>
          <w:szCs w:val="28"/>
          <w:lang w:val="vi-VN"/>
        </w:rPr>
        <w:t xml:space="preserve"> phân công cụ thể lịch chơi c</w:t>
      </w:r>
      <w:r w:rsidRPr="00B941FE">
        <w:rPr>
          <w:color w:val="000000" w:themeColor="text1"/>
          <w:szCs w:val="28"/>
        </w:rPr>
        <w:t>á</w:t>
      </w:r>
      <w:r w:rsidRPr="00B941FE">
        <w:rPr>
          <w:color w:val="000000" w:themeColor="text1"/>
          <w:szCs w:val="28"/>
          <w:lang w:val="vi-VN"/>
        </w:rPr>
        <w:t>c kh</w:t>
      </w:r>
      <w:r w:rsidRPr="00B941FE">
        <w:rPr>
          <w:color w:val="000000" w:themeColor="text1"/>
          <w:szCs w:val="28"/>
        </w:rPr>
        <w:t>u</w:t>
      </w:r>
      <w:r w:rsidRPr="00B941FE">
        <w:rPr>
          <w:color w:val="000000" w:themeColor="text1"/>
          <w:szCs w:val="28"/>
          <w:lang w:val="vi-VN"/>
        </w:rPr>
        <w:t xml:space="preserve"> vực </w:t>
      </w:r>
      <w:r w:rsidRPr="00B941FE">
        <w:rPr>
          <w:color w:val="000000" w:themeColor="text1"/>
          <w:szCs w:val="28"/>
        </w:rPr>
        <w:t xml:space="preserve">đối với từng lớp </w:t>
      </w:r>
      <w:r w:rsidRPr="00B941FE">
        <w:rPr>
          <w:color w:val="000000" w:themeColor="text1"/>
          <w:szCs w:val="28"/>
          <w:lang w:val="vi-VN"/>
        </w:rPr>
        <w:t>và nhóm giáo viên phụ</w:t>
      </w:r>
      <w:r>
        <w:rPr>
          <w:color w:val="000000" w:themeColor="text1"/>
          <w:szCs w:val="28"/>
          <w:lang w:val="vi-VN"/>
        </w:rPr>
        <w:t xml:space="preserve"> trách</w:t>
      </w:r>
      <w:r w:rsidRPr="00B941FE">
        <w:rPr>
          <w:color w:val="000000" w:themeColor="text1"/>
          <w:szCs w:val="28"/>
          <w:lang w:val="vi-VN"/>
        </w:rPr>
        <w:t xml:space="preserve">. </w:t>
      </w:r>
      <w:r w:rsidRPr="00196772">
        <w:rPr>
          <w:szCs w:val="28"/>
          <w:lang w:val="vi-VN"/>
        </w:rPr>
        <w:t xml:space="preserve">Thường xuyên bổ sung, cải tạo môi trường giáo dục với các nội dung chơi cho trẻ các độ tuổi hấp dẫn, mới lạ thu hút sự tham gia khám phá của trẻ, các hoạt động vui chơi của trẻ trong nhà và ngoài trời được tổ chức </w:t>
      </w:r>
      <w:r w:rsidRPr="00196772">
        <w:rPr>
          <w:szCs w:val="28"/>
        </w:rPr>
        <w:t>đều đặn</w:t>
      </w:r>
      <w:r w:rsidRPr="00196772">
        <w:rPr>
          <w:szCs w:val="28"/>
          <w:lang w:val="vi-VN"/>
        </w:rPr>
        <w:t>, phân bố hợp lý xen kẽ không gian chơi riêng cho các độ tuổi, đảm bảo thời gian chế độ sinh hoạt trong ngày tạo điều kiện cho trẻ được vui chơi, trải nghiệm sáng tạo tích cực.</w:t>
      </w:r>
      <w:r w:rsidRPr="00196772">
        <w:rPr>
          <w:szCs w:val="28"/>
        </w:rPr>
        <w:t xml:space="preserve"> </w:t>
      </w:r>
      <w:r w:rsidRPr="00196772">
        <w:rPr>
          <w:szCs w:val="28"/>
          <w:lang w:val="pl-PL"/>
        </w:rPr>
        <w:t>Môi trường khám phá ngoài lớp học cũng thường xuyên được bổ sung hoàn thiện để trẻ có môi trường hoạt động hiệu quả hơn, thường xuyên bổ sung những hoạt động mới tại các khu vực vườn trải nghiệ</w:t>
      </w:r>
      <w:r>
        <w:rPr>
          <w:szCs w:val="28"/>
          <w:lang w:val="pl-PL"/>
        </w:rPr>
        <w:t>m, gieo trồng</w:t>
      </w:r>
      <w:r w:rsidRPr="00196772">
        <w:rPr>
          <w:color w:val="FF0000"/>
          <w:szCs w:val="28"/>
          <w:lang w:val="pl-PL"/>
        </w:rPr>
        <w:t xml:space="preserve">... </w:t>
      </w:r>
      <w:r>
        <w:rPr>
          <w:color w:val="FF0000"/>
          <w:szCs w:val="28"/>
          <w:lang w:val="pl-PL"/>
        </w:rPr>
        <w:t>[5.2-01]</w:t>
      </w:r>
      <w:r>
        <w:rPr>
          <w:szCs w:val="28"/>
        </w:rPr>
        <w:t xml:space="preserve">. </w:t>
      </w:r>
      <w:r w:rsidRPr="00196772">
        <w:rPr>
          <w:szCs w:val="28"/>
        </w:rPr>
        <w:t xml:space="preserve">Tại các khu vực chơi ngoài trời có </w:t>
      </w:r>
      <w:r>
        <w:rPr>
          <w:szCs w:val="28"/>
        </w:rPr>
        <w:t xml:space="preserve">nhiều </w:t>
      </w:r>
      <w:r w:rsidRPr="00196772">
        <w:rPr>
          <w:szCs w:val="28"/>
        </w:rPr>
        <w:t xml:space="preserve">vòi nước, bồn </w:t>
      </w:r>
      <w:r>
        <w:rPr>
          <w:szCs w:val="28"/>
        </w:rPr>
        <w:t>rửa</w:t>
      </w:r>
      <w:r w:rsidRPr="00196772">
        <w:rPr>
          <w:szCs w:val="28"/>
        </w:rPr>
        <w:t xml:space="preserve"> </w:t>
      </w:r>
      <w:r>
        <w:rPr>
          <w:szCs w:val="28"/>
        </w:rPr>
        <w:t xml:space="preserve">bố trí an toàn </w:t>
      </w:r>
      <w:r w:rsidRPr="00196772">
        <w:rPr>
          <w:szCs w:val="28"/>
        </w:rPr>
        <w:t>sạch sẽ</w:t>
      </w:r>
      <w:r>
        <w:rPr>
          <w:szCs w:val="28"/>
        </w:rPr>
        <w:t>,</w:t>
      </w:r>
      <w:r w:rsidRPr="00196772">
        <w:rPr>
          <w:szCs w:val="28"/>
        </w:rPr>
        <w:t xml:space="preserve"> đặt tại vị trí thuận tiện cho trẻ vệ sinh chân tay khi chơi ngoài trời. Đặc biệt nhà trường quan tâm đầu tư đồ chơi công nghiệp bền đẹp và đồ chơi tự tạo bằng các nguyên vật liệu thiên nhiên sẵn có</w:t>
      </w:r>
      <w:r>
        <w:rPr>
          <w:szCs w:val="28"/>
        </w:rPr>
        <w:t xml:space="preserve"> đảm bảo số lượng và chất lượng cũng như tính thẩm mỹ và đảm bảo an toàn</w:t>
      </w:r>
      <w:r w:rsidRPr="00196772">
        <w:rPr>
          <w:szCs w:val="28"/>
        </w:rPr>
        <w:t>. Đồ chơi công nghiệp bền đẹp có thể kể đến là hệ thống đồ chơi vận động ngoài trời, thiết bị đồ</w:t>
      </w:r>
      <w:r>
        <w:rPr>
          <w:szCs w:val="28"/>
        </w:rPr>
        <w:t xml:space="preserve"> chơi sân chơi giao thông…</w:t>
      </w:r>
      <w:r w:rsidRPr="00196772">
        <w:rPr>
          <w:szCs w:val="28"/>
        </w:rPr>
        <w:t>Nguyên vật liệu tái sử dụng được tận dụng sử dụng hợp lý tạo nhiều hoạt động khám phá trải nghiệm, gây hứng thú cho trẻ.VD: Ống nhựa và chai lọ nhựa thiết kế trò chơi khám phá dòng chảy của nước, chơi với cát, chơi về</w:t>
      </w:r>
      <w:r>
        <w:rPr>
          <w:szCs w:val="28"/>
        </w:rPr>
        <w:t xml:space="preserve"> âm tha</w:t>
      </w:r>
      <w:r w:rsidRPr="00196772">
        <w:rPr>
          <w:szCs w:val="28"/>
        </w:rPr>
        <w:t>nh</w:t>
      </w:r>
      <w:r>
        <w:rPr>
          <w:szCs w:val="28"/>
        </w:rPr>
        <w:t>...</w:t>
      </w:r>
      <w:r w:rsidRPr="00196772">
        <w:rPr>
          <w:szCs w:val="28"/>
        </w:rPr>
        <w:t xml:space="preserve">; </w:t>
      </w:r>
      <w:r w:rsidRPr="00B12D9F">
        <w:rPr>
          <w:color w:val="000000" w:themeColor="text1"/>
          <w:szCs w:val="28"/>
        </w:rPr>
        <w:t>Tận dụng hộp sữa làm trò chơi vận động ném bóng, nilon làm diều chơi với gió, phế liệu làm chuông gió;</w:t>
      </w:r>
      <w:r>
        <w:rPr>
          <w:color w:val="000000" w:themeColor="text1"/>
          <w:szCs w:val="28"/>
        </w:rPr>
        <w:t xml:space="preserve"> S</w:t>
      </w:r>
      <w:r w:rsidRPr="00B12D9F">
        <w:rPr>
          <w:color w:val="000000" w:themeColor="text1"/>
          <w:szCs w:val="28"/>
        </w:rPr>
        <w:t>ỏi, rơm, cây khô, phoi bào</w:t>
      </w:r>
      <w:r w:rsidRPr="00196772">
        <w:rPr>
          <w:szCs w:val="28"/>
        </w:rPr>
        <w:t>…</w:t>
      </w:r>
      <w:r>
        <w:rPr>
          <w:szCs w:val="28"/>
        </w:rPr>
        <w:t>làm hộp chơi cảm giác; Xơ dừa, lá dừa, cây que, sỏi... là học liệu để trẻ trải nghiệm tại xưởng nghệ thuật...</w:t>
      </w:r>
      <w:r w:rsidRPr="00196772">
        <w:rPr>
          <w:szCs w:val="28"/>
        </w:rPr>
        <w:t xml:space="preserve"> Các hoạt động, trò chơi, ý tưởng </w:t>
      </w:r>
      <w:r w:rsidRPr="00196772">
        <w:rPr>
          <w:szCs w:val="28"/>
        </w:rPr>
        <w:lastRenderedPageBreak/>
        <w:t>chơi phù hợp với điều kiện hoạt động ngoài trời được quan tâm cụ thể hóa bằng đồ chơi, bảng biểu nội dung chơi bố trí tại các khu vực vui chơi trải nghiệ</w:t>
      </w:r>
      <w:r>
        <w:rPr>
          <w:szCs w:val="28"/>
        </w:rPr>
        <w:t>m</w:t>
      </w:r>
      <w:r w:rsidRPr="00196772">
        <w:rPr>
          <w:szCs w:val="28"/>
        </w:rPr>
        <w:t xml:space="preserve">, đặc biệt khai thác hiệu quả các yếu tố môi trường tự </w:t>
      </w:r>
      <w:r w:rsidRPr="0034467F">
        <w:rPr>
          <w:spacing w:val="-8"/>
          <w:szCs w:val="28"/>
        </w:rPr>
        <w:t>nhiên, tận dụng được những lợi thế của không gian, môi trường ngoài lớp</w:t>
      </w:r>
      <w:r>
        <w:rPr>
          <w:color w:val="FF0000"/>
          <w:spacing w:val="-8"/>
          <w:szCs w:val="28"/>
        </w:rPr>
        <w:t xml:space="preserve"> học </w:t>
      </w:r>
      <w:r w:rsidRPr="0034467F">
        <w:rPr>
          <w:color w:val="FF0000"/>
          <w:spacing w:val="-8"/>
          <w:szCs w:val="28"/>
        </w:rPr>
        <w:t>[5.2-01]</w:t>
      </w:r>
      <w:r>
        <w:rPr>
          <w:color w:val="FF0000"/>
          <w:spacing w:val="-8"/>
          <w:szCs w:val="28"/>
        </w:rPr>
        <w:t>.</w:t>
      </w:r>
    </w:p>
    <w:p w:rsidR="00A14536" w:rsidRPr="00C76DE9" w:rsidRDefault="00A14536" w:rsidP="002A5B86">
      <w:pPr>
        <w:widowControl w:val="0"/>
        <w:shd w:val="clear" w:color="auto" w:fill="FFFFFF"/>
        <w:spacing w:after="120" w:line="300" w:lineRule="auto"/>
        <w:ind w:firstLine="720"/>
        <w:jc w:val="both"/>
        <w:textAlignment w:val="baseline"/>
        <w:rPr>
          <w:color w:val="000000" w:themeColor="text1"/>
          <w:szCs w:val="28"/>
        </w:rPr>
      </w:pPr>
      <w:r w:rsidRPr="00533B2F">
        <w:rPr>
          <w:bCs/>
          <w:color w:val="FF0000"/>
          <w:szCs w:val="28"/>
        </w:rPr>
        <w:t xml:space="preserve">Nhà trường có </w:t>
      </w:r>
      <w:r>
        <w:rPr>
          <w:bCs/>
          <w:color w:val="FF0000"/>
          <w:szCs w:val="28"/>
        </w:rPr>
        <w:t>0</w:t>
      </w:r>
      <w:r w:rsidRPr="00533B2F">
        <w:rPr>
          <w:bCs/>
          <w:color w:val="FF0000"/>
          <w:szCs w:val="28"/>
        </w:rPr>
        <w:t>5 phòng chức năng. Các phòng chức năng đều có lịch hoạt động, có nội quy hoạt độ</w:t>
      </w:r>
      <w:r>
        <w:rPr>
          <w:bCs/>
          <w:color w:val="FF0000"/>
          <w:szCs w:val="28"/>
        </w:rPr>
        <w:t xml:space="preserve">ng, </w:t>
      </w:r>
      <w:r w:rsidRPr="00533B2F">
        <w:rPr>
          <w:bCs/>
          <w:color w:val="FF0000"/>
          <w:szCs w:val="28"/>
        </w:rPr>
        <w:t>phân công người phụ trách và nhật ký hoạt động</w:t>
      </w:r>
      <w:r>
        <w:rPr>
          <w:bCs/>
          <w:color w:val="FF0000"/>
          <w:szCs w:val="28"/>
        </w:rPr>
        <w:t xml:space="preserve">. Đồng thời tại các phòng chức năng đều có gợi mở, hướng dẫn chơi bằng hình ảnh hoặc tạo mã Qrcode để cô và trẻ có thể thuận tiện theo dõi. </w:t>
      </w:r>
      <w:r w:rsidRPr="00533B2F">
        <w:rPr>
          <w:bCs/>
          <w:color w:val="FF0000"/>
          <w:szCs w:val="28"/>
        </w:rPr>
        <w:t xml:space="preserve">Các phòng chức năng được đầu </w:t>
      </w:r>
      <w:r w:rsidRPr="00533B2F">
        <w:rPr>
          <w:color w:val="FF0000"/>
          <w:szCs w:val="28"/>
        </w:rPr>
        <w:t xml:space="preserve">tư đầy đủ trang thiết bị đảm bảo cho trẻ hoạt </w:t>
      </w:r>
      <w:r w:rsidRPr="00C76DE9">
        <w:rPr>
          <w:color w:val="000000" w:themeColor="text1"/>
          <w:szCs w:val="28"/>
        </w:rPr>
        <w:t>động: Phòng nghệ thuật có đủ gương r</w:t>
      </w:r>
      <w:r w:rsidRPr="00C76DE9">
        <w:rPr>
          <w:color w:val="000000" w:themeColor="text1"/>
          <w:szCs w:val="28"/>
          <w:lang w:val="vi-VN"/>
        </w:rPr>
        <w:t>ộ</w:t>
      </w:r>
      <w:r w:rsidRPr="00C76DE9">
        <w:rPr>
          <w:color w:val="000000" w:themeColor="text1"/>
          <w:szCs w:val="28"/>
        </w:rPr>
        <w:t>ng để trẻ học múa, có tủ đựng trang phục biểu diễn, có đủ loa đài, âm thanh, có đàn oocgan để trẻ học nhạc, có điều hoà, quạt, đèn chiếu sáng, có các dụng cụ âm nhạc hiện đại và tự tạo, cách thiết kế và bố trí hợp lý phục vụ nhu cầu hoạt động và hấp dẫn cuốn hút trẻ. Phòng thể chất có đủ thiết bị thể chất theo yêu cầu: máy chạy bộ, máy tập tạ, đạp chân, tập tay, lắc eo, quay tay, thang leo… Phòng tin học có đủ các thiế</w:t>
      </w:r>
      <w:r>
        <w:rPr>
          <w:color w:val="000000" w:themeColor="text1"/>
          <w:szCs w:val="28"/>
        </w:rPr>
        <w:t xml:space="preserve">t bị, nội dung cho trẻ hoạt động: </w:t>
      </w:r>
      <w:r w:rsidRPr="00C76DE9">
        <w:rPr>
          <w:color w:val="000000" w:themeColor="text1"/>
          <w:szCs w:val="28"/>
        </w:rPr>
        <w:t xml:space="preserve">màn hình </w:t>
      </w:r>
      <w:r>
        <w:rPr>
          <w:color w:val="000000" w:themeColor="text1"/>
          <w:szCs w:val="28"/>
        </w:rPr>
        <w:t>rộng</w:t>
      </w:r>
      <w:r w:rsidRPr="00C76DE9">
        <w:rPr>
          <w:rStyle w:val="CommentReference"/>
          <w:color w:val="000000" w:themeColor="text1"/>
          <w:szCs w:val="28"/>
        </w:rPr>
        <w:t xml:space="preserve">, </w:t>
      </w:r>
      <w:r w:rsidRPr="00C76DE9">
        <w:rPr>
          <w:color w:val="000000" w:themeColor="text1"/>
          <w:szCs w:val="28"/>
        </w:rPr>
        <w:t>máy tính</w:t>
      </w:r>
      <w:r>
        <w:rPr>
          <w:color w:val="000000" w:themeColor="text1"/>
          <w:szCs w:val="28"/>
        </w:rPr>
        <w:t xml:space="preserve"> để bàn</w:t>
      </w:r>
      <w:r w:rsidRPr="00C76DE9">
        <w:rPr>
          <w:color w:val="000000" w:themeColor="text1"/>
          <w:szCs w:val="28"/>
        </w:rPr>
        <w:t xml:space="preserve">, </w:t>
      </w:r>
      <w:r>
        <w:rPr>
          <w:color w:val="000000" w:themeColor="text1"/>
          <w:szCs w:val="28"/>
        </w:rPr>
        <w:t xml:space="preserve">máy tính bảng và </w:t>
      </w:r>
      <w:r w:rsidRPr="00C76DE9">
        <w:rPr>
          <w:color w:val="000000" w:themeColor="text1"/>
          <w:szCs w:val="28"/>
        </w:rPr>
        <w:t>các phần mềm trò chơi</w:t>
      </w:r>
      <w:r>
        <w:rPr>
          <w:color w:val="000000" w:themeColor="text1"/>
          <w:szCs w:val="28"/>
        </w:rPr>
        <w:t xml:space="preserve"> như trò chơi Kidsmart, Bút chì thông minh, Bé học chữ cái số đếm, Gấu trúc học toán, Học hình dạng và màu sắc, Piano,...</w:t>
      </w:r>
      <w:r w:rsidRPr="00C76DE9">
        <w:rPr>
          <w:color w:val="000000" w:themeColor="text1"/>
          <w:szCs w:val="28"/>
        </w:rPr>
        <w:t>Phòng ngoại ngữ</w:t>
      </w:r>
      <w:r>
        <w:rPr>
          <w:color w:val="000000" w:themeColor="text1"/>
          <w:szCs w:val="28"/>
        </w:rPr>
        <w:t xml:space="preserve"> </w:t>
      </w:r>
      <w:r w:rsidRPr="00C76DE9">
        <w:rPr>
          <w:color w:val="000000" w:themeColor="text1"/>
          <w:szCs w:val="28"/>
        </w:rPr>
        <w:t>đầy đủ các thiết bị công nghệ</w:t>
      </w:r>
      <w:r>
        <w:rPr>
          <w:color w:val="000000" w:themeColor="text1"/>
          <w:szCs w:val="28"/>
        </w:rPr>
        <w:t xml:space="preserve"> với 01 màn hình lớn và 01 bộ máy vi tính được kết nối mạng cài đặt trò chơi tiếng Anh</w:t>
      </w:r>
      <w:r w:rsidRPr="00C76DE9">
        <w:rPr>
          <w:color w:val="000000" w:themeColor="text1"/>
          <w:szCs w:val="28"/>
        </w:rPr>
        <w:t xml:space="preserve"> tạo không gian kích thích trẻ và hỗ trợ việc học tập, vui chơi của trẻ làm quen tiếng Anh. Phòng Steam </w:t>
      </w:r>
      <w:r>
        <w:rPr>
          <w:color w:val="000000" w:themeColor="text1"/>
          <w:szCs w:val="28"/>
        </w:rPr>
        <w:t>được nhà trường đầu tư</w:t>
      </w:r>
      <w:r w:rsidRPr="00C76DE9">
        <w:rPr>
          <w:color w:val="000000" w:themeColor="text1"/>
          <w:szCs w:val="28"/>
        </w:rPr>
        <w:t xml:space="preserve"> thiết kế và</w:t>
      </w:r>
      <w:r>
        <w:rPr>
          <w:color w:val="000000" w:themeColor="text1"/>
          <w:szCs w:val="28"/>
        </w:rPr>
        <w:t xml:space="preserve"> đầu tư</w:t>
      </w:r>
      <w:r w:rsidRPr="00C76DE9">
        <w:rPr>
          <w:color w:val="000000" w:themeColor="text1"/>
          <w:szCs w:val="28"/>
        </w:rPr>
        <w:t xml:space="preserve"> thiết bị</w:t>
      </w:r>
      <w:r>
        <w:rPr>
          <w:color w:val="000000" w:themeColor="text1"/>
          <w:szCs w:val="28"/>
        </w:rPr>
        <w:t xml:space="preserve"> đồ dùng đồ chơi</w:t>
      </w:r>
      <w:r w:rsidRPr="00C76DE9">
        <w:rPr>
          <w:color w:val="000000" w:themeColor="text1"/>
          <w:szCs w:val="28"/>
        </w:rPr>
        <w:t xml:space="preserve"> hiện đạ</w:t>
      </w:r>
      <w:r>
        <w:rPr>
          <w:color w:val="000000" w:themeColor="text1"/>
          <w:szCs w:val="28"/>
        </w:rPr>
        <w:t xml:space="preserve">i, nguyên </w:t>
      </w:r>
      <w:r w:rsidRPr="00C76DE9">
        <w:rPr>
          <w:color w:val="000000" w:themeColor="text1"/>
          <w:szCs w:val="28"/>
        </w:rPr>
        <w:t xml:space="preserve">vật liệu </w:t>
      </w:r>
      <w:r>
        <w:rPr>
          <w:color w:val="000000" w:themeColor="text1"/>
          <w:szCs w:val="28"/>
        </w:rPr>
        <w:t xml:space="preserve">tái chế và vật liệu </w:t>
      </w:r>
      <w:r w:rsidRPr="00C76DE9">
        <w:rPr>
          <w:color w:val="000000" w:themeColor="text1"/>
          <w:szCs w:val="28"/>
        </w:rPr>
        <w:t xml:space="preserve">tự nhiên đơn giản gần gũi với </w:t>
      </w:r>
      <w:r>
        <w:rPr>
          <w:color w:val="000000" w:themeColor="text1"/>
          <w:szCs w:val="28"/>
        </w:rPr>
        <w:t>0</w:t>
      </w:r>
      <w:r w:rsidRPr="00C76DE9">
        <w:rPr>
          <w:color w:val="000000" w:themeColor="text1"/>
          <w:szCs w:val="28"/>
        </w:rPr>
        <w:t xml:space="preserve">5 mảng hoạt động (khoa học, công nghệ, </w:t>
      </w:r>
      <w:r>
        <w:rPr>
          <w:color w:val="000000" w:themeColor="text1"/>
          <w:szCs w:val="28"/>
        </w:rPr>
        <w:t>kỹ thuật</w:t>
      </w:r>
      <w:r w:rsidRPr="00C76DE9">
        <w:rPr>
          <w:color w:val="000000" w:themeColor="text1"/>
          <w:szCs w:val="28"/>
        </w:rPr>
        <w:t xml:space="preserve">, nghệ thuật </w:t>
      </w:r>
      <w:r>
        <w:rPr>
          <w:color w:val="000000" w:themeColor="text1"/>
          <w:szCs w:val="28"/>
        </w:rPr>
        <w:t xml:space="preserve">sáng tạo </w:t>
      </w:r>
      <w:r w:rsidRPr="00C76DE9">
        <w:rPr>
          <w:color w:val="000000" w:themeColor="text1"/>
          <w:szCs w:val="28"/>
        </w:rPr>
        <w:t>và toán học) là không gian riêng dành cho trẻ thỏa sức trải nghiệm với các hoạt động thực hành thực tiễn, sáng tạo và chế tạo sản phẩm</w:t>
      </w:r>
      <w:r>
        <w:rPr>
          <w:color w:val="000000" w:themeColor="text1"/>
          <w:szCs w:val="28"/>
        </w:rPr>
        <w:t xml:space="preserve">, trẻ được “chơi mà học, học bằng chơi” </w:t>
      </w:r>
      <w:r w:rsidRPr="00C76DE9">
        <w:rPr>
          <w:color w:val="000000" w:themeColor="text1"/>
          <w:szCs w:val="28"/>
          <w:lang w:val="vi-VN"/>
        </w:rPr>
        <w:t>[</w:t>
      </w:r>
      <w:r w:rsidRPr="00C76DE9">
        <w:rPr>
          <w:color w:val="000000" w:themeColor="text1"/>
          <w:szCs w:val="28"/>
        </w:rPr>
        <w:t>5.2-01</w:t>
      </w:r>
      <w:r w:rsidRPr="00C76DE9">
        <w:rPr>
          <w:color w:val="000000" w:themeColor="text1"/>
          <w:szCs w:val="28"/>
          <w:lang w:val="vi-VN"/>
        </w:rPr>
        <w:t>]</w:t>
      </w:r>
      <w:r>
        <w:rPr>
          <w:color w:val="000000" w:themeColor="text1"/>
          <w:szCs w:val="28"/>
        </w:rPr>
        <w:t>.</w:t>
      </w:r>
      <w:r w:rsidRPr="00C76DE9">
        <w:rPr>
          <w:color w:val="000000" w:themeColor="text1"/>
          <w:szCs w:val="28"/>
        </w:rPr>
        <w:t xml:space="preserve"> </w:t>
      </w:r>
    </w:p>
    <w:p w:rsidR="00A14536" w:rsidRPr="00196772" w:rsidRDefault="00A14536" w:rsidP="002A5B86">
      <w:pPr>
        <w:pStyle w:val="ListParagraph"/>
        <w:widowControl w:val="0"/>
        <w:tabs>
          <w:tab w:val="left" w:pos="162"/>
        </w:tabs>
        <w:spacing w:after="120" w:line="300" w:lineRule="auto"/>
        <w:ind w:left="0" w:firstLine="720"/>
        <w:jc w:val="both"/>
        <w:rPr>
          <w:rFonts w:ascii="Times New Roman" w:hAnsi="Times New Roman"/>
          <w:b/>
          <w:bCs/>
          <w:sz w:val="28"/>
          <w:szCs w:val="28"/>
        </w:rPr>
      </w:pPr>
      <w:r w:rsidRPr="00196772">
        <w:rPr>
          <w:rFonts w:ascii="Times New Roman" w:hAnsi="Times New Roman"/>
          <w:b/>
          <w:bCs/>
          <w:sz w:val="28"/>
          <w:szCs w:val="28"/>
        </w:rPr>
        <w:t>2. Điểm mạnh:</w:t>
      </w:r>
    </w:p>
    <w:p w:rsidR="00A14536" w:rsidRDefault="00A14536" w:rsidP="002A5B86">
      <w:pPr>
        <w:pStyle w:val="ListParagraph"/>
        <w:widowControl w:val="0"/>
        <w:tabs>
          <w:tab w:val="left" w:pos="162"/>
        </w:tabs>
        <w:spacing w:after="120" w:line="300" w:lineRule="auto"/>
        <w:ind w:left="0" w:firstLine="720"/>
        <w:jc w:val="both"/>
        <w:rPr>
          <w:rFonts w:ascii="Times New Roman" w:hAnsi="Times New Roman"/>
          <w:sz w:val="28"/>
          <w:szCs w:val="28"/>
        </w:rPr>
      </w:pPr>
      <w:r w:rsidRPr="00196772">
        <w:rPr>
          <w:color w:val="000000"/>
          <w:sz w:val="28"/>
          <w:szCs w:val="28"/>
        </w:rPr>
        <w:t xml:space="preserve">  </w:t>
      </w:r>
      <w:r w:rsidRPr="00196772">
        <w:rPr>
          <w:rFonts w:ascii="Times New Roman" w:hAnsi="Times New Roman"/>
          <w:color w:val="000000"/>
          <w:sz w:val="28"/>
          <w:szCs w:val="28"/>
          <w:lang w:val="vi-VN"/>
        </w:rPr>
        <w:t xml:space="preserve">Nhà trường đã xây dựng các kế hoạch năm, tháng, tuần, kế hoạch </w:t>
      </w:r>
      <w:r>
        <w:rPr>
          <w:rFonts w:ascii="Times New Roman" w:hAnsi="Times New Roman"/>
          <w:color w:val="000000"/>
          <w:sz w:val="28"/>
          <w:szCs w:val="28"/>
        </w:rPr>
        <w:t>ngày hội ngày lễ</w:t>
      </w:r>
      <w:r w:rsidRPr="00196772">
        <w:rPr>
          <w:rFonts w:ascii="Times New Roman" w:hAnsi="Times New Roman"/>
          <w:color w:val="000000"/>
          <w:sz w:val="28"/>
          <w:szCs w:val="28"/>
          <w:lang w:val="vi-VN"/>
        </w:rPr>
        <w:t xml:space="preserve"> phù hợp với mục tiêu giáo dục, với tình hình thực tế của</w:t>
      </w:r>
      <w:r w:rsidRPr="00196772">
        <w:rPr>
          <w:rFonts w:ascii="Times New Roman" w:hAnsi="Times New Roman"/>
          <w:color w:val="000000"/>
          <w:sz w:val="28"/>
          <w:szCs w:val="28"/>
        </w:rPr>
        <w:t xml:space="preserve"> nhà trường và</w:t>
      </w:r>
      <w:r w:rsidRPr="00196772">
        <w:rPr>
          <w:rFonts w:ascii="Times New Roman" w:hAnsi="Times New Roman"/>
          <w:color w:val="000000"/>
          <w:sz w:val="28"/>
          <w:szCs w:val="28"/>
          <w:lang w:val="vi-VN"/>
        </w:rPr>
        <w:t xml:space="preserve"> địa phương</w:t>
      </w:r>
      <w:r w:rsidRPr="00196772">
        <w:rPr>
          <w:rFonts w:ascii="Times New Roman" w:hAnsi="Times New Roman"/>
          <w:color w:val="000000"/>
          <w:sz w:val="28"/>
          <w:szCs w:val="28"/>
        </w:rPr>
        <w:t xml:space="preserve">, đồng thời </w:t>
      </w:r>
      <w:r w:rsidRPr="00196772">
        <w:rPr>
          <w:rFonts w:ascii="Times New Roman" w:hAnsi="Times New Roman"/>
          <w:sz w:val="28"/>
          <w:szCs w:val="28"/>
        </w:rPr>
        <w:t>đã triển khai áp dụng các phương pháp một cách linh hoạt phù hợp với mục tiêu và nội dung giáo dục</w:t>
      </w:r>
      <w:r>
        <w:rPr>
          <w:rFonts w:ascii="Times New Roman" w:hAnsi="Times New Roman"/>
          <w:sz w:val="28"/>
          <w:szCs w:val="28"/>
        </w:rPr>
        <w:t>,</w:t>
      </w:r>
      <w:r w:rsidRPr="00196772">
        <w:rPr>
          <w:rFonts w:ascii="Times New Roman" w:hAnsi="Times New Roman"/>
          <w:sz w:val="28"/>
          <w:szCs w:val="28"/>
        </w:rPr>
        <w:t xml:space="preserve"> </w:t>
      </w:r>
      <w:r>
        <w:rPr>
          <w:rFonts w:ascii="Times New Roman" w:hAnsi="Times New Roman"/>
          <w:sz w:val="28"/>
          <w:szCs w:val="28"/>
        </w:rPr>
        <w:t xml:space="preserve">hướng đến trẻ về mọi mặt </w:t>
      </w:r>
      <w:r w:rsidRPr="00196772">
        <w:rPr>
          <w:rFonts w:ascii="Times New Roman" w:hAnsi="Times New Roman"/>
          <w:sz w:val="28"/>
          <w:szCs w:val="28"/>
        </w:rPr>
        <w:t xml:space="preserve">để tổ chức các hoạt động </w:t>
      </w:r>
      <w:r>
        <w:rPr>
          <w:rFonts w:ascii="Times New Roman" w:hAnsi="Times New Roman"/>
          <w:sz w:val="28"/>
          <w:szCs w:val="28"/>
        </w:rPr>
        <w:t xml:space="preserve">chăm sóc </w:t>
      </w:r>
      <w:r w:rsidRPr="00196772">
        <w:rPr>
          <w:rFonts w:ascii="Times New Roman" w:hAnsi="Times New Roman"/>
          <w:sz w:val="28"/>
          <w:szCs w:val="28"/>
        </w:rPr>
        <w:t xml:space="preserve">giáo dục đạt hiệu quả cao. </w:t>
      </w:r>
    </w:p>
    <w:p w:rsidR="00A14536" w:rsidRDefault="00A14536" w:rsidP="002A5B86">
      <w:pPr>
        <w:pStyle w:val="ListParagraph"/>
        <w:widowControl w:val="0"/>
        <w:tabs>
          <w:tab w:val="left" w:pos="162"/>
        </w:tabs>
        <w:spacing w:after="120" w:line="300" w:lineRule="auto"/>
        <w:ind w:left="0" w:firstLine="720"/>
        <w:jc w:val="both"/>
        <w:rPr>
          <w:rFonts w:ascii="Times New Roman" w:hAnsi="Times New Roman"/>
          <w:color w:val="000000"/>
          <w:spacing w:val="-6"/>
          <w:sz w:val="28"/>
          <w:szCs w:val="28"/>
        </w:rPr>
      </w:pPr>
      <w:r w:rsidRPr="00196772">
        <w:rPr>
          <w:rFonts w:ascii="Times New Roman" w:hAnsi="Times New Roman"/>
          <w:sz w:val="28"/>
          <w:szCs w:val="28"/>
        </w:rPr>
        <w:t xml:space="preserve">Tạo môi trường giáo dục tích cực với môi trường trong, ngoài lớp học </w:t>
      </w:r>
      <w:r>
        <w:rPr>
          <w:rFonts w:ascii="Times New Roman" w:hAnsi="Times New Roman"/>
          <w:sz w:val="28"/>
          <w:szCs w:val="28"/>
        </w:rPr>
        <w:t xml:space="preserve">đa dạng phong phú tận dụng được tối đa không gian </w:t>
      </w:r>
      <w:r w:rsidRPr="00196772">
        <w:rPr>
          <w:rFonts w:ascii="Times New Roman" w:hAnsi="Times New Roman"/>
          <w:sz w:val="28"/>
          <w:szCs w:val="28"/>
        </w:rPr>
        <w:t xml:space="preserve">và hệ thống khối phòng chức năng </w:t>
      </w:r>
      <w:r>
        <w:rPr>
          <w:rFonts w:ascii="Times New Roman" w:hAnsi="Times New Roman"/>
          <w:sz w:val="28"/>
          <w:szCs w:val="28"/>
        </w:rPr>
        <w:t xml:space="preserve">được trang bị đầy đủ thiết bị đồ dùng đồ chơi hiện đại và tự tạo </w:t>
      </w:r>
      <w:r w:rsidRPr="00196772">
        <w:rPr>
          <w:rFonts w:ascii="Times New Roman" w:hAnsi="Times New Roman"/>
          <w:color w:val="000000"/>
          <w:sz w:val="28"/>
          <w:szCs w:val="28"/>
        </w:rPr>
        <w:t xml:space="preserve">phù hợp </w:t>
      </w:r>
      <w:r w:rsidRPr="00196772">
        <w:rPr>
          <w:rFonts w:ascii="Times New Roman" w:hAnsi="Times New Roman"/>
          <w:color w:val="000000"/>
          <w:sz w:val="28"/>
          <w:szCs w:val="28"/>
        </w:rPr>
        <w:lastRenderedPageBreak/>
        <w:t xml:space="preserve">với nhu cầu, khả năng của trẻ, kích thích hứng thú và tạo cơ hội cho trẻ tham gia </w:t>
      </w:r>
      <w:r w:rsidRPr="00D726E7">
        <w:rPr>
          <w:rFonts w:ascii="Times New Roman" w:hAnsi="Times New Roman"/>
          <w:color w:val="000000"/>
          <w:spacing w:val="-6"/>
          <w:sz w:val="28"/>
          <w:szCs w:val="28"/>
        </w:rPr>
        <w:t>hoạt động vui chơi, trải nghiệm theo phương châm “Chơi mà học, học bằng chơi”</w:t>
      </w:r>
    </w:p>
    <w:p w:rsidR="00A14536" w:rsidRPr="00D726E7" w:rsidRDefault="00A14536" w:rsidP="002A5B86">
      <w:pPr>
        <w:pStyle w:val="ListParagraph"/>
        <w:widowControl w:val="0"/>
        <w:tabs>
          <w:tab w:val="left" w:pos="162"/>
        </w:tabs>
        <w:spacing w:after="120" w:line="300" w:lineRule="auto"/>
        <w:ind w:left="0" w:firstLine="720"/>
        <w:jc w:val="both"/>
        <w:rPr>
          <w:rFonts w:ascii="Times New Roman" w:hAnsi="Times New Roman"/>
          <w:spacing w:val="-6"/>
          <w:sz w:val="28"/>
          <w:szCs w:val="28"/>
        </w:rPr>
      </w:pPr>
      <w:r w:rsidRPr="00D726E7">
        <w:rPr>
          <w:rFonts w:ascii="Times New Roman" w:hAnsi="Times New Roman"/>
          <w:b/>
          <w:bCs/>
          <w:sz w:val="28"/>
          <w:szCs w:val="28"/>
        </w:rPr>
        <w:t>3. Điểm yếu</w:t>
      </w:r>
    </w:p>
    <w:p w:rsidR="00A14536" w:rsidRPr="00196772" w:rsidRDefault="00A14536" w:rsidP="002A5B86">
      <w:pPr>
        <w:widowControl w:val="0"/>
        <w:shd w:val="clear" w:color="auto" w:fill="FFFFFF"/>
        <w:tabs>
          <w:tab w:val="left" w:pos="1400"/>
        </w:tabs>
        <w:spacing w:after="120" w:line="300" w:lineRule="auto"/>
        <w:ind w:firstLine="720"/>
        <w:jc w:val="both"/>
        <w:rPr>
          <w:rFonts w:eastAsia="Calibri"/>
          <w:color w:val="000000"/>
          <w:szCs w:val="28"/>
        </w:rPr>
      </w:pPr>
      <w:r>
        <w:rPr>
          <w:rFonts w:eastAsia="Calibri"/>
          <w:color w:val="000000"/>
          <w:szCs w:val="28"/>
        </w:rPr>
        <w:t xml:space="preserve">Một số </w:t>
      </w:r>
      <w:r w:rsidRPr="00196772">
        <w:rPr>
          <w:rFonts w:eastAsia="Calibri"/>
          <w:color w:val="000000"/>
          <w:szCs w:val="28"/>
        </w:rPr>
        <w:t xml:space="preserve">giáo viên đôi khi </w:t>
      </w:r>
      <w:r>
        <w:rPr>
          <w:rFonts w:eastAsia="Calibri"/>
          <w:color w:val="000000"/>
          <w:szCs w:val="28"/>
        </w:rPr>
        <w:t>thiếu tính</w:t>
      </w:r>
      <w:r w:rsidRPr="00196772">
        <w:rPr>
          <w:rFonts w:eastAsia="Calibri"/>
          <w:color w:val="000000"/>
          <w:szCs w:val="28"/>
        </w:rPr>
        <w:t xml:space="preserve"> chủ động </w:t>
      </w:r>
      <w:r>
        <w:rPr>
          <w:rFonts w:eastAsia="Calibri"/>
          <w:color w:val="000000"/>
          <w:szCs w:val="28"/>
        </w:rPr>
        <w:t xml:space="preserve">ngại đổi mới </w:t>
      </w:r>
      <w:r w:rsidRPr="00196772">
        <w:rPr>
          <w:rFonts w:eastAsia="Calibri"/>
          <w:color w:val="000000"/>
          <w:szCs w:val="28"/>
        </w:rPr>
        <w:t>sáng tạo trong</w:t>
      </w:r>
      <w:r>
        <w:rPr>
          <w:rFonts w:eastAsia="Calibri"/>
          <w:color w:val="000000"/>
          <w:szCs w:val="28"/>
        </w:rPr>
        <w:t xml:space="preserve"> </w:t>
      </w:r>
      <w:r w:rsidRPr="00196772">
        <w:rPr>
          <w:rFonts w:eastAsia="Calibri"/>
          <w:color w:val="000000"/>
          <w:szCs w:val="28"/>
        </w:rPr>
        <w:t>công tác tổ chức hoạt độ</w:t>
      </w:r>
      <w:r>
        <w:rPr>
          <w:rFonts w:eastAsia="Calibri"/>
          <w:color w:val="000000"/>
          <w:szCs w:val="28"/>
        </w:rPr>
        <w:t>ng giáo dục cho trẻ.</w:t>
      </w:r>
    </w:p>
    <w:p w:rsidR="00A14536" w:rsidRPr="00196772" w:rsidRDefault="00A14536" w:rsidP="002A5B86">
      <w:pPr>
        <w:widowControl w:val="0"/>
        <w:shd w:val="clear" w:color="auto" w:fill="FFFFFF"/>
        <w:spacing w:after="120" w:line="300" w:lineRule="auto"/>
        <w:ind w:firstLine="720"/>
        <w:jc w:val="both"/>
        <w:rPr>
          <w:b/>
          <w:bCs/>
          <w:szCs w:val="28"/>
        </w:rPr>
      </w:pPr>
      <w:r w:rsidRPr="00196772">
        <w:rPr>
          <w:b/>
          <w:bCs/>
          <w:szCs w:val="28"/>
        </w:rPr>
        <w:t>4. Kế hoạch cải tiến chất lượng</w:t>
      </w:r>
    </w:p>
    <w:p w:rsidR="00A14536" w:rsidRPr="00196772" w:rsidRDefault="00A14536" w:rsidP="002A5B86">
      <w:pPr>
        <w:widowControl w:val="0"/>
        <w:tabs>
          <w:tab w:val="left" w:pos="567"/>
          <w:tab w:val="left" w:pos="5040"/>
        </w:tabs>
        <w:spacing w:after="120" w:line="300" w:lineRule="auto"/>
        <w:ind w:firstLine="720"/>
        <w:jc w:val="both"/>
        <w:outlineLvl w:val="2"/>
        <w:rPr>
          <w:rFonts w:eastAsia="Calibri"/>
          <w:szCs w:val="28"/>
        </w:rPr>
      </w:pPr>
      <w:r w:rsidRPr="00196772">
        <w:rPr>
          <w:rFonts w:eastAsia="Calibri"/>
          <w:szCs w:val="28"/>
        </w:rPr>
        <w:t>Năm học</w:t>
      </w:r>
      <w:r w:rsidRPr="00196772">
        <w:rPr>
          <w:rFonts w:eastAsia="Calibri"/>
          <w:szCs w:val="28"/>
          <w:lang w:val="vi-VN"/>
        </w:rPr>
        <w:t xml:space="preserve"> 202</w:t>
      </w:r>
      <w:r w:rsidRPr="00196772">
        <w:rPr>
          <w:rFonts w:eastAsia="Calibri"/>
          <w:szCs w:val="28"/>
        </w:rPr>
        <w:t>3-2024,</w:t>
      </w:r>
      <w:r w:rsidRPr="00196772">
        <w:rPr>
          <w:rFonts w:eastAsia="Calibri"/>
          <w:szCs w:val="28"/>
          <w:lang w:val="vi-VN"/>
        </w:rPr>
        <w:t xml:space="preserve"> </w:t>
      </w:r>
      <w:r w:rsidRPr="00196772">
        <w:rPr>
          <w:rFonts w:eastAsia="Calibri"/>
          <w:szCs w:val="28"/>
        </w:rPr>
        <w:t xml:space="preserve">đồng chí Hiệu trưởng giao cho đồng chí phó hiệu trưởng </w:t>
      </w:r>
      <w:r>
        <w:rPr>
          <w:rFonts w:eastAsia="Calibri"/>
          <w:szCs w:val="28"/>
        </w:rPr>
        <w:t xml:space="preserve">phụ trách </w:t>
      </w:r>
      <w:r w:rsidRPr="00196772">
        <w:rPr>
          <w:rFonts w:eastAsia="Calibri"/>
          <w:szCs w:val="28"/>
        </w:rPr>
        <w:t xml:space="preserve">chuyên môn, các đồng chí tổ trưởng chuyên môn </w:t>
      </w:r>
      <w:r>
        <w:rPr>
          <w:rFonts w:eastAsia="Calibri"/>
          <w:szCs w:val="28"/>
        </w:rPr>
        <w:t xml:space="preserve">xây dựng kế hoạch cụ thể </w:t>
      </w:r>
      <w:r w:rsidRPr="00196772">
        <w:rPr>
          <w:rFonts w:eastAsia="Calibri"/>
          <w:szCs w:val="28"/>
        </w:rPr>
        <w:t xml:space="preserve">bồi dưỡng cho giáo viên </w:t>
      </w:r>
      <w:r>
        <w:rPr>
          <w:rFonts w:eastAsia="Calibri"/>
          <w:szCs w:val="28"/>
        </w:rPr>
        <w:t>về</w:t>
      </w:r>
      <w:r w:rsidRPr="00196772">
        <w:rPr>
          <w:rFonts w:eastAsia="Calibri"/>
          <w:szCs w:val="28"/>
        </w:rPr>
        <w:t xml:space="preserve"> phương pháp đổi mới hình thức tổ chức hoạt động cho trẻ, cách áp dụng phương pháp tiên tiến</w:t>
      </w:r>
      <w:r>
        <w:rPr>
          <w:rFonts w:eastAsia="Calibri"/>
          <w:szCs w:val="28"/>
        </w:rPr>
        <w:t xml:space="preserve"> </w:t>
      </w:r>
      <w:r w:rsidRPr="00196772">
        <w:rPr>
          <w:rFonts w:eastAsia="Calibri"/>
          <w:szCs w:val="28"/>
        </w:rPr>
        <w:t xml:space="preserve">thực hiện có hiệu quả chương trình </w:t>
      </w:r>
      <w:r>
        <w:rPr>
          <w:rFonts w:eastAsia="Calibri"/>
          <w:szCs w:val="28"/>
        </w:rPr>
        <w:t>GDMN, dự kiến bồi dưỡng tập trung đến tháng 10/2023, bồi dưỡng cá nhân qua dự hoạt động cụ thể trong năm học.</w:t>
      </w:r>
      <w:r w:rsidRPr="00196772">
        <w:rPr>
          <w:rFonts w:eastAsia="Calibri"/>
          <w:szCs w:val="28"/>
        </w:rPr>
        <w:t xml:space="preserve"> Nhà trường có kế hoạch bố trí sắp xếp những giáo viên </w:t>
      </w:r>
      <w:r>
        <w:rPr>
          <w:rFonts w:eastAsia="Calibri"/>
          <w:szCs w:val="28"/>
        </w:rPr>
        <w:t>còn</w:t>
      </w:r>
      <w:r w:rsidRPr="00196772">
        <w:rPr>
          <w:rFonts w:eastAsia="Calibri"/>
          <w:szCs w:val="28"/>
        </w:rPr>
        <w:t xml:space="preserve"> hạn chế </w:t>
      </w:r>
      <w:r>
        <w:rPr>
          <w:rFonts w:eastAsia="Calibri"/>
          <w:szCs w:val="28"/>
        </w:rPr>
        <w:t xml:space="preserve">năng lực CM </w:t>
      </w:r>
      <w:r w:rsidRPr="00196772">
        <w:rPr>
          <w:rFonts w:eastAsia="Calibri"/>
          <w:szCs w:val="28"/>
        </w:rPr>
        <w:t xml:space="preserve">làm việc với giáo viên có năng lực và trình độ chuyên môn vững vàng để </w:t>
      </w:r>
      <w:r>
        <w:rPr>
          <w:rFonts w:eastAsia="Calibri"/>
          <w:szCs w:val="28"/>
        </w:rPr>
        <w:t xml:space="preserve">được </w:t>
      </w:r>
      <w:r w:rsidRPr="00196772">
        <w:rPr>
          <w:rFonts w:eastAsia="Calibri"/>
          <w:szCs w:val="28"/>
        </w:rPr>
        <w:t>bồi dưỡng giúp đỡ và hỗ trợ tiếp cận đổi mới phương pháp giáo dụ</w:t>
      </w:r>
      <w:r>
        <w:rPr>
          <w:rFonts w:eastAsia="Calibri"/>
          <w:szCs w:val="28"/>
        </w:rPr>
        <w:t>c</w:t>
      </w:r>
      <w:r w:rsidRPr="00196772">
        <w:rPr>
          <w:rFonts w:eastAsia="Calibri"/>
          <w:szCs w:val="28"/>
        </w:rPr>
        <w:t xml:space="preserve"> trẻ.</w:t>
      </w:r>
    </w:p>
    <w:p w:rsidR="00A14536" w:rsidRDefault="00A14536" w:rsidP="002A5B86">
      <w:pPr>
        <w:widowControl w:val="0"/>
        <w:tabs>
          <w:tab w:val="left" w:pos="709"/>
        </w:tabs>
        <w:spacing w:after="120" w:line="300" w:lineRule="auto"/>
        <w:ind w:firstLine="720"/>
        <w:jc w:val="both"/>
        <w:rPr>
          <w:rFonts w:eastAsia="Calibri"/>
          <w:szCs w:val="28"/>
          <w:lang w:val="da-DK"/>
        </w:rPr>
      </w:pPr>
      <w:r w:rsidRPr="00564E49">
        <w:rPr>
          <w:rFonts w:eastAsia="Calibri"/>
          <w:b/>
          <w:szCs w:val="28"/>
          <w:lang w:val="da-DK"/>
        </w:rPr>
        <w:t>5. Tự đ</w:t>
      </w:r>
      <w:r w:rsidRPr="00564E49">
        <w:rPr>
          <w:rFonts w:eastAsia="Calibri"/>
          <w:b/>
          <w:szCs w:val="28"/>
          <w:lang w:val="vi-VN"/>
        </w:rPr>
        <w:t>á</w:t>
      </w:r>
      <w:r w:rsidRPr="00564E49">
        <w:rPr>
          <w:rFonts w:eastAsia="Calibri"/>
          <w:b/>
          <w:szCs w:val="28"/>
          <w:lang w:val="da-DK"/>
        </w:rPr>
        <w:t>nh giá: Đạt Mức 3</w:t>
      </w:r>
      <w:r w:rsidRPr="00196772">
        <w:rPr>
          <w:rFonts w:eastAsia="Calibri"/>
          <w:szCs w:val="28"/>
          <w:lang w:val="da-DK"/>
        </w:rPr>
        <w:t xml:space="preserve">       </w:t>
      </w:r>
    </w:p>
    <w:p w:rsidR="00A14536" w:rsidRPr="00196772" w:rsidRDefault="00A14536" w:rsidP="002A5B86">
      <w:pPr>
        <w:widowControl w:val="0"/>
        <w:tabs>
          <w:tab w:val="left" w:pos="709"/>
        </w:tabs>
        <w:spacing w:after="120" w:line="300" w:lineRule="auto"/>
        <w:ind w:firstLine="720"/>
        <w:jc w:val="both"/>
        <w:rPr>
          <w:rFonts w:eastAsia="Calibri"/>
          <w:szCs w:val="28"/>
          <w:lang w:val="da-DK"/>
        </w:rPr>
      </w:pPr>
      <w:r>
        <w:rPr>
          <w:rFonts w:eastAsia="Calibri"/>
          <w:b/>
          <w:szCs w:val="28"/>
          <w:lang w:val="nb-NO"/>
        </w:rPr>
        <w:t>T</w:t>
      </w:r>
      <w:r w:rsidRPr="00196772">
        <w:rPr>
          <w:rFonts w:eastAsia="Calibri"/>
          <w:b/>
          <w:szCs w:val="28"/>
          <w:lang w:val="nb-NO"/>
        </w:rPr>
        <w:t>iêu chí 5.3: Kết quả nuôi dưỡ</w:t>
      </w:r>
      <w:r>
        <w:rPr>
          <w:rFonts w:eastAsia="Calibri"/>
          <w:b/>
          <w:szCs w:val="28"/>
          <w:lang w:val="nb-NO"/>
        </w:rPr>
        <w:t xml:space="preserve">ng </w:t>
      </w:r>
      <w:r w:rsidRPr="00196772">
        <w:rPr>
          <w:rFonts w:eastAsia="Calibri"/>
          <w:b/>
          <w:szCs w:val="28"/>
          <w:lang w:val="nb-NO"/>
        </w:rPr>
        <w:t>và chăm sóc sức khỏe</w:t>
      </w:r>
    </w:p>
    <w:p w:rsidR="00A14536" w:rsidRPr="00196772" w:rsidRDefault="00A14536" w:rsidP="002A5B86">
      <w:pPr>
        <w:widowControl w:val="0"/>
        <w:spacing w:after="120" w:line="300" w:lineRule="auto"/>
        <w:ind w:firstLine="720"/>
        <w:jc w:val="both"/>
        <w:rPr>
          <w:rFonts w:eastAsia="Calibri"/>
          <w:szCs w:val="28"/>
          <w:lang w:val="nb-NO"/>
        </w:rPr>
      </w:pPr>
      <w:r w:rsidRPr="00196772">
        <w:rPr>
          <w:rFonts w:eastAsia="Calibri"/>
          <w:szCs w:val="28"/>
          <w:lang w:val="nb-NO"/>
        </w:rPr>
        <w:t xml:space="preserve">Mức 1:  </w:t>
      </w:r>
    </w:p>
    <w:p w:rsidR="00A14536" w:rsidRPr="00196772" w:rsidRDefault="00A14536" w:rsidP="002A5B86">
      <w:pPr>
        <w:widowControl w:val="0"/>
        <w:spacing w:after="120" w:line="300" w:lineRule="auto"/>
        <w:ind w:firstLine="720"/>
        <w:jc w:val="both"/>
        <w:rPr>
          <w:rFonts w:eastAsia="Calibri"/>
          <w:i/>
          <w:szCs w:val="28"/>
          <w:lang w:val="nb-NO"/>
        </w:rPr>
      </w:pPr>
      <w:r w:rsidRPr="00196772">
        <w:rPr>
          <w:rFonts w:eastAsia="Calibri"/>
          <w:i/>
          <w:szCs w:val="28"/>
          <w:lang w:val="vi-VN"/>
        </w:rPr>
        <w:t>a)</w:t>
      </w:r>
      <w:r w:rsidRPr="00196772">
        <w:rPr>
          <w:rFonts w:eastAsia="Calibri"/>
          <w:i/>
          <w:szCs w:val="28"/>
        </w:rPr>
        <w:t xml:space="preserve"> </w:t>
      </w:r>
      <w:r w:rsidRPr="00196772">
        <w:rPr>
          <w:rFonts w:eastAsia="Calibri"/>
          <w:i/>
          <w:szCs w:val="28"/>
          <w:lang w:val="nb-NO"/>
        </w:rPr>
        <w:t>Nhà trường phối hợp với cơ sở y tế địa phương tổ chức các hoạt động chăm sóc sức khỏe cho trẻ.</w:t>
      </w:r>
    </w:p>
    <w:p w:rsidR="00A14536" w:rsidRPr="00196772" w:rsidRDefault="00A14536" w:rsidP="002A5B86">
      <w:pPr>
        <w:widowControl w:val="0"/>
        <w:spacing w:after="120" w:line="300" w:lineRule="auto"/>
        <w:ind w:firstLine="720"/>
        <w:contextualSpacing/>
        <w:jc w:val="both"/>
        <w:rPr>
          <w:rFonts w:eastAsia="Calibri"/>
          <w:i/>
          <w:szCs w:val="28"/>
          <w:lang w:val="nb-NO"/>
        </w:rPr>
      </w:pPr>
      <w:r w:rsidRPr="00196772">
        <w:rPr>
          <w:rFonts w:eastAsia="Calibri"/>
          <w:i/>
          <w:szCs w:val="28"/>
          <w:lang w:val="vi-VN"/>
        </w:rPr>
        <w:t>b)</w:t>
      </w:r>
      <w:r w:rsidRPr="00196772">
        <w:rPr>
          <w:rFonts w:eastAsia="Calibri"/>
          <w:i/>
          <w:szCs w:val="28"/>
        </w:rPr>
        <w:t xml:space="preserve"> </w:t>
      </w:r>
      <w:r w:rsidRPr="00196772">
        <w:rPr>
          <w:rFonts w:eastAsia="Calibri"/>
          <w:i/>
          <w:szCs w:val="28"/>
          <w:lang w:val="nb-NO"/>
        </w:rPr>
        <w:t xml:space="preserve">100% trẻ được kiểm tra sức khỏe, đo chiều cao, cân nặng, đánh giá tình trạng dinh dưỡng bằng biểu đồ tăng trưởng theo quy định. </w:t>
      </w:r>
    </w:p>
    <w:p w:rsidR="00A14536" w:rsidRPr="00196772" w:rsidRDefault="00A14536" w:rsidP="002A5B86">
      <w:pPr>
        <w:widowControl w:val="0"/>
        <w:spacing w:after="120" w:line="300" w:lineRule="auto"/>
        <w:ind w:firstLine="720"/>
        <w:contextualSpacing/>
        <w:jc w:val="both"/>
        <w:rPr>
          <w:rFonts w:eastAsia="Calibri"/>
          <w:i/>
          <w:szCs w:val="28"/>
          <w:lang w:val="nb-NO"/>
        </w:rPr>
      </w:pPr>
      <w:r w:rsidRPr="00196772">
        <w:rPr>
          <w:rFonts w:eastAsia="Calibri"/>
          <w:i/>
          <w:szCs w:val="28"/>
          <w:lang w:val="vi-VN"/>
        </w:rPr>
        <w:t xml:space="preserve">c) </w:t>
      </w:r>
      <w:r w:rsidRPr="00196772">
        <w:rPr>
          <w:rFonts w:eastAsia="Calibri"/>
          <w:i/>
          <w:szCs w:val="28"/>
          <w:lang w:val="nb-NO"/>
        </w:rPr>
        <w:t>Ít nhất 80% trẻ suy dinh dưỡng, thừa cân, béo phì được can thiệp bằng những biện pháp phú hợp, tình trạng dinh dưỡng của trẻ cải thiện so vớ</w:t>
      </w:r>
      <w:r>
        <w:rPr>
          <w:rFonts w:eastAsia="Calibri"/>
          <w:i/>
          <w:szCs w:val="28"/>
          <w:lang w:val="nb-NO"/>
        </w:rPr>
        <w:t>i</w:t>
      </w:r>
      <w:r w:rsidRPr="00196772">
        <w:rPr>
          <w:rFonts w:eastAsia="Calibri"/>
          <w:i/>
          <w:szCs w:val="28"/>
          <w:lang w:val="nb-NO"/>
        </w:rPr>
        <w:t xml:space="preserve"> đầu năm học. </w:t>
      </w:r>
    </w:p>
    <w:p w:rsidR="00A14536" w:rsidRPr="00196772" w:rsidRDefault="00A14536" w:rsidP="002A5B86">
      <w:pPr>
        <w:widowControl w:val="0"/>
        <w:spacing w:after="120" w:line="300" w:lineRule="auto"/>
        <w:ind w:firstLine="720"/>
        <w:jc w:val="both"/>
        <w:rPr>
          <w:rFonts w:eastAsia="Calibri"/>
          <w:szCs w:val="28"/>
          <w:lang w:val="nb-NO"/>
        </w:rPr>
      </w:pPr>
      <w:r w:rsidRPr="00196772">
        <w:rPr>
          <w:rFonts w:eastAsia="Calibri"/>
          <w:szCs w:val="28"/>
          <w:lang w:val="nb-NO"/>
        </w:rPr>
        <w:t xml:space="preserve">Mức 2: </w:t>
      </w:r>
    </w:p>
    <w:p w:rsidR="00A14536" w:rsidRPr="00196772" w:rsidRDefault="00A14536" w:rsidP="002A5B86">
      <w:pPr>
        <w:widowControl w:val="0"/>
        <w:spacing w:after="120" w:line="300" w:lineRule="auto"/>
        <w:ind w:firstLine="720"/>
        <w:contextualSpacing/>
        <w:jc w:val="both"/>
        <w:rPr>
          <w:rFonts w:eastAsia="Calibri"/>
          <w:i/>
          <w:szCs w:val="28"/>
          <w:lang w:val="nb-NO"/>
        </w:rPr>
      </w:pPr>
      <w:r>
        <w:rPr>
          <w:rFonts w:eastAsia="Calibri"/>
          <w:i/>
          <w:szCs w:val="28"/>
        </w:rPr>
        <w:t xml:space="preserve">a) </w:t>
      </w:r>
      <w:r w:rsidRPr="00196772">
        <w:rPr>
          <w:rFonts w:eastAsia="Calibri"/>
          <w:i/>
          <w:szCs w:val="28"/>
          <w:lang w:val="nb-NO"/>
        </w:rPr>
        <w:t xml:space="preserve">Nhà trường tổ chức tư vấn cho cha mẹ trẻ hoặc người giám hộ về các vấn đề liên quan đến sức khỏe, phát triển thể chất và tinh thần của trẻ. </w:t>
      </w:r>
    </w:p>
    <w:p w:rsidR="00A14536" w:rsidRPr="00196772" w:rsidRDefault="00A14536" w:rsidP="002A5B86">
      <w:pPr>
        <w:widowControl w:val="0"/>
        <w:spacing w:after="120" w:line="300" w:lineRule="auto"/>
        <w:ind w:firstLine="720"/>
        <w:contextualSpacing/>
        <w:jc w:val="both"/>
        <w:rPr>
          <w:rFonts w:eastAsia="Calibri"/>
          <w:i/>
          <w:szCs w:val="28"/>
          <w:lang w:val="nb-NO"/>
        </w:rPr>
      </w:pPr>
      <w:r w:rsidRPr="00196772">
        <w:rPr>
          <w:rFonts w:eastAsia="Calibri"/>
          <w:i/>
          <w:szCs w:val="28"/>
          <w:lang w:val="vi-VN"/>
        </w:rPr>
        <w:t>b)</w:t>
      </w:r>
      <w:r>
        <w:rPr>
          <w:rFonts w:eastAsia="Calibri"/>
          <w:i/>
          <w:szCs w:val="28"/>
        </w:rPr>
        <w:t xml:space="preserve"> </w:t>
      </w:r>
      <w:r w:rsidRPr="00196772">
        <w:rPr>
          <w:rFonts w:eastAsia="Calibri"/>
          <w:i/>
          <w:szCs w:val="28"/>
          <w:lang w:val="nb-NO"/>
        </w:rPr>
        <w:t>Chế độ dinh dưỡng của trẻ tại trường học được đảm bảo cân đối, đáp ứng nhu cầu dinh dưỡng, đảm bảo theo quy định.</w:t>
      </w:r>
    </w:p>
    <w:p w:rsidR="00A14536" w:rsidRPr="00196772" w:rsidRDefault="00A14536" w:rsidP="002A5B86">
      <w:pPr>
        <w:widowControl w:val="0"/>
        <w:spacing w:after="120" w:line="300" w:lineRule="auto"/>
        <w:ind w:firstLine="720"/>
        <w:contextualSpacing/>
        <w:jc w:val="both"/>
        <w:rPr>
          <w:rFonts w:eastAsia="Calibri"/>
          <w:i/>
          <w:szCs w:val="28"/>
          <w:lang w:val="nb-NO"/>
        </w:rPr>
      </w:pPr>
      <w:r w:rsidRPr="00196772">
        <w:rPr>
          <w:rFonts w:eastAsia="Calibri"/>
          <w:i/>
          <w:szCs w:val="28"/>
          <w:lang w:val="vi-VN"/>
        </w:rPr>
        <w:t>c)</w:t>
      </w:r>
      <w:r>
        <w:rPr>
          <w:rFonts w:eastAsia="Calibri"/>
          <w:i/>
          <w:szCs w:val="28"/>
        </w:rPr>
        <w:t xml:space="preserve"> </w:t>
      </w:r>
      <w:r w:rsidRPr="00196772">
        <w:rPr>
          <w:rFonts w:eastAsia="Calibri"/>
          <w:i/>
          <w:szCs w:val="28"/>
          <w:lang w:val="nb-NO"/>
        </w:rPr>
        <w:t>100% trẻ suy dinh dưỡ</w:t>
      </w:r>
      <w:r>
        <w:rPr>
          <w:rFonts w:eastAsia="Calibri"/>
          <w:i/>
          <w:szCs w:val="28"/>
          <w:lang w:val="nb-NO"/>
        </w:rPr>
        <w:t xml:space="preserve">ng, </w:t>
      </w:r>
      <w:r w:rsidRPr="00196772">
        <w:rPr>
          <w:rFonts w:eastAsia="Calibri"/>
          <w:i/>
          <w:szCs w:val="28"/>
          <w:lang w:val="nb-NO"/>
        </w:rPr>
        <w:t>thừa cân, béo phì được can thiệp bằng những biện pháp phù hợp, tình trạng dinh dưỡng của trẻ cải thiện so với  đầu năm học.</w:t>
      </w:r>
    </w:p>
    <w:p w:rsidR="00A14536" w:rsidRPr="00196772" w:rsidRDefault="00A14536" w:rsidP="002A5B86">
      <w:pPr>
        <w:widowControl w:val="0"/>
        <w:spacing w:after="120" w:line="300" w:lineRule="auto"/>
        <w:ind w:firstLine="720"/>
        <w:jc w:val="both"/>
        <w:rPr>
          <w:rFonts w:eastAsia="Calibri"/>
          <w:szCs w:val="28"/>
          <w:lang w:val="nb-NO"/>
        </w:rPr>
      </w:pPr>
      <w:r w:rsidRPr="00196772">
        <w:rPr>
          <w:rFonts w:eastAsia="Calibri"/>
          <w:szCs w:val="28"/>
          <w:lang w:val="nb-NO"/>
        </w:rPr>
        <w:lastRenderedPageBreak/>
        <w:t xml:space="preserve">Mức 3: </w:t>
      </w:r>
    </w:p>
    <w:p w:rsidR="00A14536" w:rsidRPr="004766C8" w:rsidRDefault="00A14536" w:rsidP="002A5B86">
      <w:pPr>
        <w:widowControl w:val="0"/>
        <w:spacing w:after="120" w:line="300" w:lineRule="auto"/>
        <w:ind w:firstLine="720"/>
        <w:jc w:val="both"/>
        <w:rPr>
          <w:rFonts w:eastAsia="Calibri"/>
          <w:i/>
          <w:spacing w:val="-4"/>
          <w:szCs w:val="28"/>
          <w:lang w:val="vi-VN"/>
        </w:rPr>
      </w:pPr>
      <w:r w:rsidRPr="004766C8">
        <w:rPr>
          <w:rFonts w:eastAsia="Calibri"/>
          <w:i/>
          <w:spacing w:val="-4"/>
          <w:szCs w:val="28"/>
          <w:lang w:val="nb-NO"/>
        </w:rPr>
        <w:t>Có ít nhất 95% trẻ khỏe mạnh, chiều cao, cân nặng phát triển bình thường</w:t>
      </w:r>
      <w:r w:rsidRPr="004766C8">
        <w:rPr>
          <w:rFonts w:eastAsia="Calibri"/>
          <w:i/>
          <w:spacing w:val="-4"/>
          <w:szCs w:val="28"/>
          <w:lang w:val="vi-VN"/>
        </w:rPr>
        <w:t>.</w:t>
      </w:r>
    </w:p>
    <w:p w:rsidR="00A14536" w:rsidRPr="00196772" w:rsidRDefault="00A14536" w:rsidP="002A5B86">
      <w:pPr>
        <w:widowControl w:val="0"/>
        <w:spacing w:after="120" w:line="300" w:lineRule="auto"/>
        <w:ind w:firstLine="720"/>
        <w:jc w:val="both"/>
        <w:rPr>
          <w:rFonts w:eastAsia="Calibri"/>
          <w:b/>
          <w:szCs w:val="28"/>
          <w:lang w:val="nb-NO"/>
        </w:rPr>
      </w:pPr>
      <w:r w:rsidRPr="00196772">
        <w:rPr>
          <w:rFonts w:eastAsia="Calibri"/>
          <w:b/>
          <w:szCs w:val="28"/>
          <w:lang w:val="vi-VN"/>
        </w:rPr>
        <w:t>1.</w:t>
      </w:r>
      <w:r>
        <w:rPr>
          <w:rFonts w:eastAsia="Calibri"/>
          <w:b/>
          <w:szCs w:val="28"/>
        </w:rPr>
        <w:t xml:space="preserve"> </w:t>
      </w:r>
      <w:r w:rsidRPr="00196772">
        <w:rPr>
          <w:rFonts w:eastAsia="Calibri"/>
          <w:b/>
          <w:szCs w:val="28"/>
          <w:lang w:val="nb-NO"/>
        </w:rPr>
        <w:t>Mô tả hiện trạng:</w:t>
      </w:r>
    </w:p>
    <w:p w:rsidR="00A14536" w:rsidRPr="00635344" w:rsidRDefault="00A14536" w:rsidP="002A5B86">
      <w:pPr>
        <w:widowControl w:val="0"/>
        <w:spacing w:after="120" w:line="300" w:lineRule="auto"/>
        <w:ind w:firstLine="720"/>
        <w:jc w:val="both"/>
        <w:rPr>
          <w:b/>
          <w:szCs w:val="28"/>
          <w:lang w:val="nb-NO"/>
        </w:rPr>
      </w:pPr>
      <w:r w:rsidRPr="00635344">
        <w:rPr>
          <w:b/>
          <w:szCs w:val="28"/>
          <w:lang w:val="vi-VN"/>
        </w:rPr>
        <w:t>Mức 1</w:t>
      </w:r>
      <w:r w:rsidRPr="00635344">
        <w:rPr>
          <w:b/>
          <w:szCs w:val="28"/>
          <w:lang w:val="nb-NO"/>
        </w:rPr>
        <w:t>:</w:t>
      </w:r>
    </w:p>
    <w:p w:rsidR="00A14536" w:rsidRPr="00196772" w:rsidRDefault="00A14536" w:rsidP="002A5B86">
      <w:pPr>
        <w:widowControl w:val="0"/>
        <w:shd w:val="clear" w:color="auto" w:fill="FFFFFF"/>
        <w:spacing w:after="120" w:line="300" w:lineRule="auto"/>
        <w:ind w:firstLine="720"/>
        <w:jc w:val="both"/>
      </w:pPr>
      <w:r w:rsidRPr="00196772">
        <w:rPr>
          <w:szCs w:val="28"/>
          <w:lang w:val="vi-VN"/>
        </w:rPr>
        <w:t xml:space="preserve">Ngay từ đầu mỗi năm học, </w:t>
      </w:r>
      <w:r w:rsidRPr="00196772">
        <w:rPr>
          <w:szCs w:val="28"/>
          <w:lang w:val="nb-NO"/>
        </w:rPr>
        <w:t xml:space="preserve">nhà trường </w:t>
      </w:r>
      <w:r w:rsidRPr="00196772">
        <w:rPr>
          <w:szCs w:val="28"/>
          <w:lang w:val="vi-VN"/>
        </w:rPr>
        <w:t xml:space="preserve">đã </w:t>
      </w:r>
      <w:r w:rsidRPr="00196772">
        <w:rPr>
          <w:szCs w:val="28"/>
          <w:lang w:val="nb-NO"/>
        </w:rPr>
        <w:t>xây dựng kế hoạch y tế học đường và ra Quyết định thành lập Ban chỉ đạo công tác y tế học đường</w:t>
      </w:r>
      <w:r w:rsidRPr="00196772">
        <w:rPr>
          <w:szCs w:val="28"/>
          <w:lang w:val="vi-VN"/>
        </w:rPr>
        <w:t>,</w:t>
      </w:r>
      <w:r w:rsidRPr="00196772">
        <w:rPr>
          <w:szCs w:val="28"/>
          <w:lang w:val="nb-NO"/>
        </w:rPr>
        <w:t xml:space="preserve"> bao gồm</w:t>
      </w:r>
      <w:r w:rsidRPr="00196772">
        <w:rPr>
          <w:szCs w:val="28"/>
          <w:lang w:val="vi-VN"/>
        </w:rPr>
        <w:t xml:space="preserve">: </w:t>
      </w:r>
      <w:r>
        <w:rPr>
          <w:szCs w:val="28"/>
        </w:rPr>
        <w:t xml:space="preserve">Các </w:t>
      </w:r>
      <w:r w:rsidRPr="00196772">
        <w:rPr>
          <w:szCs w:val="28"/>
          <w:lang w:val="nb-NO"/>
        </w:rPr>
        <w:t xml:space="preserve">đồng chí </w:t>
      </w:r>
      <w:r w:rsidRPr="00196772">
        <w:rPr>
          <w:szCs w:val="28"/>
          <w:lang w:val="vi-VN"/>
        </w:rPr>
        <w:t>Hiệu trưởng, Phó hiệu trưởng</w:t>
      </w:r>
      <w:r>
        <w:rPr>
          <w:szCs w:val="28"/>
          <w:lang w:val="nb-NO"/>
        </w:rPr>
        <w:t>,</w:t>
      </w:r>
      <w:r w:rsidRPr="00196772">
        <w:rPr>
          <w:szCs w:val="28"/>
          <w:lang w:val="nb-NO"/>
        </w:rPr>
        <w:t xml:space="preserve"> đồng chí phụ trách y tế học đường (Từ</w:t>
      </w:r>
      <w:r>
        <w:rPr>
          <w:szCs w:val="28"/>
          <w:lang w:val="nb-NO"/>
        </w:rPr>
        <w:t xml:space="preserve"> năm 2015 - </w:t>
      </w:r>
      <w:r w:rsidRPr="00196772">
        <w:rPr>
          <w:szCs w:val="28"/>
          <w:lang w:val="nb-NO"/>
        </w:rPr>
        <w:t xml:space="preserve">2019); </w:t>
      </w:r>
      <w:r w:rsidRPr="00196772">
        <w:rPr>
          <w:color w:val="FF0000"/>
          <w:szCs w:val="28"/>
          <w:lang w:val="nb-NO"/>
        </w:rPr>
        <w:t>Từ tháng 01/2020</w:t>
      </w:r>
      <w:r>
        <w:rPr>
          <w:color w:val="FF0000"/>
          <w:szCs w:val="28"/>
          <w:lang w:val="nb-NO"/>
        </w:rPr>
        <w:t>,</w:t>
      </w:r>
      <w:r w:rsidRPr="00196772">
        <w:rPr>
          <w:color w:val="FF0000"/>
          <w:szCs w:val="28"/>
          <w:lang w:val="nb-NO"/>
        </w:rPr>
        <w:t xml:space="preserve"> thực hiện Quyết định của Ủy ban nhân dân thành phố về giao công tác y tế học đường cho trạm y tế phường, Ban chỉ đạo gồm </w:t>
      </w:r>
      <w:r>
        <w:rPr>
          <w:color w:val="FF0000"/>
          <w:szCs w:val="28"/>
          <w:lang w:val="nb-NO"/>
        </w:rPr>
        <w:t>0</w:t>
      </w:r>
      <w:r w:rsidRPr="00196772">
        <w:rPr>
          <w:color w:val="FF0000"/>
          <w:szCs w:val="28"/>
          <w:lang w:val="nb-NO"/>
        </w:rPr>
        <w:t>1 đồng</w:t>
      </w:r>
      <w:r w:rsidRPr="00196772">
        <w:rPr>
          <w:szCs w:val="28"/>
          <w:lang w:val="nb-NO"/>
        </w:rPr>
        <w:t xml:space="preserve"> chí nhân viên y tế của trạm y tế phường Ngọc Sơn phối kết hợp </w:t>
      </w:r>
      <w:r w:rsidRPr="00196772">
        <w:rPr>
          <w:szCs w:val="28"/>
        </w:rPr>
        <w:t>với</w:t>
      </w:r>
      <w:r w:rsidRPr="00196772">
        <w:rPr>
          <w:szCs w:val="28"/>
          <w:lang w:val="nb-NO"/>
        </w:rPr>
        <w:t xml:space="preserve"> </w:t>
      </w:r>
      <w:r w:rsidRPr="00196772">
        <w:rPr>
          <w:szCs w:val="28"/>
          <w:lang w:val="vi-VN"/>
        </w:rPr>
        <w:t>một</w:t>
      </w:r>
      <w:r w:rsidRPr="00196772">
        <w:rPr>
          <w:szCs w:val="28"/>
          <w:lang w:val="nb-NO"/>
        </w:rPr>
        <w:t xml:space="preserve"> số đồng chí tổ </w:t>
      </w:r>
      <w:r>
        <w:rPr>
          <w:szCs w:val="28"/>
          <w:lang w:val="nb-NO"/>
        </w:rPr>
        <w:t>trưởng</w:t>
      </w:r>
      <w:r w:rsidRPr="00196772">
        <w:rPr>
          <w:szCs w:val="28"/>
          <w:lang w:val="nb-NO"/>
        </w:rPr>
        <w:t xml:space="preserve"> chuyên môn, Chủ tịch công đoàn và Đoàn thanh niên phụ trách y tế của nhà trường trong năm học</w:t>
      </w:r>
      <w:r w:rsidRPr="00196772">
        <w:rPr>
          <w:szCs w:val="28"/>
          <w:lang w:val="vi-VN"/>
        </w:rPr>
        <w:t xml:space="preserve"> </w:t>
      </w:r>
      <w:r>
        <w:rPr>
          <w:rFonts w:eastAsia="Calibri"/>
          <w:szCs w:val="28"/>
          <w:lang w:val="nb-NO"/>
        </w:rPr>
        <w:t>[H7-1.10-04]</w:t>
      </w:r>
      <w:r w:rsidRPr="00196772">
        <w:rPr>
          <w:lang w:val="vi-VN"/>
        </w:rPr>
        <w:t>.</w:t>
      </w:r>
      <w:r w:rsidRPr="00196772">
        <w:rPr>
          <w:szCs w:val="28"/>
        </w:rPr>
        <w:t xml:space="preserve"> </w:t>
      </w:r>
      <w:r w:rsidRPr="00196772">
        <w:rPr>
          <w:szCs w:val="28"/>
          <w:lang w:val="nb-NO"/>
        </w:rPr>
        <w:t>Ngoài ra</w:t>
      </w:r>
      <w:r w:rsidRPr="00196772">
        <w:rPr>
          <w:szCs w:val="28"/>
          <w:lang w:val="vi-VN"/>
        </w:rPr>
        <w:t>,</w:t>
      </w:r>
      <w:r w:rsidRPr="00196772">
        <w:rPr>
          <w:szCs w:val="28"/>
          <w:lang w:val="nb-NO"/>
        </w:rPr>
        <w:t xml:space="preserve"> </w:t>
      </w:r>
      <w:r w:rsidRPr="00196772">
        <w:rPr>
          <w:szCs w:val="28"/>
          <w:lang w:val="vi-VN"/>
        </w:rPr>
        <w:t>nhà trường</w:t>
      </w:r>
      <w:r w:rsidRPr="00196772">
        <w:rPr>
          <w:szCs w:val="28"/>
          <w:lang w:val="nb-NO"/>
        </w:rPr>
        <w:t xml:space="preserve"> còn xây </w:t>
      </w:r>
      <w:r w:rsidRPr="006F6627">
        <w:rPr>
          <w:color w:val="000000" w:themeColor="text1"/>
          <w:szCs w:val="28"/>
          <w:lang w:val="nb-NO"/>
        </w:rPr>
        <w:t xml:space="preserve">dựng </w:t>
      </w:r>
      <w:r w:rsidRPr="006F6627">
        <w:rPr>
          <w:color w:val="000000" w:themeColor="text1"/>
          <w:szCs w:val="28"/>
          <w:lang w:val="vi-VN"/>
        </w:rPr>
        <w:t>quy chế</w:t>
      </w:r>
      <w:r w:rsidRPr="006F6627">
        <w:rPr>
          <w:color w:val="000000" w:themeColor="text1"/>
          <w:szCs w:val="28"/>
          <w:lang w:val="nb-NO"/>
        </w:rPr>
        <w:t xml:space="preserve"> </w:t>
      </w:r>
      <w:r w:rsidRPr="00196772">
        <w:rPr>
          <w:szCs w:val="28"/>
          <w:lang w:val="nb-NO"/>
        </w:rPr>
        <w:t>phối hợp với Trung tâm y tế phường trong công tác chăm sóc sức khỏe cho trẻ, xây dựng các kế hoạch phòng tránh dịch bệnh, ký hợp đồng khám sức khỏe cho đội ngũ cán bộ, giáo viên, nhân viên và cho trẻ</w:t>
      </w:r>
      <w:r>
        <w:rPr>
          <w:szCs w:val="28"/>
          <w:lang w:val="nb-NO"/>
        </w:rPr>
        <w:t xml:space="preserve"> </w:t>
      </w:r>
      <w:r>
        <w:rPr>
          <w:rFonts w:eastAsia="Calibri"/>
          <w:szCs w:val="28"/>
          <w:lang w:val="nb-NO"/>
        </w:rPr>
        <w:t>[H15-5.3-01</w:t>
      </w:r>
      <w:r w:rsidRPr="00196772">
        <w:rPr>
          <w:rFonts w:eastAsia="Calibri"/>
          <w:szCs w:val="28"/>
          <w:lang w:val="nb-NO"/>
        </w:rPr>
        <w:t>]</w:t>
      </w:r>
      <w:r w:rsidRPr="00196772">
        <w:rPr>
          <w:szCs w:val="28"/>
          <w:lang w:val="nb-NO"/>
        </w:rPr>
        <w:t>.</w:t>
      </w:r>
      <w:r w:rsidRPr="00196772">
        <w:rPr>
          <w:szCs w:val="28"/>
          <w:lang w:val="vi-VN"/>
        </w:rPr>
        <w:t xml:space="preserve"> </w:t>
      </w:r>
      <w:r w:rsidRPr="00196772">
        <w:rPr>
          <w:szCs w:val="28"/>
        </w:rPr>
        <w:t>Có thể kể đến công tác tuyên truyền tới các cha mẹ trẻ em về</w:t>
      </w:r>
      <w:r>
        <w:rPr>
          <w:szCs w:val="28"/>
        </w:rPr>
        <w:t xml:space="preserve"> </w:t>
      </w:r>
      <w:r w:rsidRPr="00196772">
        <w:rPr>
          <w:szCs w:val="28"/>
        </w:rPr>
        <w:t>tiêm chủng mở rộng, uống vitamin A, cách phòng chống một số bệ</w:t>
      </w:r>
      <w:r>
        <w:rPr>
          <w:szCs w:val="28"/>
        </w:rPr>
        <w:t>nh như t</w:t>
      </w:r>
      <w:r w:rsidRPr="00196772">
        <w:rPr>
          <w:szCs w:val="28"/>
        </w:rPr>
        <w:t>hủy đậu, tay chân miệng, sốt phát ban,…; đặc biệt trong công tác phòng chống đại dịch COVID-19, nhà trường đã phối kết hợp với trạm y tế phường làm tốt công tác khử khuẩn, vệ sinh môi trường bằng Clorfamin B nhiều lần trong và ngoài lớp học, cập nhật thông tin thường xuyên về dịch bệnh qua các kênh, các văn bản chỉ đạo các cấp, tuyên truyền tới cha mẹ trẻ qua các kênh nhóm lớp, trang trường để giáo dục các con các biện pháp phòng dịch, tuyên truyền phối hợp trong công tác tiêm v</w:t>
      </w:r>
      <w:r>
        <w:rPr>
          <w:szCs w:val="28"/>
        </w:rPr>
        <w:t>ắ</w:t>
      </w:r>
      <w:r w:rsidRPr="00196772">
        <w:rPr>
          <w:szCs w:val="28"/>
        </w:rPr>
        <w:t xml:space="preserve">cxin phòng Covid-19 </w:t>
      </w:r>
      <w:r>
        <w:rPr>
          <w:rFonts w:eastAsia="Calibri"/>
          <w:szCs w:val="28"/>
          <w:lang w:val="nb-NO"/>
        </w:rPr>
        <w:t>[H15-5.3-07</w:t>
      </w:r>
      <w:r w:rsidRPr="00196772">
        <w:rPr>
          <w:rFonts w:eastAsia="Calibri"/>
          <w:szCs w:val="28"/>
          <w:lang w:val="nb-NO"/>
        </w:rPr>
        <w:t>]</w:t>
      </w:r>
      <w:r w:rsidRPr="00196772">
        <w:rPr>
          <w:rFonts w:eastAsia="Calibri"/>
          <w:szCs w:val="28"/>
          <w:lang w:val="vi-VN"/>
        </w:rPr>
        <w:t xml:space="preserve">; </w:t>
      </w:r>
      <w:r>
        <w:rPr>
          <w:rFonts w:eastAsia="Calibri"/>
          <w:szCs w:val="28"/>
          <w:lang w:val="nb-NO"/>
        </w:rPr>
        <w:t>[H15-5.3-08</w:t>
      </w:r>
      <w:r w:rsidRPr="00196772">
        <w:rPr>
          <w:rFonts w:eastAsia="Calibri"/>
          <w:szCs w:val="28"/>
          <w:lang w:val="nb-NO"/>
        </w:rPr>
        <w:t>]</w:t>
      </w:r>
      <w:r w:rsidRPr="00196772">
        <w:rPr>
          <w:rFonts w:eastAsia="Calibri"/>
          <w:szCs w:val="28"/>
          <w:lang w:val="vi-VN"/>
        </w:rPr>
        <w:t>;</w:t>
      </w:r>
      <w:r w:rsidRPr="00196772">
        <w:t xml:space="preserve"> </w:t>
      </w:r>
      <w:r>
        <w:rPr>
          <w:rFonts w:eastAsia="Calibri"/>
          <w:szCs w:val="28"/>
          <w:lang w:val="nb-NO"/>
        </w:rPr>
        <w:t>[H15-5.3-09</w:t>
      </w:r>
      <w:r w:rsidRPr="00196772">
        <w:rPr>
          <w:rFonts w:eastAsia="Calibri"/>
          <w:szCs w:val="28"/>
          <w:lang w:val="nb-NO"/>
        </w:rPr>
        <w:t>]</w:t>
      </w:r>
      <w:r>
        <w:rPr>
          <w:rFonts w:eastAsia="Calibri"/>
          <w:szCs w:val="28"/>
          <w:lang w:val="nb-NO"/>
        </w:rPr>
        <w:t xml:space="preserve">. </w:t>
      </w:r>
      <w:r w:rsidRPr="00196772">
        <w:rPr>
          <w:szCs w:val="28"/>
        </w:rPr>
        <w:t xml:space="preserve">Nhà trường có phòng y tế riêng đầy đủ đồ dùng thiết bị theo quy định để chăm sóc sức khỏe cho trẻ khi cần thiết </w:t>
      </w:r>
      <w:r w:rsidRPr="003219A9">
        <w:rPr>
          <w:rFonts w:eastAsia="Calibri"/>
          <w:color w:val="FF0000"/>
          <w:szCs w:val="28"/>
          <w:lang w:val="nb-NO"/>
        </w:rPr>
        <w:t>[3.1-05].</w:t>
      </w:r>
    </w:p>
    <w:p w:rsidR="00A14536" w:rsidRDefault="00A14536" w:rsidP="002A5B86">
      <w:pPr>
        <w:widowControl w:val="0"/>
        <w:shd w:val="clear" w:color="auto" w:fill="FFFFFF"/>
        <w:spacing w:after="120" w:line="300" w:lineRule="auto"/>
        <w:ind w:firstLine="720"/>
        <w:jc w:val="both"/>
        <w:rPr>
          <w:szCs w:val="28"/>
        </w:rPr>
      </w:pPr>
      <w:r w:rsidRPr="00196772">
        <w:rPr>
          <w:szCs w:val="28"/>
          <w:lang w:val="nb-NO"/>
        </w:rPr>
        <w:t>Nhà trường xây dựng kế hoạch cân đo khám sức khỏe và triển khai đến các lớp</w:t>
      </w:r>
      <w:r w:rsidRPr="00196772">
        <w:rPr>
          <w:szCs w:val="28"/>
        </w:rPr>
        <w:t xml:space="preserve"> tổ chức đo chiều cao cân nặng cho 100% trẻ các độ </w:t>
      </w:r>
      <w:r>
        <w:rPr>
          <w:szCs w:val="28"/>
        </w:rPr>
        <w:t xml:space="preserve">tuổi </w:t>
      </w:r>
      <w:r w:rsidRPr="00196772">
        <w:rPr>
          <w:szCs w:val="28"/>
        </w:rPr>
        <w:t>theo quy định 3 lần/năm đối với trẻ từ 24 tháng tuổi đến 72 tháng tuổi và</w:t>
      </w:r>
      <w:r w:rsidRPr="00196772">
        <w:t xml:space="preserve"> </w:t>
      </w:r>
      <w:r w:rsidRPr="00196772">
        <w:rPr>
          <w:szCs w:val="28"/>
          <w:lang w:val="vi-VN"/>
        </w:rPr>
        <w:t>tổng hợp đánh giá tình trạng phát triển của trẻ trên biểu đồ tăng trưởng trong sổ sức khỏe</w:t>
      </w:r>
      <w:r w:rsidRPr="00196772">
        <w:rPr>
          <w:szCs w:val="28"/>
          <w:lang w:val="nb-NO"/>
        </w:rPr>
        <w:t xml:space="preserve"> và theo dõi, quản lý sức khoẻ cho trẻ theo đúng quy đị</w:t>
      </w:r>
      <w:r>
        <w:rPr>
          <w:szCs w:val="28"/>
          <w:lang w:val="nb-NO"/>
        </w:rPr>
        <w:t xml:space="preserve">nh </w:t>
      </w:r>
      <w:r>
        <w:rPr>
          <w:rFonts w:eastAsia="Calibri"/>
          <w:szCs w:val="28"/>
          <w:lang w:val="nb-NO"/>
        </w:rPr>
        <w:t>[H15-5.3-02</w:t>
      </w:r>
      <w:r w:rsidRPr="00196772">
        <w:rPr>
          <w:rFonts w:eastAsia="Calibri"/>
          <w:szCs w:val="28"/>
          <w:lang w:val="nb-NO"/>
        </w:rPr>
        <w:t>]</w:t>
      </w:r>
      <w:r w:rsidRPr="00196772">
        <w:t xml:space="preserve">. </w:t>
      </w:r>
      <w:r w:rsidRPr="00196772">
        <w:rPr>
          <w:szCs w:val="28"/>
          <w:lang w:val="vi-VN"/>
        </w:rPr>
        <w:t xml:space="preserve">Nhà trường phối hợp với Bệnh viện trẻ em thành phố Hải Phòng tổ chức khám sức khỏe cho </w:t>
      </w:r>
      <w:r w:rsidRPr="00196772">
        <w:rPr>
          <w:szCs w:val="28"/>
        </w:rPr>
        <w:t xml:space="preserve">100% </w:t>
      </w:r>
      <w:r w:rsidRPr="00196772">
        <w:rPr>
          <w:szCs w:val="28"/>
          <w:lang w:val="vi-VN"/>
        </w:rPr>
        <w:t>trẻ</w:t>
      </w:r>
      <w:r w:rsidRPr="00196772">
        <w:rPr>
          <w:szCs w:val="28"/>
          <w:lang w:val="nb-NO"/>
        </w:rPr>
        <w:t xml:space="preserve"> toàn trường </w:t>
      </w:r>
      <w:r w:rsidRPr="00196772">
        <w:rPr>
          <w:szCs w:val="28"/>
          <w:lang w:val="vi-VN"/>
        </w:rPr>
        <w:t xml:space="preserve">01 lần/năm vào tháng </w:t>
      </w:r>
      <w:r w:rsidRPr="00196772">
        <w:rPr>
          <w:szCs w:val="28"/>
        </w:rPr>
        <w:t>9-</w:t>
      </w:r>
      <w:r w:rsidRPr="00196772">
        <w:rPr>
          <w:szCs w:val="28"/>
          <w:lang w:val="nb-NO"/>
        </w:rPr>
        <w:t>10</w:t>
      </w:r>
      <w:r w:rsidRPr="00196772">
        <w:rPr>
          <w:szCs w:val="28"/>
          <w:lang w:val="vi-VN"/>
        </w:rPr>
        <w:t xml:space="preserve"> hàng năm</w:t>
      </w:r>
      <w:r w:rsidRPr="00196772">
        <w:rPr>
          <w:szCs w:val="28"/>
        </w:rPr>
        <w:t xml:space="preserve"> </w:t>
      </w:r>
      <w:r>
        <w:rPr>
          <w:rFonts w:eastAsia="Calibri"/>
          <w:szCs w:val="28"/>
          <w:lang w:val="nb-NO"/>
        </w:rPr>
        <w:t>[H15-5.3-03</w:t>
      </w:r>
      <w:r w:rsidRPr="00196772">
        <w:rPr>
          <w:rFonts w:eastAsia="Calibri"/>
          <w:szCs w:val="28"/>
          <w:lang w:val="nb-NO"/>
        </w:rPr>
        <w:t>]</w:t>
      </w:r>
      <w:r w:rsidRPr="00196772">
        <w:rPr>
          <w:lang w:val="vi-VN"/>
        </w:rPr>
        <w:t xml:space="preserve">; </w:t>
      </w:r>
      <w:r w:rsidRPr="00196772">
        <w:rPr>
          <w:rFonts w:eastAsia="Calibri"/>
          <w:szCs w:val="28"/>
          <w:lang w:val="nb-NO"/>
        </w:rPr>
        <w:t>[H</w:t>
      </w:r>
      <w:r>
        <w:rPr>
          <w:rFonts w:eastAsia="Calibri"/>
          <w:szCs w:val="28"/>
          <w:lang w:val="nb-NO"/>
        </w:rPr>
        <w:t>15-5.3-04</w:t>
      </w:r>
      <w:r w:rsidRPr="00196772">
        <w:rPr>
          <w:rFonts w:eastAsia="Calibri"/>
          <w:szCs w:val="28"/>
          <w:lang w:val="nb-NO"/>
        </w:rPr>
        <w:t>]</w:t>
      </w:r>
      <w:r>
        <w:rPr>
          <w:rFonts w:eastAsia="Calibri"/>
          <w:szCs w:val="28"/>
          <w:lang w:val="nb-NO"/>
        </w:rPr>
        <w:t>.</w:t>
      </w:r>
    </w:p>
    <w:p w:rsidR="00A14536" w:rsidRPr="00F0249A" w:rsidRDefault="00A14536" w:rsidP="002A5B86">
      <w:pPr>
        <w:widowControl w:val="0"/>
        <w:shd w:val="clear" w:color="auto" w:fill="FFFFFF"/>
        <w:spacing w:after="120" w:line="300" w:lineRule="auto"/>
        <w:ind w:firstLine="720"/>
        <w:jc w:val="both"/>
        <w:rPr>
          <w:szCs w:val="28"/>
        </w:rPr>
      </w:pPr>
      <w:r w:rsidRPr="00196772">
        <w:rPr>
          <w:szCs w:val="28"/>
          <w:lang w:val="vi-VN"/>
        </w:rPr>
        <w:t xml:space="preserve">Qua tổng hợp kết quả cân đo, khám sức khỏe, trẻ được đánh giá theo các </w:t>
      </w:r>
      <w:r w:rsidRPr="00196772">
        <w:rPr>
          <w:szCs w:val="28"/>
          <w:lang w:val="vi-VN"/>
        </w:rPr>
        <w:lastRenderedPageBreak/>
        <w:t>biểu đồ tăng trưởng</w:t>
      </w:r>
      <w:r w:rsidRPr="00196772">
        <w:rPr>
          <w:szCs w:val="28"/>
        </w:rPr>
        <w:t xml:space="preserve"> và thống kê toàn bộ danh sách các cháu suy dinh dưỡng thừa cân béo phì… để có biện pháp can thiệp kịp thời</w:t>
      </w:r>
      <w:r w:rsidRPr="00196772">
        <w:rPr>
          <w:szCs w:val="28"/>
          <w:lang w:val="vi-VN"/>
        </w:rPr>
        <w:t>, trong đó: 100% trẻ suy dinh dưỡng, thừa cân-</w:t>
      </w:r>
      <w:r>
        <w:rPr>
          <w:szCs w:val="28"/>
        </w:rPr>
        <w:t xml:space="preserve"> </w:t>
      </w:r>
      <w:r w:rsidRPr="00196772">
        <w:rPr>
          <w:szCs w:val="28"/>
          <w:lang w:val="vi-VN"/>
        </w:rPr>
        <w:t xml:space="preserve">béo phì được can thiệp bằng những biện pháp phù hợp, có chế độ ăn và khẩu phần ăn hợp lý </w:t>
      </w:r>
      <w:r>
        <w:rPr>
          <w:szCs w:val="28"/>
        </w:rPr>
        <w:t xml:space="preserve">[H7-1.10-04]; [H15-5.3-05]. </w:t>
      </w:r>
      <w:r w:rsidRPr="00196772">
        <w:rPr>
          <w:szCs w:val="28"/>
        </w:rPr>
        <w:t xml:space="preserve">Nhà trường đã xây dựng kế hoạch phục hồi dinh dưỡng cho trẻ suy dinh dưỡng và hạn chế tốc độ tăng cân cho trẻ béo phì, kế hoạch tuyên truyền công tác chăm sóc nuôi dưỡng giáo dục trẻ </w:t>
      </w:r>
      <w:r>
        <w:rPr>
          <w:rFonts w:eastAsia="Calibri"/>
          <w:szCs w:val="28"/>
          <w:lang w:val="nb-NO"/>
        </w:rPr>
        <w:t>[H15-5.3-06</w:t>
      </w:r>
      <w:r w:rsidRPr="00196772">
        <w:rPr>
          <w:rFonts w:eastAsia="Calibri"/>
          <w:szCs w:val="28"/>
          <w:lang w:val="nb-NO"/>
        </w:rPr>
        <w:t>]</w:t>
      </w:r>
      <w:r w:rsidRPr="00196772">
        <w:rPr>
          <w:lang w:val="vi-VN"/>
        </w:rPr>
        <w:t>.</w:t>
      </w:r>
      <w:r w:rsidRPr="00196772">
        <w:t xml:space="preserve"> </w:t>
      </w:r>
      <w:r w:rsidRPr="00196772">
        <w:rPr>
          <w:szCs w:val="28"/>
        </w:rPr>
        <w:t>Đồng thời</w:t>
      </w:r>
      <w:r w:rsidRPr="00196772">
        <w:t xml:space="preserve"> </w:t>
      </w:r>
      <w:r w:rsidRPr="00196772">
        <w:rPr>
          <w:szCs w:val="28"/>
        </w:rPr>
        <w:t>t</w:t>
      </w:r>
      <w:r w:rsidRPr="00196772">
        <w:rPr>
          <w:szCs w:val="28"/>
          <w:lang w:val="vi-VN"/>
        </w:rPr>
        <w:t xml:space="preserve">riển khai các </w:t>
      </w:r>
      <w:r>
        <w:rPr>
          <w:szCs w:val="28"/>
        </w:rPr>
        <w:t xml:space="preserve">nhóm </w:t>
      </w:r>
      <w:r w:rsidRPr="00196772">
        <w:rPr>
          <w:szCs w:val="28"/>
          <w:lang w:val="vi-VN"/>
        </w:rPr>
        <w:t>lớp tích cực l</w:t>
      </w:r>
      <w:r w:rsidRPr="00196772">
        <w:rPr>
          <w:rFonts w:eastAsia="Calibri"/>
          <w:szCs w:val="28"/>
          <w:lang w:val="vi-VN"/>
        </w:rPr>
        <w:t xml:space="preserve">àm tốt công tác tuyên truyền về chăm sóc sức khỏe dinh dưỡng cho trẻ qua các buổi họp </w:t>
      </w:r>
      <w:r w:rsidRPr="00196772">
        <w:rPr>
          <w:rFonts w:eastAsia="Calibri"/>
          <w:szCs w:val="28"/>
        </w:rPr>
        <w:t>phụ huynh</w:t>
      </w:r>
      <w:r w:rsidRPr="00196772">
        <w:rPr>
          <w:rFonts w:eastAsia="Calibri"/>
          <w:szCs w:val="28"/>
          <w:lang w:val="vi-VN"/>
        </w:rPr>
        <w:t>, qua các mảng tuyên truyền của nhóm lớp, qua giờ đón trả trẻ</w:t>
      </w:r>
      <w:r>
        <w:rPr>
          <w:rFonts w:eastAsia="Calibri"/>
          <w:szCs w:val="28"/>
          <w:lang w:val="vi-VN"/>
        </w:rPr>
        <w:t xml:space="preserve"> hàng ngày..</w:t>
      </w:r>
      <w:r w:rsidRPr="00196772">
        <w:rPr>
          <w:rFonts w:eastAsia="Calibri"/>
          <w:szCs w:val="28"/>
          <w:lang w:val="vi-VN"/>
        </w:rPr>
        <w:t>. Tăng cường sự phối hợp với cha mẹ trẻ để nâng cao chất lượng bữa ăn cho trẻ hàng ngày ở trường và ở nhà, thực hiện khoa học các biện pháp phòng chống suy dinh dưỡng, thừa cân - béo phì cho trẻ</w:t>
      </w:r>
      <w:r w:rsidRPr="00196772">
        <w:rPr>
          <w:rFonts w:eastAsia="Calibri"/>
          <w:szCs w:val="28"/>
        </w:rPr>
        <w:t xml:space="preserve"> </w:t>
      </w:r>
      <w:r w:rsidRPr="00771648">
        <w:rPr>
          <w:rFonts w:eastAsia="Calibri"/>
          <w:szCs w:val="28"/>
        </w:rPr>
        <w:t>[H11-4.1-1</w:t>
      </w:r>
      <w:r>
        <w:rPr>
          <w:rFonts w:eastAsia="Calibri"/>
          <w:szCs w:val="28"/>
        </w:rPr>
        <w:t>0</w:t>
      </w:r>
      <w:r w:rsidRPr="00771648">
        <w:rPr>
          <w:rFonts w:eastAsia="Calibri"/>
          <w:szCs w:val="28"/>
        </w:rPr>
        <w:t>]</w:t>
      </w:r>
      <w:r>
        <w:rPr>
          <w:rFonts w:eastAsia="Calibri"/>
          <w:szCs w:val="28"/>
        </w:rPr>
        <w:t xml:space="preserve">; </w:t>
      </w:r>
      <w:r w:rsidRPr="00196772">
        <w:rPr>
          <w:rFonts w:eastAsia="Calibri"/>
          <w:szCs w:val="28"/>
          <w:lang w:val="nb-NO"/>
        </w:rPr>
        <w:t>[</w:t>
      </w:r>
      <w:r>
        <w:rPr>
          <w:rFonts w:eastAsia="Calibri"/>
          <w:szCs w:val="28"/>
          <w:lang w:val="nb-NO"/>
        </w:rPr>
        <w:t xml:space="preserve">H15-5.3-07]. </w:t>
      </w:r>
      <w:r w:rsidRPr="00196772">
        <w:rPr>
          <w:rFonts w:eastAsia="Calibri"/>
          <w:szCs w:val="28"/>
        </w:rPr>
        <w:t xml:space="preserve">Vì vậy tình trạng suy dinh dưỡng, thừa cân của trẻ các độ tuổi được cải thiện rõ rệt so với đầu năm học: Tỷ lệ trẻ suy dinh dưỡng thể nhẹ cân giảm từ 6-8% xuống dưới 3%, suy dinh dưỡng thể thấp còi cũng giảm xuống từ 5% đến dưới 2% theo tổng hợp kết quả cân đo hàng năm </w:t>
      </w:r>
      <w:r>
        <w:rPr>
          <w:rFonts w:eastAsia="Calibri"/>
          <w:szCs w:val="28"/>
          <w:lang w:val="nb-NO"/>
        </w:rPr>
        <w:t>[H15-5.3-02</w:t>
      </w:r>
      <w:r w:rsidRPr="00196772">
        <w:rPr>
          <w:rFonts w:eastAsia="Calibri"/>
          <w:szCs w:val="28"/>
          <w:lang w:val="nb-NO"/>
        </w:rPr>
        <w:t>]</w:t>
      </w:r>
      <w:r w:rsidRPr="00196772">
        <w:rPr>
          <w:rFonts w:eastAsia="Calibri"/>
          <w:szCs w:val="28"/>
          <w:lang w:val="vi-VN"/>
        </w:rPr>
        <w:t>;</w:t>
      </w:r>
      <w:r w:rsidRPr="00196772">
        <w:rPr>
          <w:rFonts w:eastAsia="Calibri"/>
          <w:color w:val="FF0000"/>
          <w:szCs w:val="28"/>
          <w:lang w:val="vi-VN"/>
        </w:rPr>
        <w:t xml:space="preserve"> </w:t>
      </w:r>
      <w:r w:rsidRPr="00196772">
        <w:rPr>
          <w:rFonts w:eastAsia="Calibri"/>
          <w:szCs w:val="28"/>
          <w:lang w:val="nb-NO"/>
        </w:rPr>
        <w:t>[</w:t>
      </w:r>
      <w:r>
        <w:rPr>
          <w:rFonts w:eastAsia="Calibri"/>
          <w:szCs w:val="28"/>
          <w:lang w:val="nb-NO"/>
        </w:rPr>
        <w:t>H15-5.3-14</w:t>
      </w:r>
      <w:r w:rsidRPr="00196772">
        <w:rPr>
          <w:rFonts w:eastAsia="Calibri"/>
          <w:szCs w:val="28"/>
          <w:lang w:val="nb-NO"/>
        </w:rPr>
        <w:t>]</w:t>
      </w:r>
      <w:r w:rsidRPr="00196772">
        <w:rPr>
          <w:lang w:val="vi-VN"/>
        </w:rPr>
        <w:t>.</w:t>
      </w:r>
      <w:r w:rsidRPr="00196772">
        <w:t xml:space="preserve"> </w:t>
      </w:r>
    </w:p>
    <w:p w:rsidR="00A14536" w:rsidRPr="00635344" w:rsidRDefault="00A14536" w:rsidP="002A5B86">
      <w:pPr>
        <w:widowControl w:val="0"/>
        <w:shd w:val="clear" w:color="auto" w:fill="FFFFFF"/>
        <w:spacing w:after="120" w:line="300" w:lineRule="auto"/>
        <w:ind w:firstLine="720"/>
        <w:jc w:val="both"/>
        <w:rPr>
          <w:b/>
          <w:szCs w:val="28"/>
          <w:lang w:val="vi-VN"/>
        </w:rPr>
      </w:pPr>
      <w:r w:rsidRPr="00635344">
        <w:rPr>
          <w:b/>
          <w:szCs w:val="28"/>
          <w:lang w:val="vi-VN"/>
        </w:rPr>
        <w:t>Mức 2:</w:t>
      </w:r>
    </w:p>
    <w:p w:rsidR="00A14536" w:rsidRPr="00196772" w:rsidRDefault="00A14536" w:rsidP="002A5B86">
      <w:pPr>
        <w:widowControl w:val="0"/>
        <w:spacing w:after="120" w:line="300" w:lineRule="auto"/>
        <w:ind w:firstLine="720"/>
        <w:jc w:val="both"/>
        <w:rPr>
          <w:color w:val="FF0000"/>
          <w:szCs w:val="28"/>
        </w:rPr>
      </w:pPr>
      <w:r w:rsidRPr="00196772">
        <w:rPr>
          <w:szCs w:val="28"/>
          <w:lang w:val="vi-VN"/>
        </w:rPr>
        <w:t xml:space="preserve">Nhà trường đã xây dựng kế hoạch và tổ chức tư vấn cho các bậc </w:t>
      </w:r>
      <w:r w:rsidRPr="00196772">
        <w:rPr>
          <w:szCs w:val="28"/>
        </w:rPr>
        <w:t xml:space="preserve">cha mẹ trẻ </w:t>
      </w:r>
      <w:r w:rsidRPr="00196772">
        <w:rPr>
          <w:szCs w:val="28"/>
          <w:lang w:val="vi-VN"/>
        </w:rPr>
        <w:t>về các vấn đề liên quan đến sức khỏe, phát triển thể chất và tinh thần trẻ</w:t>
      </w:r>
      <w:r w:rsidRPr="00196772">
        <w:rPr>
          <w:szCs w:val="28"/>
        </w:rPr>
        <w:t xml:space="preserve"> mầm non</w:t>
      </w:r>
      <w:r>
        <w:rPr>
          <w:szCs w:val="28"/>
        </w:rPr>
        <w:t xml:space="preserve"> </w:t>
      </w:r>
      <w:r w:rsidRPr="005B2DEF">
        <w:rPr>
          <w:rFonts w:eastAsia="Calibri"/>
          <w:color w:val="000000" w:themeColor="text1"/>
          <w:szCs w:val="28"/>
          <w:lang w:val="nb-NO"/>
        </w:rPr>
        <w:t>[H15-5.3-08]</w:t>
      </w:r>
      <w:r w:rsidRPr="00196772">
        <w:rPr>
          <w:szCs w:val="28"/>
          <w:lang w:val="vi-VN"/>
        </w:rPr>
        <w:t xml:space="preserve">. </w:t>
      </w:r>
      <w:r w:rsidRPr="00196772">
        <w:rPr>
          <w:szCs w:val="28"/>
        </w:rPr>
        <w:t>Phương tiện trao đổi linh hoạt t</w:t>
      </w:r>
      <w:r w:rsidRPr="00196772">
        <w:rPr>
          <w:szCs w:val="28"/>
          <w:lang w:val="vi-VN"/>
        </w:rPr>
        <w:t>hông qua các buổi họp phụ huynh học sinh, các giờ đón trả trẻ, các buổi tư vấn, qua các hoạt động tuyên truyền, các hoạt động ngày lễ ngày hội, qua</w:t>
      </w:r>
      <w:r>
        <w:rPr>
          <w:szCs w:val="28"/>
        </w:rPr>
        <w:t xml:space="preserve"> </w:t>
      </w:r>
      <w:r w:rsidRPr="00196772">
        <w:rPr>
          <w:szCs w:val="28"/>
          <w:lang w:val="vi-VN"/>
        </w:rPr>
        <w:t xml:space="preserve">góc tuyên truyền </w:t>
      </w:r>
      <w:r>
        <w:rPr>
          <w:szCs w:val="28"/>
        </w:rPr>
        <w:t>của</w:t>
      </w:r>
      <w:r w:rsidRPr="00196772">
        <w:rPr>
          <w:szCs w:val="28"/>
          <w:lang w:val="vi-VN"/>
        </w:rPr>
        <w:t xml:space="preserve"> nhóm lớp</w:t>
      </w:r>
      <w:r w:rsidRPr="00196772">
        <w:rPr>
          <w:szCs w:val="28"/>
        </w:rPr>
        <w:t>, qua mạng internet( facebook</w:t>
      </w:r>
      <w:r>
        <w:rPr>
          <w:szCs w:val="28"/>
        </w:rPr>
        <w:t>, fanpage, website, zalo nhóm, E</w:t>
      </w:r>
      <w:r w:rsidRPr="00196772">
        <w:rPr>
          <w:szCs w:val="28"/>
        </w:rPr>
        <w:t>netviet)</w:t>
      </w:r>
      <w:r w:rsidRPr="00196772">
        <w:rPr>
          <w:szCs w:val="28"/>
          <w:lang w:val="vi-VN"/>
        </w:rPr>
        <w:t xml:space="preserve">. Các biện pháp nuôi dạy chăm sóc trẻ theo khoa học với các nội dung được chắt lọc, lựa chọn phù hợp đã thu hút sự quan tâm chú ý của phụ huynh, nhân dân trên địa bàn... Nội dung </w:t>
      </w:r>
      <w:r>
        <w:rPr>
          <w:szCs w:val="28"/>
        </w:rPr>
        <w:t xml:space="preserve">tuyên truyền </w:t>
      </w:r>
      <w:r w:rsidRPr="00196772">
        <w:rPr>
          <w:szCs w:val="28"/>
          <w:lang w:val="vi-VN"/>
        </w:rPr>
        <w:t>liên quan đến kiến thức chăm sóc sức khỏe ban đầu cho trẻ, cách phòng tránh một số bệnh thường gặp ở trẻ em, cách sơ cấp cứu một số tai nạn thương tích thường gặp, cách chăm sóc trẻ ốm, trẻ thừa cân béo phì trẻ suy dinh dưỡn</w:t>
      </w:r>
      <w:r w:rsidRPr="00196772">
        <w:rPr>
          <w:szCs w:val="28"/>
        </w:rPr>
        <w:t xml:space="preserve">g, </w:t>
      </w:r>
      <w:r w:rsidRPr="00196772">
        <w:rPr>
          <w:szCs w:val="28"/>
          <w:lang w:val="vi-VN"/>
        </w:rPr>
        <w:t>cẩm nang chăm sóc con trong độ tuổi mầm non cho các phụ huynh</w:t>
      </w:r>
      <w:r>
        <w:rPr>
          <w:szCs w:val="28"/>
        </w:rPr>
        <w:t xml:space="preserve"> </w:t>
      </w:r>
      <w:r w:rsidRPr="005B2DEF">
        <w:rPr>
          <w:rFonts w:eastAsia="Calibri"/>
          <w:color w:val="000000" w:themeColor="text1"/>
          <w:szCs w:val="28"/>
          <w:lang w:val="nb-NO"/>
        </w:rPr>
        <w:t>[</w:t>
      </w:r>
      <w:r>
        <w:rPr>
          <w:color w:val="000000" w:themeColor="text1"/>
          <w:szCs w:val="28"/>
        </w:rPr>
        <w:t>H15-5.3-07]</w:t>
      </w:r>
      <w:r>
        <w:rPr>
          <w:rFonts w:eastAsia="Calibri"/>
          <w:color w:val="000000" w:themeColor="text1"/>
          <w:szCs w:val="28"/>
          <w:lang w:val="nb-NO"/>
        </w:rPr>
        <w:t>. Đặc biệt n</w:t>
      </w:r>
      <w:r w:rsidRPr="00196772">
        <w:rPr>
          <w:szCs w:val="28"/>
          <w:lang w:val="vi-VN"/>
        </w:rPr>
        <w:t>hà trường có phòng tư vấn</w:t>
      </w:r>
      <w:r>
        <w:rPr>
          <w:szCs w:val="28"/>
        </w:rPr>
        <w:t>, bước đầu</w:t>
      </w:r>
      <w:r w:rsidRPr="00196772">
        <w:rPr>
          <w:szCs w:val="28"/>
        </w:rPr>
        <w:t xml:space="preserve"> giúp tư vấn </w:t>
      </w:r>
      <w:r w:rsidRPr="00196772">
        <w:rPr>
          <w:szCs w:val="28"/>
          <w:lang w:val="vi-VN"/>
        </w:rPr>
        <w:t xml:space="preserve">trực tiếp cho phụ huynh về dinh dưỡng, sức khoẻ và </w:t>
      </w:r>
      <w:r w:rsidRPr="00196772">
        <w:rPr>
          <w:szCs w:val="28"/>
        </w:rPr>
        <w:t xml:space="preserve">một số </w:t>
      </w:r>
      <w:r w:rsidRPr="00196772">
        <w:rPr>
          <w:szCs w:val="28"/>
          <w:lang w:val="vi-VN"/>
        </w:rPr>
        <w:t>kiến thức giáo dục trẻ</w:t>
      </w:r>
      <w:r w:rsidRPr="00196772">
        <w:rPr>
          <w:szCs w:val="28"/>
        </w:rPr>
        <w:t xml:space="preserve"> tố</w:t>
      </w:r>
      <w:r>
        <w:rPr>
          <w:szCs w:val="28"/>
        </w:rPr>
        <w:t xml:space="preserve">t hơn; tư </w:t>
      </w:r>
      <w:r w:rsidRPr="00196772">
        <w:rPr>
          <w:szCs w:val="28"/>
        </w:rPr>
        <w:t>vấn về</w:t>
      </w:r>
      <w:r w:rsidRPr="00196772">
        <w:rPr>
          <w:szCs w:val="28"/>
          <w:lang w:val="vi-VN"/>
        </w:rPr>
        <w:t xml:space="preserve"> một số bệnh thường gặp của trẻ nhỏ, cung cấp cho phụ huynh những thông tin, kiến thức, kỹ năng về cách chăm sóc khi trẻ mắc một số bệnh thường gặp, cách cung cấp dinh dưỡng chăm sóc sức khỏe </w:t>
      </w:r>
      <w:r w:rsidRPr="00196772">
        <w:rPr>
          <w:szCs w:val="28"/>
        </w:rPr>
        <w:t>đúng cách với</w:t>
      </w:r>
      <w:r w:rsidRPr="00196772">
        <w:rPr>
          <w:szCs w:val="28"/>
          <w:lang w:val="vi-VN"/>
        </w:rPr>
        <w:t xml:space="preserve"> trẻ</w:t>
      </w:r>
      <w:r w:rsidRPr="00196772">
        <w:rPr>
          <w:szCs w:val="28"/>
        </w:rPr>
        <w:t xml:space="preserve"> nhỏ; tư vấn về trò chơi, cách dành thời gian vui chơi trò chuyện với trẻ, vai </w:t>
      </w:r>
      <w:r w:rsidRPr="00196772">
        <w:rPr>
          <w:szCs w:val="28"/>
        </w:rPr>
        <w:lastRenderedPageBreak/>
        <w:t>trò của bố mẹ trong hành trình lớn lên của trẻ</w:t>
      </w:r>
      <w:r>
        <w:rPr>
          <w:szCs w:val="28"/>
        </w:rPr>
        <w:t>, tư vấn công tác tuyển sinh</w:t>
      </w:r>
      <w:r w:rsidRPr="00196772">
        <w:rPr>
          <w:szCs w:val="28"/>
        </w:rPr>
        <w:t>..</w:t>
      </w:r>
      <w:r w:rsidRPr="00196772">
        <w:rPr>
          <w:szCs w:val="28"/>
          <w:lang w:val="vi-VN"/>
        </w:rPr>
        <w:t>.</w:t>
      </w:r>
      <w:r w:rsidRPr="00196772">
        <w:rPr>
          <w:szCs w:val="28"/>
        </w:rPr>
        <w:t>vv.</w:t>
      </w:r>
      <w:r>
        <w:rPr>
          <w:szCs w:val="28"/>
        </w:rPr>
        <w:t xml:space="preserve"> Tuy nhiên, năm học 2022-2023, trường thiếu cán bộ quản lý và giáo viên nên công tác tư vấn gặp khó khăn và còn hạn chế.</w:t>
      </w:r>
      <w:r w:rsidRPr="00196772">
        <w:rPr>
          <w:szCs w:val="28"/>
        </w:rPr>
        <w:t xml:space="preserve"> </w:t>
      </w:r>
      <w:r>
        <w:rPr>
          <w:szCs w:val="28"/>
        </w:rPr>
        <w:t>Khắc phục khó khăn, n</w:t>
      </w:r>
      <w:r w:rsidRPr="00196772">
        <w:rPr>
          <w:szCs w:val="28"/>
        </w:rPr>
        <w:t>hà trường xây dựng chuyên mục riêng trên website, tạo mã Qrcode giúp phụ huynh dễ dàng truy cập tham khảo học tập các tài liệu</w:t>
      </w:r>
      <w:r w:rsidRPr="00196772">
        <w:rPr>
          <w:szCs w:val="28"/>
          <w:lang w:val="vi-VN"/>
        </w:rPr>
        <w:t xml:space="preserve"> </w:t>
      </w:r>
      <w:r w:rsidRPr="00196772">
        <w:rPr>
          <w:szCs w:val="28"/>
        </w:rPr>
        <w:t>về chăm sóc sức khỏe-dinh dưỡng và giáo dục trẻ</w:t>
      </w:r>
      <w:r>
        <w:rPr>
          <w:szCs w:val="28"/>
        </w:rPr>
        <w:t xml:space="preserve"> </w:t>
      </w:r>
      <w:r w:rsidRPr="00C00A5B">
        <w:rPr>
          <w:szCs w:val="28"/>
        </w:rPr>
        <w:t>[5.2-01]</w:t>
      </w:r>
      <w:r w:rsidRPr="00196772">
        <w:rPr>
          <w:szCs w:val="28"/>
        </w:rPr>
        <w:t>. Đồng thời p</w:t>
      </w:r>
      <w:r w:rsidRPr="00196772">
        <w:rPr>
          <w:szCs w:val="28"/>
          <w:lang w:val="vi-VN"/>
        </w:rPr>
        <w:t>hối hợp với Trung tâm y tế quận và trạm y tế phường, bồi dưỡng các kiến thức kỹ năng về y tế trường học cho cán bộ, giáo viên, nhân viên và phụ huynh học sinh thông qua hình thức truyền thông và trao đổi trực tiếp tại các cuộc họp phụ huynh học sinh đầ</w:t>
      </w:r>
      <w:r>
        <w:rPr>
          <w:szCs w:val="28"/>
          <w:lang w:val="vi-VN"/>
        </w:rPr>
        <w:t>u năm</w:t>
      </w:r>
      <w:r w:rsidRPr="00196772">
        <w:rPr>
          <w:szCs w:val="28"/>
          <w:lang w:val="vi-VN"/>
        </w:rPr>
        <w:t>, qua bảng biểu tuyên truyền của nhà trường, góc tuyên truyền của lớp, qua giờ đón</w:t>
      </w:r>
      <w:r>
        <w:rPr>
          <w:szCs w:val="28"/>
        </w:rPr>
        <w:t xml:space="preserve"> trả trẻ</w:t>
      </w:r>
      <w:r w:rsidRPr="00196772">
        <w:rPr>
          <w:szCs w:val="28"/>
          <w:lang w:val="vi-VN"/>
        </w:rPr>
        <w:t>, qua các hoạt động ngày lễ ngày hộ</w:t>
      </w:r>
      <w:r>
        <w:rPr>
          <w:szCs w:val="28"/>
          <w:lang w:val="vi-VN"/>
        </w:rPr>
        <w:t>i</w:t>
      </w:r>
      <w:r>
        <w:rPr>
          <w:szCs w:val="28"/>
        </w:rPr>
        <w:t xml:space="preserve"> </w:t>
      </w:r>
      <w:r w:rsidRPr="00196772">
        <w:rPr>
          <w:szCs w:val="28"/>
          <w:lang w:val="vi-VN"/>
        </w:rPr>
        <w:t>[H</w:t>
      </w:r>
      <w:r>
        <w:rPr>
          <w:szCs w:val="28"/>
        </w:rPr>
        <w:t>11-4.1-08</w:t>
      </w:r>
      <w:r w:rsidRPr="00196772">
        <w:rPr>
          <w:szCs w:val="28"/>
          <w:lang w:val="vi-VN"/>
        </w:rPr>
        <w:t>]; [</w:t>
      </w:r>
      <w:r>
        <w:rPr>
          <w:szCs w:val="28"/>
        </w:rPr>
        <w:t>H11-4.1-10</w:t>
      </w:r>
      <w:r>
        <w:rPr>
          <w:szCs w:val="28"/>
          <w:lang w:val="vi-VN"/>
        </w:rPr>
        <w:t>];</w:t>
      </w:r>
      <w:r>
        <w:rPr>
          <w:szCs w:val="28"/>
        </w:rPr>
        <w:t xml:space="preserve"> </w:t>
      </w:r>
      <w:r w:rsidRPr="00196772">
        <w:rPr>
          <w:szCs w:val="28"/>
          <w:lang w:val="vi-VN"/>
        </w:rPr>
        <w:t>[</w:t>
      </w:r>
      <w:r>
        <w:rPr>
          <w:szCs w:val="28"/>
        </w:rPr>
        <w:t>H15-5.3-08</w:t>
      </w:r>
      <w:r w:rsidRPr="00196772">
        <w:rPr>
          <w:szCs w:val="28"/>
          <w:lang w:val="vi-VN"/>
        </w:rPr>
        <w:t xml:space="preserve">]. </w:t>
      </w:r>
      <w:r>
        <w:rPr>
          <w:szCs w:val="28"/>
          <w:lang w:val="vi-VN"/>
        </w:rPr>
        <w:t>Ngoài ra</w:t>
      </w:r>
      <w:r>
        <w:rPr>
          <w:szCs w:val="28"/>
        </w:rPr>
        <w:t xml:space="preserve"> </w:t>
      </w:r>
      <w:r w:rsidRPr="00196772">
        <w:rPr>
          <w:szCs w:val="28"/>
          <w:lang w:val="vi-VN"/>
        </w:rPr>
        <w:t>nhà trường phối hợp với UBND phường thực hiện hiệu quả công tác quản lý, hỗ trợ các cơ sở mầm non ngoài công lập trên địa bàn, giúp các lớp tuyên truyền và thực hiện tốt công tác CSGD trẻ theo quy định</w:t>
      </w:r>
      <w:r w:rsidRPr="00196772">
        <w:rPr>
          <w:szCs w:val="28"/>
        </w:rPr>
        <w:t xml:space="preserve">. Nhà trường còn thường xuyên mời các bậc phụ huynh tham gia buổi ngoại khóa của nhà trường về một số nội dung: </w:t>
      </w:r>
      <w:r>
        <w:rPr>
          <w:szCs w:val="28"/>
        </w:rPr>
        <w:t>Phát triển toàn diện cho trẻ</w:t>
      </w:r>
      <w:r w:rsidRPr="00196772">
        <w:rPr>
          <w:szCs w:val="28"/>
        </w:rPr>
        <w:t xml:space="preserve">, chuẩn bị tâm thế cho trẻ 5 tuổi vào lớp 1. Năm học 2021-2022, nhà trường đã mời </w:t>
      </w:r>
      <w:r w:rsidRPr="00196772">
        <w:rPr>
          <w:rFonts w:eastAsia="Calibri"/>
          <w:szCs w:val="28"/>
        </w:rPr>
        <w:t>Tiến sĩ Vũ Thị Hạnh-</w:t>
      </w:r>
      <w:r>
        <w:rPr>
          <w:rFonts w:eastAsia="Calibri"/>
          <w:szCs w:val="28"/>
        </w:rPr>
        <w:t xml:space="preserve"> </w:t>
      </w:r>
      <w:r w:rsidRPr="00196772">
        <w:rPr>
          <w:rFonts w:eastAsia="Calibri"/>
          <w:szCs w:val="28"/>
        </w:rPr>
        <w:t>Giảng viên trường Đại học Hải Phòng chia sẻ với CBGVNV và phụ huynh chuyên đề “Phát triển toàn diện c</w:t>
      </w:r>
      <w:r>
        <w:rPr>
          <w:rFonts w:eastAsia="Calibri"/>
          <w:szCs w:val="28"/>
        </w:rPr>
        <w:t>ho</w:t>
      </w:r>
      <w:r w:rsidRPr="00196772">
        <w:rPr>
          <w:rFonts w:eastAsia="Calibri"/>
          <w:szCs w:val="28"/>
        </w:rPr>
        <w:t xml:space="preserve"> trẻ trong những năm đầu đời” với </w:t>
      </w:r>
      <w:r>
        <w:rPr>
          <w:rFonts w:eastAsia="Calibri"/>
          <w:szCs w:val="28"/>
        </w:rPr>
        <w:t xml:space="preserve">hoạt động và </w:t>
      </w:r>
      <w:r w:rsidRPr="00196772">
        <w:rPr>
          <w:rFonts w:eastAsia="Calibri"/>
          <w:szCs w:val="28"/>
        </w:rPr>
        <w:t xml:space="preserve">kiến thức vô cùng </w:t>
      </w:r>
      <w:r>
        <w:rPr>
          <w:rFonts w:eastAsia="Calibri"/>
          <w:szCs w:val="28"/>
        </w:rPr>
        <w:t>bổ ích [H3-1.4-09].</w:t>
      </w:r>
    </w:p>
    <w:p w:rsidR="00A14536" w:rsidRPr="00196772" w:rsidRDefault="00A14536" w:rsidP="002A5B86">
      <w:pPr>
        <w:widowControl w:val="0"/>
        <w:shd w:val="clear" w:color="auto" w:fill="FFFFFF"/>
        <w:spacing w:after="120" w:line="300" w:lineRule="auto"/>
        <w:ind w:firstLine="720"/>
        <w:jc w:val="both"/>
        <w:textAlignment w:val="center"/>
        <w:rPr>
          <w:szCs w:val="28"/>
          <w:lang w:val="vi-VN"/>
        </w:rPr>
      </w:pPr>
      <w:r w:rsidRPr="00196772">
        <w:rPr>
          <w:szCs w:val="28"/>
          <w:lang w:val="vi-VN"/>
        </w:rPr>
        <w:t>Ban giám hiệu tăng cường các biện pháp chỉ đạo nhằm nâng cao chất lượng chăm sóc, nuôi dưỡng, bảo vệ sức khỏe cho trẻ,</w:t>
      </w:r>
      <w:r w:rsidRPr="00196772">
        <w:rPr>
          <w:szCs w:val="28"/>
        </w:rPr>
        <w:t xml:space="preserve"> </w:t>
      </w:r>
      <w:r w:rsidRPr="00196772">
        <w:rPr>
          <w:szCs w:val="28"/>
          <w:lang w:val="vi-VN"/>
        </w:rPr>
        <w:t>quản lý tốt việc tổ chức bữa ăn cho trẻ tại trườ</w:t>
      </w:r>
      <w:r>
        <w:rPr>
          <w:szCs w:val="28"/>
          <w:lang w:val="vi-VN"/>
        </w:rPr>
        <w:t>ng</w:t>
      </w:r>
      <w:r>
        <w:rPr>
          <w:szCs w:val="28"/>
        </w:rPr>
        <w:t xml:space="preserve">. </w:t>
      </w:r>
      <w:r w:rsidRPr="00196772">
        <w:rPr>
          <w:szCs w:val="28"/>
          <w:lang w:val="vi-VN"/>
        </w:rPr>
        <w:t>Nhà trư</w:t>
      </w:r>
      <w:r>
        <w:rPr>
          <w:szCs w:val="28"/>
        </w:rPr>
        <w:t>ờ</w:t>
      </w:r>
      <w:r w:rsidRPr="00196772">
        <w:rPr>
          <w:szCs w:val="28"/>
          <w:lang w:val="vi-VN"/>
        </w:rPr>
        <w:t>ng đã xây dựng kế hoạch chăm sóc nuôi dưỡng trẻ đảm bảo chế độ dinh dưỡng cân đối, đáp ứng nhu cầu và đảm bảo theo Quyết định số 777/QĐ- BGDĐT ngày 14/3/2017 của Bộ Giáo dục và Đào tạo về n</w:t>
      </w:r>
      <w:r w:rsidRPr="00196772">
        <w:rPr>
          <w:iCs/>
          <w:szCs w:val="28"/>
          <w:lang w:val="nb-NO"/>
        </w:rPr>
        <w:t>hu cầu khuyến nghị năng lượng tại trường của 1 trẻ trong một ngày </w:t>
      </w:r>
      <w:r w:rsidRPr="00196772">
        <w:rPr>
          <w:iCs/>
          <w:szCs w:val="28"/>
          <w:lang w:val="vi-VN"/>
        </w:rPr>
        <w:t>chiếm 50 - 55% nhu cầu cả ngày (đối với trẻ từ 3 – 6 tuổi)</w:t>
      </w:r>
      <w:r w:rsidRPr="00196772">
        <w:rPr>
          <w:iCs/>
          <w:szCs w:val="28"/>
        </w:rPr>
        <w:t xml:space="preserve">: </w:t>
      </w:r>
      <w:r w:rsidRPr="00196772">
        <w:rPr>
          <w:iCs/>
          <w:szCs w:val="28"/>
          <w:lang w:val="pt-BR"/>
        </w:rPr>
        <w:t>615 - 726 </w:t>
      </w:r>
      <w:r w:rsidRPr="00196772">
        <w:rPr>
          <w:iCs/>
          <w:szCs w:val="28"/>
          <w:lang w:val="nb-NO"/>
        </w:rPr>
        <w:t>Kcal</w:t>
      </w:r>
      <w:r w:rsidRPr="00196772">
        <w:rPr>
          <w:iCs/>
          <w:szCs w:val="28"/>
          <w:lang w:val="vi-VN"/>
        </w:rPr>
        <w:t>, 60 -70% nhu cầu cả ngày (đối với trẻ 12 – 36 tháng)</w:t>
      </w:r>
      <w:r w:rsidRPr="00196772">
        <w:rPr>
          <w:iCs/>
          <w:szCs w:val="28"/>
          <w:lang w:val="nb-NO"/>
        </w:rPr>
        <w:t>: từ</w:t>
      </w:r>
      <w:r>
        <w:rPr>
          <w:iCs/>
          <w:szCs w:val="28"/>
          <w:lang w:val="nb-NO"/>
        </w:rPr>
        <w:t xml:space="preserve"> 600-</w:t>
      </w:r>
      <w:r w:rsidRPr="00196772">
        <w:rPr>
          <w:iCs/>
          <w:szCs w:val="28"/>
          <w:lang w:val="nb-NO"/>
        </w:rPr>
        <w:t xml:space="preserve">651Kcal </w:t>
      </w:r>
      <w:r w:rsidRPr="00196772">
        <w:rPr>
          <w:szCs w:val="28"/>
          <w:lang w:val="vi-VN"/>
        </w:rPr>
        <w:t>[H</w:t>
      </w:r>
      <w:r>
        <w:rPr>
          <w:szCs w:val="28"/>
        </w:rPr>
        <w:t>15</w:t>
      </w:r>
      <w:r>
        <w:rPr>
          <w:szCs w:val="28"/>
          <w:lang w:val="vi-VN"/>
        </w:rPr>
        <w:t>-5.</w:t>
      </w:r>
      <w:r w:rsidRPr="00196772">
        <w:rPr>
          <w:szCs w:val="28"/>
        </w:rPr>
        <w:t>3</w:t>
      </w:r>
      <w:r w:rsidRPr="00196772">
        <w:rPr>
          <w:szCs w:val="28"/>
          <w:lang w:val="vi-VN"/>
        </w:rPr>
        <w:t>-</w:t>
      </w:r>
      <w:r w:rsidRPr="00196772">
        <w:rPr>
          <w:szCs w:val="28"/>
        </w:rPr>
        <w:t>0</w:t>
      </w:r>
      <w:r>
        <w:rPr>
          <w:szCs w:val="28"/>
        </w:rPr>
        <w:t>5</w:t>
      </w:r>
      <w:r w:rsidRPr="00196772">
        <w:rPr>
          <w:szCs w:val="28"/>
          <w:lang w:val="vi-VN"/>
        </w:rPr>
        <w:t>].</w:t>
      </w:r>
      <w:r w:rsidRPr="00196772">
        <w:rPr>
          <w:szCs w:val="28"/>
        </w:rPr>
        <w:t xml:space="preserve"> </w:t>
      </w:r>
      <w:r w:rsidRPr="00196772">
        <w:rPr>
          <w:szCs w:val="28"/>
          <w:lang w:val="vi-VN"/>
        </w:rPr>
        <w:t xml:space="preserve">Xây dựng chế độ ăn 2 bữa chính, 1 bữa phụ đối với trẻ nhà trẻ; 1 bữa chính và 2 bữa phụ đối với trẻ mẫu giáo; khẩu phần ăn của trẻ phù hợp với từng độ tuổi, đúng quy định và nhu cầu dinh dưỡng của trẻ, linh hoạt lựa chọn và phối hợp thực đơn theo mùa đảm bảo cân đối tỉ lệ giữa các chất dinh dưỡng </w:t>
      </w:r>
      <w:r>
        <w:rPr>
          <w:szCs w:val="28"/>
          <w:lang w:val="vi-VN"/>
        </w:rPr>
        <w:t>[</w:t>
      </w:r>
      <w:r w:rsidRPr="00196772">
        <w:rPr>
          <w:szCs w:val="28"/>
          <w:lang w:val="vi-VN"/>
        </w:rPr>
        <w:t>5.3-</w:t>
      </w:r>
      <w:r>
        <w:rPr>
          <w:szCs w:val="28"/>
        </w:rPr>
        <w:t>10</w:t>
      </w:r>
      <w:r w:rsidRPr="00196772">
        <w:rPr>
          <w:szCs w:val="28"/>
          <w:lang w:val="vi-VN"/>
        </w:rPr>
        <w:t>]; [5.3-1</w:t>
      </w:r>
      <w:r>
        <w:rPr>
          <w:szCs w:val="28"/>
        </w:rPr>
        <w:t>1</w:t>
      </w:r>
      <w:r>
        <w:rPr>
          <w:szCs w:val="28"/>
          <w:lang w:val="vi-VN"/>
        </w:rPr>
        <w:t>]</w:t>
      </w:r>
      <w:r w:rsidRPr="00196772">
        <w:rPr>
          <w:szCs w:val="28"/>
          <w:lang w:val="vi-VN"/>
        </w:rPr>
        <w:t>. Nhà trường đảm bảo có nguồn nước máy sạch phục vụ c</w:t>
      </w:r>
      <w:r w:rsidRPr="00196772">
        <w:rPr>
          <w:szCs w:val="28"/>
        </w:rPr>
        <w:t>ông tác chăm sóc nuôi dưỡng và vệ sinh</w:t>
      </w:r>
      <w:r w:rsidRPr="00196772">
        <w:rPr>
          <w:szCs w:val="28"/>
          <w:lang w:val="vi-VN"/>
        </w:rPr>
        <w:t xml:space="preserve"> của trẻ, cung cấp </w:t>
      </w:r>
      <w:r>
        <w:rPr>
          <w:szCs w:val="28"/>
        </w:rPr>
        <w:t xml:space="preserve">đầy </w:t>
      </w:r>
      <w:r w:rsidRPr="00196772">
        <w:rPr>
          <w:szCs w:val="28"/>
          <w:lang w:val="vi-VN"/>
        </w:rPr>
        <w:t>đủ nước uống cho trẻ đảm bảo vệ sinh [</w:t>
      </w:r>
      <w:r w:rsidRPr="00765BF1">
        <w:rPr>
          <w:color w:val="FF0000"/>
          <w:szCs w:val="28"/>
          <w:lang w:val="vi-VN"/>
        </w:rPr>
        <w:t>H</w:t>
      </w:r>
      <w:r w:rsidRPr="00765BF1">
        <w:rPr>
          <w:color w:val="FF0000"/>
          <w:szCs w:val="28"/>
        </w:rPr>
        <w:t>10</w:t>
      </w:r>
      <w:r w:rsidRPr="00765BF1">
        <w:rPr>
          <w:color w:val="FF0000"/>
          <w:szCs w:val="28"/>
          <w:lang w:val="vi-VN"/>
        </w:rPr>
        <w:t>-3.</w:t>
      </w:r>
      <w:r w:rsidRPr="00765BF1">
        <w:rPr>
          <w:color w:val="FF0000"/>
          <w:szCs w:val="28"/>
        </w:rPr>
        <w:t>6</w:t>
      </w:r>
      <w:r w:rsidRPr="00765BF1">
        <w:rPr>
          <w:color w:val="FF0000"/>
          <w:szCs w:val="28"/>
          <w:lang w:val="vi-VN"/>
        </w:rPr>
        <w:t>-</w:t>
      </w:r>
      <w:r>
        <w:rPr>
          <w:color w:val="FF0000"/>
          <w:szCs w:val="28"/>
        </w:rPr>
        <w:t>01</w:t>
      </w:r>
      <w:r w:rsidRPr="00765BF1">
        <w:rPr>
          <w:color w:val="FF0000"/>
          <w:szCs w:val="28"/>
        </w:rPr>
        <w:t>]</w:t>
      </w:r>
      <w:r w:rsidRPr="00765BF1">
        <w:rPr>
          <w:color w:val="FF0000"/>
          <w:szCs w:val="28"/>
          <w:lang w:val="vi-VN"/>
        </w:rPr>
        <w:t xml:space="preserve">. </w:t>
      </w:r>
    </w:p>
    <w:p w:rsidR="00A14536" w:rsidRPr="00B81677" w:rsidRDefault="00A14536" w:rsidP="002A5B86">
      <w:pPr>
        <w:widowControl w:val="0"/>
        <w:shd w:val="clear" w:color="auto" w:fill="FFFFFF"/>
        <w:spacing w:after="120" w:line="300" w:lineRule="auto"/>
        <w:ind w:firstLine="720"/>
        <w:jc w:val="both"/>
        <w:rPr>
          <w:color w:val="FF0000"/>
          <w:szCs w:val="28"/>
        </w:rPr>
      </w:pPr>
      <w:r w:rsidRPr="00196772">
        <w:rPr>
          <w:szCs w:val="28"/>
          <w:lang w:val="vi-VN"/>
        </w:rPr>
        <w:lastRenderedPageBreak/>
        <w:t>Ban giám hiệu đã chỉ đạo sát sao trong việc cải thiện tình trạng suy dinh dưỡng, thừa cân - béo phì ở trẻ</w:t>
      </w:r>
      <w:r>
        <w:rPr>
          <w:szCs w:val="28"/>
        </w:rPr>
        <w:t>.</w:t>
      </w:r>
      <w:r w:rsidRPr="00196772">
        <w:rPr>
          <w:szCs w:val="28"/>
          <w:lang w:val="vi-VN"/>
        </w:rPr>
        <w:t xml:space="preserve"> 100% trẻ suy dinh dưỡng, thừa cân, béo phì đã được can thiệp bằng những biện pháp phù hợp </w:t>
      </w:r>
      <w:r>
        <w:rPr>
          <w:szCs w:val="28"/>
        </w:rPr>
        <w:t xml:space="preserve">cụ thể </w:t>
      </w:r>
      <w:r w:rsidRPr="00196772">
        <w:rPr>
          <w:szCs w:val="28"/>
          <w:lang w:val="vi-VN"/>
        </w:rPr>
        <w:t>như: xây dựng thực đơn</w:t>
      </w:r>
      <w:r w:rsidRPr="00196772">
        <w:rPr>
          <w:szCs w:val="28"/>
        </w:rPr>
        <w:t>, cách quản lý khuyến khích trẻ ăn và giáo dục trẻ ý thức ăn uống đảm bảo sức khỏe và phù hợp thể trạng của mình</w:t>
      </w:r>
      <w:r w:rsidRPr="00196772">
        <w:rPr>
          <w:szCs w:val="28"/>
          <w:lang w:val="vi-VN"/>
        </w:rPr>
        <w:t xml:space="preserve">; tăng cường tổ chức </w:t>
      </w:r>
      <w:r w:rsidRPr="00196772">
        <w:rPr>
          <w:szCs w:val="28"/>
        </w:rPr>
        <w:t xml:space="preserve">cho trẻ tham gia </w:t>
      </w:r>
      <w:r w:rsidRPr="00196772">
        <w:rPr>
          <w:szCs w:val="28"/>
          <w:lang w:val="vi-VN"/>
        </w:rPr>
        <w:t>các hoạt động thể chất</w:t>
      </w:r>
      <w:r w:rsidRPr="00196772">
        <w:rPr>
          <w:szCs w:val="28"/>
        </w:rPr>
        <w:t>-</w:t>
      </w:r>
      <w:r>
        <w:rPr>
          <w:szCs w:val="28"/>
        </w:rPr>
        <w:t xml:space="preserve"> </w:t>
      </w:r>
      <w:r w:rsidRPr="00196772">
        <w:rPr>
          <w:szCs w:val="28"/>
        </w:rPr>
        <w:t>trò chơi vận động;</w:t>
      </w:r>
      <w:r w:rsidRPr="00196772">
        <w:rPr>
          <w:szCs w:val="28"/>
          <w:lang w:val="vi-VN"/>
        </w:rPr>
        <w:t xml:space="preserve"> phối hợp với gia đình trẻ trong việc chăm sóc giáo dục trẻ nhằm cải thiện tình trạng suy dinh dưỡng, thừa cân, </w:t>
      </w:r>
      <w:r w:rsidRPr="002A0BEC">
        <w:rPr>
          <w:szCs w:val="28"/>
          <w:lang w:val="vi-VN"/>
        </w:rPr>
        <w:t>béo phì</w:t>
      </w:r>
      <w:r w:rsidRPr="002A0BEC">
        <w:rPr>
          <w:szCs w:val="28"/>
        </w:rPr>
        <w:t xml:space="preserve"> </w:t>
      </w:r>
      <w:r w:rsidRPr="002A0BEC">
        <w:rPr>
          <w:szCs w:val="28"/>
          <w:lang w:val="vi-VN"/>
        </w:rPr>
        <w:t>[H</w:t>
      </w:r>
      <w:r w:rsidRPr="002A0BEC">
        <w:rPr>
          <w:szCs w:val="28"/>
        </w:rPr>
        <w:t>1</w:t>
      </w:r>
      <w:r>
        <w:rPr>
          <w:szCs w:val="28"/>
        </w:rPr>
        <w:t>1</w:t>
      </w:r>
      <w:r>
        <w:rPr>
          <w:szCs w:val="28"/>
          <w:lang w:val="vi-VN"/>
        </w:rPr>
        <w:t>-</w:t>
      </w:r>
      <w:r>
        <w:rPr>
          <w:szCs w:val="28"/>
        </w:rPr>
        <w:t>4.1</w:t>
      </w:r>
      <w:r w:rsidRPr="002A0BEC">
        <w:rPr>
          <w:szCs w:val="28"/>
          <w:lang w:val="vi-VN"/>
        </w:rPr>
        <w:t>-</w:t>
      </w:r>
      <w:r>
        <w:rPr>
          <w:szCs w:val="28"/>
        </w:rPr>
        <w:t>10</w:t>
      </w:r>
      <w:r w:rsidRPr="002A0BEC">
        <w:rPr>
          <w:szCs w:val="28"/>
          <w:lang w:val="vi-VN"/>
        </w:rPr>
        <w:t xml:space="preserve">]; </w:t>
      </w:r>
      <w:r>
        <w:rPr>
          <w:szCs w:val="28"/>
        </w:rPr>
        <w:t xml:space="preserve">[5.1-03]; </w:t>
      </w:r>
      <w:r w:rsidRPr="002A0BEC">
        <w:rPr>
          <w:szCs w:val="28"/>
          <w:lang w:val="vi-VN"/>
        </w:rPr>
        <w:t>[H</w:t>
      </w:r>
      <w:r>
        <w:rPr>
          <w:szCs w:val="28"/>
        </w:rPr>
        <w:t>15</w:t>
      </w:r>
      <w:r w:rsidRPr="002A0BEC">
        <w:rPr>
          <w:szCs w:val="28"/>
          <w:lang w:val="vi-VN"/>
        </w:rPr>
        <w:t>-5.3-</w:t>
      </w:r>
      <w:r>
        <w:rPr>
          <w:szCs w:val="28"/>
        </w:rPr>
        <w:t>06</w:t>
      </w:r>
      <w:r w:rsidRPr="002A0BEC">
        <w:rPr>
          <w:szCs w:val="28"/>
          <w:lang w:val="vi-VN"/>
        </w:rPr>
        <w:t>];[H</w:t>
      </w:r>
      <w:r>
        <w:rPr>
          <w:szCs w:val="28"/>
        </w:rPr>
        <w:t>15</w:t>
      </w:r>
      <w:r w:rsidRPr="002A0BEC">
        <w:rPr>
          <w:szCs w:val="28"/>
          <w:lang w:val="vi-VN"/>
        </w:rPr>
        <w:t>-5.3-</w:t>
      </w:r>
      <w:r>
        <w:rPr>
          <w:szCs w:val="28"/>
        </w:rPr>
        <w:t>07</w:t>
      </w:r>
      <w:r w:rsidRPr="002A0BEC">
        <w:rPr>
          <w:szCs w:val="28"/>
          <w:lang w:val="vi-VN"/>
        </w:rPr>
        <w:t>]</w:t>
      </w:r>
      <w:r>
        <w:rPr>
          <w:szCs w:val="28"/>
        </w:rPr>
        <w:t>; [5.3-10].</w:t>
      </w:r>
      <w:r w:rsidRPr="00196772">
        <w:rPr>
          <w:szCs w:val="28"/>
          <w:lang w:val="vi-VN"/>
        </w:rPr>
        <w:t xml:space="preserve"> Bằng những biện pháp can thiệp phù hợp, việc thông tin, trao đổi kết quả đánh giá tình trạng dinh dưỡng của trẻ thường xuyên với </w:t>
      </w:r>
      <w:r w:rsidRPr="00196772">
        <w:rPr>
          <w:szCs w:val="28"/>
        </w:rPr>
        <w:t>phụ huynh</w:t>
      </w:r>
      <w:r w:rsidRPr="00196772">
        <w:rPr>
          <w:szCs w:val="28"/>
          <w:lang w:val="vi-VN"/>
        </w:rPr>
        <w:t xml:space="preserve"> </w:t>
      </w:r>
      <w:r w:rsidRPr="00196772">
        <w:rPr>
          <w:szCs w:val="28"/>
        </w:rPr>
        <w:t xml:space="preserve">nên </w:t>
      </w:r>
      <w:r w:rsidRPr="00196772">
        <w:rPr>
          <w:szCs w:val="28"/>
          <w:lang w:val="vi-VN"/>
        </w:rPr>
        <w:t>kết quả nuôi dưỡng chăm sóc trẻ suy dinh dưỡng, thừa cân béo phì trong các năm học đều có sự thay đổi rõ rệt</w:t>
      </w:r>
      <w:r>
        <w:rPr>
          <w:szCs w:val="28"/>
        </w:rPr>
        <w:t>,</w:t>
      </w:r>
      <w:r w:rsidRPr="00196772">
        <w:rPr>
          <w:szCs w:val="28"/>
          <w:lang w:val="vi-VN"/>
        </w:rPr>
        <w:t xml:space="preserve"> </w:t>
      </w:r>
      <w:r w:rsidRPr="00196772">
        <w:rPr>
          <w:szCs w:val="28"/>
        </w:rPr>
        <w:t>cụ thể</w:t>
      </w:r>
      <w:r w:rsidRPr="00196772">
        <w:rPr>
          <w:szCs w:val="28"/>
          <w:lang w:val="vi-VN"/>
        </w:rPr>
        <w:t xml:space="preserve">: </w:t>
      </w:r>
      <w:r>
        <w:rPr>
          <w:szCs w:val="28"/>
        </w:rPr>
        <w:t>N</w:t>
      </w:r>
      <w:r w:rsidRPr="00196772">
        <w:rPr>
          <w:szCs w:val="28"/>
        </w:rPr>
        <w:t xml:space="preserve">ăm </w:t>
      </w:r>
      <w:r>
        <w:rPr>
          <w:szCs w:val="28"/>
        </w:rPr>
        <w:t xml:space="preserve">học </w:t>
      </w:r>
      <w:r w:rsidRPr="00196772">
        <w:rPr>
          <w:szCs w:val="28"/>
        </w:rPr>
        <w:t xml:space="preserve">2018-2019, </w:t>
      </w:r>
      <w:r w:rsidRPr="00196772">
        <w:rPr>
          <w:color w:val="000000" w:themeColor="text1"/>
          <w:szCs w:val="28"/>
          <w:lang w:val="vi-VN"/>
        </w:rPr>
        <w:t xml:space="preserve">tỷ lệ trẻ suy dinh dưỡng thể nhẹ cân giảm từ </w:t>
      </w:r>
      <w:r w:rsidRPr="00196772">
        <w:rPr>
          <w:color w:val="000000" w:themeColor="text1"/>
          <w:szCs w:val="28"/>
        </w:rPr>
        <w:t>4.6</w:t>
      </w:r>
      <w:r w:rsidRPr="00196772">
        <w:rPr>
          <w:color w:val="000000" w:themeColor="text1"/>
          <w:szCs w:val="28"/>
          <w:lang w:val="vi-VN"/>
        </w:rPr>
        <w:t xml:space="preserve">% xuống còn </w:t>
      </w:r>
      <w:r w:rsidRPr="00196772">
        <w:rPr>
          <w:color w:val="000000" w:themeColor="text1"/>
          <w:szCs w:val="28"/>
        </w:rPr>
        <w:t>4.1</w:t>
      </w:r>
      <w:r w:rsidRPr="00196772">
        <w:rPr>
          <w:color w:val="000000" w:themeColor="text1"/>
          <w:szCs w:val="28"/>
          <w:lang w:val="vi-VN"/>
        </w:rPr>
        <w:t xml:space="preserve">%, suy dinh dưỡng thể thấp còi từ </w:t>
      </w:r>
      <w:r w:rsidRPr="00196772">
        <w:rPr>
          <w:color w:val="000000" w:themeColor="text1"/>
          <w:szCs w:val="28"/>
        </w:rPr>
        <w:t>4.1</w:t>
      </w:r>
      <w:r w:rsidRPr="00196772">
        <w:rPr>
          <w:color w:val="000000" w:themeColor="text1"/>
          <w:szCs w:val="28"/>
          <w:lang w:val="vi-VN"/>
        </w:rPr>
        <w:t xml:space="preserve">% xuống còn </w:t>
      </w:r>
      <w:r w:rsidRPr="00196772">
        <w:rPr>
          <w:color w:val="000000" w:themeColor="text1"/>
          <w:szCs w:val="28"/>
        </w:rPr>
        <w:t>1</w:t>
      </w:r>
      <w:r w:rsidRPr="00196772">
        <w:rPr>
          <w:color w:val="000000" w:themeColor="text1"/>
          <w:szCs w:val="28"/>
          <w:lang w:val="vi-VN"/>
        </w:rPr>
        <w:t xml:space="preserve">%, trẻ thừa cân - béo phì giảm </w:t>
      </w:r>
      <w:r w:rsidRPr="00196772">
        <w:rPr>
          <w:color w:val="000000" w:themeColor="text1"/>
          <w:szCs w:val="28"/>
        </w:rPr>
        <w:t xml:space="preserve">từ 6% xuống còn 2.1%; </w:t>
      </w:r>
      <w:r>
        <w:rPr>
          <w:color w:val="000000" w:themeColor="text1"/>
          <w:szCs w:val="28"/>
        </w:rPr>
        <w:t>N</w:t>
      </w:r>
      <w:r w:rsidRPr="00196772">
        <w:rPr>
          <w:color w:val="000000" w:themeColor="text1"/>
          <w:szCs w:val="28"/>
        </w:rPr>
        <w:t xml:space="preserve">ăm học 2019-2020: </w:t>
      </w:r>
      <w:r w:rsidRPr="00196772">
        <w:rPr>
          <w:color w:val="000000" w:themeColor="text1"/>
          <w:szCs w:val="28"/>
          <w:lang w:val="vi-VN"/>
        </w:rPr>
        <w:t xml:space="preserve">tỷ lệ trẻ suy dinh dưỡng thể nhẹ cân giảm từ </w:t>
      </w:r>
      <w:r w:rsidRPr="00196772">
        <w:rPr>
          <w:color w:val="000000" w:themeColor="text1"/>
          <w:szCs w:val="28"/>
        </w:rPr>
        <w:t>trên 10</w:t>
      </w:r>
      <w:r w:rsidRPr="00196772">
        <w:rPr>
          <w:color w:val="000000" w:themeColor="text1"/>
          <w:szCs w:val="28"/>
          <w:lang w:val="vi-VN"/>
        </w:rPr>
        <w:t xml:space="preserve">% xuống còn </w:t>
      </w:r>
      <w:r w:rsidRPr="00196772">
        <w:rPr>
          <w:color w:val="000000" w:themeColor="text1"/>
          <w:szCs w:val="28"/>
        </w:rPr>
        <w:t>1.1</w:t>
      </w:r>
      <w:r w:rsidRPr="00196772">
        <w:rPr>
          <w:color w:val="000000" w:themeColor="text1"/>
          <w:szCs w:val="28"/>
          <w:lang w:val="vi-VN"/>
        </w:rPr>
        <w:t xml:space="preserve">%, suy dinh dưỡng thể thấp còi từ </w:t>
      </w:r>
      <w:r w:rsidRPr="00196772">
        <w:rPr>
          <w:color w:val="000000" w:themeColor="text1"/>
          <w:szCs w:val="28"/>
        </w:rPr>
        <w:t>7.5</w:t>
      </w:r>
      <w:r w:rsidRPr="00196772">
        <w:rPr>
          <w:color w:val="000000" w:themeColor="text1"/>
          <w:szCs w:val="28"/>
          <w:lang w:val="vi-VN"/>
        </w:rPr>
        <w:t xml:space="preserve">% xuống còn </w:t>
      </w:r>
      <w:r w:rsidRPr="00196772">
        <w:rPr>
          <w:color w:val="000000" w:themeColor="text1"/>
          <w:szCs w:val="28"/>
        </w:rPr>
        <w:t>2.9</w:t>
      </w:r>
      <w:r w:rsidRPr="00196772">
        <w:rPr>
          <w:color w:val="000000" w:themeColor="text1"/>
          <w:szCs w:val="28"/>
          <w:lang w:val="vi-VN"/>
        </w:rPr>
        <w:t xml:space="preserve">%, trẻ thừa cân - béo phì giảm </w:t>
      </w:r>
      <w:r w:rsidRPr="00196772">
        <w:rPr>
          <w:color w:val="000000" w:themeColor="text1"/>
          <w:szCs w:val="28"/>
        </w:rPr>
        <w:t>từ 8.7% xuống còn dướ</w:t>
      </w:r>
      <w:r>
        <w:rPr>
          <w:color w:val="000000" w:themeColor="text1"/>
          <w:szCs w:val="28"/>
        </w:rPr>
        <w:t>i 5%; N</w:t>
      </w:r>
      <w:r w:rsidRPr="00196772">
        <w:rPr>
          <w:color w:val="000000" w:themeColor="text1"/>
          <w:szCs w:val="28"/>
        </w:rPr>
        <w:t xml:space="preserve">ăm học 2020-2021: </w:t>
      </w:r>
      <w:r w:rsidRPr="00196772">
        <w:rPr>
          <w:color w:val="000000" w:themeColor="text1"/>
          <w:szCs w:val="28"/>
          <w:lang w:val="vi-VN"/>
        </w:rPr>
        <w:t xml:space="preserve">tỷ lệ trẻ suy dinh dưỡng thể nhẹ cân giảm từ </w:t>
      </w:r>
      <w:r w:rsidRPr="00196772">
        <w:rPr>
          <w:color w:val="000000" w:themeColor="text1"/>
          <w:szCs w:val="28"/>
        </w:rPr>
        <w:t>tên 5</w:t>
      </w:r>
      <w:r w:rsidRPr="00196772">
        <w:rPr>
          <w:color w:val="000000" w:themeColor="text1"/>
          <w:szCs w:val="28"/>
          <w:lang w:val="vi-VN"/>
        </w:rPr>
        <w:t xml:space="preserve">% xuống còn </w:t>
      </w:r>
      <w:r w:rsidRPr="00196772">
        <w:rPr>
          <w:color w:val="000000" w:themeColor="text1"/>
          <w:szCs w:val="28"/>
        </w:rPr>
        <w:t>0.7</w:t>
      </w:r>
      <w:r w:rsidRPr="00196772">
        <w:rPr>
          <w:color w:val="000000" w:themeColor="text1"/>
          <w:szCs w:val="28"/>
          <w:lang w:val="vi-VN"/>
        </w:rPr>
        <w:t xml:space="preserve">%, suy dinh dưỡng thể thấp còi từ </w:t>
      </w:r>
      <w:r w:rsidRPr="00196772">
        <w:rPr>
          <w:color w:val="000000" w:themeColor="text1"/>
          <w:szCs w:val="28"/>
        </w:rPr>
        <w:t>3.8</w:t>
      </w:r>
      <w:r w:rsidRPr="00196772">
        <w:rPr>
          <w:color w:val="000000" w:themeColor="text1"/>
          <w:szCs w:val="28"/>
          <w:lang w:val="vi-VN"/>
        </w:rPr>
        <w:t xml:space="preserve">% xuống còn </w:t>
      </w:r>
      <w:r w:rsidRPr="00196772">
        <w:rPr>
          <w:color w:val="000000" w:themeColor="text1"/>
          <w:szCs w:val="28"/>
        </w:rPr>
        <w:t>1.9</w:t>
      </w:r>
      <w:r w:rsidRPr="00196772">
        <w:rPr>
          <w:color w:val="000000" w:themeColor="text1"/>
          <w:szCs w:val="28"/>
          <w:lang w:val="vi-VN"/>
        </w:rPr>
        <w:t xml:space="preserve">%, </w:t>
      </w:r>
      <w:r w:rsidRPr="00196772">
        <w:rPr>
          <w:color w:val="000000" w:themeColor="text1"/>
          <w:szCs w:val="28"/>
        </w:rPr>
        <w:t xml:space="preserve">tỷ lệ </w:t>
      </w:r>
      <w:r w:rsidRPr="00196772">
        <w:rPr>
          <w:color w:val="000000" w:themeColor="text1"/>
          <w:szCs w:val="28"/>
          <w:lang w:val="vi-VN"/>
        </w:rPr>
        <w:t xml:space="preserve">trẻ thừa cân - béo phì </w:t>
      </w:r>
      <w:r w:rsidRPr="00196772">
        <w:rPr>
          <w:color w:val="000000" w:themeColor="text1"/>
          <w:szCs w:val="28"/>
        </w:rPr>
        <w:t xml:space="preserve">được khống chế; </w:t>
      </w:r>
      <w:r>
        <w:rPr>
          <w:color w:val="000000" w:themeColor="text1"/>
          <w:szCs w:val="28"/>
        </w:rPr>
        <w:t>N</w:t>
      </w:r>
      <w:r w:rsidRPr="00196772">
        <w:rPr>
          <w:color w:val="000000" w:themeColor="text1"/>
          <w:szCs w:val="28"/>
        </w:rPr>
        <w:t xml:space="preserve">ăm học 2021-2022: </w:t>
      </w:r>
      <w:r w:rsidRPr="00196772">
        <w:rPr>
          <w:color w:val="000000" w:themeColor="text1"/>
          <w:szCs w:val="28"/>
          <w:lang w:val="vi-VN"/>
        </w:rPr>
        <w:t>tỷ lệ trẻ suy dinh dưỡng thể nhẹ cân giảm từ</w:t>
      </w:r>
      <w:r w:rsidRPr="00196772">
        <w:rPr>
          <w:color w:val="000000" w:themeColor="text1"/>
          <w:szCs w:val="28"/>
        </w:rPr>
        <w:t xml:space="preserve"> 2.9</w:t>
      </w:r>
      <w:r w:rsidRPr="00196772">
        <w:rPr>
          <w:color w:val="000000" w:themeColor="text1"/>
          <w:szCs w:val="28"/>
          <w:lang w:val="vi-VN"/>
        </w:rPr>
        <w:t xml:space="preserve">% xuống còn </w:t>
      </w:r>
      <w:r w:rsidRPr="00196772">
        <w:rPr>
          <w:color w:val="000000" w:themeColor="text1"/>
          <w:szCs w:val="28"/>
        </w:rPr>
        <w:t>0</w:t>
      </w:r>
      <w:r w:rsidRPr="00196772">
        <w:rPr>
          <w:color w:val="000000" w:themeColor="text1"/>
          <w:szCs w:val="28"/>
          <w:lang w:val="vi-VN"/>
        </w:rPr>
        <w:t xml:space="preserve">%, suy dinh dưỡng thể thấp còi từ </w:t>
      </w:r>
      <w:r w:rsidRPr="00196772">
        <w:rPr>
          <w:color w:val="000000" w:themeColor="text1"/>
          <w:szCs w:val="28"/>
        </w:rPr>
        <w:t>5.1</w:t>
      </w:r>
      <w:r w:rsidRPr="00196772">
        <w:rPr>
          <w:color w:val="000000" w:themeColor="text1"/>
          <w:szCs w:val="28"/>
          <w:lang w:val="vi-VN"/>
        </w:rPr>
        <w:t xml:space="preserve">% xuống còn </w:t>
      </w:r>
      <w:r w:rsidRPr="00196772">
        <w:rPr>
          <w:color w:val="000000" w:themeColor="text1"/>
          <w:szCs w:val="28"/>
        </w:rPr>
        <w:t>2.1</w:t>
      </w:r>
      <w:r w:rsidRPr="00196772">
        <w:rPr>
          <w:color w:val="000000" w:themeColor="text1"/>
          <w:szCs w:val="28"/>
          <w:lang w:val="vi-VN"/>
        </w:rPr>
        <w:t xml:space="preserve">%, </w:t>
      </w:r>
      <w:r w:rsidRPr="00196772">
        <w:rPr>
          <w:color w:val="000000" w:themeColor="text1"/>
          <w:szCs w:val="28"/>
        </w:rPr>
        <w:t xml:space="preserve">tỷ lệ </w:t>
      </w:r>
      <w:r w:rsidRPr="00196772">
        <w:rPr>
          <w:color w:val="000000" w:themeColor="text1"/>
          <w:szCs w:val="28"/>
          <w:lang w:val="vi-VN"/>
        </w:rPr>
        <w:t xml:space="preserve">trẻ thừa cân - béo phì </w:t>
      </w:r>
      <w:r w:rsidRPr="00196772">
        <w:rPr>
          <w:color w:val="000000" w:themeColor="text1"/>
          <w:szCs w:val="28"/>
        </w:rPr>
        <w:t xml:space="preserve">được khống chế tốt; </w:t>
      </w:r>
      <w:r>
        <w:rPr>
          <w:color w:val="000000" w:themeColor="text1"/>
          <w:szCs w:val="28"/>
        </w:rPr>
        <w:t>N</w:t>
      </w:r>
      <w:r w:rsidRPr="00E7293D">
        <w:rPr>
          <w:color w:val="000000" w:themeColor="text1"/>
          <w:szCs w:val="28"/>
        </w:rPr>
        <w:t>ăm 2022-2023 tỷ lệ trẻ suy dinh dưỡng thể nhẹ cân từ 3.3% xuống 1.2%, trẻ thừa cân béo phì từ 6.2% xuống 3.6%</w:t>
      </w:r>
      <w:r w:rsidRPr="00E7293D">
        <w:rPr>
          <w:color w:val="000000" w:themeColor="text1"/>
          <w:szCs w:val="28"/>
          <w:lang w:val="vi-VN"/>
        </w:rPr>
        <w:t xml:space="preserve"> </w:t>
      </w:r>
      <w:r w:rsidRPr="00196772">
        <w:rPr>
          <w:szCs w:val="28"/>
          <w:lang w:val="vi-VN"/>
        </w:rPr>
        <w:t>[H</w:t>
      </w:r>
      <w:r>
        <w:rPr>
          <w:szCs w:val="28"/>
        </w:rPr>
        <w:t>15</w:t>
      </w:r>
      <w:r>
        <w:rPr>
          <w:szCs w:val="28"/>
          <w:lang w:val="vi-VN"/>
        </w:rPr>
        <w:t>-5.</w:t>
      </w:r>
      <w:r>
        <w:rPr>
          <w:szCs w:val="28"/>
        </w:rPr>
        <w:t>3</w:t>
      </w:r>
      <w:r w:rsidRPr="00196772">
        <w:rPr>
          <w:szCs w:val="28"/>
          <w:lang w:val="vi-VN"/>
        </w:rPr>
        <w:t>-</w:t>
      </w:r>
      <w:r>
        <w:rPr>
          <w:szCs w:val="28"/>
        </w:rPr>
        <w:t>02</w:t>
      </w:r>
      <w:r>
        <w:rPr>
          <w:szCs w:val="28"/>
          <w:lang w:val="vi-VN"/>
        </w:rPr>
        <w:t>]</w:t>
      </w:r>
      <w:r>
        <w:rPr>
          <w:szCs w:val="28"/>
        </w:rPr>
        <w:t>; [H15-5.3-14]</w:t>
      </w:r>
    </w:p>
    <w:p w:rsidR="00A14536" w:rsidRPr="00635344" w:rsidRDefault="00A14536" w:rsidP="002A5B86">
      <w:pPr>
        <w:widowControl w:val="0"/>
        <w:spacing w:after="120" w:line="300" w:lineRule="auto"/>
        <w:ind w:firstLine="720"/>
        <w:jc w:val="both"/>
        <w:rPr>
          <w:b/>
          <w:szCs w:val="28"/>
          <w:lang w:val="vi-VN"/>
        </w:rPr>
      </w:pPr>
      <w:r w:rsidRPr="00635344">
        <w:rPr>
          <w:b/>
          <w:szCs w:val="28"/>
          <w:lang w:val="vi-VN"/>
        </w:rPr>
        <w:t>Mức 3:</w:t>
      </w:r>
    </w:p>
    <w:p w:rsidR="00A14536" w:rsidRPr="00C531B2" w:rsidRDefault="00A14536" w:rsidP="002A5B86">
      <w:pPr>
        <w:widowControl w:val="0"/>
        <w:spacing w:after="120" w:line="300" w:lineRule="auto"/>
        <w:ind w:firstLine="720"/>
        <w:jc w:val="both"/>
        <w:rPr>
          <w:rFonts w:eastAsia="Calibri"/>
          <w:color w:val="000000" w:themeColor="text1"/>
          <w:szCs w:val="28"/>
        </w:rPr>
      </w:pPr>
      <w:r w:rsidRPr="00196772">
        <w:rPr>
          <w:rFonts w:eastAsia="Calibri"/>
          <w:color w:val="000000" w:themeColor="text1"/>
          <w:szCs w:val="28"/>
        </w:rPr>
        <w:t xml:space="preserve">Trong những năm học vừa qua, kết quả chiều cao cân nặng của trẻ </w:t>
      </w:r>
      <w:r>
        <w:rPr>
          <w:rFonts w:eastAsia="Calibri"/>
          <w:color w:val="000000" w:themeColor="text1"/>
          <w:szCs w:val="28"/>
        </w:rPr>
        <w:t xml:space="preserve">phát triển bình thường </w:t>
      </w:r>
      <w:r w:rsidRPr="00196772">
        <w:rPr>
          <w:rFonts w:eastAsia="Calibri"/>
          <w:color w:val="000000" w:themeColor="text1"/>
          <w:szCs w:val="28"/>
        </w:rPr>
        <w:t>đều đạ</w:t>
      </w:r>
      <w:r>
        <w:rPr>
          <w:rFonts w:eastAsia="Calibri"/>
          <w:color w:val="000000" w:themeColor="text1"/>
          <w:szCs w:val="28"/>
        </w:rPr>
        <w:t>t trên 95%</w:t>
      </w:r>
      <w:r w:rsidRPr="00196772">
        <w:rPr>
          <w:rFonts w:eastAsia="Calibri"/>
          <w:color w:val="000000" w:themeColor="text1"/>
          <w:szCs w:val="28"/>
        </w:rPr>
        <w:t xml:space="preserve">. Cụ thể: </w:t>
      </w:r>
      <w:r>
        <w:rPr>
          <w:rFonts w:eastAsia="Calibri"/>
          <w:color w:val="000000" w:themeColor="text1"/>
          <w:szCs w:val="28"/>
        </w:rPr>
        <w:t>N</w:t>
      </w:r>
      <w:r w:rsidRPr="00196772">
        <w:rPr>
          <w:rFonts w:eastAsia="Calibri"/>
          <w:color w:val="000000" w:themeColor="text1"/>
          <w:szCs w:val="28"/>
        </w:rPr>
        <w:t xml:space="preserve">ăm học 2018-2019 tỉ lệ trẻ có cân nặng, chiều cao bình thường cuối năm đạt 281/292 cháu đạt 96.2%; </w:t>
      </w:r>
      <w:r>
        <w:rPr>
          <w:rFonts w:eastAsia="Calibri"/>
          <w:color w:val="000000" w:themeColor="text1"/>
          <w:szCs w:val="28"/>
        </w:rPr>
        <w:t>N</w:t>
      </w:r>
      <w:r w:rsidRPr="00196772">
        <w:rPr>
          <w:rFonts w:eastAsia="Calibri"/>
          <w:color w:val="000000" w:themeColor="text1"/>
          <w:szCs w:val="28"/>
        </w:rPr>
        <w:t>ăm học 2019-2020 tỉ lệ trẻ có cân nặng, chiều cao bình thường cuối năm đạt 263/275 cháu đạt 95.6</w:t>
      </w:r>
      <w:r>
        <w:rPr>
          <w:rFonts w:eastAsia="Calibri"/>
          <w:color w:val="000000" w:themeColor="text1"/>
          <w:szCs w:val="28"/>
        </w:rPr>
        <w:t>%; N</w:t>
      </w:r>
      <w:r w:rsidRPr="00196772">
        <w:rPr>
          <w:rFonts w:eastAsia="Calibri"/>
          <w:color w:val="000000" w:themeColor="text1"/>
          <w:szCs w:val="28"/>
        </w:rPr>
        <w:t>ăm học 2020-2021</w:t>
      </w:r>
      <w:r>
        <w:rPr>
          <w:rFonts w:eastAsia="Calibri"/>
          <w:color w:val="000000" w:themeColor="text1"/>
          <w:szCs w:val="28"/>
        </w:rPr>
        <w:t xml:space="preserve"> </w:t>
      </w:r>
      <w:r w:rsidRPr="00196772">
        <w:rPr>
          <w:rFonts w:eastAsia="Calibri"/>
          <w:color w:val="000000" w:themeColor="text1"/>
          <w:szCs w:val="28"/>
        </w:rPr>
        <w:t xml:space="preserve">tỉ lệ trẻ có cân nặng, chiều cao bình thường cuối năm đạt 260/267 cháu đạt 97.4%; </w:t>
      </w:r>
      <w:r>
        <w:rPr>
          <w:rFonts w:eastAsia="Calibri"/>
          <w:color w:val="000000" w:themeColor="text1"/>
          <w:szCs w:val="28"/>
        </w:rPr>
        <w:t>N</w:t>
      </w:r>
      <w:r w:rsidRPr="00196772">
        <w:rPr>
          <w:rFonts w:eastAsia="Calibri"/>
          <w:color w:val="000000" w:themeColor="text1"/>
          <w:szCs w:val="28"/>
        </w:rPr>
        <w:t xml:space="preserve">ăm học 2021-2022 tỉ lệ trẻ có cân nặng, chiều cao bình thường cuối năm đạt 282/288 cháu đạt 97.9%. </w:t>
      </w:r>
      <w:r w:rsidRPr="00154392">
        <w:rPr>
          <w:rFonts w:eastAsia="Calibri"/>
          <w:color w:val="000000" w:themeColor="text1"/>
          <w:szCs w:val="28"/>
        </w:rPr>
        <w:t xml:space="preserve">Năm học 2022-2023, </w:t>
      </w:r>
      <w:r w:rsidRPr="00154392">
        <w:rPr>
          <w:rFonts w:eastAsia="Calibri"/>
          <w:color w:val="000000" w:themeColor="text1"/>
          <w:szCs w:val="28"/>
          <w:lang w:val="nb-NO"/>
        </w:rPr>
        <w:t>trẻ có chiều cao, cân nặng phát triển bình thường đạt từ</w:t>
      </w:r>
      <w:r>
        <w:rPr>
          <w:rFonts w:eastAsia="Calibri"/>
          <w:color w:val="000000" w:themeColor="text1"/>
          <w:szCs w:val="28"/>
          <w:lang w:val="nb-NO"/>
        </w:rPr>
        <w:t xml:space="preserve"> 97-98% </w:t>
      </w:r>
      <w:r>
        <w:rPr>
          <w:rFonts w:eastAsia="Calibri"/>
          <w:color w:val="000000" w:themeColor="text1"/>
          <w:szCs w:val="28"/>
        </w:rPr>
        <w:t xml:space="preserve">[H15-5.3-02]; </w:t>
      </w:r>
      <w:r w:rsidRPr="00154392">
        <w:rPr>
          <w:color w:val="000000" w:themeColor="text1"/>
          <w:szCs w:val="28"/>
          <w:lang w:val="vi-VN"/>
        </w:rPr>
        <w:t>[H</w:t>
      </w:r>
      <w:r w:rsidRPr="00154392">
        <w:rPr>
          <w:color w:val="000000" w:themeColor="text1"/>
          <w:szCs w:val="28"/>
        </w:rPr>
        <w:t>15</w:t>
      </w:r>
      <w:r w:rsidRPr="00154392">
        <w:rPr>
          <w:color w:val="000000" w:themeColor="text1"/>
          <w:szCs w:val="28"/>
          <w:lang w:val="vi-VN"/>
        </w:rPr>
        <w:t>-</w:t>
      </w:r>
      <w:r w:rsidRPr="00154392">
        <w:rPr>
          <w:color w:val="000000" w:themeColor="text1"/>
          <w:szCs w:val="28"/>
        </w:rPr>
        <w:t>5</w:t>
      </w:r>
      <w:r w:rsidRPr="00154392">
        <w:rPr>
          <w:color w:val="000000" w:themeColor="text1"/>
          <w:szCs w:val="28"/>
          <w:lang w:val="vi-VN"/>
        </w:rPr>
        <w:t>.</w:t>
      </w:r>
      <w:r w:rsidRPr="00154392">
        <w:rPr>
          <w:color w:val="000000" w:themeColor="text1"/>
          <w:szCs w:val="28"/>
        </w:rPr>
        <w:t>3</w:t>
      </w:r>
      <w:r w:rsidRPr="00154392">
        <w:rPr>
          <w:color w:val="000000" w:themeColor="text1"/>
          <w:szCs w:val="28"/>
          <w:lang w:val="vi-VN"/>
        </w:rPr>
        <w:t>-</w:t>
      </w:r>
      <w:r>
        <w:rPr>
          <w:color w:val="000000" w:themeColor="text1"/>
          <w:szCs w:val="28"/>
        </w:rPr>
        <w:t>14</w:t>
      </w:r>
      <w:r w:rsidRPr="00154392">
        <w:rPr>
          <w:color w:val="000000" w:themeColor="text1"/>
          <w:szCs w:val="28"/>
          <w:lang w:val="vi-VN"/>
        </w:rPr>
        <w:t>]</w:t>
      </w:r>
      <w:r>
        <w:rPr>
          <w:color w:val="000000" w:themeColor="text1"/>
          <w:szCs w:val="28"/>
        </w:rPr>
        <w:t>.</w:t>
      </w:r>
      <w:r w:rsidRPr="00154392">
        <w:rPr>
          <w:rFonts w:eastAsia="Calibri"/>
          <w:color w:val="000000" w:themeColor="text1"/>
          <w:szCs w:val="28"/>
        </w:rPr>
        <w:t xml:space="preserve"> Kết quả khám sức khỏe của trẻ đạt sức khỏe loại 1 từ 94 </w:t>
      </w:r>
      <w:r>
        <w:rPr>
          <w:rFonts w:eastAsia="Calibri"/>
          <w:color w:val="000000" w:themeColor="text1"/>
          <w:szCs w:val="28"/>
        </w:rPr>
        <w:t xml:space="preserve">% </w:t>
      </w:r>
      <w:r w:rsidRPr="00154392">
        <w:rPr>
          <w:rFonts w:eastAsia="Calibri"/>
          <w:color w:val="000000" w:themeColor="text1"/>
          <w:szCs w:val="28"/>
        </w:rPr>
        <w:t>đến trên 99</w:t>
      </w:r>
      <w:r>
        <w:rPr>
          <w:rFonts w:eastAsia="Calibri"/>
          <w:color w:val="000000" w:themeColor="text1"/>
          <w:szCs w:val="28"/>
        </w:rPr>
        <w:t xml:space="preserve"> </w:t>
      </w:r>
      <w:r w:rsidRPr="00154392">
        <w:rPr>
          <w:rFonts w:eastAsia="Calibri"/>
          <w:color w:val="000000" w:themeColor="text1"/>
          <w:szCs w:val="28"/>
        </w:rPr>
        <w:t xml:space="preserve">% </w:t>
      </w:r>
      <w:r>
        <w:rPr>
          <w:rFonts w:eastAsia="Calibri"/>
          <w:color w:val="000000" w:themeColor="text1"/>
          <w:szCs w:val="28"/>
        </w:rPr>
        <w:t>[H15-5.3-04].</w:t>
      </w:r>
    </w:p>
    <w:p w:rsidR="00A14536" w:rsidRPr="00196772" w:rsidRDefault="00A14536" w:rsidP="002A5B86">
      <w:pPr>
        <w:widowControl w:val="0"/>
        <w:spacing w:after="120" w:line="300" w:lineRule="auto"/>
        <w:ind w:firstLine="720"/>
        <w:jc w:val="both"/>
        <w:rPr>
          <w:rFonts w:eastAsia="Calibri"/>
          <w:b/>
          <w:szCs w:val="28"/>
          <w:lang w:val="vi-VN"/>
        </w:rPr>
      </w:pPr>
      <w:r w:rsidRPr="00196772">
        <w:rPr>
          <w:rFonts w:eastAsia="Calibri"/>
          <w:b/>
          <w:szCs w:val="28"/>
          <w:lang w:val="vi-VN"/>
        </w:rPr>
        <w:t>2. Điểm mạnh:</w:t>
      </w:r>
    </w:p>
    <w:p w:rsidR="00A14536" w:rsidRPr="00B33480" w:rsidRDefault="00A14536" w:rsidP="002A5B86">
      <w:pPr>
        <w:widowControl w:val="0"/>
        <w:spacing w:after="120" w:line="300" w:lineRule="auto"/>
        <w:ind w:firstLine="720"/>
        <w:jc w:val="both"/>
        <w:rPr>
          <w:szCs w:val="28"/>
        </w:rPr>
      </w:pPr>
      <w:r w:rsidRPr="00B33480">
        <w:rPr>
          <w:szCs w:val="28"/>
        </w:rPr>
        <w:lastRenderedPageBreak/>
        <w:t xml:space="preserve">Nhà trường xây dựng chế độ dinh dưỡng hợp lý, khẩu phần ăn cho trẻ đúng quy định, phù hợp với nhu cầu dinh dưỡng của trẻ từng độ tuổi; linh hoạt lựa chọn và phối hợp thực phẩm theo mùa đảm bảo việc cân đối tỉ lệ giữa các chất dinh dưỡng trong thực đơn; phụ huynh luôn tin tưởng chủ động phối hợp với nhà trường thực hiện tốt nhiệm vụ chăm sóc nuôi dưỡng. Kết quả trong những năm học vừa qua tỷ lệ trẻ phát triển bình thường đều đạt từ 97% trở lên. </w:t>
      </w:r>
    </w:p>
    <w:p w:rsidR="00A14536" w:rsidRPr="00196772" w:rsidRDefault="00A14536" w:rsidP="002A5B86">
      <w:pPr>
        <w:widowControl w:val="0"/>
        <w:spacing w:after="120" w:line="300" w:lineRule="auto"/>
        <w:ind w:firstLine="720"/>
        <w:jc w:val="both"/>
        <w:rPr>
          <w:szCs w:val="28"/>
        </w:rPr>
      </w:pPr>
      <w:r>
        <w:rPr>
          <w:szCs w:val="28"/>
        </w:rPr>
        <w:t>Nhà trường đã xây dựng được p</w:t>
      </w:r>
      <w:r w:rsidRPr="00B33480">
        <w:rPr>
          <w:szCs w:val="28"/>
        </w:rPr>
        <w:t>hòng tư vấn</w:t>
      </w:r>
      <w:r>
        <w:rPr>
          <w:szCs w:val="28"/>
        </w:rPr>
        <w:t>, tuy trong quá trình hoạt động cần khắc phục khó khăn nhưng đó cũng là</w:t>
      </w:r>
      <w:r w:rsidRPr="00B33480">
        <w:rPr>
          <w:szCs w:val="28"/>
        </w:rPr>
        <w:t xml:space="preserve"> lợi thế </w:t>
      </w:r>
      <w:r>
        <w:rPr>
          <w:szCs w:val="28"/>
        </w:rPr>
        <w:t>bước đầu và là tiền đề trong những năm học tiếp theo để</w:t>
      </w:r>
      <w:r w:rsidRPr="00B33480">
        <w:rPr>
          <w:szCs w:val="28"/>
        </w:rPr>
        <w:t xml:space="preserve"> nhà trường cung cấp</w:t>
      </w:r>
      <w:r>
        <w:rPr>
          <w:szCs w:val="28"/>
        </w:rPr>
        <w:t xml:space="preserve"> </w:t>
      </w:r>
      <w:r w:rsidRPr="00B33480">
        <w:rPr>
          <w:szCs w:val="28"/>
        </w:rPr>
        <w:t xml:space="preserve">các thông tin hữu ích đến phụ huynh trong lộ trình chăm sóc sức khoẻ ban đầu cho trẻ, là nơi phụ huynh gửi trọn niềm tin vào đội ngũ </w:t>
      </w:r>
      <w:r>
        <w:rPr>
          <w:szCs w:val="28"/>
        </w:rPr>
        <w:t xml:space="preserve">giáo viên </w:t>
      </w:r>
      <w:r w:rsidRPr="00B33480">
        <w:rPr>
          <w:szCs w:val="28"/>
        </w:rPr>
        <w:t>nhân viên nhà trường, là nhịp cầu kết nối giữa phụ huynh và nhà trường cùng mang lại giá trị về kiến thức, kỹ năng và cả thái độ chăm sóc giáo dục trẻ.</w:t>
      </w:r>
      <w:r w:rsidRPr="00196772">
        <w:rPr>
          <w:szCs w:val="28"/>
        </w:rPr>
        <w:t xml:space="preserve"> </w:t>
      </w:r>
    </w:p>
    <w:p w:rsidR="00A14536" w:rsidRPr="00196772" w:rsidRDefault="00A14536" w:rsidP="002A5B86">
      <w:pPr>
        <w:widowControl w:val="0"/>
        <w:spacing w:after="120" w:line="300" w:lineRule="auto"/>
        <w:ind w:firstLine="720"/>
        <w:jc w:val="both"/>
        <w:rPr>
          <w:rFonts w:eastAsia="Calibri"/>
          <w:b/>
          <w:szCs w:val="28"/>
        </w:rPr>
      </w:pPr>
      <w:r w:rsidRPr="00196772">
        <w:rPr>
          <w:rFonts w:eastAsia="Calibri"/>
          <w:b/>
          <w:szCs w:val="28"/>
          <w:lang w:val="vi-VN"/>
        </w:rPr>
        <w:t>3. Điểm yếu:</w:t>
      </w:r>
    </w:p>
    <w:p w:rsidR="00A14536" w:rsidRPr="00214B66" w:rsidRDefault="00A14536" w:rsidP="002A5B86">
      <w:pPr>
        <w:widowControl w:val="0"/>
        <w:spacing w:after="120" w:line="300" w:lineRule="auto"/>
        <w:ind w:firstLine="720"/>
        <w:jc w:val="both"/>
        <w:rPr>
          <w:rFonts w:eastAsia="Calibri"/>
          <w:color w:val="FF0000"/>
          <w:szCs w:val="28"/>
        </w:rPr>
      </w:pPr>
      <w:r>
        <w:rPr>
          <w:rFonts w:eastAsia="Calibri"/>
          <w:color w:val="FF0000"/>
          <w:szCs w:val="28"/>
        </w:rPr>
        <w:t>Hoạt động của phòng tư vấn chưa chuyên nghiệp, bài bản do năm học 2022-2023 nhà trường thiếu cán bộ quản lý và giáo viên nên việc phân công, bố trí sắp xếp về thời gian thực hiện công tác tư vấn còn hạn chế.</w:t>
      </w:r>
    </w:p>
    <w:p w:rsidR="00A14536" w:rsidRPr="00196772" w:rsidRDefault="00A14536" w:rsidP="002A5B86">
      <w:pPr>
        <w:widowControl w:val="0"/>
        <w:spacing w:after="120" w:line="300" w:lineRule="auto"/>
        <w:ind w:firstLine="720"/>
        <w:jc w:val="both"/>
        <w:rPr>
          <w:rFonts w:eastAsia="Calibri"/>
          <w:b/>
          <w:szCs w:val="28"/>
          <w:lang w:val="vi-VN"/>
        </w:rPr>
      </w:pPr>
      <w:r w:rsidRPr="00196772">
        <w:rPr>
          <w:rFonts w:eastAsia="Calibri"/>
          <w:b/>
          <w:szCs w:val="28"/>
          <w:lang w:val="vi-VN"/>
        </w:rPr>
        <w:t>4. Kế hoạch cải tiến chất lượng:</w:t>
      </w:r>
    </w:p>
    <w:p w:rsidR="00A14536" w:rsidRPr="00196772" w:rsidRDefault="00A14536" w:rsidP="002A5B86">
      <w:pPr>
        <w:widowControl w:val="0"/>
        <w:spacing w:after="120" w:line="300" w:lineRule="auto"/>
        <w:ind w:firstLine="720"/>
        <w:jc w:val="both"/>
        <w:rPr>
          <w:rFonts w:eastAsia="Calibri"/>
          <w:szCs w:val="28"/>
        </w:rPr>
      </w:pPr>
      <w:r w:rsidRPr="00196772">
        <w:rPr>
          <w:szCs w:val="28"/>
        </w:rPr>
        <w:t>Từ tháng 9/2023 và những năm học tiếp theo</w:t>
      </w:r>
      <w:r w:rsidRPr="00196772">
        <w:rPr>
          <w:szCs w:val="28"/>
          <w:lang w:val="vi-VN"/>
        </w:rPr>
        <w:t xml:space="preserve">, </w:t>
      </w:r>
      <w:r w:rsidRPr="00196772">
        <w:rPr>
          <w:rFonts w:eastAsia="Calibri"/>
          <w:szCs w:val="28"/>
        </w:rPr>
        <w:t xml:space="preserve">đ/c Hiệu trưởng giao cho đồng chí </w:t>
      </w:r>
      <w:r w:rsidRPr="00196772">
        <w:rPr>
          <w:rFonts w:eastAsia="Calibri"/>
          <w:color w:val="000000" w:themeColor="text1"/>
          <w:szCs w:val="28"/>
        </w:rPr>
        <w:t xml:space="preserve">Phó hiệu trưởng </w:t>
      </w:r>
      <w:r>
        <w:rPr>
          <w:rFonts w:eastAsia="Calibri"/>
          <w:color w:val="000000" w:themeColor="text1"/>
          <w:szCs w:val="28"/>
        </w:rPr>
        <w:t xml:space="preserve">xây dựng kế hoạch tư vấn phân công </w:t>
      </w:r>
      <w:r>
        <w:rPr>
          <w:rFonts w:eastAsia="Calibri"/>
          <w:szCs w:val="28"/>
        </w:rPr>
        <w:t>các thành viên cụ thể về thời gian và nội dung thực hiện, đảm bảo hiệu quả hoạt động phòng tư vấn được nâng lên góp phần nâng cao kiến thức cho phụ huynh về công tác chăm sóc giáo dục trẻ cũng như nâng cao hiệu quả chăm sóc giáo dục trẻ trong nhà trường.</w:t>
      </w:r>
    </w:p>
    <w:p w:rsidR="00A14536" w:rsidRDefault="00A14536" w:rsidP="002A5B86">
      <w:pPr>
        <w:widowControl w:val="0"/>
        <w:tabs>
          <w:tab w:val="left" w:pos="709"/>
        </w:tabs>
        <w:spacing w:after="120" w:line="300" w:lineRule="auto"/>
        <w:ind w:firstLine="720"/>
        <w:jc w:val="both"/>
        <w:rPr>
          <w:rFonts w:eastAsia="Calibri"/>
          <w:szCs w:val="28"/>
          <w:lang w:val="da-DK"/>
        </w:rPr>
      </w:pPr>
      <w:r w:rsidRPr="00196772">
        <w:rPr>
          <w:rFonts w:eastAsia="Calibri"/>
          <w:b/>
          <w:szCs w:val="28"/>
          <w:lang w:val="da-DK"/>
        </w:rPr>
        <w:t>5. Tự đ</w:t>
      </w:r>
      <w:r w:rsidRPr="00196772">
        <w:rPr>
          <w:rFonts w:eastAsia="Calibri"/>
          <w:b/>
          <w:szCs w:val="28"/>
          <w:lang w:val="vi-VN"/>
        </w:rPr>
        <w:t>á</w:t>
      </w:r>
      <w:r w:rsidRPr="00196772">
        <w:rPr>
          <w:rFonts w:eastAsia="Calibri"/>
          <w:b/>
          <w:szCs w:val="28"/>
          <w:lang w:val="da-DK"/>
        </w:rPr>
        <w:t>nh giá: Đạt mức 3</w:t>
      </w:r>
    </w:p>
    <w:p w:rsidR="00A14536" w:rsidRPr="00B52459" w:rsidRDefault="00A14536" w:rsidP="002A5B86">
      <w:pPr>
        <w:widowControl w:val="0"/>
        <w:tabs>
          <w:tab w:val="left" w:pos="709"/>
        </w:tabs>
        <w:spacing w:after="120" w:line="300" w:lineRule="auto"/>
        <w:ind w:firstLine="720"/>
        <w:jc w:val="both"/>
        <w:rPr>
          <w:rFonts w:eastAsia="Calibri"/>
          <w:szCs w:val="28"/>
          <w:lang w:val="da-DK"/>
        </w:rPr>
      </w:pPr>
      <w:r w:rsidRPr="00196772">
        <w:rPr>
          <w:rFonts w:eastAsia="Calibri"/>
          <w:b/>
          <w:bCs/>
          <w:szCs w:val="28"/>
          <w:shd w:val="clear" w:color="auto" w:fill="FFFFFF"/>
          <w:lang w:val="nb-NO"/>
        </w:rPr>
        <w:t>Tiêu chí</w:t>
      </w:r>
      <w:r w:rsidRPr="00196772">
        <w:rPr>
          <w:rFonts w:eastAsia="Calibri"/>
          <w:b/>
          <w:szCs w:val="28"/>
          <w:shd w:val="clear" w:color="auto" w:fill="FFFFFF"/>
          <w:lang w:val="nb-NO"/>
        </w:rPr>
        <w:t xml:space="preserve">: </w:t>
      </w:r>
      <w:r w:rsidRPr="00196772">
        <w:rPr>
          <w:rFonts w:eastAsia="Calibri"/>
          <w:b/>
          <w:szCs w:val="28"/>
          <w:lang w:val="nb-NO"/>
        </w:rPr>
        <w:t>5.4: Kết quả giáo dục</w:t>
      </w:r>
    </w:p>
    <w:p w:rsidR="00A14536" w:rsidRPr="00196772" w:rsidRDefault="00A14536" w:rsidP="002A5B86">
      <w:pPr>
        <w:widowControl w:val="0"/>
        <w:shd w:val="clear" w:color="auto" w:fill="FFFFFF"/>
        <w:spacing w:after="120" w:line="300" w:lineRule="auto"/>
        <w:ind w:firstLine="720"/>
        <w:jc w:val="both"/>
        <w:rPr>
          <w:rFonts w:eastAsia="Calibri"/>
          <w:szCs w:val="28"/>
          <w:lang w:val="vi-VN"/>
        </w:rPr>
      </w:pPr>
      <w:r w:rsidRPr="00196772">
        <w:rPr>
          <w:rFonts w:eastAsia="Calibri"/>
          <w:szCs w:val="28"/>
          <w:lang w:val="nb-NO"/>
        </w:rPr>
        <w:t xml:space="preserve">Mức 1: </w:t>
      </w:r>
    </w:p>
    <w:p w:rsidR="00A14536" w:rsidRPr="00196772" w:rsidRDefault="00A14536" w:rsidP="002A5B86">
      <w:pPr>
        <w:widowControl w:val="0"/>
        <w:shd w:val="clear" w:color="auto" w:fill="FFFFFF"/>
        <w:spacing w:after="120" w:line="300" w:lineRule="auto"/>
        <w:ind w:firstLine="720"/>
        <w:jc w:val="both"/>
        <w:rPr>
          <w:rFonts w:eastAsia="Calibri"/>
          <w:i/>
          <w:szCs w:val="28"/>
          <w:lang w:val="nb-NO"/>
        </w:rPr>
      </w:pPr>
      <w:r w:rsidRPr="00196772">
        <w:rPr>
          <w:rFonts w:eastAsia="Calibri"/>
          <w:i/>
          <w:szCs w:val="28"/>
          <w:lang w:val="nb-NO"/>
        </w:rPr>
        <w:t>a) Tỷ lệ chuyên cần đạt ít nhất 90% đối với trẻ 5 tuổi, 85% đối với trẻ dưới 5 tuổi; trường thuộc vùng khó khăn đạt ít nhất 85% đối với trẻ 5 tuổi, 80% đối với trẻ dưới 5 tuổi</w:t>
      </w:r>
    </w:p>
    <w:p w:rsidR="00A14536" w:rsidRPr="00196772" w:rsidRDefault="00A14536" w:rsidP="002A5B86">
      <w:pPr>
        <w:widowControl w:val="0"/>
        <w:shd w:val="clear" w:color="auto" w:fill="FFFFFF"/>
        <w:spacing w:after="120" w:line="300" w:lineRule="auto"/>
        <w:ind w:firstLine="720"/>
        <w:jc w:val="both"/>
        <w:rPr>
          <w:rFonts w:eastAsia="Calibri"/>
          <w:i/>
          <w:szCs w:val="28"/>
          <w:lang w:val="nb-NO"/>
        </w:rPr>
      </w:pPr>
      <w:r w:rsidRPr="00196772">
        <w:rPr>
          <w:rFonts w:eastAsia="Calibri"/>
          <w:i/>
          <w:szCs w:val="28"/>
          <w:lang w:val="nb-NO"/>
        </w:rPr>
        <w:t>b) Tỷ lệ trẻ 5 tuổi hoàn thành chương trình GDMN đạt ít nhất 85%; trường thuộc vùng khó khăn đạt ít nhất 80%</w:t>
      </w:r>
    </w:p>
    <w:p w:rsidR="00A14536" w:rsidRPr="00196772" w:rsidRDefault="00A14536" w:rsidP="002A5B86">
      <w:pPr>
        <w:widowControl w:val="0"/>
        <w:shd w:val="clear" w:color="auto" w:fill="FFFFFF"/>
        <w:spacing w:after="120" w:line="300" w:lineRule="auto"/>
        <w:ind w:firstLine="720"/>
        <w:jc w:val="both"/>
        <w:rPr>
          <w:rFonts w:eastAsia="Calibri"/>
          <w:i/>
          <w:szCs w:val="28"/>
          <w:lang w:val="nb-NO"/>
        </w:rPr>
      </w:pPr>
      <w:r w:rsidRPr="00196772">
        <w:rPr>
          <w:rFonts w:eastAsia="Calibri"/>
          <w:i/>
          <w:szCs w:val="28"/>
          <w:lang w:val="nb-NO"/>
        </w:rPr>
        <w:lastRenderedPageBreak/>
        <w:t>c) Trẻ khuyết tật học hòa nhập trẻ có hoàn cảnh khó khăn được nhà trường quan tâm giáo dục theo kế hoạch giáo dục cá nhân</w:t>
      </w:r>
    </w:p>
    <w:p w:rsidR="00A14536" w:rsidRPr="00196772" w:rsidRDefault="00A14536" w:rsidP="002A5B86">
      <w:pPr>
        <w:widowControl w:val="0"/>
        <w:shd w:val="clear" w:color="auto" w:fill="FFFFFF"/>
        <w:spacing w:after="120" w:line="300" w:lineRule="auto"/>
        <w:ind w:firstLine="720"/>
        <w:jc w:val="both"/>
        <w:rPr>
          <w:rFonts w:eastAsia="Calibri"/>
          <w:szCs w:val="28"/>
          <w:lang w:val="nb-NO"/>
        </w:rPr>
      </w:pPr>
      <w:r w:rsidRPr="00196772">
        <w:rPr>
          <w:rFonts w:eastAsia="Calibri"/>
          <w:szCs w:val="28"/>
          <w:lang w:val="nb-NO"/>
        </w:rPr>
        <w:t xml:space="preserve">Mức </w:t>
      </w:r>
      <w:r w:rsidRPr="00196772">
        <w:rPr>
          <w:rFonts w:eastAsia="Calibri"/>
          <w:szCs w:val="28"/>
          <w:lang w:val="vi-VN"/>
        </w:rPr>
        <w:t>2</w:t>
      </w:r>
      <w:r w:rsidRPr="00196772">
        <w:rPr>
          <w:rFonts w:eastAsia="Calibri"/>
          <w:szCs w:val="28"/>
          <w:lang w:val="nb-NO"/>
        </w:rPr>
        <w:t>:</w:t>
      </w:r>
    </w:p>
    <w:p w:rsidR="00A14536" w:rsidRPr="00196772" w:rsidRDefault="00A14536" w:rsidP="002A5B86">
      <w:pPr>
        <w:widowControl w:val="0"/>
        <w:shd w:val="clear" w:color="auto" w:fill="FFFFFF"/>
        <w:spacing w:after="120" w:line="300" w:lineRule="auto"/>
        <w:ind w:firstLine="720"/>
        <w:jc w:val="both"/>
        <w:rPr>
          <w:rFonts w:eastAsia="Calibri"/>
          <w:i/>
          <w:szCs w:val="28"/>
          <w:lang w:val="nb-NO"/>
        </w:rPr>
      </w:pPr>
      <w:r w:rsidRPr="00196772">
        <w:rPr>
          <w:rFonts w:eastAsia="Calibri"/>
          <w:i/>
          <w:szCs w:val="28"/>
          <w:lang w:val="nb-NO"/>
        </w:rPr>
        <w:t>a) Tỷ lệ chuyên cần đạt ít nhất 95% đối với trẻ 5 tuổi, 90% đối với trẻ dưới 5 tuổi; trường thuộc vùng khó khăn đạt ít nhất 90% đối với trẻ 5 tuổi, 85% đối với trẻ dưới 5 tuổi</w:t>
      </w:r>
    </w:p>
    <w:p w:rsidR="00A14536" w:rsidRPr="00196772" w:rsidRDefault="00A14536" w:rsidP="002A5B86">
      <w:pPr>
        <w:widowControl w:val="0"/>
        <w:shd w:val="clear" w:color="auto" w:fill="FFFFFF"/>
        <w:spacing w:after="120" w:line="300" w:lineRule="auto"/>
        <w:ind w:firstLine="720"/>
        <w:jc w:val="both"/>
        <w:rPr>
          <w:rFonts w:eastAsia="Calibri"/>
          <w:i/>
          <w:szCs w:val="28"/>
          <w:lang w:val="nb-NO"/>
        </w:rPr>
      </w:pPr>
      <w:r w:rsidRPr="00196772">
        <w:rPr>
          <w:rFonts w:eastAsia="Calibri"/>
          <w:i/>
          <w:szCs w:val="28"/>
          <w:lang w:val="nb-NO"/>
        </w:rPr>
        <w:t>b) Tỷ lệ trẻ 5 tuổi hoàn thành chương trình GDMN đạt ít nhất 95%; trường thuộc vùng khó khăn đạt ít nhất 90%</w:t>
      </w:r>
    </w:p>
    <w:p w:rsidR="00A14536" w:rsidRPr="00196772" w:rsidRDefault="00A14536" w:rsidP="002A5B86">
      <w:pPr>
        <w:widowControl w:val="0"/>
        <w:shd w:val="clear" w:color="auto" w:fill="FFFFFF"/>
        <w:spacing w:after="120" w:line="300" w:lineRule="auto"/>
        <w:ind w:firstLine="720"/>
        <w:jc w:val="both"/>
        <w:rPr>
          <w:rFonts w:eastAsia="Calibri"/>
          <w:i/>
          <w:szCs w:val="28"/>
          <w:lang w:val="nb-NO"/>
        </w:rPr>
      </w:pPr>
      <w:r w:rsidRPr="00196772">
        <w:rPr>
          <w:rFonts w:eastAsia="Calibri"/>
          <w:i/>
          <w:szCs w:val="28"/>
          <w:lang w:val="nb-NO"/>
        </w:rPr>
        <w:t xml:space="preserve">c) Trẻ khuyết tật học hòa nhập( nếu có) được đánh giá có tiến bộ đạt ít nhất 80% </w:t>
      </w:r>
    </w:p>
    <w:p w:rsidR="00A14536" w:rsidRPr="00196772" w:rsidRDefault="00A14536" w:rsidP="002A5B86">
      <w:pPr>
        <w:widowControl w:val="0"/>
        <w:shd w:val="clear" w:color="auto" w:fill="FFFFFF"/>
        <w:spacing w:after="120" w:line="300" w:lineRule="auto"/>
        <w:ind w:firstLine="720"/>
        <w:jc w:val="both"/>
        <w:rPr>
          <w:rFonts w:eastAsia="Calibri"/>
          <w:szCs w:val="28"/>
          <w:lang w:val="nb-NO"/>
        </w:rPr>
      </w:pPr>
      <w:r w:rsidRPr="00196772">
        <w:rPr>
          <w:rFonts w:eastAsia="Calibri"/>
          <w:szCs w:val="28"/>
          <w:lang w:val="nb-NO"/>
        </w:rPr>
        <w:t xml:space="preserve">Mức </w:t>
      </w:r>
      <w:r w:rsidRPr="00196772">
        <w:rPr>
          <w:rFonts w:eastAsia="Calibri"/>
          <w:szCs w:val="28"/>
          <w:lang w:val="vi-VN"/>
        </w:rPr>
        <w:t>3</w:t>
      </w:r>
      <w:r w:rsidRPr="00196772">
        <w:rPr>
          <w:rFonts w:eastAsia="Calibri"/>
          <w:szCs w:val="28"/>
          <w:lang w:val="nb-NO"/>
        </w:rPr>
        <w:t>:</w:t>
      </w:r>
    </w:p>
    <w:p w:rsidR="00A14536" w:rsidRPr="00196772" w:rsidRDefault="00A14536" w:rsidP="002A5B86">
      <w:pPr>
        <w:widowControl w:val="0"/>
        <w:shd w:val="clear" w:color="auto" w:fill="FFFFFF"/>
        <w:spacing w:after="120" w:line="300" w:lineRule="auto"/>
        <w:ind w:firstLine="720"/>
        <w:jc w:val="both"/>
        <w:rPr>
          <w:rFonts w:eastAsia="Calibri"/>
          <w:i/>
          <w:szCs w:val="28"/>
          <w:lang w:val="nb-NO"/>
        </w:rPr>
      </w:pPr>
      <w:r w:rsidRPr="00196772">
        <w:rPr>
          <w:rFonts w:eastAsia="Calibri"/>
          <w:i/>
          <w:szCs w:val="28"/>
          <w:lang w:val="nb-NO"/>
        </w:rPr>
        <w:t xml:space="preserve">a) </w:t>
      </w:r>
      <w:r w:rsidRPr="003F58E9">
        <w:rPr>
          <w:rFonts w:eastAsia="Calibri"/>
          <w:i/>
          <w:szCs w:val="28"/>
          <w:lang w:val="nb-NO"/>
        </w:rPr>
        <w:t>T</w:t>
      </w:r>
      <w:r w:rsidRPr="003F58E9">
        <w:rPr>
          <w:i/>
          <w:color w:val="000000"/>
          <w:szCs w:val="28"/>
          <w:shd w:val="clear" w:color="auto" w:fill="FFFFFF"/>
        </w:rPr>
        <w:t>ỷ lệ trẻ 5 tuổi hoàn thành Chương trình giáo dục mầm non đạt ít nhất</w:t>
      </w:r>
      <w:r w:rsidRPr="003F58E9">
        <w:rPr>
          <w:color w:val="000000"/>
          <w:szCs w:val="28"/>
          <w:shd w:val="clear" w:color="auto" w:fill="FFFFFF"/>
        </w:rPr>
        <w:t xml:space="preserve"> 97%</w:t>
      </w:r>
      <w:r w:rsidRPr="00196772">
        <w:rPr>
          <w:rFonts w:eastAsia="Calibri"/>
          <w:i/>
          <w:szCs w:val="28"/>
          <w:lang w:val="nb-NO"/>
        </w:rPr>
        <w:t>; trường thuộc vùng khó khăn đạt ít nhất 95% đối với trẻ 5 tuổi.</w:t>
      </w:r>
    </w:p>
    <w:p w:rsidR="00A14536" w:rsidRPr="00196772" w:rsidRDefault="00A14536" w:rsidP="002A5B86">
      <w:pPr>
        <w:widowControl w:val="0"/>
        <w:shd w:val="clear" w:color="auto" w:fill="FFFFFF"/>
        <w:spacing w:after="120" w:line="300" w:lineRule="auto"/>
        <w:ind w:firstLine="720"/>
        <w:jc w:val="both"/>
        <w:rPr>
          <w:rFonts w:eastAsia="Calibri"/>
          <w:i/>
          <w:szCs w:val="28"/>
          <w:lang w:val="nb-NO"/>
        </w:rPr>
      </w:pPr>
      <w:r w:rsidRPr="00196772">
        <w:rPr>
          <w:rFonts w:eastAsia="Calibri"/>
          <w:i/>
          <w:szCs w:val="28"/>
          <w:lang w:val="nb-NO"/>
        </w:rPr>
        <w:t xml:space="preserve">b) Trẻ khuyết tật học hòa nhập (nếu có) được đánh giá có tiến bộ đạt ít nhất 85% </w:t>
      </w:r>
    </w:p>
    <w:p w:rsidR="00A14536" w:rsidRPr="00196772" w:rsidRDefault="00A14536" w:rsidP="002A5B86">
      <w:pPr>
        <w:widowControl w:val="0"/>
        <w:shd w:val="clear" w:color="auto" w:fill="FFFFFF"/>
        <w:spacing w:after="120" w:line="300" w:lineRule="auto"/>
        <w:ind w:firstLine="720"/>
        <w:jc w:val="both"/>
        <w:rPr>
          <w:rFonts w:eastAsia="Calibri"/>
          <w:b/>
          <w:szCs w:val="28"/>
          <w:lang w:val="vi-VN"/>
        </w:rPr>
      </w:pPr>
      <w:r w:rsidRPr="00196772">
        <w:rPr>
          <w:rFonts w:eastAsia="Calibri"/>
          <w:b/>
          <w:szCs w:val="28"/>
          <w:lang w:val="vi-VN"/>
        </w:rPr>
        <w:t xml:space="preserve">1. </w:t>
      </w:r>
      <w:r w:rsidRPr="00196772">
        <w:rPr>
          <w:rFonts w:eastAsia="Calibri"/>
          <w:b/>
          <w:szCs w:val="28"/>
          <w:lang w:val="nb-NO"/>
        </w:rPr>
        <w:t>Mô tả hiện trạng</w:t>
      </w:r>
      <w:r w:rsidRPr="00196772">
        <w:rPr>
          <w:rFonts w:eastAsia="Calibri"/>
          <w:b/>
          <w:szCs w:val="28"/>
          <w:lang w:val="vi-VN"/>
        </w:rPr>
        <w:t>:</w:t>
      </w:r>
    </w:p>
    <w:p w:rsidR="00A14536" w:rsidRPr="00325047" w:rsidRDefault="00A14536" w:rsidP="002A5B86">
      <w:pPr>
        <w:widowControl w:val="0"/>
        <w:shd w:val="clear" w:color="auto" w:fill="FFFFFF"/>
        <w:spacing w:after="120" w:line="300" w:lineRule="auto"/>
        <w:ind w:firstLine="720"/>
        <w:jc w:val="both"/>
        <w:rPr>
          <w:rFonts w:eastAsia="Calibri"/>
          <w:b/>
          <w:szCs w:val="28"/>
          <w:lang w:val="nb-NO"/>
        </w:rPr>
      </w:pPr>
      <w:r w:rsidRPr="00325047">
        <w:rPr>
          <w:rFonts w:eastAsia="Calibri"/>
          <w:b/>
          <w:szCs w:val="28"/>
          <w:lang w:val="nb-NO"/>
        </w:rPr>
        <w:t>Mức 1:</w:t>
      </w:r>
    </w:p>
    <w:p w:rsidR="00A14536" w:rsidRDefault="00A14536" w:rsidP="002A5B86">
      <w:pPr>
        <w:widowControl w:val="0"/>
        <w:shd w:val="clear" w:color="auto" w:fill="FFFFFF"/>
        <w:spacing w:after="120" w:line="300" w:lineRule="auto"/>
        <w:ind w:firstLine="720"/>
        <w:jc w:val="both"/>
        <w:rPr>
          <w:rFonts w:eastAsia="Calibri"/>
          <w:color w:val="000000" w:themeColor="text1"/>
          <w:szCs w:val="28"/>
          <w:lang w:val="nb-NO"/>
        </w:rPr>
      </w:pPr>
      <w:r w:rsidRPr="00196772">
        <w:rPr>
          <w:rFonts w:eastAsia="Calibri"/>
          <w:szCs w:val="28"/>
          <w:lang w:val="nb-NO"/>
        </w:rPr>
        <w:t>Hàng năm nhà trường tổ chức rà soát số trẻ các độ tuổi trên địa bàn, dự kiến số lượng các nhóm lớp theo từng độ tuổi và xây dựng kế hoạch hoạt động, phân công giáo viên phụ trách các nhóm lớp, giao chỉ tiêu sĩ số căn cứ theo quy định điều lệ trường mầm non và năng lực giáo viên</w:t>
      </w:r>
      <w:r>
        <w:rPr>
          <w:rFonts w:eastAsia="Calibri"/>
          <w:szCs w:val="28"/>
          <w:lang w:val="nb-NO"/>
        </w:rPr>
        <w:t xml:space="preserve"> [H1-1.1-03]; [H1-1.1</w:t>
      </w:r>
      <w:r w:rsidRPr="00196772">
        <w:rPr>
          <w:rFonts w:eastAsia="Calibri"/>
          <w:szCs w:val="28"/>
          <w:lang w:val="nb-NO"/>
        </w:rPr>
        <w:t>-04]</w:t>
      </w:r>
      <w:r>
        <w:rPr>
          <w:rFonts w:eastAsia="Calibri"/>
          <w:szCs w:val="28"/>
          <w:lang w:val="nb-NO"/>
        </w:rPr>
        <w:t>; [H5-1.7-05]</w:t>
      </w:r>
      <w:r w:rsidRPr="00196772">
        <w:rPr>
          <w:rFonts w:eastAsia="Calibri"/>
          <w:szCs w:val="28"/>
          <w:lang w:val="nb-NO"/>
        </w:rPr>
        <w:t>. Tích cực làm tốt công tác tuyên truyền, vận động trẻ ra lớp qua loa phát thanh phường, qua các buổi họp các lớp, qua các buổi họp với các ban ngành, đoàn thể, qua giáo viên chủ nhiệ</w:t>
      </w:r>
      <w:r>
        <w:rPr>
          <w:rFonts w:eastAsia="Calibri"/>
          <w:szCs w:val="28"/>
          <w:lang w:val="nb-NO"/>
        </w:rPr>
        <w:t>m...</w:t>
      </w:r>
      <w:r w:rsidRPr="00196772">
        <w:rPr>
          <w:rFonts w:eastAsia="Calibri"/>
          <w:szCs w:val="28"/>
          <w:lang w:val="nb-NO"/>
        </w:rPr>
        <w:t>vận động trẻ trong các độ tuổi mầm non ra trường đạt chỉ tiêu sĩ số UBND quận g</w:t>
      </w:r>
      <w:r>
        <w:rPr>
          <w:rFonts w:eastAsia="Calibri"/>
          <w:szCs w:val="28"/>
          <w:lang w:val="nb-NO"/>
        </w:rPr>
        <w:t>iao [H11-4.1-06</w:t>
      </w:r>
      <w:r w:rsidRPr="00196772">
        <w:rPr>
          <w:rFonts w:eastAsia="Calibri"/>
          <w:szCs w:val="28"/>
          <w:lang w:val="nb-NO"/>
        </w:rPr>
        <w:t>]; [H1</w:t>
      </w:r>
      <w:r>
        <w:rPr>
          <w:rFonts w:eastAsia="Calibri"/>
          <w:szCs w:val="28"/>
          <w:lang w:val="nb-NO"/>
        </w:rPr>
        <w:t>1-4.1-08</w:t>
      </w:r>
      <w:r w:rsidRPr="00196772">
        <w:rPr>
          <w:rFonts w:eastAsia="Calibri"/>
          <w:szCs w:val="28"/>
          <w:lang w:val="nb-NO"/>
        </w:rPr>
        <w:t xml:space="preserve">]. Nhà trường làm tốt công tác thi đua </w:t>
      </w:r>
      <w:r>
        <w:rPr>
          <w:rFonts w:eastAsia="Calibri"/>
          <w:szCs w:val="28"/>
          <w:lang w:val="nb-NO"/>
        </w:rPr>
        <w:t xml:space="preserve">khen thưởng </w:t>
      </w:r>
      <w:r w:rsidRPr="00196772">
        <w:rPr>
          <w:rFonts w:eastAsia="Calibri"/>
          <w:szCs w:val="28"/>
          <w:lang w:val="nb-NO"/>
        </w:rPr>
        <w:t>với những lớp đạt chỉ tiêu sĩ số và có tỉ lệ chuyên cần hàng tháng cao, nêu gương những giáo viên có tinh thần tuyên truyền, vận động trẻ ra lớp, tạo động lực giúp giáo viên nhiệt tình hơn trong công tác, đảm bảo chỉ tiêu về sĩ số và chất lượng giáo dục</w:t>
      </w:r>
      <w:r>
        <w:rPr>
          <w:rFonts w:eastAsia="Calibri"/>
          <w:szCs w:val="28"/>
          <w:lang w:val="nb-NO"/>
        </w:rPr>
        <w:t xml:space="preserve"> </w:t>
      </w:r>
      <w:r w:rsidRPr="00C0366A">
        <w:rPr>
          <w:rFonts w:eastAsia="Calibri"/>
          <w:szCs w:val="28"/>
          <w:lang w:val="nb-NO"/>
        </w:rPr>
        <w:t>[H1-1.1-04]</w:t>
      </w:r>
      <w:r>
        <w:rPr>
          <w:rFonts w:eastAsia="Calibri"/>
          <w:szCs w:val="28"/>
          <w:lang w:val="nb-NO"/>
        </w:rPr>
        <w:t xml:space="preserve">; </w:t>
      </w:r>
      <w:r w:rsidRPr="00EB6DF4">
        <w:rPr>
          <w:rFonts w:eastAsia="Calibri"/>
          <w:szCs w:val="28"/>
          <w:lang w:val="nb-NO"/>
        </w:rPr>
        <w:t>[H1-1.2-13]</w:t>
      </w:r>
      <w:r w:rsidRPr="00196772">
        <w:rPr>
          <w:rFonts w:eastAsia="Calibri"/>
          <w:szCs w:val="28"/>
          <w:lang w:val="nb-NO"/>
        </w:rPr>
        <w:t xml:space="preserve">. Hàng năm công tác huy động phát triển sĩ số của nhà trường đều đạt chỉ tiêu được giao và trẻ đi học đảm bảo tỉ lệ chuyên cần các độ tuổi đạt từ </w:t>
      </w:r>
      <w:r>
        <w:rPr>
          <w:rFonts w:eastAsia="Calibri"/>
          <w:color w:val="000000" w:themeColor="text1"/>
          <w:szCs w:val="28"/>
          <w:lang w:val="nb-NO"/>
        </w:rPr>
        <w:t>90 đến</w:t>
      </w:r>
      <w:r w:rsidRPr="00196772">
        <w:rPr>
          <w:rFonts w:eastAsia="Calibri"/>
          <w:color w:val="000000" w:themeColor="text1"/>
          <w:szCs w:val="28"/>
          <w:lang w:val="nb-NO"/>
        </w:rPr>
        <w:t xml:space="preserve"> 98% </w:t>
      </w:r>
      <w:r w:rsidRPr="008924A2">
        <w:rPr>
          <w:rFonts w:eastAsia="Calibri"/>
          <w:color w:val="000000" w:themeColor="text1"/>
          <w:szCs w:val="28"/>
          <w:lang w:val="nb-NO"/>
        </w:rPr>
        <w:t xml:space="preserve"> [1.5-03]</w:t>
      </w:r>
      <w:r>
        <w:rPr>
          <w:rFonts w:eastAsia="Calibri"/>
          <w:color w:val="000000" w:themeColor="text1"/>
          <w:szCs w:val="28"/>
          <w:lang w:val="nb-NO"/>
        </w:rPr>
        <w:t xml:space="preserve">; </w:t>
      </w:r>
      <w:r w:rsidRPr="008924A2">
        <w:rPr>
          <w:rFonts w:eastAsia="Calibri"/>
          <w:color w:val="000000" w:themeColor="text1"/>
          <w:szCs w:val="28"/>
          <w:lang w:val="nb-NO"/>
        </w:rPr>
        <w:t>[H16-5.4-01]</w:t>
      </w:r>
      <w:r>
        <w:rPr>
          <w:rFonts w:eastAsia="Calibri"/>
          <w:color w:val="000000" w:themeColor="text1"/>
          <w:szCs w:val="28"/>
          <w:lang w:val="nb-NO"/>
        </w:rPr>
        <w:t>; [5.4-04].</w:t>
      </w:r>
    </w:p>
    <w:p w:rsidR="00A14536" w:rsidRPr="00E03594" w:rsidRDefault="00A14536" w:rsidP="002A5B86">
      <w:pPr>
        <w:widowControl w:val="0"/>
        <w:shd w:val="clear" w:color="auto" w:fill="FFFFFF"/>
        <w:spacing w:after="120" w:line="300" w:lineRule="auto"/>
        <w:ind w:firstLine="720"/>
        <w:jc w:val="both"/>
        <w:rPr>
          <w:rFonts w:eastAsia="Calibri"/>
          <w:szCs w:val="28"/>
        </w:rPr>
      </w:pPr>
      <w:r w:rsidRPr="00196772">
        <w:rPr>
          <w:rFonts w:eastAsia="Calibri"/>
          <w:szCs w:val="28"/>
          <w:lang w:val="nb-NO"/>
        </w:rPr>
        <w:lastRenderedPageBreak/>
        <w:t>Nhà trường đã tổ chức thực hiện Chương trình giáo dục mầm non cho các độ tuổi từ 24-36 tháng đến trẻ mẫu giáo 5-6 tu</w:t>
      </w:r>
      <w:r>
        <w:rPr>
          <w:rFonts w:eastAsia="Calibri"/>
          <w:szCs w:val="28"/>
          <w:lang w:val="nb-NO"/>
        </w:rPr>
        <w:t>ổ</w:t>
      </w:r>
      <w:r w:rsidRPr="00196772">
        <w:rPr>
          <w:rFonts w:eastAsia="Calibri"/>
          <w:szCs w:val="28"/>
          <w:lang w:val="nb-NO"/>
        </w:rPr>
        <w:t xml:space="preserve">i đảm bảo chất lượng, phù hợp từng độ tuổi </w:t>
      </w:r>
      <w:r>
        <w:rPr>
          <w:rFonts w:eastAsia="Calibri"/>
          <w:szCs w:val="28"/>
          <w:lang w:val="nb-NO"/>
        </w:rPr>
        <w:t xml:space="preserve">[H5-1.8-04]; </w:t>
      </w:r>
      <w:r w:rsidRPr="00CE1DB4">
        <w:rPr>
          <w:rFonts w:eastAsia="Calibri"/>
          <w:szCs w:val="28"/>
          <w:lang w:val="nb-NO"/>
        </w:rPr>
        <w:t>[H5-1.8-05]</w:t>
      </w:r>
      <w:r>
        <w:rPr>
          <w:rFonts w:eastAsia="Calibri"/>
          <w:szCs w:val="28"/>
          <w:lang w:val="nb-NO"/>
        </w:rPr>
        <w:t xml:space="preserve">; </w:t>
      </w:r>
      <w:r w:rsidRPr="00CE1DB4">
        <w:rPr>
          <w:rFonts w:eastAsia="Calibri"/>
          <w:szCs w:val="28"/>
          <w:lang w:val="nb-NO"/>
        </w:rPr>
        <w:t>[5.1-03]</w:t>
      </w:r>
      <w:r w:rsidRPr="003D5B52">
        <w:rPr>
          <w:rFonts w:eastAsia="Calibri"/>
          <w:color w:val="000000" w:themeColor="text1"/>
          <w:szCs w:val="28"/>
          <w:lang w:val="nb-NO"/>
        </w:rPr>
        <w:t xml:space="preserve">; </w:t>
      </w:r>
      <w:r w:rsidRPr="00196772">
        <w:rPr>
          <w:rFonts w:eastAsia="Calibri"/>
          <w:szCs w:val="28"/>
          <w:lang w:val="nb-NO"/>
        </w:rPr>
        <w:t xml:space="preserve">Phối kết hợp chặt chẽ với </w:t>
      </w:r>
      <w:r>
        <w:rPr>
          <w:rFonts w:eastAsia="Calibri"/>
          <w:szCs w:val="28"/>
          <w:lang w:val="nb-NO"/>
        </w:rPr>
        <w:t xml:space="preserve">phụ huynh trong công tác giáo dục trẻ </w:t>
      </w:r>
      <w:r w:rsidRPr="00D63F14">
        <w:rPr>
          <w:rFonts w:eastAsia="Calibri"/>
          <w:szCs w:val="28"/>
          <w:lang w:val="nb-NO"/>
        </w:rPr>
        <w:t>[H11-4.1-1</w:t>
      </w:r>
      <w:r>
        <w:rPr>
          <w:rFonts w:eastAsia="Calibri"/>
          <w:szCs w:val="28"/>
          <w:lang w:val="nb-NO"/>
        </w:rPr>
        <w:t>0</w:t>
      </w:r>
      <w:r w:rsidRPr="00D63F14">
        <w:rPr>
          <w:rFonts w:eastAsia="Calibri"/>
          <w:szCs w:val="28"/>
          <w:lang w:val="nb-NO"/>
        </w:rPr>
        <w:t>]</w:t>
      </w:r>
      <w:r>
        <w:rPr>
          <w:rFonts w:eastAsia="Calibri"/>
          <w:szCs w:val="28"/>
          <w:lang w:val="nb-NO"/>
        </w:rPr>
        <w:t xml:space="preserve">; [H11-4.1-13]; </w:t>
      </w:r>
      <w:r w:rsidRPr="00A72EE2">
        <w:rPr>
          <w:rFonts w:eastAsia="Calibri"/>
          <w:szCs w:val="28"/>
          <w:lang w:val="nb-NO"/>
        </w:rPr>
        <w:t>[H12-4.2-0</w:t>
      </w:r>
      <w:r>
        <w:rPr>
          <w:rFonts w:eastAsia="Calibri"/>
          <w:szCs w:val="28"/>
          <w:lang w:val="nb-NO"/>
        </w:rPr>
        <w:t>5</w:t>
      </w:r>
      <w:r w:rsidRPr="00A72EE2">
        <w:rPr>
          <w:rFonts w:eastAsia="Calibri"/>
          <w:szCs w:val="28"/>
          <w:lang w:val="nb-NO"/>
        </w:rPr>
        <w:t>]</w:t>
      </w:r>
      <w:r>
        <w:rPr>
          <w:rFonts w:eastAsia="Calibri"/>
          <w:szCs w:val="28"/>
          <w:lang w:val="nb-NO"/>
        </w:rPr>
        <w:t xml:space="preserve">; </w:t>
      </w:r>
      <w:r w:rsidRPr="00196772">
        <w:rPr>
          <w:rFonts w:eastAsia="Calibri"/>
          <w:szCs w:val="28"/>
          <w:lang w:val="nb-NO"/>
        </w:rPr>
        <w:t xml:space="preserve">thường xuyên thực hiện các hoạt động kiểm tra đánh giá </w:t>
      </w:r>
      <w:r>
        <w:rPr>
          <w:rFonts w:eastAsia="Calibri"/>
          <w:szCs w:val="28"/>
          <w:lang w:val="nb-NO"/>
        </w:rPr>
        <w:t xml:space="preserve">các hoạt động giáo dục, kiểm tra đánh giá </w:t>
      </w:r>
      <w:r w:rsidRPr="00196772">
        <w:rPr>
          <w:rFonts w:eastAsia="Calibri"/>
          <w:szCs w:val="28"/>
          <w:lang w:val="nb-NO"/>
        </w:rPr>
        <w:t xml:space="preserve">chất lượng trẻ theo </w:t>
      </w:r>
      <w:r>
        <w:rPr>
          <w:rFonts w:eastAsia="Calibri"/>
          <w:szCs w:val="28"/>
          <w:lang w:val="nb-NO"/>
        </w:rPr>
        <w:t xml:space="preserve">đúng </w:t>
      </w:r>
      <w:r w:rsidRPr="00196772">
        <w:rPr>
          <w:rFonts w:eastAsia="Calibri"/>
          <w:szCs w:val="28"/>
          <w:lang w:val="nb-NO"/>
        </w:rPr>
        <w:t>kế hoạ</w:t>
      </w:r>
      <w:r>
        <w:rPr>
          <w:rFonts w:eastAsia="Calibri"/>
          <w:szCs w:val="28"/>
          <w:lang w:val="nb-NO"/>
        </w:rPr>
        <w:t xml:space="preserve">ch </w:t>
      </w:r>
      <w:r w:rsidRPr="00D63F14">
        <w:rPr>
          <w:rFonts w:eastAsia="Calibri"/>
          <w:szCs w:val="28"/>
          <w:lang w:val="nb-NO"/>
        </w:rPr>
        <w:t>[H4-1.6-04]</w:t>
      </w:r>
      <w:r>
        <w:rPr>
          <w:rFonts w:eastAsia="Calibri"/>
          <w:szCs w:val="28"/>
          <w:lang w:val="nb-NO"/>
        </w:rPr>
        <w:t xml:space="preserve">; </w:t>
      </w:r>
      <w:r w:rsidRPr="00D63F14">
        <w:rPr>
          <w:rFonts w:eastAsia="Calibri"/>
          <w:szCs w:val="28"/>
          <w:lang w:val="nb-NO"/>
        </w:rPr>
        <w:t>[H6-1.8-07]</w:t>
      </w:r>
      <w:r>
        <w:rPr>
          <w:rFonts w:eastAsia="Calibri"/>
          <w:szCs w:val="28"/>
          <w:lang w:val="nb-NO"/>
        </w:rPr>
        <w:t xml:space="preserve">; </w:t>
      </w:r>
      <w:r w:rsidRPr="00D63F14">
        <w:rPr>
          <w:rFonts w:eastAsia="Calibri"/>
          <w:szCs w:val="28"/>
          <w:lang w:val="nb-NO"/>
        </w:rPr>
        <w:t>[5.1-11]</w:t>
      </w:r>
      <w:r>
        <w:rPr>
          <w:rFonts w:eastAsia="Calibri"/>
          <w:szCs w:val="28"/>
          <w:lang w:val="nb-NO"/>
        </w:rPr>
        <w:t xml:space="preserve">; </w:t>
      </w:r>
      <w:r w:rsidRPr="00D63F14">
        <w:rPr>
          <w:rFonts w:eastAsia="Calibri"/>
          <w:szCs w:val="28"/>
          <w:lang w:val="nb-NO"/>
        </w:rPr>
        <w:t>[5.1-12]</w:t>
      </w:r>
      <w:r>
        <w:rPr>
          <w:rFonts w:eastAsia="Calibri"/>
          <w:szCs w:val="28"/>
          <w:lang w:val="nb-NO"/>
        </w:rPr>
        <w:t xml:space="preserve">; </w:t>
      </w:r>
      <w:r w:rsidRPr="00D63F14">
        <w:rPr>
          <w:rFonts w:eastAsia="Calibri"/>
          <w:szCs w:val="28"/>
          <w:lang w:val="nb-NO"/>
        </w:rPr>
        <w:t>[H13-5.1-13]</w:t>
      </w:r>
      <w:r w:rsidRPr="00196772">
        <w:rPr>
          <w:rFonts w:eastAsia="Calibri"/>
          <w:szCs w:val="28"/>
          <w:lang w:val="nb-NO"/>
        </w:rPr>
        <w:t>. Vận động, tuyên truyền cha mẹ có con là trẻ 5 tuổi đang theo học tại các cơ sở giáo dục và các nhóm trẻ không đủ điều kiện tổ chức hoạt động giáo dục ra trường học tại trường công lập để đảm bảo quyền lợi cho trẻ. Kết quả đánh giá hàng năm 100% trẻ</w:t>
      </w:r>
      <w:r w:rsidRPr="00196772">
        <w:rPr>
          <w:rFonts w:eastAsia="Calibri"/>
          <w:szCs w:val="28"/>
          <w:lang w:val="vi-VN"/>
        </w:rPr>
        <w:t xml:space="preserve"> 5 tuổi hoàn thành chương trình giáo dục mầm non</w:t>
      </w:r>
      <w:r w:rsidRPr="00196772">
        <w:rPr>
          <w:rFonts w:eastAsia="Calibri"/>
          <w:szCs w:val="28"/>
          <w:lang w:val="nb-NO"/>
        </w:rPr>
        <w:t xml:space="preserve"> </w:t>
      </w:r>
      <w:r w:rsidRPr="00196772">
        <w:rPr>
          <w:rFonts w:eastAsia="Calibri"/>
          <w:szCs w:val="28"/>
          <w:lang w:val="vi-VN"/>
        </w:rPr>
        <w:t>[</w:t>
      </w:r>
      <w:r>
        <w:rPr>
          <w:rFonts w:eastAsia="Calibri"/>
          <w:szCs w:val="28"/>
          <w:lang w:val="nb-NO"/>
        </w:rPr>
        <w:t>H16-5.4-03]</w:t>
      </w:r>
    </w:p>
    <w:p w:rsidR="00A14536" w:rsidRPr="00196772" w:rsidRDefault="00A14536" w:rsidP="002A5B86">
      <w:pPr>
        <w:widowControl w:val="0"/>
        <w:spacing w:after="120" w:line="300" w:lineRule="auto"/>
        <w:ind w:firstLine="720"/>
        <w:jc w:val="both"/>
        <w:rPr>
          <w:rFonts w:eastAsia="Calibri"/>
          <w:szCs w:val="28"/>
        </w:rPr>
      </w:pPr>
      <w:r w:rsidRPr="00196772">
        <w:rPr>
          <w:rFonts w:eastAsia="Calibri"/>
          <w:szCs w:val="28"/>
        </w:rPr>
        <w:t>Đến nay, n</w:t>
      </w:r>
      <w:r w:rsidRPr="00196772">
        <w:rPr>
          <w:rFonts w:eastAsia="Calibri"/>
          <w:szCs w:val="28"/>
          <w:lang w:val="vi-VN"/>
        </w:rPr>
        <w:t>hà trường không có trẻ khuyết tật theo học hòa nhập</w:t>
      </w:r>
      <w:r w:rsidRPr="00196772">
        <w:rPr>
          <w:rFonts w:eastAsia="Calibri"/>
          <w:szCs w:val="28"/>
        </w:rPr>
        <w:t>, điều này</w:t>
      </w:r>
      <w:r w:rsidRPr="00196772">
        <w:rPr>
          <w:rFonts w:eastAsia="Calibri"/>
          <w:szCs w:val="28"/>
          <w:lang w:val="vi-VN"/>
        </w:rPr>
        <w:t xml:space="preserve"> được thể hiện qua hồ sơ quản lý trẻ các lớp</w:t>
      </w:r>
      <w:r w:rsidRPr="00196772">
        <w:rPr>
          <w:rFonts w:eastAsia="Calibri"/>
          <w:szCs w:val="28"/>
        </w:rPr>
        <w:t xml:space="preserve"> được phụ huynh cung cấp</w:t>
      </w:r>
      <w:r>
        <w:rPr>
          <w:rFonts w:eastAsia="Calibri"/>
          <w:szCs w:val="28"/>
        </w:rPr>
        <w:t xml:space="preserve"> </w:t>
      </w:r>
      <w:r>
        <w:rPr>
          <w:rFonts w:eastAsia="Calibri"/>
          <w:color w:val="000000" w:themeColor="text1"/>
          <w:szCs w:val="28"/>
          <w:lang w:val="nb-NO"/>
        </w:rPr>
        <w:t>[5.4-04].</w:t>
      </w:r>
      <w:r>
        <w:rPr>
          <w:rFonts w:eastAsia="Calibri"/>
          <w:szCs w:val="28"/>
        </w:rPr>
        <w:t xml:space="preserve"> </w:t>
      </w:r>
      <w:r w:rsidRPr="00196772">
        <w:rPr>
          <w:rFonts w:eastAsia="Calibri"/>
          <w:szCs w:val="28"/>
          <w:lang w:val="vi-VN"/>
        </w:rPr>
        <w:t xml:space="preserve">Tuy nhiên xác định được tầm quan trọng của việc bảo vệ, chăm sóc trẻ em, đặc biệt là trẻ em có hoàn cảnh khó khăn và trẻ khuyết tật, hàng năm nhà trường cử giáo viên tham gia các lớp tập huấn, bồi dưỡng giáo viên chuyên biệt, hướng dẫn giáo viên lập hồ sơ kế hoạch giáo dục cá nhân. Thường xuyên hướng dẫn </w:t>
      </w:r>
      <w:r>
        <w:rPr>
          <w:rFonts w:eastAsia="Calibri"/>
          <w:szCs w:val="28"/>
        </w:rPr>
        <w:t xml:space="preserve">giáo viên </w:t>
      </w:r>
      <w:r w:rsidRPr="00196772">
        <w:rPr>
          <w:rFonts w:eastAsia="Calibri"/>
          <w:szCs w:val="28"/>
          <w:lang w:val="vi-VN"/>
        </w:rPr>
        <w:t>cách tổ chức các hoạt động chăm sóc giáo dục trẻ đặc biệt theo kế hoạch</w:t>
      </w:r>
      <w:r>
        <w:rPr>
          <w:rFonts w:eastAsia="Calibri"/>
          <w:szCs w:val="28"/>
        </w:rPr>
        <w:t xml:space="preserve"> [</w:t>
      </w:r>
      <w:r w:rsidRPr="00745296">
        <w:rPr>
          <w:rFonts w:eastAsia="Calibri"/>
          <w:szCs w:val="28"/>
        </w:rPr>
        <w:t>H5-1.7-01]</w:t>
      </w:r>
      <w:r w:rsidRPr="00196772">
        <w:rPr>
          <w:rFonts w:eastAsia="Calibri"/>
          <w:szCs w:val="28"/>
        </w:rPr>
        <w:t xml:space="preserve">. </w:t>
      </w:r>
      <w:r w:rsidRPr="00196772">
        <w:rPr>
          <w:rFonts w:eastAsia="Calibri"/>
          <w:szCs w:val="28"/>
          <w:lang w:val="vi-VN"/>
        </w:rPr>
        <w:t xml:space="preserve">Nhà trường </w:t>
      </w:r>
      <w:r w:rsidRPr="00196772">
        <w:rPr>
          <w:rFonts w:eastAsia="Calibri"/>
          <w:szCs w:val="28"/>
        </w:rPr>
        <w:t xml:space="preserve">có </w:t>
      </w:r>
      <w:r w:rsidRPr="00196772">
        <w:rPr>
          <w:rFonts w:eastAsia="Calibri"/>
          <w:szCs w:val="28"/>
          <w:lang w:val="vi-VN"/>
        </w:rPr>
        <w:t>đầy đủ các điều kiện để có thể thực hiện chăm sóc giáo dục trẻ khuyết tật</w:t>
      </w:r>
      <w:r w:rsidRPr="00196772">
        <w:rPr>
          <w:rFonts w:eastAsia="Calibri"/>
          <w:szCs w:val="28"/>
        </w:rPr>
        <w:t>,</w:t>
      </w:r>
      <w:r w:rsidRPr="00196772">
        <w:rPr>
          <w:rFonts w:eastAsia="Calibri"/>
          <w:szCs w:val="28"/>
          <w:lang w:val="vi-VN"/>
        </w:rPr>
        <w:t xml:space="preserve"> </w:t>
      </w:r>
      <w:r w:rsidRPr="00196772">
        <w:rPr>
          <w:rFonts w:eastAsia="Calibri"/>
          <w:szCs w:val="28"/>
        </w:rPr>
        <w:t xml:space="preserve">tất cả các hoạt động đều có thể cho trẻ tham gia hoạt động, luôn </w:t>
      </w:r>
      <w:r w:rsidRPr="00196772">
        <w:rPr>
          <w:rFonts w:eastAsia="Calibri"/>
          <w:szCs w:val="28"/>
          <w:lang w:val="vi-VN"/>
        </w:rPr>
        <w:t xml:space="preserve">sẵn sàng </w:t>
      </w:r>
      <w:r w:rsidRPr="00196772">
        <w:rPr>
          <w:rFonts w:eastAsia="Calibri"/>
          <w:szCs w:val="28"/>
        </w:rPr>
        <w:t xml:space="preserve">đảm bảo việc dạy và học </w:t>
      </w:r>
      <w:r w:rsidRPr="00196772">
        <w:rPr>
          <w:rFonts w:eastAsia="Calibri"/>
          <w:szCs w:val="28"/>
          <w:lang w:val="vi-VN"/>
        </w:rPr>
        <w:t>khi có trẻ khuyết tật học hòa nhập tại trường</w:t>
      </w:r>
      <w:r>
        <w:rPr>
          <w:rFonts w:eastAsia="Calibri"/>
          <w:szCs w:val="28"/>
        </w:rPr>
        <w:t xml:space="preserve"> [H1-</w:t>
      </w:r>
      <w:r w:rsidRPr="00745296">
        <w:rPr>
          <w:rFonts w:eastAsia="Calibri"/>
          <w:szCs w:val="28"/>
        </w:rPr>
        <w:t>1.1-05]</w:t>
      </w:r>
      <w:r>
        <w:rPr>
          <w:rFonts w:eastAsia="Calibri"/>
          <w:szCs w:val="28"/>
        </w:rPr>
        <w:t xml:space="preserve">. </w:t>
      </w:r>
      <w:r w:rsidRPr="00196772">
        <w:rPr>
          <w:rFonts w:eastAsia="Calibri"/>
          <w:szCs w:val="28"/>
          <w:lang w:val="vi-VN"/>
        </w:rPr>
        <w:t>Nhà trường luôn động viên kịp thời với trẻ có hoàn cảnh khó khăn trên địa bàn</w:t>
      </w:r>
      <w:r>
        <w:rPr>
          <w:rFonts w:eastAsia="Calibri"/>
          <w:szCs w:val="28"/>
        </w:rPr>
        <w:t>,</w:t>
      </w:r>
      <w:r w:rsidRPr="00196772">
        <w:rPr>
          <w:rFonts w:eastAsia="Calibri"/>
          <w:szCs w:val="28"/>
          <w:lang w:val="vi-VN"/>
        </w:rPr>
        <w:t xml:space="preserve"> nêu cao tinh thần vượt khó để tự tin đến trường. Căn cứ vào thông tin của UBND Phường </w:t>
      </w:r>
      <w:r w:rsidRPr="00196772">
        <w:rPr>
          <w:rFonts w:eastAsia="Calibri"/>
          <w:szCs w:val="28"/>
        </w:rPr>
        <w:t>Ngọc Sơn</w:t>
      </w:r>
      <w:r w:rsidRPr="00196772">
        <w:rPr>
          <w:rFonts w:eastAsia="Calibri"/>
          <w:szCs w:val="28"/>
          <w:lang w:val="vi-VN"/>
        </w:rPr>
        <w:t>, thông tin của phụ huynh cũng như các kênh thông tin từ nhân dân trao đổi</w:t>
      </w:r>
      <w:r w:rsidRPr="00196772">
        <w:rPr>
          <w:rFonts w:eastAsia="Calibri"/>
          <w:szCs w:val="28"/>
        </w:rPr>
        <w:t>,</w:t>
      </w:r>
      <w:r w:rsidRPr="00196772">
        <w:rPr>
          <w:rFonts w:eastAsia="Calibri"/>
          <w:szCs w:val="28"/>
          <w:lang w:val="vi-VN"/>
        </w:rPr>
        <w:t xml:space="preserve"> </w:t>
      </w:r>
      <w:r w:rsidRPr="00196772">
        <w:rPr>
          <w:rFonts w:eastAsia="Calibri"/>
          <w:szCs w:val="28"/>
        </w:rPr>
        <w:t>n</w:t>
      </w:r>
      <w:r w:rsidRPr="00196772">
        <w:rPr>
          <w:rFonts w:eastAsia="Calibri"/>
          <w:szCs w:val="28"/>
          <w:lang w:val="vi-VN"/>
        </w:rPr>
        <w:t>hà trường có kế hoạch phối hợp với phụ huynh để tìm hiểu thêm về hoàn cảnh của trẻ, từ đó có biện pháp cụ thể động viên phụ huynh và trẻ bằng hiện vậ</w:t>
      </w:r>
      <w:r>
        <w:rPr>
          <w:rFonts w:eastAsia="Calibri"/>
          <w:szCs w:val="28"/>
          <w:lang w:val="vi-VN"/>
        </w:rPr>
        <w:t>t</w:t>
      </w:r>
      <w:r w:rsidRPr="00196772">
        <w:rPr>
          <w:rFonts w:eastAsia="Calibri"/>
          <w:szCs w:val="28"/>
          <w:lang w:val="vi-VN"/>
        </w:rPr>
        <w:t xml:space="preserve"> và tinh thần. Hàng năm thông qua </w:t>
      </w:r>
      <w:r w:rsidRPr="00196772">
        <w:rPr>
          <w:rFonts w:eastAsia="Calibri"/>
          <w:szCs w:val="28"/>
        </w:rPr>
        <w:t xml:space="preserve">các </w:t>
      </w:r>
      <w:r w:rsidRPr="00196772">
        <w:rPr>
          <w:rFonts w:eastAsia="Calibri"/>
          <w:szCs w:val="28"/>
          <w:lang w:val="vi-VN"/>
        </w:rPr>
        <w:t>dịp lễ tết</w:t>
      </w:r>
      <w:r w:rsidRPr="00196772">
        <w:rPr>
          <w:rFonts w:eastAsia="Calibri"/>
          <w:szCs w:val="28"/>
        </w:rPr>
        <w:t>,</w:t>
      </w:r>
      <w:r w:rsidRPr="00196772">
        <w:rPr>
          <w:rFonts w:eastAsia="Calibri"/>
          <w:szCs w:val="28"/>
          <w:lang w:val="vi-VN"/>
        </w:rPr>
        <w:t xml:space="preserve"> nhà trường, công đoàn, ban chi hội phụ huynh đã trao hơn </w:t>
      </w:r>
      <w:r>
        <w:rPr>
          <w:rFonts w:eastAsia="Calibri"/>
          <w:szCs w:val="28"/>
        </w:rPr>
        <w:t>15</w:t>
      </w:r>
      <w:r w:rsidRPr="00196772">
        <w:rPr>
          <w:rFonts w:eastAsia="Calibri"/>
          <w:szCs w:val="28"/>
          <w:lang w:val="vi-VN"/>
        </w:rPr>
        <w:t xml:space="preserve"> </w:t>
      </w:r>
      <w:r w:rsidRPr="00196772">
        <w:rPr>
          <w:rFonts w:eastAsia="Calibri"/>
          <w:szCs w:val="28"/>
        </w:rPr>
        <w:t>s</w:t>
      </w:r>
      <w:r w:rsidRPr="00196772">
        <w:rPr>
          <w:rFonts w:eastAsia="Calibri"/>
          <w:szCs w:val="28"/>
          <w:lang w:val="vi-VN"/>
        </w:rPr>
        <w:t xml:space="preserve">uất quà cho trẻ </w:t>
      </w:r>
      <w:r>
        <w:rPr>
          <w:rFonts w:eastAsia="Calibri"/>
          <w:szCs w:val="28"/>
        </w:rPr>
        <w:t xml:space="preserve">có hoàn cảnh </w:t>
      </w:r>
      <w:r w:rsidRPr="00196772">
        <w:rPr>
          <w:rFonts w:eastAsia="Calibri"/>
          <w:szCs w:val="28"/>
          <w:lang w:val="vi-VN"/>
        </w:rPr>
        <w:t>khó khăn động viên gia đình đưa trẻ đến trườ</w:t>
      </w:r>
      <w:r>
        <w:rPr>
          <w:rFonts w:eastAsia="Calibri"/>
          <w:szCs w:val="28"/>
          <w:lang w:val="vi-VN"/>
        </w:rPr>
        <w:t>ng</w:t>
      </w:r>
      <w:r>
        <w:rPr>
          <w:rFonts w:eastAsia="Calibri"/>
          <w:szCs w:val="28"/>
        </w:rPr>
        <w:t xml:space="preserve"> </w:t>
      </w:r>
      <w:r w:rsidRPr="009B6877">
        <w:rPr>
          <w:rFonts w:eastAsia="Calibri"/>
          <w:szCs w:val="28"/>
          <w:lang w:val="vi-VN"/>
        </w:rPr>
        <w:t>[H14-5.2-12]</w:t>
      </w:r>
      <w:r>
        <w:rPr>
          <w:rFonts w:eastAsia="Calibri"/>
          <w:szCs w:val="28"/>
        </w:rPr>
        <w:t xml:space="preserve">. </w:t>
      </w:r>
      <w:r w:rsidRPr="00196772">
        <w:rPr>
          <w:rFonts w:eastAsia="Calibri"/>
          <w:szCs w:val="28"/>
        </w:rPr>
        <w:t>Nhà trường triển khai đến giáo viên luôn quan tâm đến trẻ có hoàn cả</w:t>
      </w:r>
      <w:r>
        <w:rPr>
          <w:rFonts w:eastAsia="Calibri"/>
          <w:szCs w:val="28"/>
        </w:rPr>
        <w:t>nh khó khăn</w:t>
      </w:r>
      <w:r w:rsidRPr="00196772">
        <w:rPr>
          <w:rFonts w:eastAsia="Calibri"/>
          <w:szCs w:val="28"/>
        </w:rPr>
        <w:t xml:space="preserve"> bằng tình cảm yêu thương, bằng thái độ công bằng, đưa trẻ hòa nhập hòa đồng cùng với các bạn trong tất cả các hoạt động, tuyệt đối không phân biệt đối xử</w:t>
      </w:r>
      <w:r>
        <w:rPr>
          <w:rFonts w:eastAsia="Calibri"/>
          <w:szCs w:val="28"/>
        </w:rPr>
        <w:t xml:space="preserve"> </w:t>
      </w:r>
      <w:r w:rsidRPr="009B6877">
        <w:rPr>
          <w:rFonts w:eastAsia="Calibri"/>
          <w:szCs w:val="28"/>
        </w:rPr>
        <w:t>[H1-1.1-04]</w:t>
      </w:r>
      <w:r>
        <w:rPr>
          <w:rFonts w:eastAsia="Calibri"/>
          <w:szCs w:val="28"/>
        </w:rPr>
        <w:t xml:space="preserve">; </w:t>
      </w:r>
    </w:p>
    <w:p w:rsidR="00A14536" w:rsidRPr="008F61A8" w:rsidRDefault="00A14536" w:rsidP="002A5B86">
      <w:pPr>
        <w:widowControl w:val="0"/>
        <w:spacing w:after="120" w:line="300" w:lineRule="auto"/>
        <w:ind w:firstLine="720"/>
        <w:jc w:val="both"/>
        <w:rPr>
          <w:rFonts w:eastAsia="Calibri"/>
          <w:b/>
          <w:szCs w:val="28"/>
          <w:lang w:val="nb-NO"/>
        </w:rPr>
      </w:pPr>
      <w:r w:rsidRPr="008F61A8">
        <w:rPr>
          <w:rFonts w:eastAsia="Calibri"/>
          <w:b/>
          <w:szCs w:val="28"/>
          <w:lang w:val="nb-NO"/>
        </w:rPr>
        <w:t xml:space="preserve">Mức </w:t>
      </w:r>
      <w:r w:rsidRPr="008F61A8">
        <w:rPr>
          <w:rFonts w:eastAsia="Calibri"/>
          <w:b/>
          <w:szCs w:val="28"/>
          <w:lang w:val="vi-VN"/>
        </w:rPr>
        <w:t>2</w:t>
      </w:r>
      <w:r w:rsidRPr="008F61A8">
        <w:rPr>
          <w:rFonts w:eastAsia="Calibri"/>
          <w:b/>
          <w:szCs w:val="28"/>
          <w:lang w:val="nb-NO"/>
        </w:rPr>
        <w:t>:</w:t>
      </w:r>
    </w:p>
    <w:p w:rsidR="00A14536" w:rsidRDefault="00A14536" w:rsidP="002A5B86">
      <w:pPr>
        <w:widowControl w:val="0"/>
        <w:spacing w:after="120" w:line="300" w:lineRule="auto"/>
        <w:ind w:firstLine="720"/>
        <w:jc w:val="both"/>
        <w:rPr>
          <w:rFonts w:eastAsia="Calibri"/>
          <w:szCs w:val="28"/>
          <w:lang w:val="nb-NO"/>
        </w:rPr>
      </w:pPr>
      <w:r w:rsidRPr="00196772">
        <w:rPr>
          <w:rFonts w:eastAsia="Calibri"/>
          <w:szCs w:val="28"/>
          <w:lang w:val="nb-NO"/>
        </w:rPr>
        <w:t xml:space="preserve">Từ năm học 2018- 2019 đến nay, nhà trường luôn hoàn thành các chỉ tiêu </w:t>
      </w:r>
      <w:r w:rsidRPr="00196772">
        <w:rPr>
          <w:rFonts w:eastAsia="Calibri"/>
          <w:szCs w:val="28"/>
          <w:lang w:val="nb-NO"/>
        </w:rPr>
        <w:lastRenderedPageBreak/>
        <w:t xml:space="preserve">sĩ số quận giao và luôn làm tốt công tác quản lý trẻ các độ tuổi, triển khai có hiệu quả tới 100% các nhóm lớp tổ chức thực hiện tốt các nội dung giáo dục theo Chương trình </w:t>
      </w:r>
      <w:r>
        <w:rPr>
          <w:rFonts w:eastAsia="Calibri"/>
          <w:szCs w:val="28"/>
          <w:lang w:val="nb-NO"/>
        </w:rPr>
        <w:t>GDMN</w:t>
      </w:r>
      <w:r w:rsidRPr="00196772">
        <w:rPr>
          <w:rFonts w:eastAsia="Calibri"/>
          <w:szCs w:val="28"/>
          <w:lang w:val="nb-NO"/>
        </w:rPr>
        <w:t xml:space="preserve"> phù hợp với độ tuổi, với điều kiện thực tế của địa phương, nhà trường </w:t>
      </w:r>
      <w:r w:rsidRPr="008A577F">
        <w:rPr>
          <w:rFonts w:eastAsia="Calibri"/>
          <w:szCs w:val="28"/>
          <w:lang w:val="nb-NO"/>
        </w:rPr>
        <w:t>[H1-1.1-07]</w:t>
      </w:r>
      <w:r>
        <w:rPr>
          <w:rFonts w:eastAsia="Calibri"/>
          <w:szCs w:val="28"/>
          <w:lang w:val="nb-NO"/>
        </w:rPr>
        <w:t xml:space="preserve">; </w:t>
      </w:r>
      <w:r w:rsidRPr="008A577F">
        <w:rPr>
          <w:rFonts w:eastAsia="Calibri"/>
          <w:szCs w:val="28"/>
          <w:lang w:val="nb-NO"/>
        </w:rPr>
        <w:t>[H13-5.1-14]</w:t>
      </w:r>
      <w:r>
        <w:rPr>
          <w:rFonts w:eastAsia="Calibri"/>
          <w:szCs w:val="28"/>
          <w:lang w:val="nb-NO"/>
        </w:rPr>
        <w:t xml:space="preserve">; </w:t>
      </w:r>
      <w:r w:rsidRPr="008A577F">
        <w:rPr>
          <w:rFonts w:eastAsia="Calibri"/>
          <w:szCs w:val="28"/>
          <w:lang w:val="nb-NO"/>
        </w:rPr>
        <w:t>[H13-5.1-15]</w:t>
      </w:r>
      <w:r>
        <w:rPr>
          <w:rFonts w:eastAsia="Calibri"/>
          <w:szCs w:val="28"/>
          <w:lang w:val="nb-NO"/>
        </w:rPr>
        <w:t xml:space="preserve">. </w:t>
      </w:r>
      <w:r w:rsidRPr="00196772">
        <w:rPr>
          <w:rFonts w:eastAsia="Calibri"/>
          <w:szCs w:val="28"/>
          <w:lang w:val="nb-NO"/>
        </w:rPr>
        <w:t>Làm tốt công tác tuyên truyền vận động trẻ ra lớp và đi học đều bằng nhiều hình thức đa dạng, phù hợp, phát huy hiệu quả, góp phần nâng cao chất lượng giáo dục trong toàn trường, đảm bảo tỉ lệ chuyên cần cao, cụ thể: Tỉ lệ trẻ đi học chuyên cần các lớp 5 tuổi đạ</w:t>
      </w:r>
      <w:r>
        <w:rPr>
          <w:rFonts w:eastAsia="Calibri"/>
          <w:szCs w:val="28"/>
          <w:lang w:val="nb-NO"/>
        </w:rPr>
        <w:t>t 95- 98</w:t>
      </w:r>
      <w:r w:rsidRPr="00196772">
        <w:rPr>
          <w:rFonts w:eastAsia="Calibri"/>
          <w:szCs w:val="28"/>
          <w:lang w:val="nb-NO"/>
        </w:rPr>
        <w:t>%, tỷ lệ chuyên cần trẻ 4 tuổi đạt 90-</w:t>
      </w:r>
      <w:r>
        <w:rPr>
          <w:rFonts w:eastAsia="Calibri"/>
          <w:szCs w:val="28"/>
          <w:lang w:val="nb-NO"/>
        </w:rPr>
        <w:t xml:space="preserve"> </w:t>
      </w:r>
      <w:r w:rsidRPr="00196772">
        <w:rPr>
          <w:rFonts w:eastAsia="Calibri"/>
          <w:szCs w:val="28"/>
          <w:lang w:val="nb-NO"/>
        </w:rPr>
        <w:t>95%, tỷ lệ chuyên cần trẻ 3 tuổi và tỷ lệ chuyên cần trẻ nhà trẻ đạt từ</w:t>
      </w:r>
      <w:r>
        <w:rPr>
          <w:rFonts w:eastAsia="Calibri"/>
          <w:szCs w:val="28"/>
          <w:lang w:val="nb-NO"/>
        </w:rPr>
        <w:t xml:space="preserve"> 90</w:t>
      </w:r>
      <w:r w:rsidRPr="00196772">
        <w:rPr>
          <w:rFonts w:eastAsia="Calibri"/>
          <w:szCs w:val="28"/>
          <w:lang w:val="nb-NO"/>
        </w:rPr>
        <w:t xml:space="preserve">- 94% </w:t>
      </w:r>
      <w:r w:rsidRPr="008924A2">
        <w:rPr>
          <w:rFonts w:eastAsia="Calibri"/>
          <w:color w:val="000000" w:themeColor="text1"/>
          <w:szCs w:val="28"/>
          <w:lang w:val="nb-NO"/>
        </w:rPr>
        <w:t>[H16-5.4-01]</w:t>
      </w:r>
      <w:r>
        <w:rPr>
          <w:rFonts w:eastAsia="Calibri"/>
          <w:color w:val="000000" w:themeColor="text1"/>
          <w:szCs w:val="28"/>
          <w:lang w:val="nb-NO"/>
        </w:rPr>
        <w:t>; [5.4-04].</w:t>
      </w:r>
    </w:p>
    <w:p w:rsidR="00A14536" w:rsidRPr="000B3F3A" w:rsidRDefault="00A14536" w:rsidP="002A5B86">
      <w:pPr>
        <w:widowControl w:val="0"/>
        <w:spacing w:after="120" w:line="300" w:lineRule="auto"/>
        <w:ind w:firstLine="720"/>
        <w:jc w:val="both"/>
        <w:rPr>
          <w:rFonts w:eastAsia="Calibri"/>
          <w:szCs w:val="28"/>
          <w:lang w:val="nb-NO"/>
        </w:rPr>
      </w:pPr>
      <w:r>
        <w:rPr>
          <w:rFonts w:eastAsia="Calibri"/>
          <w:szCs w:val="28"/>
          <w:lang w:val="nb-NO"/>
        </w:rPr>
        <w:t xml:space="preserve">Trong những năm học vừa qua, nhà trường luôn đưa công tác chăm sóc giáo dục trẻ lên hàng đầu, chú trọng triển khai tổ chức hoạt động trải nghiệm,  tạo cho trẻ hứng thú và niềm vui hướng đến phát triển toàn diện ở trẻ. Qua hoạt động, trẻ được rèn luyện kĩ năng, rèn luyện cảm xúc, trẻ đạt yêu cầu độ tuổi.  </w:t>
      </w:r>
      <w:r w:rsidRPr="00196772">
        <w:rPr>
          <w:rFonts w:eastAsia="Calibri"/>
          <w:szCs w:val="28"/>
          <w:lang w:val="vi-VN"/>
        </w:rPr>
        <w:t>Kết qu</w:t>
      </w:r>
      <w:r w:rsidRPr="00196772">
        <w:rPr>
          <w:rFonts w:eastAsia="Calibri"/>
          <w:szCs w:val="28"/>
        </w:rPr>
        <w:t>ả</w:t>
      </w:r>
      <w:r w:rsidRPr="00196772">
        <w:rPr>
          <w:rFonts w:eastAsia="Calibri"/>
          <w:szCs w:val="28"/>
          <w:lang w:val="vi-VN"/>
        </w:rPr>
        <w:t xml:space="preserve"> trong những năm vừ</w:t>
      </w:r>
      <w:r>
        <w:rPr>
          <w:rFonts w:eastAsia="Calibri"/>
          <w:szCs w:val="28"/>
          <w:lang w:val="vi-VN"/>
        </w:rPr>
        <w:t xml:space="preserve">a qua, </w:t>
      </w:r>
      <w:r w:rsidRPr="00196772">
        <w:rPr>
          <w:rFonts w:eastAsia="Calibri"/>
          <w:szCs w:val="28"/>
          <w:lang w:val="vi-VN"/>
        </w:rPr>
        <w:t>trẻ 5 tuổi hoàn thành chương trình GDMN luôn đạt tỷ lệ</w:t>
      </w:r>
      <w:r>
        <w:rPr>
          <w:rFonts w:eastAsia="Calibri"/>
          <w:szCs w:val="28"/>
        </w:rPr>
        <w:t xml:space="preserve"> mức</w:t>
      </w:r>
      <w:r w:rsidRPr="00196772">
        <w:rPr>
          <w:rFonts w:eastAsia="Calibri"/>
          <w:szCs w:val="28"/>
          <w:lang w:val="vi-VN"/>
        </w:rPr>
        <w:t xml:space="preserve"> </w:t>
      </w:r>
      <w:r>
        <w:rPr>
          <w:rFonts w:eastAsia="Calibri"/>
          <w:szCs w:val="28"/>
        </w:rPr>
        <w:t xml:space="preserve">cao nhất 100% </w:t>
      </w:r>
      <w:r w:rsidRPr="00C20A09">
        <w:rPr>
          <w:rFonts w:eastAsia="Calibri"/>
          <w:color w:val="000000" w:themeColor="text1"/>
          <w:szCs w:val="28"/>
        </w:rPr>
        <w:t>[H16-5.4-03].</w:t>
      </w:r>
    </w:p>
    <w:p w:rsidR="00A14536" w:rsidRPr="00196772" w:rsidRDefault="00A14536" w:rsidP="002A5B86">
      <w:pPr>
        <w:widowControl w:val="0"/>
        <w:spacing w:after="120" w:line="300" w:lineRule="auto"/>
        <w:ind w:firstLine="720"/>
        <w:jc w:val="both"/>
        <w:rPr>
          <w:rFonts w:eastAsia="Calibri"/>
          <w:szCs w:val="28"/>
        </w:rPr>
      </w:pPr>
      <w:r w:rsidRPr="00771086">
        <w:rPr>
          <w:rFonts w:eastAsia="Calibri"/>
          <w:szCs w:val="28"/>
          <w:lang w:val="vi-VN"/>
        </w:rPr>
        <w:t>Nhà</w:t>
      </w:r>
      <w:r w:rsidRPr="00196772">
        <w:rPr>
          <w:rFonts w:eastAsia="Calibri"/>
          <w:szCs w:val="28"/>
          <w:lang w:val="vi-VN"/>
        </w:rPr>
        <w:t xml:space="preserve"> trường</w:t>
      </w:r>
      <w:r>
        <w:rPr>
          <w:rFonts w:eastAsia="Calibri"/>
          <w:szCs w:val="28"/>
        </w:rPr>
        <w:t xml:space="preserve"> những năm qua </w:t>
      </w:r>
      <w:r w:rsidRPr="00196772">
        <w:rPr>
          <w:rFonts w:eastAsia="Calibri"/>
          <w:szCs w:val="28"/>
          <w:lang w:val="vi-VN"/>
        </w:rPr>
        <w:t xml:space="preserve">không có trẻ khuyết tật theo học hòa nhập do đó việc thực hiện </w:t>
      </w:r>
      <w:r w:rsidRPr="00196772">
        <w:rPr>
          <w:rFonts w:eastAsia="Calibri"/>
          <w:szCs w:val="28"/>
          <w:lang w:val="nb-NO"/>
        </w:rPr>
        <w:t xml:space="preserve">chương trình </w:t>
      </w:r>
      <w:r w:rsidRPr="00196772">
        <w:rPr>
          <w:rFonts w:eastAsia="Calibri"/>
          <w:szCs w:val="28"/>
          <w:lang w:val="vi-VN"/>
        </w:rPr>
        <w:t xml:space="preserve">chăm sóc giáo dục trẻ </w:t>
      </w:r>
      <w:r w:rsidRPr="00196772">
        <w:rPr>
          <w:rFonts w:eastAsia="Calibri"/>
          <w:szCs w:val="28"/>
          <w:lang w:val="nb-NO"/>
        </w:rPr>
        <w:t xml:space="preserve">trong nhà trường được </w:t>
      </w:r>
      <w:r w:rsidRPr="00196772">
        <w:rPr>
          <w:rFonts w:eastAsia="Calibri"/>
          <w:szCs w:val="28"/>
          <w:lang w:val="vi-VN"/>
        </w:rPr>
        <w:t xml:space="preserve">thống nhất </w:t>
      </w:r>
      <w:r w:rsidRPr="00196772">
        <w:rPr>
          <w:rFonts w:eastAsia="Calibri"/>
          <w:szCs w:val="28"/>
        </w:rPr>
        <w:t>theo</w:t>
      </w:r>
      <w:r w:rsidRPr="00196772">
        <w:rPr>
          <w:rFonts w:eastAsia="Calibri"/>
          <w:szCs w:val="28"/>
          <w:lang w:val="vi-VN"/>
        </w:rPr>
        <w:t xml:space="preserve"> </w:t>
      </w:r>
      <w:r w:rsidRPr="00196772">
        <w:rPr>
          <w:rFonts w:eastAsia="Calibri"/>
          <w:szCs w:val="28"/>
        </w:rPr>
        <w:t>kế hoạch năm, tháng, tuần đối với trẻ phát triển bình thường</w:t>
      </w:r>
      <w:r w:rsidRPr="00196772">
        <w:rPr>
          <w:rFonts w:eastAsia="Calibri"/>
          <w:szCs w:val="28"/>
          <w:lang w:val="nb-NO"/>
        </w:rPr>
        <w:t xml:space="preserve"> </w:t>
      </w:r>
      <w:r>
        <w:rPr>
          <w:rFonts w:eastAsia="Calibri"/>
          <w:szCs w:val="28"/>
          <w:lang w:val="nb-NO"/>
        </w:rPr>
        <w:t>[H5-1.8-04</w:t>
      </w:r>
      <w:r w:rsidRPr="00014022">
        <w:rPr>
          <w:rFonts w:eastAsia="Calibri"/>
          <w:szCs w:val="28"/>
          <w:lang w:val="nb-NO"/>
        </w:rPr>
        <w:t>]</w:t>
      </w:r>
      <w:r>
        <w:rPr>
          <w:rFonts w:eastAsia="Calibri"/>
          <w:szCs w:val="28"/>
          <w:lang w:val="nb-NO"/>
        </w:rPr>
        <w:t xml:space="preserve">; </w:t>
      </w:r>
      <w:r w:rsidRPr="00014022">
        <w:rPr>
          <w:rFonts w:eastAsia="Calibri"/>
          <w:szCs w:val="28"/>
          <w:lang w:val="nb-NO"/>
        </w:rPr>
        <w:t>[H5-1.8-05]</w:t>
      </w:r>
      <w:r>
        <w:rPr>
          <w:rFonts w:eastAsia="Calibri"/>
          <w:szCs w:val="28"/>
          <w:lang w:val="nb-NO"/>
        </w:rPr>
        <w:t xml:space="preserve">; </w:t>
      </w:r>
      <w:r w:rsidRPr="00014022">
        <w:rPr>
          <w:rFonts w:eastAsia="Calibri"/>
          <w:szCs w:val="28"/>
          <w:lang w:val="nb-NO"/>
        </w:rPr>
        <w:t>[1.8-06]</w:t>
      </w:r>
      <w:r>
        <w:rPr>
          <w:rFonts w:eastAsia="Calibri"/>
          <w:szCs w:val="28"/>
          <w:lang w:val="nb-NO"/>
        </w:rPr>
        <w:t xml:space="preserve">; </w:t>
      </w:r>
      <w:r w:rsidRPr="00014022">
        <w:rPr>
          <w:rFonts w:eastAsia="Calibri"/>
          <w:szCs w:val="28"/>
          <w:lang w:val="nb-NO"/>
        </w:rPr>
        <w:t>[H13-5.1-02]</w:t>
      </w:r>
      <w:r>
        <w:rPr>
          <w:rFonts w:eastAsia="Calibri"/>
          <w:szCs w:val="28"/>
          <w:lang w:val="nb-NO"/>
        </w:rPr>
        <w:t xml:space="preserve">; </w:t>
      </w:r>
      <w:r w:rsidRPr="00014022">
        <w:rPr>
          <w:rFonts w:eastAsia="Calibri"/>
          <w:szCs w:val="28"/>
          <w:lang w:val="nb-NO"/>
        </w:rPr>
        <w:t>[5.1-03]</w:t>
      </w:r>
      <w:r>
        <w:rPr>
          <w:rFonts w:eastAsia="Calibri"/>
          <w:szCs w:val="28"/>
          <w:lang w:val="nb-NO"/>
        </w:rPr>
        <w:t xml:space="preserve">. </w:t>
      </w:r>
      <w:r w:rsidRPr="00196772">
        <w:rPr>
          <w:rFonts w:eastAsia="Calibri"/>
          <w:szCs w:val="28"/>
          <w:lang w:val="nb-NO"/>
        </w:rPr>
        <w:t xml:space="preserve">Tuy vậy, nhà trường vẫn luôn chuẩn bị sẵn sàng các điều kiện về vật chất và kiến thức kĩ năng để đảm bảo việc dạy và học của trẻ khuyết tật (nếu có) một cách hiệu quả </w:t>
      </w:r>
      <w:r>
        <w:rPr>
          <w:rFonts w:eastAsia="Calibri"/>
          <w:szCs w:val="28"/>
          <w:lang w:val="nb-NO"/>
        </w:rPr>
        <w:t xml:space="preserve">tốt </w:t>
      </w:r>
      <w:r w:rsidRPr="00196772">
        <w:rPr>
          <w:rFonts w:eastAsia="Calibri"/>
          <w:szCs w:val="28"/>
          <w:lang w:val="nb-NO"/>
        </w:rPr>
        <w:t xml:space="preserve">nhất </w:t>
      </w:r>
      <w:r>
        <w:rPr>
          <w:rFonts w:eastAsia="Calibri"/>
          <w:szCs w:val="28"/>
          <w:lang w:val="nb-NO"/>
        </w:rPr>
        <w:t xml:space="preserve"> </w:t>
      </w:r>
      <w:r>
        <w:rPr>
          <w:rFonts w:eastAsia="Calibri"/>
          <w:color w:val="FF0000"/>
          <w:szCs w:val="28"/>
          <w:lang w:val="nb-NO"/>
        </w:rPr>
        <w:t>[3.1-05].</w:t>
      </w:r>
    </w:p>
    <w:p w:rsidR="00A14536" w:rsidRPr="00F174BA" w:rsidRDefault="00A14536" w:rsidP="002A5B86">
      <w:pPr>
        <w:widowControl w:val="0"/>
        <w:spacing w:after="120" w:line="300" w:lineRule="auto"/>
        <w:ind w:firstLine="720"/>
        <w:jc w:val="both"/>
        <w:rPr>
          <w:rFonts w:eastAsia="Calibri"/>
          <w:b/>
          <w:szCs w:val="28"/>
          <w:lang w:val="vi-VN"/>
        </w:rPr>
      </w:pPr>
      <w:r w:rsidRPr="00F174BA">
        <w:rPr>
          <w:rFonts w:eastAsia="Calibri"/>
          <w:b/>
          <w:szCs w:val="28"/>
          <w:lang w:val="vi-VN"/>
        </w:rPr>
        <w:t>Mức 3:</w:t>
      </w:r>
    </w:p>
    <w:p w:rsidR="00A14536" w:rsidRDefault="00A14536" w:rsidP="002A5B86">
      <w:pPr>
        <w:widowControl w:val="0"/>
        <w:spacing w:after="120" w:line="300" w:lineRule="auto"/>
        <w:ind w:firstLine="720"/>
        <w:jc w:val="both"/>
        <w:rPr>
          <w:rFonts w:eastAsia="Calibri"/>
          <w:color w:val="000000" w:themeColor="text1"/>
          <w:szCs w:val="28"/>
          <w:lang w:val="nb-NO"/>
        </w:rPr>
      </w:pPr>
      <w:r w:rsidRPr="00196772">
        <w:rPr>
          <w:rFonts w:eastAsia="Calibri"/>
          <w:szCs w:val="28"/>
          <w:lang w:val="nb-NO"/>
        </w:rPr>
        <w:t xml:space="preserve">Trong 5 năm liền nhà trường luôn hoàn thành các chỉ tiêu sĩ số quận giao và luôn làm tốt công tác quản lý trẻ các độ tuổi, 100% các nhóm lớp tổ chức thực hiện các nội dung giáo dục theo Chương trình </w:t>
      </w:r>
      <w:r>
        <w:rPr>
          <w:rFonts w:eastAsia="Calibri"/>
          <w:szCs w:val="28"/>
          <w:lang w:val="nb-NO"/>
        </w:rPr>
        <w:t>GDMN</w:t>
      </w:r>
      <w:r w:rsidRPr="00196772">
        <w:rPr>
          <w:rFonts w:eastAsia="Calibri"/>
          <w:szCs w:val="28"/>
          <w:lang w:val="nb-NO"/>
        </w:rPr>
        <w:t xml:space="preserve"> phù hợp với độ tuổi, có hiệu quả</w:t>
      </w:r>
      <w:r>
        <w:rPr>
          <w:rFonts w:eastAsia="Calibri"/>
          <w:szCs w:val="28"/>
          <w:lang w:val="nb-NO"/>
        </w:rPr>
        <w:t xml:space="preserve"> </w:t>
      </w:r>
      <w:r w:rsidRPr="001426EC">
        <w:rPr>
          <w:rFonts w:eastAsia="Calibri"/>
          <w:szCs w:val="28"/>
          <w:lang w:val="nb-NO"/>
        </w:rPr>
        <w:t>[H1-1.1-07]</w:t>
      </w:r>
      <w:r>
        <w:rPr>
          <w:rFonts w:eastAsia="Calibri"/>
          <w:szCs w:val="28"/>
          <w:lang w:val="nb-NO"/>
        </w:rPr>
        <w:t xml:space="preserve">; </w:t>
      </w:r>
      <w:r w:rsidRPr="001426EC">
        <w:rPr>
          <w:rFonts w:eastAsia="Calibri"/>
          <w:szCs w:val="28"/>
          <w:lang w:val="nb-NO"/>
        </w:rPr>
        <w:t>[H13-5.1-14]</w:t>
      </w:r>
      <w:r>
        <w:rPr>
          <w:rFonts w:eastAsia="Calibri"/>
          <w:szCs w:val="28"/>
          <w:lang w:val="nb-NO"/>
        </w:rPr>
        <w:t xml:space="preserve">; </w:t>
      </w:r>
      <w:r w:rsidRPr="00014022">
        <w:rPr>
          <w:rFonts w:eastAsia="Calibri"/>
          <w:szCs w:val="28"/>
          <w:lang w:val="nb-NO"/>
        </w:rPr>
        <w:t>[5.1-03]</w:t>
      </w:r>
      <w:r>
        <w:rPr>
          <w:rFonts w:eastAsia="Calibri"/>
          <w:szCs w:val="28"/>
          <w:lang w:val="nb-NO"/>
        </w:rPr>
        <w:t>. Từ đó t</w:t>
      </w:r>
      <w:r w:rsidRPr="00196772">
        <w:rPr>
          <w:rFonts w:eastAsia="Calibri"/>
          <w:szCs w:val="28"/>
          <w:lang w:val="nb-NO"/>
        </w:rPr>
        <w:t>ạo được lòng tin, sự ủng hộ của nhân dân trên đị</w:t>
      </w:r>
      <w:r>
        <w:rPr>
          <w:rFonts w:eastAsia="Calibri"/>
          <w:szCs w:val="28"/>
          <w:lang w:val="nb-NO"/>
        </w:rPr>
        <w:t xml:space="preserve">a bàn, trẻ phát triển tốt, đạt yêu cầu độ tuổi. </w:t>
      </w:r>
      <w:r w:rsidRPr="00196772">
        <w:rPr>
          <w:rFonts w:eastAsia="Calibri"/>
          <w:szCs w:val="28"/>
          <w:lang w:val="vi-VN"/>
        </w:rPr>
        <w:t>Kết qu</w:t>
      </w:r>
      <w:r w:rsidRPr="00196772">
        <w:rPr>
          <w:rFonts w:eastAsia="Calibri"/>
          <w:szCs w:val="28"/>
        </w:rPr>
        <w:t>ả</w:t>
      </w:r>
      <w:r w:rsidRPr="00196772">
        <w:rPr>
          <w:rFonts w:eastAsia="Calibri"/>
          <w:szCs w:val="28"/>
          <w:lang w:val="vi-VN"/>
        </w:rPr>
        <w:t xml:space="preserve"> trong những năm vừa qua, trẻ 5 tuổi hoàn thành chương trình GDMN luôn đạt tỷ lệ </w:t>
      </w:r>
      <w:r w:rsidRPr="00196772">
        <w:rPr>
          <w:rFonts w:eastAsia="Calibri"/>
          <w:szCs w:val="28"/>
        </w:rPr>
        <w:t xml:space="preserve">100% </w:t>
      </w:r>
      <w:r w:rsidRPr="008F234C">
        <w:rPr>
          <w:rFonts w:eastAsia="Calibri"/>
          <w:szCs w:val="28"/>
        </w:rPr>
        <w:t>[H1-1.1-07]</w:t>
      </w:r>
      <w:r>
        <w:rPr>
          <w:rFonts w:eastAsia="Calibri"/>
          <w:szCs w:val="28"/>
        </w:rPr>
        <w:t xml:space="preserve">; </w:t>
      </w:r>
      <w:r w:rsidRPr="001426EC">
        <w:rPr>
          <w:rFonts w:eastAsia="Calibri"/>
          <w:szCs w:val="28"/>
          <w:lang w:val="nb-NO"/>
        </w:rPr>
        <w:t>[H16-5.4-03]</w:t>
      </w:r>
      <w:r>
        <w:rPr>
          <w:rFonts w:eastAsia="Calibri"/>
          <w:szCs w:val="28"/>
          <w:lang w:val="nb-NO"/>
        </w:rPr>
        <w:t>. C</w:t>
      </w:r>
      <w:r w:rsidRPr="00196772">
        <w:rPr>
          <w:rFonts w:eastAsia="Calibri"/>
          <w:szCs w:val="28"/>
          <w:lang w:val="vi-VN"/>
        </w:rPr>
        <w:t>ụ thể:</w:t>
      </w:r>
      <w:r w:rsidRPr="00196772">
        <w:rPr>
          <w:rFonts w:eastAsia="Calibri"/>
          <w:szCs w:val="28"/>
        </w:rPr>
        <w:t xml:space="preserve"> </w:t>
      </w:r>
      <w:r>
        <w:rPr>
          <w:rFonts w:eastAsia="Calibri"/>
          <w:color w:val="000000" w:themeColor="text1"/>
          <w:szCs w:val="28"/>
        </w:rPr>
        <w:t>N</w:t>
      </w:r>
      <w:r w:rsidRPr="00196772">
        <w:rPr>
          <w:rFonts w:eastAsia="Calibri"/>
          <w:color w:val="000000" w:themeColor="text1"/>
          <w:szCs w:val="28"/>
        </w:rPr>
        <w:t xml:space="preserve">ăm học 2018-2019 có 107/107 trẻ 5 tuổi hoàn thành chương trình </w:t>
      </w:r>
      <w:r>
        <w:rPr>
          <w:rFonts w:eastAsia="Calibri"/>
          <w:color w:val="000000" w:themeColor="text1"/>
          <w:szCs w:val="28"/>
        </w:rPr>
        <w:t>GDMN</w:t>
      </w:r>
      <w:r w:rsidRPr="00196772">
        <w:rPr>
          <w:rFonts w:eastAsia="Calibri"/>
          <w:color w:val="000000" w:themeColor="text1"/>
          <w:szCs w:val="28"/>
        </w:rPr>
        <w:t xml:space="preserve"> đạ</w:t>
      </w:r>
      <w:r>
        <w:rPr>
          <w:rFonts w:eastAsia="Calibri"/>
          <w:color w:val="000000" w:themeColor="text1"/>
          <w:szCs w:val="28"/>
        </w:rPr>
        <w:t>t 100%; N</w:t>
      </w:r>
      <w:r w:rsidRPr="00196772">
        <w:rPr>
          <w:rFonts w:eastAsia="Calibri"/>
          <w:color w:val="000000" w:themeColor="text1"/>
          <w:szCs w:val="28"/>
        </w:rPr>
        <w:t xml:space="preserve">ăm học 2019-2020 có 118/118 trẻ 5 tuổi hoàn thành chương trình </w:t>
      </w:r>
      <w:r>
        <w:rPr>
          <w:rFonts w:eastAsia="Calibri"/>
          <w:color w:val="000000" w:themeColor="text1"/>
          <w:szCs w:val="28"/>
        </w:rPr>
        <w:t>GDMN</w:t>
      </w:r>
      <w:r w:rsidRPr="00196772">
        <w:rPr>
          <w:rFonts w:eastAsia="Calibri"/>
          <w:color w:val="000000" w:themeColor="text1"/>
          <w:szCs w:val="28"/>
        </w:rPr>
        <w:t xml:space="preserve"> đạ</w:t>
      </w:r>
      <w:r>
        <w:rPr>
          <w:rFonts w:eastAsia="Calibri"/>
          <w:color w:val="000000" w:themeColor="text1"/>
          <w:szCs w:val="28"/>
        </w:rPr>
        <w:t>t 100%; N</w:t>
      </w:r>
      <w:r w:rsidRPr="00196772">
        <w:rPr>
          <w:rFonts w:eastAsia="Calibri"/>
          <w:color w:val="000000" w:themeColor="text1"/>
          <w:szCs w:val="28"/>
        </w:rPr>
        <w:t xml:space="preserve">ăm học 2020-2021 có 106/106 trẻ 5 tuổi hoàn thành chương trình </w:t>
      </w:r>
      <w:r>
        <w:rPr>
          <w:rFonts w:eastAsia="Calibri"/>
          <w:color w:val="000000" w:themeColor="text1"/>
          <w:szCs w:val="28"/>
        </w:rPr>
        <w:t>GDMN</w:t>
      </w:r>
      <w:r w:rsidRPr="00196772">
        <w:rPr>
          <w:rFonts w:eastAsia="Calibri"/>
          <w:color w:val="000000" w:themeColor="text1"/>
          <w:szCs w:val="28"/>
        </w:rPr>
        <w:t xml:space="preserve"> đạt 100%; </w:t>
      </w:r>
      <w:r>
        <w:rPr>
          <w:rFonts w:eastAsia="Calibri"/>
          <w:color w:val="000000" w:themeColor="text1"/>
          <w:szCs w:val="28"/>
        </w:rPr>
        <w:t>N</w:t>
      </w:r>
      <w:r w:rsidRPr="008F234C">
        <w:rPr>
          <w:rFonts w:eastAsia="Calibri"/>
          <w:color w:val="000000" w:themeColor="text1"/>
          <w:szCs w:val="28"/>
        </w:rPr>
        <w:t xml:space="preserve">ăm học 2022-2023 có 112/112 trẻ 5 tuổi hoàn thành chương trình </w:t>
      </w:r>
      <w:r>
        <w:rPr>
          <w:rFonts w:eastAsia="Calibri"/>
          <w:color w:val="000000" w:themeColor="text1"/>
          <w:szCs w:val="28"/>
        </w:rPr>
        <w:t>GDMN</w:t>
      </w:r>
      <w:r w:rsidRPr="008F234C">
        <w:rPr>
          <w:rFonts w:eastAsia="Calibri"/>
          <w:color w:val="000000" w:themeColor="text1"/>
          <w:szCs w:val="28"/>
        </w:rPr>
        <w:t xml:space="preserve"> đạt 100%</w:t>
      </w:r>
      <w:r>
        <w:rPr>
          <w:rFonts w:eastAsia="Calibri"/>
          <w:color w:val="000000" w:themeColor="text1"/>
          <w:szCs w:val="28"/>
        </w:rPr>
        <w:t>.</w:t>
      </w:r>
    </w:p>
    <w:p w:rsidR="00A14536" w:rsidRPr="008F234C" w:rsidRDefault="00A14536" w:rsidP="002A5B86">
      <w:pPr>
        <w:widowControl w:val="0"/>
        <w:spacing w:after="120" w:line="300" w:lineRule="auto"/>
        <w:ind w:firstLine="720"/>
        <w:jc w:val="both"/>
        <w:rPr>
          <w:rFonts w:eastAsia="Calibri"/>
          <w:color w:val="000000" w:themeColor="text1"/>
          <w:szCs w:val="28"/>
          <w:lang w:val="nb-NO"/>
        </w:rPr>
      </w:pPr>
      <w:r w:rsidRPr="008F234C">
        <w:rPr>
          <w:rFonts w:eastAsia="Calibri"/>
          <w:color w:val="000000" w:themeColor="text1"/>
          <w:szCs w:val="28"/>
          <w:lang w:val="nb-NO"/>
        </w:rPr>
        <w:lastRenderedPageBreak/>
        <w:t>Nhà trường không có trẻ khuyết tật hòa nhập theo học.</w:t>
      </w:r>
    </w:p>
    <w:p w:rsidR="00A14536" w:rsidRPr="00196772" w:rsidRDefault="00A14536" w:rsidP="002A5B86">
      <w:pPr>
        <w:widowControl w:val="0"/>
        <w:shd w:val="clear" w:color="auto" w:fill="FFFFFF"/>
        <w:spacing w:after="120" w:line="300" w:lineRule="auto"/>
        <w:ind w:firstLine="720"/>
        <w:jc w:val="both"/>
        <w:rPr>
          <w:rFonts w:eastAsia="Calibri"/>
          <w:b/>
          <w:szCs w:val="28"/>
          <w:lang w:val="nb-NO"/>
        </w:rPr>
      </w:pPr>
      <w:r w:rsidRPr="00196772">
        <w:rPr>
          <w:rFonts w:eastAsia="Calibri"/>
          <w:b/>
          <w:szCs w:val="28"/>
          <w:lang w:val="vi-VN"/>
        </w:rPr>
        <w:t xml:space="preserve">2. </w:t>
      </w:r>
      <w:r w:rsidRPr="00196772">
        <w:rPr>
          <w:rFonts w:eastAsia="Calibri"/>
          <w:b/>
          <w:szCs w:val="28"/>
          <w:lang w:val="nb-NO"/>
        </w:rPr>
        <w:t>Điểm mạnh:</w:t>
      </w:r>
    </w:p>
    <w:p w:rsidR="00A14536" w:rsidRPr="00196772" w:rsidRDefault="00A14536" w:rsidP="002A5B86">
      <w:pPr>
        <w:widowControl w:val="0"/>
        <w:spacing w:after="120" w:line="300" w:lineRule="auto"/>
        <w:ind w:firstLine="720"/>
        <w:jc w:val="both"/>
        <w:rPr>
          <w:szCs w:val="28"/>
        </w:rPr>
      </w:pPr>
      <w:r w:rsidRPr="00196772">
        <w:rPr>
          <w:szCs w:val="28"/>
        </w:rPr>
        <w:t>Nhà trường thực hiện tốt công tác rà soát, đánh giá, tuyên truyền, vận động phụ huynh nên tỉ lệ chuyên cần của trẻ cao. Tỷ lệ trẻ 5 tuổi hoàn thành chương trình Giáo dục mầm non hàng năm đạt tỷ lệ</w:t>
      </w:r>
      <w:r>
        <w:rPr>
          <w:szCs w:val="28"/>
        </w:rPr>
        <w:t xml:space="preserve"> 100%. T</w:t>
      </w:r>
      <w:r w:rsidRPr="00196772">
        <w:rPr>
          <w:szCs w:val="28"/>
        </w:rPr>
        <w:t xml:space="preserve">hực hiện tốt công tác bồi dưỡng việc đánh giá, lập hồ sơ, lập kế hoạch tổ chức các hoạt động giáo dục hòa nhập cho trẻ. </w:t>
      </w:r>
    </w:p>
    <w:p w:rsidR="00A14536" w:rsidRPr="00265AA1" w:rsidRDefault="00A14536" w:rsidP="002A5B86">
      <w:pPr>
        <w:widowControl w:val="0"/>
        <w:spacing w:after="120" w:line="300" w:lineRule="auto"/>
        <w:ind w:firstLine="720"/>
        <w:jc w:val="both"/>
        <w:rPr>
          <w:rFonts w:eastAsia="Calibri"/>
          <w:b/>
          <w:szCs w:val="28"/>
          <w:lang w:val="nb-NO"/>
        </w:rPr>
      </w:pPr>
      <w:r w:rsidRPr="00265AA1">
        <w:rPr>
          <w:rFonts w:eastAsia="Calibri"/>
          <w:b/>
          <w:szCs w:val="28"/>
          <w:lang w:val="vi-VN"/>
        </w:rPr>
        <w:t xml:space="preserve">3. </w:t>
      </w:r>
      <w:r w:rsidRPr="00265AA1">
        <w:rPr>
          <w:rFonts w:eastAsia="Calibri"/>
          <w:b/>
          <w:szCs w:val="28"/>
          <w:lang w:val="nb-NO"/>
        </w:rPr>
        <w:t>Điểm yếu:</w:t>
      </w:r>
    </w:p>
    <w:p w:rsidR="00A14536" w:rsidRPr="00265AA1" w:rsidRDefault="00A14536" w:rsidP="002A5B86">
      <w:pPr>
        <w:widowControl w:val="0"/>
        <w:spacing w:after="120" w:line="300" w:lineRule="auto"/>
        <w:ind w:firstLine="720"/>
        <w:jc w:val="both"/>
        <w:rPr>
          <w:rFonts w:eastAsia="Calibri"/>
          <w:szCs w:val="28"/>
        </w:rPr>
      </w:pPr>
      <w:r w:rsidRPr="00265AA1">
        <w:rPr>
          <w:rFonts w:eastAsia="Calibri"/>
          <w:szCs w:val="28"/>
        </w:rPr>
        <w:t>Do nhận thức và tâm lý né tránh, m</w:t>
      </w:r>
      <w:r w:rsidRPr="00265AA1">
        <w:rPr>
          <w:rFonts w:eastAsia="Calibri"/>
          <w:szCs w:val="28"/>
          <w:lang w:val="vi-VN"/>
        </w:rPr>
        <w:t>ột số phụ huynh chưa công nhận tình trạng sức khỏe của con em mình nên không cho trẻ đi khám y tế để chứng nhận tình trạng khuyết tật.</w:t>
      </w:r>
    </w:p>
    <w:p w:rsidR="00A14536" w:rsidRPr="00196772" w:rsidRDefault="00A14536" w:rsidP="002A5B86">
      <w:pPr>
        <w:widowControl w:val="0"/>
        <w:spacing w:after="120" w:line="300" w:lineRule="auto"/>
        <w:ind w:firstLine="720"/>
        <w:jc w:val="both"/>
        <w:rPr>
          <w:rFonts w:eastAsia="Calibri"/>
          <w:b/>
          <w:szCs w:val="28"/>
          <w:lang w:val="nb-NO"/>
        </w:rPr>
      </w:pPr>
      <w:r w:rsidRPr="00265AA1">
        <w:rPr>
          <w:rFonts w:eastAsia="Calibri"/>
          <w:b/>
          <w:szCs w:val="28"/>
          <w:lang w:val="nb-NO"/>
        </w:rPr>
        <w:t>4. Kế hoạch cải tiến chất lượng</w:t>
      </w:r>
    </w:p>
    <w:p w:rsidR="00A14536" w:rsidRPr="00196772" w:rsidRDefault="00A14536" w:rsidP="002A5B86">
      <w:pPr>
        <w:widowControl w:val="0"/>
        <w:spacing w:after="120" w:line="300" w:lineRule="auto"/>
        <w:ind w:firstLine="720"/>
        <w:jc w:val="both"/>
        <w:rPr>
          <w:rFonts w:eastAsia="Calibri"/>
          <w:szCs w:val="28"/>
          <w:lang w:val="nb-NO"/>
        </w:rPr>
      </w:pPr>
      <w:r w:rsidRPr="00196772">
        <w:rPr>
          <w:rFonts w:eastAsia="Calibri"/>
          <w:szCs w:val="28"/>
          <w:lang w:val="nb-NO"/>
        </w:rPr>
        <w:t>Nhà trường tiếp tục đẩy mạnh công tác tuyên truyền tới phụ huynh về giá trị lợi ích của việc giáo dục hoà nhập đối với trẻ khuyết tật, giúp phụ huynh có thêm nhận thứ</w:t>
      </w:r>
      <w:r>
        <w:rPr>
          <w:rFonts w:eastAsia="Calibri"/>
          <w:szCs w:val="28"/>
          <w:lang w:val="nb-NO"/>
        </w:rPr>
        <w:t>c về</w:t>
      </w:r>
      <w:r w:rsidRPr="00196772">
        <w:rPr>
          <w:rFonts w:eastAsia="Calibri"/>
          <w:szCs w:val="28"/>
          <w:lang w:val="nb-NO"/>
        </w:rPr>
        <w:t xml:space="preserve"> trách nhiệm của gia đình, cộng đồng tới sự phát triển của trẻ đặc biệt là trẻ khuyết tật. Tháng 10 năm 2023, giáo viên các lớp xây dựng kế hoạch tuyên truyền, phối hợp với phụ huynh, tổ chức các cuộc thảo luận, trò chuyện với phụ huynh nhằm giúp phụ huynh hiểu được tầm quan trọng của việc đánh giá đúng tình trạng sức khỏe của trẻ, phối hợp với nhà trường thực hiện đồng bộ các biện pháp giáo dục, cho con đi </w:t>
      </w:r>
      <w:r>
        <w:rPr>
          <w:rFonts w:eastAsia="Calibri"/>
          <w:szCs w:val="28"/>
          <w:lang w:val="nb-NO"/>
        </w:rPr>
        <w:t>k</w:t>
      </w:r>
      <w:r w:rsidRPr="00196772">
        <w:rPr>
          <w:rFonts w:eastAsia="Calibri"/>
          <w:szCs w:val="28"/>
          <w:lang w:val="nb-NO"/>
        </w:rPr>
        <w:t xml:space="preserve">hám y tế sàng lọc để xác định rõ tình trạng và có hồ sơ y tế, thuận lợi cho việc sử dụng các biện pháp can thiệp giúp trẻ phát triển một cách tốt nhất. </w:t>
      </w:r>
    </w:p>
    <w:p w:rsidR="00A14536" w:rsidRDefault="00A14536" w:rsidP="002A5B86">
      <w:pPr>
        <w:widowControl w:val="0"/>
        <w:tabs>
          <w:tab w:val="left" w:pos="709"/>
        </w:tabs>
        <w:spacing w:after="120" w:line="300" w:lineRule="auto"/>
        <w:ind w:firstLine="720"/>
        <w:jc w:val="both"/>
        <w:rPr>
          <w:rFonts w:eastAsia="Calibri"/>
          <w:szCs w:val="28"/>
          <w:lang w:val="da-DK"/>
        </w:rPr>
      </w:pPr>
      <w:r w:rsidRPr="00196772">
        <w:rPr>
          <w:rFonts w:eastAsia="Calibri"/>
          <w:b/>
          <w:szCs w:val="28"/>
          <w:lang w:val="da-DK"/>
        </w:rPr>
        <w:t>5. Tự đ</w:t>
      </w:r>
      <w:r w:rsidRPr="00196772">
        <w:rPr>
          <w:rFonts w:eastAsia="Calibri"/>
          <w:b/>
          <w:szCs w:val="28"/>
          <w:lang w:val="vi-VN"/>
        </w:rPr>
        <w:t>á</w:t>
      </w:r>
      <w:r w:rsidRPr="00196772">
        <w:rPr>
          <w:rFonts w:eastAsia="Calibri"/>
          <w:b/>
          <w:szCs w:val="28"/>
          <w:lang w:val="da-DK"/>
        </w:rPr>
        <w:t>nh giá: Đạt mức 3</w:t>
      </w:r>
    </w:p>
    <w:p w:rsidR="00A14536" w:rsidRPr="0042598B" w:rsidRDefault="00A14536" w:rsidP="002A5B86">
      <w:pPr>
        <w:widowControl w:val="0"/>
        <w:tabs>
          <w:tab w:val="left" w:pos="709"/>
        </w:tabs>
        <w:spacing w:after="120" w:line="300" w:lineRule="auto"/>
        <w:ind w:firstLine="720"/>
        <w:jc w:val="both"/>
        <w:rPr>
          <w:rFonts w:eastAsia="Calibri"/>
          <w:szCs w:val="28"/>
          <w:lang w:val="da-DK"/>
        </w:rPr>
      </w:pPr>
      <w:r w:rsidRPr="00196772">
        <w:rPr>
          <w:rFonts w:eastAsia="Calibri"/>
          <w:b/>
          <w:szCs w:val="28"/>
          <w:lang w:val="nb-NO"/>
        </w:rPr>
        <w:t>Kết luận về</w:t>
      </w:r>
      <w:r>
        <w:rPr>
          <w:rFonts w:eastAsia="Calibri"/>
          <w:b/>
          <w:szCs w:val="28"/>
          <w:lang w:val="nb-NO"/>
        </w:rPr>
        <w:t xml:space="preserve"> T</w:t>
      </w:r>
      <w:r w:rsidRPr="00196772">
        <w:rPr>
          <w:rFonts w:eastAsia="Calibri"/>
          <w:b/>
          <w:szCs w:val="28"/>
          <w:lang w:val="nb-NO"/>
        </w:rPr>
        <w:t xml:space="preserve">iêu chuẩn 5: </w:t>
      </w:r>
    </w:p>
    <w:p w:rsidR="00A14536" w:rsidRPr="00196772" w:rsidRDefault="00A14536" w:rsidP="002A5B86">
      <w:pPr>
        <w:widowControl w:val="0"/>
        <w:spacing w:after="120" w:line="300" w:lineRule="auto"/>
        <w:ind w:firstLine="720"/>
        <w:jc w:val="both"/>
        <w:rPr>
          <w:color w:val="000000"/>
          <w:szCs w:val="28"/>
        </w:rPr>
      </w:pPr>
      <w:r w:rsidRPr="00196772">
        <w:rPr>
          <w:color w:val="000000"/>
          <w:szCs w:val="28"/>
          <w:lang w:val="nb-NO"/>
        </w:rPr>
        <w:t xml:space="preserve">Nhà trường đã thực hiện tốt công tác chăm sóc nuôi dưỡng, giáo dục trẻ. </w:t>
      </w:r>
      <w:r w:rsidRPr="00196772">
        <w:rPr>
          <w:color w:val="000000"/>
          <w:szCs w:val="28"/>
        </w:rPr>
        <w:t>Thực hiện Chương trình giáo dục mầm non do Bộ giáo dục và Đào tạo ban hành đảm bảo theo đúng quy định về cơ quan quản lý giáo dục các cấp</w:t>
      </w:r>
      <w:r>
        <w:rPr>
          <w:color w:val="000000"/>
          <w:szCs w:val="28"/>
        </w:rPr>
        <w:t>. Đ</w:t>
      </w:r>
      <w:r w:rsidRPr="00196772">
        <w:rPr>
          <w:color w:val="000000"/>
          <w:szCs w:val="28"/>
        </w:rPr>
        <w:t>ồng thời xây dựng, phát triển Chương trình đạt hiệu quả cao qua các kế hoạch hoạt động, kế hoạch thực hiện chương trình chăm sóc giáo dục, nuôi dưỡng trẻ linh hoạt, phù hợp với điều kiện thực tế của địa phương, của nhà trường. Thực hiện nghiêm túc các kế hoạch kiểm tra, rà soát, đánh giá việc thực hiện Chương trình của đội ngũ giáo viên, nhân viên</w:t>
      </w:r>
      <w:r>
        <w:rPr>
          <w:color w:val="000000"/>
          <w:szCs w:val="28"/>
        </w:rPr>
        <w:t>, công tác tự</w:t>
      </w:r>
      <w:r w:rsidRPr="00196772">
        <w:rPr>
          <w:color w:val="000000"/>
          <w:szCs w:val="28"/>
        </w:rPr>
        <w:t xml:space="preserve"> đánh giá việc xây dựng các chương trình khung, các chủ đề và việc triển khai các nội dung trong Chương trình giáo dục </w:t>
      </w:r>
      <w:r w:rsidRPr="00196772">
        <w:rPr>
          <w:color w:val="000000"/>
          <w:szCs w:val="28"/>
        </w:rPr>
        <w:lastRenderedPageBreak/>
        <w:t xml:space="preserve">tại nhà trường. </w:t>
      </w:r>
      <w:r>
        <w:rPr>
          <w:color w:val="000000"/>
          <w:szCs w:val="28"/>
        </w:rPr>
        <w:t>Từ đó r</w:t>
      </w:r>
      <w:r w:rsidRPr="00196772">
        <w:rPr>
          <w:color w:val="000000"/>
          <w:szCs w:val="28"/>
        </w:rPr>
        <w:t xml:space="preserve">út kinh nghiệm điều chỉnh kịp thời các hoạt động chăm sóc giáo dục, hoạt động trải nghiệm của nhà trường phù hợp với văn hóa địa phương, với trình độ tay nghề giáo viên và khả năng, nhu cầu, hứng thú của trẻ. Công tác tổ chức hoạt động nuôi dưỡng, chăm sóc giáo dục trẻ được thực hiện linh hoạt, hài hòa, đan xen các phương pháp đảm bảo phù hợp với mục tiêu, nội dung giáo dục và trẻ từng độ tuổi. Chú trọng tổ chức các hoạt động tham quan trải nghiệm, tạo điều kiện cho trẻ được vui chơi, khám phá bằng nhiều hình thức đa dạng, hấp dẫn, tạo cơ hội và cuốn hút tất cả trẻ tham gia hoạt động. 100% giáo viên tích cực, sáng tạo trong việc xây dựng môi trường giáo dục trong và ngoài lớp tạo điều kiện cho trẻ tham gia các hoạt động vui chơi, trải nghiệm theo phương châm </w:t>
      </w:r>
      <w:r w:rsidRPr="00F10F05">
        <w:rPr>
          <w:color w:val="000000"/>
          <w:szCs w:val="28"/>
        </w:rPr>
        <w:t>“Học mà chơi, chơi bằng học”</w:t>
      </w:r>
      <w:r w:rsidRPr="00196772">
        <w:rPr>
          <w:color w:val="000000"/>
          <w:szCs w:val="28"/>
        </w:rPr>
        <w:t xml:space="preserve"> góp phần tạo cảnh quan môi trường thân thiện, thu hút, hấp dẫn trẻ và tạo sự mới lạ với phụ huynh, với nhân dân. Nhà trường làm tốt công tác phối hợp với cơ sở y tế trên địa bàn trong công tác chăm sóc sức khỏe ban đầu cho trẻ, phối kết hợp với các ban ngành đoàn thể, các tổ chức tuyên truyền kiến thức nuôi dạy con khoa học. Nhà trường luôn đảm bảo xây dựng thực đơn và khẩu phần ăn hàng ngày hợp lý cân đối các chất dinh dưỡng đáp ứng theo nhu cầu trẻ từng lứa tuổi, vì vậy trẻ các độ tuổi trong trường được đánh giá xếp loại phát triển bình thường về cân nặng, chiều cao, giảm tỉ lệ trẻ suy dinh dưỡng, thừa cân béo phì và một số bệnh thông thường. Thường xuyên phối kết hợp chặt chẽ với các ban ngành, đoàn thể, với các tổ chức và nhân dân trong việc vận động trẻ ra lớp.Vì vậy, hàng năm nhà trường đều đạt chỉ tiêu về sĩ số UBND quận giao, trẻ đi học đều hàng tháng, đảm bảo tỉ lệ chuyên cần từ </w:t>
      </w:r>
      <w:r w:rsidRPr="00196772">
        <w:rPr>
          <w:color w:val="000000" w:themeColor="text1"/>
          <w:szCs w:val="28"/>
        </w:rPr>
        <w:t>90% trở lên</w:t>
      </w:r>
      <w:r w:rsidRPr="00196772">
        <w:rPr>
          <w:color w:val="FF0000"/>
          <w:szCs w:val="28"/>
        </w:rPr>
        <w:t xml:space="preserve">, </w:t>
      </w:r>
      <w:r w:rsidRPr="00196772">
        <w:rPr>
          <w:color w:val="000000"/>
          <w:szCs w:val="28"/>
        </w:rPr>
        <w:t>100% trẻ 5 tuổi hoàn thành Chương trình giáo dục mầm non.</w:t>
      </w:r>
    </w:p>
    <w:p w:rsidR="00A14536" w:rsidRPr="00196772" w:rsidRDefault="00A14536" w:rsidP="002A5B86">
      <w:pPr>
        <w:widowControl w:val="0"/>
        <w:spacing w:after="120" w:line="300" w:lineRule="auto"/>
        <w:ind w:firstLine="720"/>
        <w:jc w:val="both"/>
        <w:rPr>
          <w:rFonts w:eastAsia="Calibri"/>
          <w:color w:val="000000"/>
          <w:szCs w:val="28"/>
        </w:rPr>
      </w:pPr>
      <w:r w:rsidRPr="00196772">
        <w:rPr>
          <w:rFonts w:eastAsia="Calibri"/>
          <w:color w:val="000000"/>
          <w:szCs w:val="28"/>
        </w:rPr>
        <w:t>Đánh giá về tiêu chí: 4/4</w:t>
      </w:r>
      <w:r>
        <w:rPr>
          <w:rFonts w:eastAsia="Calibri"/>
          <w:color w:val="000000"/>
          <w:szCs w:val="28"/>
        </w:rPr>
        <w:t xml:space="preserve"> tiêu chí được đánh giá đạt,</w:t>
      </w:r>
      <w:r w:rsidRPr="00196772">
        <w:rPr>
          <w:rFonts w:eastAsia="Calibri"/>
          <w:color w:val="000000"/>
          <w:szCs w:val="28"/>
        </w:rPr>
        <w:t xml:space="preserve"> đạt 100%</w:t>
      </w:r>
    </w:p>
    <w:p w:rsidR="00F4603A" w:rsidRPr="00E15A85" w:rsidRDefault="00461965" w:rsidP="002A5B86">
      <w:pPr>
        <w:widowControl w:val="0"/>
        <w:spacing w:after="120" w:line="300" w:lineRule="auto"/>
        <w:ind w:firstLine="720"/>
        <w:jc w:val="center"/>
        <w:rPr>
          <w:b/>
          <w:bCs/>
          <w:color w:val="000000" w:themeColor="text1"/>
          <w:szCs w:val="28"/>
          <w:lang w:val="nl-NL"/>
        </w:rPr>
      </w:pPr>
      <w:r>
        <w:rPr>
          <w:b/>
          <w:bCs/>
          <w:color w:val="000000" w:themeColor="text1"/>
          <w:szCs w:val="28"/>
          <w:lang w:val="nl-NL"/>
        </w:rPr>
        <w:t xml:space="preserve">Phần III. </w:t>
      </w:r>
      <w:r w:rsidR="00F4603A" w:rsidRPr="00E15A85">
        <w:rPr>
          <w:b/>
          <w:bCs/>
          <w:color w:val="000000" w:themeColor="text1"/>
          <w:szCs w:val="28"/>
          <w:lang w:val="nl-NL"/>
        </w:rPr>
        <w:t>KẾT LUẬN CHUNG</w:t>
      </w:r>
    </w:p>
    <w:p w:rsidR="00F4603A" w:rsidRPr="00E15A85" w:rsidRDefault="00F4603A" w:rsidP="002A5B86">
      <w:pPr>
        <w:widowControl w:val="0"/>
        <w:spacing w:after="120" w:line="300" w:lineRule="auto"/>
        <w:ind w:firstLine="720"/>
        <w:jc w:val="both"/>
        <w:rPr>
          <w:color w:val="000000" w:themeColor="text1"/>
          <w:szCs w:val="28"/>
          <w:lang w:val="nl-NL"/>
        </w:rPr>
      </w:pPr>
      <w:r w:rsidRPr="00E15A85">
        <w:rPr>
          <w:color w:val="000000" w:themeColor="text1"/>
          <w:szCs w:val="28"/>
          <w:lang w:val="nl-NL"/>
        </w:rPr>
        <w:t xml:space="preserve">Báo cáo tự đánh giá của trường mầm non </w:t>
      </w:r>
      <w:r w:rsidR="0091321F" w:rsidRPr="00E15A85">
        <w:rPr>
          <w:color w:val="000000" w:themeColor="text1"/>
          <w:szCs w:val="28"/>
          <w:lang w:val="nl-NL"/>
        </w:rPr>
        <w:t>Hướng Dương</w:t>
      </w:r>
      <w:r w:rsidR="00FA20BB" w:rsidRPr="00E15A85">
        <w:rPr>
          <w:color w:val="000000" w:themeColor="text1"/>
          <w:szCs w:val="28"/>
          <w:lang w:val="nl-NL"/>
        </w:rPr>
        <w:t xml:space="preserve"> </w:t>
      </w:r>
      <w:r w:rsidRPr="00E15A85">
        <w:rPr>
          <w:color w:val="000000" w:themeColor="text1"/>
          <w:szCs w:val="28"/>
          <w:lang w:val="nl-NL"/>
        </w:rPr>
        <w:t>được hoàn thành là thành quả lao động sáng tạo không ngừng của tập thể CBGVNV nhà trường. Báo cáo tự đánh giá là một công trình khoa học, thể hiện sự chắt lọc tinh hoa nhất, sự tập trung trí tuệ cao nhất cùng quyết tâm vượt khó hoàn thành nhiệm vụ tự đánh giá giáo dục để chứng tỏ những thành quả to lớn trong nhà trường, trong hoạt động giáo dục toàn diện, nhằm không ngừng nâng cao chất lượng giáo dục, khẳng định vị thế và uy tín, từng bước đưa nhà trường lên tầm cao mới.</w:t>
      </w:r>
    </w:p>
    <w:p w:rsidR="00F4603A" w:rsidRPr="00E15A85" w:rsidRDefault="00F4603A" w:rsidP="002A5B86">
      <w:pPr>
        <w:widowControl w:val="0"/>
        <w:spacing w:after="120" w:line="300" w:lineRule="auto"/>
        <w:ind w:firstLine="720"/>
        <w:jc w:val="both"/>
        <w:rPr>
          <w:color w:val="000000" w:themeColor="text1"/>
          <w:szCs w:val="28"/>
          <w:lang w:val="nl-NL"/>
        </w:rPr>
      </w:pPr>
      <w:r w:rsidRPr="00E15A85">
        <w:rPr>
          <w:color w:val="000000" w:themeColor="text1"/>
          <w:szCs w:val="28"/>
          <w:lang w:val="nl-NL"/>
        </w:rPr>
        <w:t xml:space="preserve">Trong suốt quá trình tự đánh giá theo các tiêu chuẩn, tập thể cán bộ giáo viên </w:t>
      </w:r>
      <w:r w:rsidR="00B745A6" w:rsidRPr="00E15A85">
        <w:rPr>
          <w:color w:val="000000" w:themeColor="text1"/>
          <w:szCs w:val="28"/>
          <w:lang w:val="nl-NL"/>
        </w:rPr>
        <w:t xml:space="preserve">nhân viên </w:t>
      </w:r>
      <w:r w:rsidRPr="00E15A85">
        <w:rPr>
          <w:color w:val="000000" w:themeColor="text1"/>
          <w:szCs w:val="28"/>
          <w:lang w:val="nl-NL"/>
        </w:rPr>
        <w:t xml:space="preserve">trường mầm non </w:t>
      </w:r>
      <w:r w:rsidR="0091321F" w:rsidRPr="00E15A85">
        <w:rPr>
          <w:color w:val="000000" w:themeColor="text1"/>
          <w:szCs w:val="28"/>
          <w:lang w:val="nl-NL"/>
        </w:rPr>
        <w:t>Hướng Dương</w:t>
      </w:r>
      <w:r w:rsidRPr="00E15A85">
        <w:rPr>
          <w:color w:val="000000" w:themeColor="text1"/>
          <w:szCs w:val="28"/>
          <w:lang w:val="nl-NL"/>
        </w:rPr>
        <w:t xml:space="preserve"> hết sức tự hào bởi những thành quả mà nhà trường đã xây dựng và đạt được trong những năm qua về tổ chức và </w:t>
      </w:r>
      <w:r w:rsidRPr="00E15A85">
        <w:rPr>
          <w:color w:val="000000" w:themeColor="text1"/>
          <w:szCs w:val="28"/>
          <w:lang w:val="nl-NL"/>
        </w:rPr>
        <w:lastRenderedPageBreak/>
        <w:t xml:space="preserve">quản lý nhà trường; chất lượng đội ngũ cán bộ quản lý; giáo viên và nhân viên nhà trường; về cơ sở vật chất và trang thiết bị dạy học; về quan hệ giữa nhà trường, gia đình và xã hội; về hoạt động giáo dục và kết quả giáo dục là tiêu chuẩn phản ánh chính xác, khách quan nhất chất </w:t>
      </w:r>
      <w:r w:rsidR="0063040D" w:rsidRPr="00E15A85">
        <w:rPr>
          <w:color w:val="000000" w:themeColor="text1"/>
          <w:szCs w:val="28"/>
          <w:lang w:val="nl-NL"/>
        </w:rPr>
        <w:t xml:space="preserve">lượng giáo dục của nhà trường.  </w:t>
      </w:r>
      <w:r w:rsidRPr="00E15A85">
        <w:rPr>
          <w:color w:val="000000" w:themeColor="text1"/>
          <w:szCs w:val="28"/>
          <w:lang w:val="nl-NL"/>
        </w:rPr>
        <w:t xml:space="preserve">Đó thực sự là nguồn động viên, là niềm tự hào của </w:t>
      </w:r>
      <w:r w:rsidR="00B745A6" w:rsidRPr="00E15A85">
        <w:rPr>
          <w:color w:val="000000" w:themeColor="text1"/>
          <w:szCs w:val="28"/>
          <w:lang w:val="nl-NL"/>
        </w:rPr>
        <w:t>giá viên và học sinh</w:t>
      </w:r>
      <w:r w:rsidRPr="00E15A85">
        <w:rPr>
          <w:color w:val="000000" w:themeColor="text1"/>
          <w:szCs w:val="28"/>
          <w:lang w:val="nl-NL"/>
        </w:rPr>
        <w:t xml:space="preserve"> khi được giảng dạy và học tập ở mái trường này.</w:t>
      </w:r>
    </w:p>
    <w:p w:rsidR="00FB1163" w:rsidRPr="00E15A85" w:rsidRDefault="00F4603A" w:rsidP="002A5B86">
      <w:pPr>
        <w:widowControl w:val="0"/>
        <w:spacing w:after="120" w:line="300" w:lineRule="auto"/>
        <w:ind w:firstLine="720"/>
        <w:jc w:val="both"/>
        <w:rPr>
          <w:color w:val="000000" w:themeColor="text1"/>
          <w:szCs w:val="28"/>
          <w:lang w:val="nl-NL"/>
        </w:rPr>
      </w:pPr>
      <w:r w:rsidRPr="00E15A85">
        <w:rPr>
          <w:color w:val="000000" w:themeColor="text1"/>
          <w:szCs w:val="28"/>
          <w:lang w:val="nl-NL"/>
        </w:rPr>
        <w:t>Dựa trên bộ tiêu chuẩn đánh giá</w:t>
      </w:r>
      <w:r w:rsidR="00C43099" w:rsidRPr="00E15A85">
        <w:rPr>
          <w:color w:val="000000" w:themeColor="text1"/>
          <w:szCs w:val="28"/>
          <w:lang w:val="nl-NL"/>
        </w:rPr>
        <w:t xml:space="preserve"> kiểm định</w:t>
      </w:r>
      <w:r w:rsidRPr="00E15A85">
        <w:rPr>
          <w:color w:val="000000" w:themeColor="text1"/>
          <w:szCs w:val="28"/>
          <w:lang w:val="nl-NL"/>
        </w:rPr>
        <w:t xml:space="preserve"> chất lượng giáo dục</w:t>
      </w:r>
      <w:r w:rsidR="00C43099" w:rsidRPr="00E15A85">
        <w:rPr>
          <w:color w:val="000000" w:themeColor="text1"/>
          <w:szCs w:val="28"/>
          <w:lang w:val="nl-NL"/>
        </w:rPr>
        <w:t xml:space="preserve"> và công nhận đạt chuẩn quốc gia đối với</w:t>
      </w:r>
      <w:r w:rsidRPr="00E15A85">
        <w:rPr>
          <w:color w:val="000000" w:themeColor="text1"/>
          <w:szCs w:val="28"/>
          <w:lang w:val="nl-NL"/>
        </w:rPr>
        <w:t xml:space="preserve"> trường mầm non </w:t>
      </w:r>
      <w:r w:rsidR="00AF1F7E" w:rsidRPr="00E15A85">
        <w:rPr>
          <w:color w:val="000000" w:themeColor="text1"/>
          <w:szCs w:val="28"/>
          <w:lang w:val="nl-NL"/>
        </w:rPr>
        <w:t>quy định tại thông tư 19/2018/TT-BGDĐT ngày 22/8/2018 của Bộ GD&amp;ĐT</w:t>
      </w:r>
      <w:r w:rsidR="000E227F" w:rsidRPr="00E15A85">
        <w:rPr>
          <w:color w:val="000000" w:themeColor="text1"/>
          <w:szCs w:val="28"/>
          <w:lang w:val="nl-NL"/>
        </w:rPr>
        <w:t xml:space="preserve">, </w:t>
      </w:r>
      <w:r w:rsidRPr="00E15A85">
        <w:rPr>
          <w:color w:val="000000" w:themeColor="text1"/>
          <w:szCs w:val="28"/>
          <w:lang w:val="nl-NL"/>
        </w:rPr>
        <w:t>Nhà trường đã tiến hành tự đánh giá</w:t>
      </w:r>
      <w:r w:rsidR="0063040D" w:rsidRPr="00E15A85">
        <w:rPr>
          <w:color w:val="000000" w:themeColor="text1"/>
          <w:szCs w:val="28"/>
          <w:lang w:val="nl-NL"/>
        </w:rPr>
        <w:t xml:space="preserve"> </w:t>
      </w:r>
      <w:r w:rsidR="00C43099" w:rsidRPr="00E15A85">
        <w:rPr>
          <w:color w:val="000000" w:themeColor="text1"/>
          <w:szCs w:val="28"/>
          <w:lang w:val="nl-NL"/>
        </w:rPr>
        <w:t>kiểm định</w:t>
      </w:r>
      <w:r w:rsidRPr="00E15A85">
        <w:rPr>
          <w:color w:val="000000" w:themeColor="text1"/>
          <w:szCs w:val="28"/>
          <w:lang w:val="nl-NL"/>
        </w:rPr>
        <w:t xml:space="preserve"> chất lượng giáo dục trên tất cả các mặt hoạt động một cách nghiêm túc, đảm bảo khách quan, </w:t>
      </w:r>
      <w:r w:rsidR="00AF1F7E" w:rsidRPr="00E15A85">
        <w:rPr>
          <w:color w:val="000000" w:themeColor="text1"/>
          <w:szCs w:val="28"/>
          <w:lang w:val="nl-NL"/>
        </w:rPr>
        <w:t xml:space="preserve">đúng </w:t>
      </w:r>
      <w:r w:rsidRPr="00E15A85">
        <w:rPr>
          <w:color w:val="000000" w:themeColor="text1"/>
          <w:szCs w:val="28"/>
          <w:lang w:val="nl-NL"/>
        </w:rPr>
        <w:t xml:space="preserve">quy trình đánh giá. Kết quả </w:t>
      </w:r>
      <w:r w:rsidR="00FB1163" w:rsidRPr="00E15A85">
        <w:rPr>
          <w:color w:val="000000" w:themeColor="text1"/>
          <w:szCs w:val="28"/>
          <w:lang w:val="nl-NL"/>
        </w:rPr>
        <w:t>đánh giá được tổng hợp như sau:</w:t>
      </w:r>
    </w:p>
    <w:p w:rsidR="00C43099" w:rsidRPr="00E15A85" w:rsidRDefault="00C43099" w:rsidP="002A5B86">
      <w:pPr>
        <w:pStyle w:val="ListParagraph"/>
        <w:widowControl w:val="0"/>
        <w:autoSpaceDE w:val="0"/>
        <w:autoSpaceDN w:val="0"/>
        <w:adjustRightInd w:val="0"/>
        <w:spacing w:after="120" w:line="300" w:lineRule="auto"/>
        <w:ind w:left="0" w:firstLine="720"/>
        <w:contextualSpacing w:val="0"/>
        <w:jc w:val="both"/>
        <w:rPr>
          <w:rFonts w:ascii="Times New Roman" w:hAnsi="Times New Roman"/>
          <w:color w:val="000000" w:themeColor="text1"/>
          <w:sz w:val="28"/>
          <w:szCs w:val="28"/>
          <w:lang w:val="nb-NO"/>
        </w:rPr>
      </w:pPr>
      <w:r w:rsidRPr="00E15A85">
        <w:rPr>
          <w:rFonts w:ascii="Times New Roman" w:hAnsi="Times New Roman"/>
          <w:color w:val="000000" w:themeColor="text1"/>
          <w:sz w:val="28"/>
          <w:szCs w:val="28"/>
          <w:lang w:val="nl-NL"/>
        </w:rPr>
        <w:t>-25</w:t>
      </w:r>
      <w:r w:rsidRPr="00E15A85">
        <w:rPr>
          <w:rFonts w:ascii="Times New Roman" w:hAnsi="Times New Roman"/>
          <w:color w:val="000000" w:themeColor="text1"/>
          <w:sz w:val="28"/>
          <w:szCs w:val="28"/>
          <w:lang w:val="vi-VN"/>
        </w:rPr>
        <w:t>/</w:t>
      </w:r>
      <w:r w:rsidRPr="00E15A85">
        <w:rPr>
          <w:rFonts w:ascii="Times New Roman" w:hAnsi="Times New Roman"/>
          <w:color w:val="000000" w:themeColor="text1"/>
          <w:sz w:val="28"/>
          <w:szCs w:val="28"/>
          <w:lang w:val="nl-NL"/>
        </w:rPr>
        <w:t>25</w:t>
      </w:r>
      <w:r w:rsidR="00370A96" w:rsidRPr="00E15A85">
        <w:rPr>
          <w:rFonts w:ascii="Times New Roman" w:hAnsi="Times New Roman"/>
          <w:color w:val="000000" w:themeColor="text1"/>
          <w:sz w:val="28"/>
          <w:szCs w:val="28"/>
          <w:lang w:val="nl-NL"/>
        </w:rPr>
        <w:t xml:space="preserve"> </w:t>
      </w:r>
      <w:r w:rsidRPr="00E15A85">
        <w:rPr>
          <w:rFonts w:ascii="Times New Roman" w:hAnsi="Times New Roman"/>
          <w:color w:val="000000" w:themeColor="text1"/>
          <w:sz w:val="28"/>
          <w:szCs w:val="28"/>
          <w:lang w:val="nl-NL"/>
        </w:rPr>
        <w:t xml:space="preserve">tiêu chí đạt mức 1 </w:t>
      </w:r>
      <w:r w:rsidRPr="00E15A85">
        <w:rPr>
          <w:rFonts w:ascii="Times New Roman" w:hAnsi="Times New Roman"/>
          <w:color w:val="000000" w:themeColor="text1"/>
          <w:sz w:val="28"/>
          <w:szCs w:val="28"/>
          <w:lang w:val="vi-VN"/>
        </w:rPr>
        <w:t>= 100%</w:t>
      </w:r>
    </w:p>
    <w:p w:rsidR="00C43099" w:rsidRPr="00E15A85" w:rsidRDefault="00C43099" w:rsidP="002A5B86">
      <w:pPr>
        <w:pStyle w:val="ListParagraph"/>
        <w:widowControl w:val="0"/>
        <w:autoSpaceDE w:val="0"/>
        <w:autoSpaceDN w:val="0"/>
        <w:adjustRightInd w:val="0"/>
        <w:spacing w:after="120" w:line="300" w:lineRule="auto"/>
        <w:ind w:left="0" w:firstLine="720"/>
        <w:contextualSpacing w:val="0"/>
        <w:jc w:val="both"/>
        <w:rPr>
          <w:rFonts w:ascii="Times New Roman" w:hAnsi="Times New Roman"/>
          <w:color w:val="000000" w:themeColor="text1"/>
          <w:sz w:val="28"/>
          <w:szCs w:val="28"/>
          <w:lang w:val="nl-NL"/>
        </w:rPr>
      </w:pPr>
      <w:r w:rsidRPr="00E15A85">
        <w:rPr>
          <w:rFonts w:ascii="Times New Roman" w:hAnsi="Times New Roman"/>
          <w:color w:val="000000" w:themeColor="text1"/>
          <w:sz w:val="28"/>
          <w:szCs w:val="28"/>
          <w:lang w:val="nl-NL"/>
        </w:rPr>
        <w:t>-25</w:t>
      </w:r>
      <w:r w:rsidRPr="00E15A85">
        <w:rPr>
          <w:rFonts w:ascii="Times New Roman" w:hAnsi="Times New Roman"/>
          <w:color w:val="000000" w:themeColor="text1"/>
          <w:sz w:val="28"/>
          <w:szCs w:val="28"/>
          <w:lang w:val="vi-VN"/>
        </w:rPr>
        <w:t>/</w:t>
      </w:r>
      <w:r w:rsidRPr="00E15A85">
        <w:rPr>
          <w:rFonts w:ascii="Times New Roman" w:hAnsi="Times New Roman"/>
          <w:color w:val="000000" w:themeColor="text1"/>
          <w:sz w:val="28"/>
          <w:szCs w:val="28"/>
          <w:lang w:val="nl-NL"/>
        </w:rPr>
        <w:t>25</w:t>
      </w:r>
      <w:r w:rsidR="00370A96" w:rsidRPr="00E15A85">
        <w:rPr>
          <w:rFonts w:ascii="Times New Roman" w:hAnsi="Times New Roman"/>
          <w:color w:val="000000" w:themeColor="text1"/>
          <w:sz w:val="28"/>
          <w:szCs w:val="28"/>
          <w:lang w:val="nl-NL"/>
        </w:rPr>
        <w:t xml:space="preserve"> </w:t>
      </w:r>
      <w:r w:rsidRPr="00E15A85">
        <w:rPr>
          <w:rFonts w:ascii="Times New Roman" w:hAnsi="Times New Roman"/>
          <w:color w:val="000000" w:themeColor="text1"/>
          <w:sz w:val="28"/>
          <w:szCs w:val="28"/>
          <w:lang w:val="nl-NL"/>
        </w:rPr>
        <w:t xml:space="preserve">tiêu chí đạt mức 2 </w:t>
      </w:r>
      <w:r w:rsidRPr="00E15A85">
        <w:rPr>
          <w:rFonts w:ascii="Times New Roman" w:hAnsi="Times New Roman"/>
          <w:color w:val="000000" w:themeColor="text1"/>
          <w:sz w:val="28"/>
          <w:szCs w:val="28"/>
          <w:lang w:val="vi-VN"/>
        </w:rPr>
        <w:t>= 100%</w:t>
      </w:r>
    </w:p>
    <w:p w:rsidR="00420173" w:rsidRPr="00E15A85" w:rsidRDefault="00E77A46" w:rsidP="002A5B86">
      <w:pPr>
        <w:pStyle w:val="ListParagraph"/>
        <w:widowControl w:val="0"/>
        <w:autoSpaceDE w:val="0"/>
        <w:autoSpaceDN w:val="0"/>
        <w:adjustRightInd w:val="0"/>
        <w:spacing w:after="120" w:line="300" w:lineRule="auto"/>
        <w:ind w:left="0" w:firstLine="720"/>
        <w:contextualSpacing w:val="0"/>
        <w:jc w:val="both"/>
        <w:rPr>
          <w:rFonts w:ascii="Times New Roman" w:hAnsi="Times New Roman"/>
          <w:color w:val="000000" w:themeColor="text1"/>
          <w:sz w:val="28"/>
          <w:szCs w:val="28"/>
        </w:rPr>
      </w:pPr>
      <w:r w:rsidRPr="00E15A85">
        <w:rPr>
          <w:rFonts w:ascii="Times New Roman" w:hAnsi="Times New Roman"/>
          <w:color w:val="000000" w:themeColor="text1"/>
          <w:sz w:val="28"/>
          <w:szCs w:val="28"/>
          <w:lang w:val="nl-NL"/>
        </w:rPr>
        <w:t>-</w:t>
      </w:r>
      <w:r w:rsidR="00405959" w:rsidRPr="00E15A85">
        <w:rPr>
          <w:rFonts w:ascii="Times New Roman" w:hAnsi="Times New Roman"/>
          <w:color w:val="000000" w:themeColor="text1"/>
          <w:sz w:val="28"/>
          <w:szCs w:val="28"/>
          <w:lang w:val="nl-NL"/>
        </w:rPr>
        <w:t>19</w:t>
      </w:r>
      <w:r w:rsidRPr="00E15A85">
        <w:rPr>
          <w:rFonts w:ascii="Times New Roman" w:hAnsi="Times New Roman"/>
          <w:color w:val="000000" w:themeColor="text1"/>
          <w:sz w:val="28"/>
          <w:szCs w:val="28"/>
          <w:lang w:val="vi-VN"/>
        </w:rPr>
        <w:t>/</w:t>
      </w:r>
      <w:r w:rsidR="00405959" w:rsidRPr="00E15A85">
        <w:rPr>
          <w:rFonts w:ascii="Times New Roman" w:hAnsi="Times New Roman"/>
          <w:color w:val="000000" w:themeColor="text1"/>
          <w:sz w:val="28"/>
          <w:szCs w:val="28"/>
          <w:lang w:val="nl-NL"/>
        </w:rPr>
        <w:t>19</w:t>
      </w:r>
      <w:r w:rsidR="00370A96" w:rsidRPr="00E15A85">
        <w:rPr>
          <w:rFonts w:ascii="Times New Roman" w:hAnsi="Times New Roman"/>
          <w:color w:val="000000" w:themeColor="text1"/>
          <w:sz w:val="28"/>
          <w:szCs w:val="28"/>
          <w:lang w:val="nl-NL"/>
        </w:rPr>
        <w:t xml:space="preserve"> </w:t>
      </w:r>
      <w:r w:rsidRPr="00E15A85">
        <w:rPr>
          <w:rFonts w:ascii="Times New Roman" w:hAnsi="Times New Roman"/>
          <w:color w:val="000000" w:themeColor="text1"/>
          <w:sz w:val="28"/>
          <w:szCs w:val="28"/>
          <w:lang w:val="nl-NL"/>
        </w:rPr>
        <w:t xml:space="preserve">tiêu chí đạt mức 3 </w:t>
      </w:r>
      <w:r w:rsidRPr="00E15A85">
        <w:rPr>
          <w:rFonts w:ascii="Times New Roman" w:hAnsi="Times New Roman"/>
          <w:color w:val="000000" w:themeColor="text1"/>
          <w:sz w:val="28"/>
          <w:szCs w:val="28"/>
          <w:lang w:val="vi-VN"/>
        </w:rPr>
        <w:t>= 100%</w:t>
      </w:r>
    </w:p>
    <w:p w:rsidR="00420173" w:rsidRPr="00E15A85" w:rsidRDefault="00AF1F7E" w:rsidP="002A5B86">
      <w:pPr>
        <w:pStyle w:val="ListParagraph"/>
        <w:widowControl w:val="0"/>
        <w:autoSpaceDE w:val="0"/>
        <w:autoSpaceDN w:val="0"/>
        <w:adjustRightInd w:val="0"/>
        <w:spacing w:after="120" w:line="300" w:lineRule="auto"/>
        <w:ind w:left="0" w:firstLine="720"/>
        <w:contextualSpacing w:val="0"/>
        <w:jc w:val="both"/>
        <w:rPr>
          <w:rFonts w:ascii="Times New Roman" w:hAnsi="Times New Roman"/>
          <w:color w:val="000000" w:themeColor="text1"/>
          <w:sz w:val="28"/>
          <w:szCs w:val="28"/>
        </w:rPr>
      </w:pPr>
      <w:r w:rsidRPr="00E15A85">
        <w:rPr>
          <w:rFonts w:ascii="Times New Roman" w:hAnsi="Times New Roman"/>
          <w:color w:val="000000" w:themeColor="text1"/>
          <w:sz w:val="28"/>
          <w:szCs w:val="28"/>
        </w:rPr>
        <w:t>- Mức đánh giá của trường mầm non Hướng Dương: Mức 3</w:t>
      </w:r>
    </w:p>
    <w:p w:rsidR="00AF1F7E" w:rsidRPr="00E15A85" w:rsidRDefault="00AF1F7E" w:rsidP="002A5B86">
      <w:pPr>
        <w:pStyle w:val="ListParagraph"/>
        <w:widowControl w:val="0"/>
        <w:autoSpaceDE w:val="0"/>
        <w:autoSpaceDN w:val="0"/>
        <w:adjustRightInd w:val="0"/>
        <w:spacing w:after="120" w:line="300" w:lineRule="auto"/>
        <w:ind w:left="0" w:firstLine="720"/>
        <w:contextualSpacing w:val="0"/>
        <w:jc w:val="both"/>
        <w:rPr>
          <w:rFonts w:ascii="Times New Roman" w:hAnsi="Times New Roman"/>
          <w:color w:val="000000" w:themeColor="text1"/>
          <w:sz w:val="28"/>
          <w:szCs w:val="28"/>
        </w:rPr>
      </w:pPr>
      <w:r w:rsidRPr="00E15A85">
        <w:rPr>
          <w:rFonts w:ascii="Times New Roman" w:hAnsi="Times New Roman"/>
          <w:color w:val="000000" w:themeColor="text1"/>
          <w:sz w:val="28"/>
          <w:szCs w:val="28"/>
        </w:rPr>
        <w:t>- Trường mầm non Hướng Dương đề nghị đạt kiểm định chất lượng giáo dục Cấp độ 3 và đạt chuẩn quốc gia Mức độ 2</w:t>
      </w:r>
    </w:p>
    <w:p w:rsidR="00DA29CA" w:rsidRPr="00E15A85" w:rsidRDefault="00AF1F7E" w:rsidP="002A5B86">
      <w:pPr>
        <w:widowControl w:val="0"/>
        <w:spacing w:after="120" w:line="300" w:lineRule="auto"/>
        <w:ind w:firstLine="720"/>
        <w:jc w:val="both"/>
        <w:rPr>
          <w:color w:val="000000" w:themeColor="text1"/>
          <w:szCs w:val="28"/>
        </w:rPr>
      </w:pPr>
      <w:r w:rsidRPr="00E15A85">
        <w:rPr>
          <w:color w:val="000000" w:themeColor="text1"/>
          <w:szCs w:val="28"/>
        </w:rPr>
        <w:t>Trên đây là Báo cáo tự đánh giá chất lượng giáo dục của trường mầm non Hướng Dương. Nhà trường kính mong được các cấp lãnh đạo, Phòng GD&amp;ĐT quận Kiến An quan tâm chỉ đạo để công tác tự đánh giá của nhà trường ngày càng chất lượng và hoàn thiện hơn./.</w:t>
      </w:r>
    </w:p>
    <w:p w:rsidR="007B3E99" w:rsidRPr="00E15A85" w:rsidRDefault="00AD3B70" w:rsidP="002A5B86">
      <w:pPr>
        <w:widowControl w:val="0"/>
        <w:shd w:val="clear" w:color="auto" w:fill="FFFFFF"/>
        <w:spacing w:line="276" w:lineRule="auto"/>
        <w:ind w:hanging="142"/>
        <w:jc w:val="center"/>
        <w:rPr>
          <w:color w:val="000000" w:themeColor="text1"/>
          <w:szCs w:val="28"/>
          <w:lang w:val="vi-VN"/>
        </w:rPr>
      </w:pPr>
      <w:r w:rsidRPr="00E15A85">
        <w:rPr>
          <w:i/>
          <w:iCs/>
          <w:color w:val="000000" w:themeColor="text1"/>
          <w:szCs w:val="28"/>
          <w:lang w:val="pt-BR"/>
        </w:rPr>
        <w:t xml:space="preserve">                                                               </w:t>
      </w:r>
      <w:r w:rsidR="002C47F8" w:rsidRPr="00E15A85">
        <w:rPr>
          <w:i/>
          <w:iCs/>
          <w:color w:val="000000" w:themeColor="text1"/>
          <w:szCs w:val="28"/>
          <w:lang w:val="pt-BR"/>
        </w:rPr>
        <w:t xml:space="preserve">Hải Phòng, ngày </w:t>
      </w:r>
      <w:r w:rsidRPr="00E15A85">
        <w:rPr>
          <w:i/>
          <w:iCs/>
          <w:color w:val="000000" w:themeColor="text1"/>
          <w:szCs w:val="28"/>
          <w:lang w:val="pt-BR"/>
        </w:rPr>
        <w:t xml:space="preserve">   </w:t>
      </w:r>
      <w:r w:rsidR="00107E96" w:rsidRPr="00E15A85">
        <w:rPr>
          <w:i/>
          <w:iCs/>
          <w:color w:val="000000" w:themeColor="text1"/>
          <w:szCs w:val="28"/>
          <w:lang w:val="pt-BR"/>
        </w:rPr>
        <w:t xml:space="preserve"> </w:t>
      </w:r>
      <w:r w:rsidR="002C47F8" w:rsidRPr="00E15A85">
        <w:rPr>
          <w:i/>
          <w:iCs/>
          <w:color w:val="000000" w:themeColor="text1"/>
          <w:szCs w:val="28"/>
          <w:lang w:val="pt-BR"/>
        </w:rPr>
        <w:t xml:space="preserve">tháng </w:t>
      </w:r>
      <w:r w:rsidR="00077F9A" w:rsidRPr="00E15A85">
        <w:rPr>
          <w:i/>
          <w:iCs/>
          <w:color w:val="000000" w:themeColor="text1"/>
          <w:szCs w:val="28"/>
          <w:lang w:val="pt-BR"/>
        </w:rPr>
        <w:t xml:space="preserve">    </w:t>
      </w:r>
      <w:r w:rsidR="00E77A46" w:rsidRPr="00E15A85">
        <w:rPr>
          <w:i/>
          <w:iCs/>
          <w:color w:val="000000" w:themeColor="text1"/>
          <w:szCs w:val="28"/>
          <w:lang w:val="pt-BR"/>
        </w:rPr>
        <w:t xml:space="preserve"> </w:t>
      </w:r>
      <w:r w:rsidR="007B3E99" w:rsidRPr="00E15A85">
        <w:rPr>
          <w:i/>
          <w:iCs/>
          <w:color w:val="000000" w:themeColor="text1"/>
          <w:szCs w:val="28"/>
          <w:lang w:val="pt-BR"/>
        </w:rPr>
        <w:t xml:space="preserve">năm </w:t>
      </w:r>
      <w:r w:rsidR="002C47F8" w:rsidRPr="00E15A85">
        <w:rPr>
          <w:i/>
          <w:iCs/>
          <w:color w:val="000000" w:themeColor="text1"/>
          <w:szCs w:val="28"/>
          <w:lang w:val="pt-BR"/>
        </w:rPr>
        <w:t>20</w:t>
      </w:r>
      <w:r w:rsidR="003320EC" w:rsidRPr="00E15A85">
        <w:rPr>
          <w:i/>
          <w:iCs/>
          <w:color w:val="000000" w:themeColor="text1"/>
          <w:szCs w:val="28"/>
          <w:lang w:val="pt-BR"/>
        </w:rPr>
        <w:t>2</w:t>
      </w:r>
      <w:r w:rsidRPr="00E15A85">
        <w:rPr>
          <w:i/>
          <w:iCs/>
          <w:color w:val="000000" w:themeColor="text1"/>
          <w:szCs w:val="28"/>
          <w:lang w:val="pt-BR"/>
        </w:rPr>
        <w:t>3</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85"/>
        <w:gridCol w:w="5002"/>
      </w:tblGrid>
      <w:tr w:rsidR="00E15A85" w:rsidRPr="00E15A85" w:rsidTr="00F20E6A">
        <w:trPr>
          <w:trHeight w:val="80"/>
          <w:tblCellSpacing w:w="0" w:type="dxa"/>
        </w:trPr>
        <w:tc>
          <w:tcPr>
            <w:tcW w:w="4285" w:type="dxa"/>
            <w:shd w:val="clear" w:color="auto" w:fill="FFFFFF"/>
            <w:tcMar>
              <w:top w:w="0" w:type="dxa"/>
              <w:left w:w="108" w:type="dxa"/>
              <w:bottom w:w="0" w:type="dxa"/>
              <w:right w:w="108" w:type="dxa"/>
            </w:tcMar>
          </w:tcPr>
          <w:p w:rsidR="007B3E99" w:rsidRPr="00E15A85" w:rsidRDefault="007B3E99" w:rsidP="002A5B86">
            <w:pPr>
              <w:widowControl w:val="0"/>
              <w:spacing w:line="276" w:lineRule="auto"/>
              <w:ind w:hanging="142"/>
              <w:jc w:val="center"/>
              <w:rPr>
                <w:color w:val="000000" w:themeColor="text1"/>
                <w:szCs w:val="28"/>
                <w:lang w:val="vi-VN"/>
              </w:rPr>
            </w:pPr>
          </w:p>
        </w:tc>
        <w:tc>
          <w:tcPr>
            <w:tcW w:w="5002" w:type="dxa"/>
            <w:shd w:val="clear" w:color="auto" w:fill="FFFFFF"/>
            <w:tcMar>
              <w:top w:w="0" w:type="dxa"/>
              <w:left w:w="108" w:type="dxa"/>
              <w:bottom w:w="0" w:type="dxa"/>
              <w:right w:w="108" w:type="dxa"/>
            </w:tcMar>
          </w:tcPr>
          <w:p w:rsidR="00245A4F" w:rsidRPr="00E15A85" w:rsidRDefault="007B3E99" w:rsidP="002A5B86">
            <w:pPr>
              <w:widowControl w:val="0"/>
              <w:spacing w:line="276" w:lineRule="auto"/>
              <w:ind w:hanging="142"/>
              <w:jc w:val="center"/>
              <w:rPr>
                <w:b/>
                <w:bCs/>
                <w:color w:val="000000" w:themeColor="text1"/>
                <w:szCs w:val="28"/>
                <w:lang w:val="pt-BR"/>
              </w:rPr>
            </w:pPr>
            <w:r w:rsidRPr="00E15A85">
              <w:rPr>
                <w:b/>
                <w:bCs/>
                <w:color w:val="000000" w:themeColor="text1"/>
                <w:szCs w:val="28"/>
                <w:lang w:val="pt-BR"/>
              </w:rPr>
              <w:t>HIỆU TRƯỞNG</w:t>
            </w:r>
          </w:p>
          <w:p w:rsidR="007F7F9F" w:rsidRPr="00E15A85" w:rsidRDefault="007F7F9F" w:rsidP="002A5B86">
            <w:pPr>
              <w:widowControl w:val="0"/>
              <w:spacing w:line="276" w:lineRule="auto"/>
              <w:ind w:hanging="142"/>
              <w:jc w:val="center"/>
              <w:rPr>
                <w:b/>
                <w:bCs/>
                <w:color w:val="000000" w:themeColor="text1"/>
                <w:szCs w:val="28"/>
                <w:lang w:val="pt-BR"/>
              </w:rPr>
            </w:pPr>
          </w:p>
          <w:p w:rsidR="007F7F9F" w:rsidRPr="00E15A85" w:rsidRDefault="007F7F9F" w:rsidP="002A5B86">
            <w:pPr>
              <w:widowControl w:val="0"/>
              <w:spacing w:line="276" w:lineRule="auto"/>
              <w:ind w:hanging="142"/>
              <w:jc w:val="center"/>
              <w:rPr>
                <w:b/>
                <w:bCs/>
                <w:color w:val="000000" w:themeColor="text1"/>
                <w:szCs w:val="28"/>
                <w:lang w:val="pt-BR"/>
              </w:rPr>
            </w:pPr>
          </w:p>
          <w:p w:rsidR="007F7F9F" w:rsidRPr="00E15A85" w:rsidRDefault="007F7F9F" w:rsidP="002A5B86">
            <w:pPr>
              <w:widowControl w:val="0"/>
              <w:spacing w:line="276" w:lineRule="auto"/>
              <w:ind w:hanging="142"/>
              <w:jc w:val="center"/>
              <w:rPr>
                <w:b/>
                <w:bCs/>
                <w:color w:val="000000" w:themeColor="text1"/>
                <w:szCs w:val="28"/>
                <w:lang w:val="pt-BR"/>
              </w:rPr>
            </w:pPr>
          </w:p>
          <w:p w:rsidR="007F7F9F" w:rsidRPr="00E15A85" w:rsidRDefault="007F7F9F" w:rsidP="002A5B86">
            <w:pPr>
              <w:widowControl w:val="0"/>
              <w:spacing w:line="276" w:lineRule="auto"/>
              <w:ind w:hanging="142"/>
              <w:jc w:val="center"/>
              <w:rPr>
                <w:color w:val="000000" w:themeColor="text1"/>
                <w:szCs w:val="28"/>
              </w:rPr>
            </w:pPr>
          </w:p>
          <w:p w:rsidR="002C47F8" w:rsidRPr="00E15A85" w:rsidRDefault="00884AFD" w:rsidP="002A5B86">
            <w:pPr>
              <w:widowControl w:val="0"/>
              <w:spacing w:line="276" w:lineRule="auto"/>
              <w:ind w:hanging="142"/>
              <w:jc w:val="center"/>
              <w:rPr>
                <w:color w:val="000000" w:themeColor="text1"/>
                <w:szCs w:val="28"/>
              </w:rPr>
            </w:pPr>
            <w:r w:rsidRPr="00E15A85">
              <w:rPr>
                <w:b/>
                <w:iCs/>
                <w:color w:val="000000" w:themeColor="text1"/>
                <w:szCs w:val="28"/>
                <w:lang w:val="pt-BR"/>
              </w:rPr>
              <w:t xml:space="preserve">Nguyễn Thị </w:t>
            </w:r>
            <w:r w:rsidR="00AD3B70" w:rsidRPr="00E15A85">
              <w:rPr>
                <w:b/>
                <w:iCs/>
                <w:color w:val="000000" w:themeColor="text1"/>
                <w:szCs w:val="28"/>
                <w:lang w:val="pt-BR"/>
              </w:rPr>
              <w:t>Thu Huyến</w:t>
            </w:r>
          </w:p>
        </w:tc>
      </w:tr>
    </w:tbl>
    <w:p w:rsidR="0017278C" w:rsidRPr="00E15A85" w:rsidRDefault="0017278C" w:rsidP="002A5B86">
      <w:pPr>
        <w:widowControl w:val="0"/>
        <w:spacing w:line="276" w:lineRule="auto"/>
        <w:rPr>
          <w:b/>
          <w:color w:val="000000" w:themeColor="text1"/>
          <w:szCs w:val="28"/>
          <w:lang w:val="pt-BR"/>
        </w:rPr>
      </w:pPr>
    </w:p>
    <w:p w:rsidR="00A817BB" w:rsidRPr="00E15A85" w:rsidRDefault="00A817BB" w:rsidP="002A5B86">
      <w:pPr>
        <w:widowControl w:val="0"/>
        <w:spacing w:line="276" w:lineRule="auto"/>
        <w:jc w:val="center"/>
        <w:rPr>
          <w:b/>
          <w:color w:val="000000" w:themeColor="text1"/>
          <w:szCs w:val="28"/>
          <w:lang w:val="pt-BR"/>
        </w:rPr>
      </w:pPr>
    </w:p>
    <w:p w:rsidR="00A817BB" w:rsidRPr="00E15A85" w:rsidRDefault="00A817BB" w:rsidP="002A5B86">
      <w:pPr>
        <w:widowControl w:val="0"/>
        <w:spacing w:line="276" w:lineRule="auto"/>
        <w:jc w:val="center"/>
        <w:rPr>
          <w:b/>
          <w:color w:val="000000" w:themeColor="text1"/>
          <w:szCs w:val="28"/>
          <w:lang w:val="pt-BR"/>
        </w:rPr>
      </w:pPr>
    </w:p>
    <w:p w:rsidR="00FD29D9" w:rsidRDefault="00FD29D9" w:rsidP="00F23B36">
      <w:pPr>
        <w:widowControl w:val="0"/>
        <w:spacing w:line="276" w:lineRule="auto"/>
        <w:rPr>
          <w:b/>
          <w:color w:val="000000" w:themeColor="text1"/>
          <w:szCs w:val="28"/>
          <w:lang w:val="pt-BR"/>
        </w:rPr>
      </w:pPr>
    </w:p>
    <w:p w:rsidR="00F23B36" w:rsidRDefault="00F23B36" w:rsidP="002A5B86">
      <w:pPr>
        <w:widowControl w:val="0"/>
        <w:spacing w:line="276" w:lineRule="auto"/>
        <w:jc w:val="center"/>
        <w:rPr>
          <w:b/>
          <w:color w:val="000000" w:themeColor="text1"/>
          <w:szCs w:val="28"/>
          <w:lang w:val="pt-BR"/>
        </w:rPr>
      </w:pPr>
    </w:p>
    <w:p w:rsidR="006725D5" w:rsidRPr="00E15A85" w:rsidRDefault="006725D5" w:rsidP="002A5B86">
      <w:pPr>
        <w:widowControl w:val="0"/>
        <w:spacing w:line="276" w:lineRule="auto"/>
        <w:jc w:val="center"/>
        <w:rPr>
          <w:b/>
          <w:color w:val="000000" w:themeColor="text1"/>
          <w:szCs w:val="28"/>
          <w:lang w:val="pt-BR"/>
        </w:rPr>
      </w:pPr>
      <w:r w:rsidRPr="00E15A85">
        <w:rPr>
          <w:b/>
          <w:color w:val="000000" w:themeColor="text1"/>
          <w:szCs w:val="28"/>
          <w:lang w:val="pt-BR"/>
        </w:rPr>
        <w:lastRenderedPageBreak/>
        <w:t>Phần IV</w:t>
      </w:r>
      <w:r w:rsidR="0017278C" w:rsidRPr="00E15A85">
        <w:rPr>
          <w:b/>
          <w:color w:val="000000" w:themeColor="text1"/>
          <w:szCs w:val="28"/>
          <w:lang w:val="pt-BR"/>
        </w:rPr>
        <w:t xml:space="preserve">.  </w:t>
      </w:r>
      <w:r w:rsidRPr="00E15A85">
        <w:rPr>
          <w:b/>
          <w:color w:val="000000" w:themeColor="text1"/>
          <w:szCs w:val="28"/>
          <w:lang w:val="pt-BR"/>
        </w:rPr>
        <w:t>PHỤ LỤC</w:t>
      </w:r>
    </w:p>
    <w:p w:rsidR="00CD01DD" w:rsidRPr="00E15A85" w:rsidRDefault="00CD01DD" w:rsidP="002A5B86">
      <w:pPr>
        <w:widowControl w:val="0"/>
        <w:spacing w:line="276" w:lineRule="auto"/>
        <w:ind w:hanging="142"/>
        <w:rPr>
          <w:b/>
          <w:color w:val="000000" w:themeColor="text1"/>
          <w:szCs w:val="28"/>
          <w:lang w:val="pt-BR"/>
        </w:rPr>
      </w:pPr>
    </w:p>
    <w:tbl>
      <w:tblPr>
        <w:tblW w:w="9229" w:type="dxa"/>
        <w:tblInd w:w="93" w:type="dxa"/>
        <w:tblLayout w:type="fixed"/>
        <w:tblLook w:val="04A0" w:firstRow="1" w:lastRow="0" w:firstColumn="1" w:lastColumn="0" w:noHBand="0" w:noVBand="1"/>
      </w:tblPr>
      <w:tblGrid>
        <w:gridCol w:w="724"/>
        <w:gridCol w:w="560"/>
        <w:gridCol w:w="1566"/>
        <w:gridCol w:w="2552"/>
        <w:gridCol w:w="1417"/>
        <w:gridCol w:w="1560"/>
        <w:gridCol w:w="850"/>
      </w:tblGrid>
      <w:tr w:rsidR="003B5E70" w:rsidRPr="003B5E70" w:rsidTr="004B699D">
        <w:trPr>
          <w:trHeight w:val="216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w:t>
            </w: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Số</w:t>
            </w:r>
            <w:r w:rsidRPr="003B5E70">
              <w:rPr>
                <w:b/>
                <w:bCs/>
                <w:color w:val="000000"/>
                <w:sz w:val="24"/>
              </w:rPr>
              <w:br/>
              <w:t>TT</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Mã minh chứng</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Tên minh chứng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Số, ngày tháng ban hành hoặc thời điểm khảo sát, điều tra, phỏng vấn, quan sát,...</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Nơi ban hành hoặc nhóm, cá nhân thực hiện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Ghi chú</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1.1</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[H1-1.1-01]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Nghị quyết các cấp về định hướng phát triển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Các cấp Đảng bộ - chính quyền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[H1-1.1-02]</w:t>
            </w:r>
          </w:p>
        </w:tc>
        <w:tc>
          <w:tcPr>
            <w:tcW w:w="2552" w:type="dxa"/>
            <w:tcBorders>
              <w:top w:val="nil"/>
              <w:left w:val="nil"/>
              <w:bottom w:val="nil"/>
              <w:right w:val="nil"/>
            </w:tcBorders>
            <w:shd w:val="clear" w:color="auto" w:fill="auto"/>
            <w:vAlign w:val="bottom"/>
            <w:hideMark/>
          </w:tcPr>
          <w:p w:rsidR="003B5E70" w:rsidRPr="004B699D" w:rsidRDefault="003B5E70" w:rsidP="003B5E70">
            <w:pPr>
              <w:rPr>
                <w:color w:val="000000"/>
                <w:sz w:val="24"/>
              </w:rPr>
            </w:pPr>
            <w:r w:rsidRPr="004B699D">
              <w:rPr>
                <w:color w:val="000000"/>
                <w:sz w:val="24"/>
              </w:rPr>
              <w:t>Chiến lược xây dựng và phát triển trường Mầm non Hướng Dương giai đoạn 2020-2025</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[H1-1.1-03]</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thực hiện nhiệm vụ năm học của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[H1-1.1-04]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Sổ Nghị quyết họp Hội đồng sư phạm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[H1.1.1-05]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Sổ Nghị quyết Sinh hoạt chuyên môn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[H1-1.1-06]</w:t>
            </w:r>
          </w:p>
        </w:tc>
        <w:tc>
          <w:tcPr>
            <w:tcW w:w="2552" w:type="dxa"/>
            <w:tcBorders>
              <w:top w:val="nil"/>
              <w:left w:val="nil"/>
              <w:bottom w:val="single" w:sz="4" w:space="0" w:color="auto"/>
              <w:right w:val="single" w:sz="4" w:space="0" w:color="auto"/>
            </w:tcBorders>
            <w:shd w:val="clear" w:color="auto" w:fill="auto"/>
            <w:vAlign w:val="center"/>
            <w:hideMark/>
          </w:tcPr>
          <w:p w:rsidR="004B699D" w:rsidRDefault="003B5E70" w:rsidP="003B5E70">
            <w:pPr>
              <w:rPr>
                <w:color w:val="000000"/>
                <w:sz w:val="24"/>
              </w:rPr>
            </w:pPr>
            <w:r w:rsidRPr="003B5E70">
              <w:rPr>
                <w:color w:val="000000"/>
                <w:sz w:val="24"/>
              </w:rPr>
              <w:t xml:space="preserve">Kế hoạch năm học </w:t>
            </w:r>
          </w:p>
          <w:p w:rsidR="003B5E70" w:rsidRPr="003B5E70" w:rsidRDefault="003B5E70" w:rsidP="003B5E70">
            <w:pPr>
              <w:rPr>
                <w:color w:val="000000"/>
                <w:sz w:val="24"/>
              </w:rPr>
            </w:pPr>
            <w:r w:rsidRPr="003B5E70">
              <w:rPr>
                <w:color w:val="000000"/>
                <w:sz w:val="24"/>
              </w:rPr>
              <w:t xml:space="preserve">của lớp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[H1.1.1-07]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Báo cáo sơ kết, tổng kết năm học</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[H1-1.1-08]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và biên bản giám sát Chiến lược phát triển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2021-2023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[H1-1.1-09]</w:t>
            </w:r>
          </w:p>
        </w:tc>
        <w:tc>
          <w:tcPr>
            <w:tcW w:w="2552" w:type="dxa"/>
            <w:tcBorders>
              <w:top w:val="nil"/>
              <w:left w:val="nil"/>
              <w:bottom w:val="single" w:sz="4" w:space="0" w:color="auto"/>
              <w:right w:val="single" w:sz="4" w:space="0" w:color="auto"/>
            </w:tcBorders>
            <w:shd w:val="clear" w:color="auto" w:fill="auto"/>
            <w:vAlign w:val="center"/>
            <w:hideMark/>
          </w:tcPr>
          <w:p w:rsidR="004B699D" w:rsidRDefault="003B5E70" w:rsidP="003B5E70">
            <w:pPr>
              <w:rPr>
                <w:color w:val="000000"/>
                <w:sz w:val="24"/>
              </w:rPr>
            </w:pPr>
            <w:r w:rsidRPr="003B5E70">
              <w:rPr>
                <w:color w:val="000000"/>
                <w:sz w:val="24"/>
              </w:rPr>
              <w:t>Kế hoạch và biên bản rà soát đ</w:t>
            </w:r>
            <w:r w:rsidR="004B699D">
              <w:rPr>
                <w:color w:val="000000"/>
                <w:sz w:val="24"/>
              </w:rPr>
              <w:t xml:space="preserve">iều chỉnh Chiến lược phát triển </w:t>
            </w:r>
          </w:p>
          <w:p w:rsidR="003B5E70" w:rsidRPr="003B5E70" w:rsidRDefault="003B5E70" w:rsidP="003B5E70">
            <w:pPr>
              <w:rPr>
                <w:color w:val="000000"/>
                <w:sz w:val="24"/>
              </w:rPr>
            </w:pPr>
            <w:r w:rsidRPr="003B5E70">
              <w:rPr>
                <w:color w:val="000000"/>
                <w:sz w:val="24"/>
              </w:rPr>
              <w:t>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2021-2023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[H1-1.1-10]</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4B699D">
            <w:pPr>
              <w:ind w:right="-108"/>
              <w:rPr>
                <w:sz w:val="24"/>
              </w:rPr>
            </w:pPr>
            <w:r w:rsidRPr="003B5E70">
              <w:rPr>
                <w:sz w:val="24"/>
              </w:rPr>
              <w:t>Công văn gửi phường phát trên loa phát thanh của phường Ngọc Sơn nội dung Chiến lược phát triển của</w:t>
            </w:r>
            <w:r w:rsidR="004B699D">
              <w:rPr>
                <w:sz w:val="24"/>
              </w:rPr>
              <w:t xml:space="preserve"> </w:t>
            </w:r>
            <w:r w:rsidRPr="003B5E70">
              <w:rPr>
                <w:sz w:val="24"/>
              </w:rPr>
              <w:t>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2020</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1.2</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thành lập hội đồng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thành lập hội đồng thi đua khen thưởng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thành lập hội đồng thẩm định sáng kiến kinh nghiệm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[H1-1.2-04]</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thành lập hội đồng tuyển sinh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thành lập hội đồng tự đánh giá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thành lập hội đồng thi giáo viên giỏi cấp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Thông tư số 52/2020/TT-BGD BGDĐT ngày 31/12/2020 ban hành điều lệ trường mầm non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Bộ GD&amp;ĐT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hoạt động của hội đồng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[H1-1.2-09]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công tác sáng kiến kinh nghiệm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[H1-1.2-10]</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tuyển sinh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[H1-1.2-11]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tự đánh giá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[H1-1.2-12]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thi giáo viên giỏi</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[H1-1.2-13]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nghị quyết họp hội đồng thi đua khen thưởng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[H1-1.2-14]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Biên bản chấm sáng kiến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1.3</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chuẩn y Ban chi ủy</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4B699D" w:rsidRDefault="003B5E70" w:rsidP="003B5E70">
            <w:pPr>
              <w:jc w:val="center"/>
              <w:rPr>
                <w:color w:val="000000"/>
                <w:sz w:val="24"/>
              </w:rPr>
            </w:pPr>
            <w:r w:rsidRPr="003B5E70">
              <w:rPr>
                <w:color w:val="000000"/>
                <w:sz w:val="24"/>
              </w:rPr>
              <w:t xml:space="preserve">Đảng ủy phường </w:t>
            </w:r>
          </w:p>
          <w:p w:rsidR="003B5E70" w:rsidRPr="003B5E70" w:rsidRDefault="003B5E70" w:rsidP="003B5E70">
            <w:pPr>
              <w:jc w:val="center"/>
              <w:rPr>
                <w:color w:val="000000"/>
                <w:sz w:val="24"/>
              </w:rPr>
            </w:pPr>
            <w:r w:rsidRPr="003B5E70">
              <w:rPr>
                <w:color w:val="000000"/>
                <w:sz w:val="24"/>
              </w:rPr>
              <w:t>Ngọc Sơn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[H2-1.3-02]</w:t>
            </w:r>
          </w:p>
        </w:tc>
        <w:tc>
          <w:tcPr>
            <w:tcW w:w="2552" w:type="dxa"/>
            <w:tcBorders>
              <w:top w:val="nil"/>
              <w:left w:val="nil"/>
              <w:bottom w:val="single" w:sz="4" w:space="0" w:color="auto"/>
              <w:right w:val="single" w:sz="4" w:space="0" w:color="auto"/>
            </w:tcBorders>
            <w:shd w:val="clear" w:color="auto" w:fill="auto"/>
            <w:vAlign w:val="center"/>
            <w:hideMark/>
          </w:tcPr>
          <w:p w:rsidR="004B699D" w:rsidRDefault="003B5E70" w:rsidP="003B5E70">
            <w:pPr>
              <w:rPr>
                <w:color w:val="000000"/>
                <w:sz w:val="24"/>
              </w:rPr>
            </w:pPr>
            <w:r w:rsidRPr="003B5E70">
              <w:rPr>
                <w:color w:val="000000"/>
                <w:sz w:val="24"/>
              </w:rPr>
              <w:t>Nghị quyết đại hội</w:t>
            </w:r>
          </w:p>
          <w:p w:rsidR="003B5E70" w:rsidRPr="003B5E70" w:rsidRDefault="003B5E70" w:rsidP="003B5E70">
            <w:pPr>
              <w:rPr>
                <w:color w:val="000000"/>
                <w:sz w:val="24"/>
              </w:rPr>
            </w:pPr>
            <w:r w:rsidRPr="003B5E70">
              <w:rPr>
                <w:color w:val="000000"/>
                <w:sz w:val="24"/>
              </w:rPr>
              <w:t>chi bộ</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Cấp ủy chi bộ nhà trường </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 xml:space="preserve">Quyết định công nhận ủy viên BCH công đoàn, chủ tịch CĐ trường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LĐLĐ quận</w:t>
            </w:r>
            <w:r w:rsidRPr="003B5E70">
              <w:rPr>
                <w:color w:val="000000"/>
                <w:sz w:val="24"/>
              </w:rPr>
              <w:br/>
              <w:t xml:space="preserve"> 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[H2-1.3-04]</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Nghị quyết đại hội </w:t>
            </w:r>
          </w:p>
          <w:p w:rsidR="003B5E70" w:rsidRPr="003B5E70" w:rsidRDefault="003B5E70" w:rsidP="003B5E70">
            <w:pPr>
              <w:rPr>
                <w:color w:val="000000"/>
                <w:sz w:val="24"/>
              </w:rPr>
            </w:pPr>
            <w:r w:rsidRPr="003B5E70">
              <w:rPr>
                <w:color w:val="000000"/>
                <w:sz w:val="24"/>
              </w:rPr>
              <w:t>công đoàn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Chủ tịch công đoàn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[H2-1.3-05]</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Quyết định chuẩn y, công nhận BCH </w:t>
            </w:r>
          </w:p>
          <w:p w:rsidR="003B5E70" w:rsidRPr="003B5E70" w:rsidRDefault="003B5E70" w:rsidP="003B5E70">
            <w:pPr>
              <w:rPr>
                <w:color w:val="000000"/>
                <w:sz w:val="24"/>
              </w:rPr>
            </w:pPr>
            <w:r w:rsidRPr="003B5E70">
              <w:rPr>
                <w:color w:val="000000"/>
                <w:sz w:val="24"/>
              </w:rPr>
              <w:t>chi đoàn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4B699D" w:rsidRDefault="003B5E70" w:rsidP="003B5E70">
            <w:pPr>
              <w:jc w:val="center"/>
              <w:rPr>
                <w:color w:val="000000"/>
                <w:sz w:val="24"/>
              </w:rPr>
            </w:pPr>
            <w:r w:rsidRPr="003B5E70">
              <w:rPr>
                <w:color w:val="000000"/>
                <w:sz w:val="24"/>
              </w:rPr>
              <w:t xml:space="preserve"> Đoàn Phường </w:t>
            </w:r>
          </w:p>
          <w:p w:rsidR="003B5E70" w:rsidRPr="003B5E70" w:rsidRDefault="003B5E70" w:rsidP="003B5E70">
            <w:pPr>
              <w:jc w:val="center"/>
              <w:rPr>
                <w:color w:val="000000"/>
                <w:sz w:val="24"/>
              </w:rPr>
            </w:pPr>
            <w:r w:rsidRPr="003B5E70">
              <w:rPr>
                <w:color w:val="000000"/>
                <w:sz w:val="24"/>
              </w:rPr>
              <w:t>Ngọc Sơn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Nghị quyết đại hội </w:t>
            </w:r>
          </w:p>
          <w:p w:rsidR="003B5E70" w:rsidRPr="003B5E70" w:rsidRDefault="003B5E70" w:rsidP="003B5E70">
            <w:pPr>
              <w:rPr>
                <w:color w:val="000000"/>
                <w:sz w:val="24"/>
              </w:rPr>
            </w:pPr>
            <w:r w:rsidRPr="003B5E70">
              <w:rPr>
                <w:color w:val="000000"/>
                <w:sz w:val="24"/>
              </w:rPr>
              <w:t>chi đoàn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B699D" w:rsidRDefault="003B5E70" w:rsidP="003B5E70">
            <w:pPr>
              <w:jc w:val="center"/>
              <w:rPr>
                <w:color w:val="000000"/>
                <w:sz w:val="24"/>
              </w:rPr>
            </w:pPr>
            <w:r w:rsidRPr="003B5E70">
              <w:rPr>
                <w:color w:val="000000"/>
                <w:sz w:val="24"/>
              </w:rPr>
              <w:t>BCH</w:t>
            </w:r>
          </w:p>
          <w:p w:rsidR="003B5E70" w:rsidRPr="003B5E70" w:rsidRDefault="003B5E70" w:rsidP="003B5E70">
            <w:pPr>
              <w:jc w:val="center"/>
              <w:rPr>
                <w:color w:val="000000"/>
                <w:sz w:val="24"/>
              </w:rPr>
            </w:pPr>
            <w:r w:rsidRPr="003B5E70">
              <w:rPr>
                <w:color w:val="000000"/>
                <w:sz w:val="24"/>
              </w:rPr>
              <w:t xml:space="preserve"> Chi đoàn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công tác năm chi bộ</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Cấp ủy chi bộ nhà trường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 chế làm việc của chi ủy chi bộ</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Cấp ủy chi bộ nhà trường </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[H2-1.3-09]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hoạt động BCH công đoàn</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Chủ tịch </w:t>
            </w:r>
            <w:r w:rsidRPr="003B5E70">
              <w:rPr>
                <w:color w:val="000000"/>
                <w:sz w:val="24"/>
              </w:rPr>
              <w:br/>
              <w:t>công đoàn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[H2-1.3-10]</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hoạt động BCH chi đoàn, biên bản sinh hoạt chi đoàn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Chi đoàn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Biên bản họp cấp ủy chi bộ, biên bản sinh hoạt chi bộ</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Chi bộ nhà trường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Báo cáo tổng kết chi bộ</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Cấp ủy chi bộ</w:t>
            </w:r>
            <w:r w:rsidRPr="003B5E70">
              <w:rPr>
                <w:color w:val="000000"/>
                <w:sz w:val="24"/>
              </w:rPr>
              <w:br/>
              <w:t xml:space="preserve"> nhà trường </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Biên bản họp BCH công đoàn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B4182C">
            <w:pPr>
              <w:jc w:val="center"/>
              <w:rPr>
                <w:color w:val="000000"/>
                <w:sz w:val="24"/>
              </w:rPr>
            </w:pPr>
            <w:r w:rsidRPr="003B5E70">
              <w:rPr>
                <w:color w:val="000000"/>
                <w:sz w:val="24"/>
              </w:rPr>
              <w:t>BCH công đoàn nhà trường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Báo cáo tổng kết công đoàn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Chủ tịch </w:t>
            </w:r>
            <w:r w:rsidRPr="003B5E70">
              <w:rPr>
                <w:color w:val="000000"/>
                <w:sz w:val="24"/>
              </w:rPr>
              <w:br/>
              <w:t>công đoàn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9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[H2-1.3-15]</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Báo cáo tổng kết </w:t>
            </w:r>
          </w:p>
          <w:p w:rsidR="003B5E70" w:rsidRPr="003B5E70" w:rsidRDefault="003B5E70" w:rsidP="003B5E70">
            <w:pPr>
              <w:rPr>
                <w:color w:val="000000"/>
                <w:sz w:val="24"/>
              </w:rPr>
            </w:pPr>
            <w:r w:rsidRPr="003B5E70">
              <w:rPr>
                <w:color w:val="000000"/>
                <w:sz w:val="24"/>
              </w:rPr>
              <w:t>chi đoàn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B4182C" w:rsidRDefault="003B5E70" w:rsidP="003B5E70">
            <w:pPr>
              <w:jc w:val="center"/>
              <w:rPr>
                <w:color w:val="000000"/>
                <w:sz w:val="24"/>
              </w:rPr>
            </w:pPr>
            <w:r w:rsidRPr="003B5E70">
              <w:rPr>
                <w:color w:val="000000"/>
                <w:sz w:val="24"/>
              </w:rPr>
              <w:t xml:space="preserve">Bí thư </w:t>
            </w:r>
          </w:p>
          <w:p w:rsidR="003B5E70" w:rsidRPr="003B5E70" w:rsidRDefault="003B5E70" w:rsidP="003B5E70">
            <w:pPr>
              <w:jc w:val="center"/>
              <w:rPr>
                <w:color w:val="000000"/>
                <w:sz w:val="24"/>
              </w:rPr>
            </w:pPr>
            <w:r w:rsidRPr="003B5E70">
              <w:rPr>
                <w:color w:val="000000"/>
                <w:sz w:val="24"/>
              </w:rPr>
              <w:t>chi đoàn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Đánh giá chất lượng Đảng viên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B4182C" w:rsidRDefault="003B5E70" w:rsidP="003B5E70">
            <w:pPr>
              <w:jc w:val="center"/>
              <w:rPr>
                <w:color w:val="000000"/>
                <w:sz w:val="24"/>
              </w:rPr>
            </w:pPr>
            <w:r w:rsidRPr="003B5E70">
              <w:rPr>
                <w:color w:val="000000"/>
                <w:sz w:val="24"/>
              </w:rPr>
              <w:t>Chi bộ</w:t>
            </w:r>
          </w:p>
          <w:p w:rsidR="003B5E70" w:rsidRPr="003B5E70" w:rsidRDefault="003B5E70" w:rsidP="003B5E70">
            <w:pPr>
              <w:jc w:val="center"/>
              <w:rPr>
                <w:color w:val="000000"/>
                <w:sz w:val="24"/>
              </w:rPr>
            </w:pPr>
            <w:r w:rsidRPr="003B5E70">
              <w:rPr>
                <w:color w:val="000000"/>
                <w:sz w:val="24"/>
              </w:rPr>
              <w:t xml:space="preserve"> nhà trường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 chế phối hợp giữa công đoàn và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Chủ tịch </w:t>
            </w:r>
            <w:r w:rsidRPr="003B5E70">
              <w:rPr>
                <w:color w:val="000000"/>
                <w:sz w:val="24"/>
              </w:rPr>
              <w:br/>
              <w:t>công đoàn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Giấy khen chi bộ, Giấy khen công đoàn, giấy khen chi đoàn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Đảng ủy, LĐLĐ quận, chi đoàn </w:t>
            </w:r>
            <w:r w:rsidRPr="003B5E70">
              <w:rPr>
                <w:color w:val="000000"/>
                <w:sz w:val="24"/>
              </w:rPr>
              <w:br/>
              <w:t>cấp trên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19</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[H2-1.3-19]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Kết quả thi giáo viên giỏi các cấp, giáo án điện tử elearning, giấy khen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UBND quận 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1.4</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[H3-1.4-01]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thành lập tổ chuyên môn, tổ văn phòng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[H3-1.4-02]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bổ nhiệm tổ trưởng các tổ (Có danh sách kèm theo)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[H3-1.4-03]</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hoạt động của tổ CM, Nội dung SHCM của tổ (tổ NT- 3 tuổi, tổ 4 tuổi, tổ 5 tuổi, tổ nuôi)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Các tổ CM</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[H3-1.4-04]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Biên bản họp tổ CM (tổ NT-3 tuổi, tổ 4 tuổi, tổ 5 tuổi, tổ nuôi)</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Các tổ CM</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[H3-1.4-05]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hoạt động tổ văn phòng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Tổ Văn phòng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12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[H3-1.4-06]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thực hiện giải pháp sáng tạo chuyên đề "Xây dựng trường mầm non LTLTT"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[1.4-07]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 Hồ sơ quản lý </w:t>
            </w:r>
          </w:p>
          <w:p w:rsidR="003B5E70" w:rsidRPr="003B5E70" w:rsidRDefault="003B5E70" w:rsidP="003B5E70">
            <w:pPr>
              <w:rPr>
                <w:color w:val="000000"/>
                <w:sz w:val="24"/>
              </w:rPr>
            </w:pPr>
            <w:r w:rsidRPr="003B5E70">
              <w:rPr>
                <w:color w:val="000000"/>
                <w:sz w:val="24"/>
              </w:rPr>
              <w:t>chuyên đề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PHT</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[H3-1.4-08]</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Kết quả Hội thi </w:t>
            </w:r>
          </w:p>
          <w:p w:rsidR="003B5E70" w:rsidRPr="003B5E70" w:rsidRDefault="003B5E70" w:rsidP="003B5E70">
            <w:pPr>
              <w:rPr>
                <w:color w:val="000000"/>
                <w:sz w:val="24"/>
              </w:rPr>
            </w:pPr>
            <w:r w:rsidRPr="003B5E70">
              <w:rPr>
                <w:color w:val="000000"/>
                <w:sz w:val="24"/>
              </w:rPr>
              <w:t>cấp quận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UBND, PGD &amp; ĐT quận 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1.5</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[H3-1.5-01]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giao chỉ tiêu số lớp số H/S trên địa bàn quận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UBND &amp;PGDĐT</w:t>
            </w:r>
            <w:r w:rsidRPr="003B5E70">
              <w:rPr>
                <w:color w:val="000000"/>
                <w:sz w:val="24"/>
              </w:rPr>
              <w:br/>
              <w:t>quận 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[H3-1.5-02]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Danh bạ học sinh các năm của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[1.5-03]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theo dõi trẻ các lớp</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họp</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[1.5-04]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thu và thanh toán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Kế toán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4B699D">
        <w:trPr>
          <w:trHeight w:val="783"/>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1.6</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[1.6-01]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Tập công văn đi, công văn đến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Kế toán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[1.6-02]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quản lí tài chính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Kế toán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[1.6-03]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quản lí tài sản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Kế toán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[H4-1.6-04]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kiểm tra nội bộ</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986"/>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[H4-1.6-05]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 chế chi tiêu nội bộ</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[H4-1.6-06]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Các biểu công khai</w:t>
            </w:r>
          </w:p>
          <w:p w:rsidR="003B5E70" w:rsidRPr="003B5E70" w:rsidRDefault="003B5E70" w:rsidP="003B5E70">
            <w:pPr>
              <w:rPr>
                <w:color w:val="000000"/>
                <w:sz w:val="24"/>
              </w:rPr>
            </w:pPr>
            <w:r w:rsidRPr="003B5E70">
              <w:rPr>
                <w:color w:val="000000"/>
                <w:sz w:val="24"/>
              </w:rPr>
              <w:t xml:space="preserve"> tài chính</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Kế toán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70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[1.6-07]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Phần mềm kế toán mjsa online, kế toán mjsa PC, quản lý thu, quản lý tài sản, quản lý cán bộ, dịch vụ công, bảo hiểm xã hội, thuế</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Công ty CP Misa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Máy tính KT</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[H4-1.6-08]</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Tờ trình đề nghị của nhà trường với các cấp có thẩm quyền tạo nguồn tài chính </w:t>
            </w:r>
          </w:p>
          <w:p w:rsidR="003B5E70" w:rsidRPr="003B5E70" w:rsidRDefault="003B5E70" w:rsidP="003B5E70">
            <w:pPr>
              <w:rPr>
                <w:color w:val="000000"/>
                <w:sz w:val="24"/>
              </w:rPr>
            </w:pPr>
            <w:r w:rsidRPr="003B5E70">
              <w:rPr>
                <w:color w:val="000000"/>
                <w:sz w:val="24"/>
              </w:rPr>
              <w:t>hợp pháp</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1128"/>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[H4-1.6-09]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thu chi tài chính (ngắn hạn, trung hạn, dài hạn)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TC</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[H4-1.6-10]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Biên bản thanh tra</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Phòng TC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w:t>
            </w:r>
          </w:p>
        </w:tc>
      </w:tr>
      <w:tr w:rsidR="003B5E70" w:rsidRPr="003B5E70" w:rsidTr="00B4182C">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1.7</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[H5-1.7-01]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bồi dưỡng đội ngũ, Kế hoạch bồi dưỡng hè</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FF0000"/>
                <w:sz w:val="24"/>
              </w:rPr>
            </w:pPr>
            <w:r w:rsidRPr="003B5E70">
              <w:rPr>
                <w:color w:val="FF0000"/>
                <w:sz w:val="24"/>
              </w:rPr>
              <w:t>[H5-1.7-02]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FF0000"/>
                <w:sz w:val="24"/>
              </w:rPr>
            </w:pPr>
            <w:r w:rsidRPr="003B5E70">
              <w:rPr>
                <w:color w:val="FF0000"/>
                <w:sz w:val="24"/>
              </w:rPr>
              <w:t>Kế hoạch bồi dưỡng thường xuyên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[H5-1.7-03]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bồi dưỡng chuyên đề, Kế hoạch bồi dưỡng Steam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[H5-1.7-04]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sinh hoạt chuyên môn, Nội dung sinh hoạt chuyên môn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[H5-1.7-05]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phân công nhiệm vụ CB-GV-NV</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[H5-1.7-06]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 chế làm việc của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[H5-1.7-07]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Hợp đồng khám sức khỏe cho CBGVNV</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khám,</w:t>
            </w:r>
            <w:r w:rsidRPr="003B5E70">
              <w:rPr>
                <w:color w:val="000000"/>
                <w:sz w:val="24"/>
              </w:rPr>
              <w:br/>
              <w:t>Bệnh viện nhi HP</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[1.7-08]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tiền lương và các khoản phụ cấp. Bảng lương (CB-GV-NV)</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Kế toán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1.8</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[H5-1.8-01]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Văn bản chỉ đạo các hoạt động giáo dục</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GD&amp;ĐT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[H5-1.8-02]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tổng hợp quản lý Hoạt động giáo dục</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[H5-1.8-03]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Hoạt động chuyên môn + Lịch hoạt động chuyên môn theo tháng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[H5-1.8-04]</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Kế hoạch CSGD các </w:t>
            </w:r>
          </w:p>
          <w:p w:rsidR="003B5E70" w:rsidRPr="003B5E70" w:rsidRDefault="003B5E70" w:rsidP="003B5E70">
            <w:pPr>
              <w:rPr>
                <w:color w:val="000000"/>
                <w:sz w:val="24"/>
              </w:rPr>
            </w:pPr>
            <w:r w:rsidRPr="003B5E70">
              <w:rPr>
                <w:color w:val="000000"/>
                <w:sz w:val="24"/>
              </w:rPr>
              <w:t xml:space="preserve">độ tuổi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[H5-1.8-05]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thực hiện chương trình giáo dục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[1.8-06]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báo giảng thực hiện chủ đề các lớp (Theo tuần)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họp</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[H6-1.8-07]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dự giờ của Ban Giám Hiệu</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BGH nhà trường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1.9</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[H6-1.9-01]</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Hồ sơ hội nghị Cán bộ viên chức người </w:t>
            </w:r>
          </w:p>
          <w:p w:rsidR="003B5E70" w:rsidRPr="003B5E70" w:rsidRDefault="003B5E70" w:rsidP="003B5E70">
            <w:pPr>
              <w:rPr>
                <w:color w:val="000000"/>
                <w:sz w:val="24"/>
              </w:rPr>
            </w:pPr>
            <w:r w:rsidRPr="003B5E70">
              <w:rPr>
                <w:color w:val="000000"/>
                <w:sz w:val="24"/>
              </w:rPr>
              <w:t>lao động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[H6-1.9-02]</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Hồ sơ thanh tra </w:t>
            </w:r>
          </w:p>
          <w:p w:rsidR="003B5E70" w:rsidRPr="003B5E70" w:rsidRDefault="003B5E70" w:rsidP="003B5E70">
            <w:pPr>
              <w:rPr>
                <w:color w:val="000000"/>
                <w:sz w:val="24"/>
              </w:rPr>
            </w:pPr>
            <w:r w:rsidRPr="003B5E70">
              <w:rPr>
                <w:color w:val="000000"/>
                <w:sz w:val="24"/>
              </w:rPr>
              <w:t>nhân dân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Công đoàn</w:t>
            </w:r>
            <w:r w:rsidRPr="003B5E70">
              <w:rPr>
                <w:color w:val="000000"/>
                <w:sz w:val="24"/>
              </w:rPr>
              <w:br/>
              <w:t>nhà trường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[H6-1.9-03]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3 công khai</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FF0000"/>
                <w:sz w:val="24"/>
              </w:rPr>
            </w:pPr>
            <w:r w:rsidRPr="003B5E70">
              <w:rPr>
                <w:color w:val="FF0000"/>
                <w:sz w:val="24"/>
              </w:rPr>
              <w:t>[H6-1.9-04]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FF0000"/>
                <w:sz w:val="24"/>
              </w:rPr>
            </w:pPr>
            <w:r w:rsidRPr="003B5E70">
              <w:rPr>
                <w:color w:val="FF0000"/>
                <w:sz w:val="24"/>
              </w:rPr>
              <w:t>Hình ảnh các bảng biểu công khai của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FF0000"/>
                <w:sz w:val="24"/>
              </w:rPr>
            </w:pPr>
            <w:r w:rsidRPr="003B5E70">
              <w:rPr>
                <w:color w:val="FF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FF0000"/>
                <w:sz w:val="24"/>
              </w:rPr>
            </w:pPr>
            <w:r w:rsidRPr="003B5E70">
              <w:rPr>
                <w:color w:val="FF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FF0000"/>
                <w:sz w:val="24"/>
              </w:rPr>
            </w:pPr>
            <w:r w:rsidRPr="003B5E70">
              <w:rPr>
                <w:color w:val="FF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[H6-1.9-05]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thực hiện quy chế dân chủ</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439"/>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[H6-1.9-06]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tiếp dân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[H6-1.9-07]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Nội quy của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1.10</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[H7-1.10-01]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an toàn an ninh trường học</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[H7-1.10-02]</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 xml:space="preserve">Hồ sơ phòng cháy </w:t>
            </w:r>
          </w:p>
          <w:p w:rsidR="003B5E70" w:rsidRPr="003B5E70" w:rsidRDefault="003B5E70" w:rsidP="003B5E70">
            <w:pPr>
              <w:rPr>
                <w:color w:val="000000"/>
                <w:sz w:val="24"/>
              </w:rPr>
            </w:pPr>
            <w:r w:rsidRPr="003B5E70">
              <w:rPr>
                <w:color w:val="000000"/>
                <w:sz w:val="24"/>
              </w:rPr>
              <w:t>chữa cháy</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[H7-1.10-03]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vệ sinh an toàn thực phẩm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451"/>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[H7-1.10-04]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y tế học đường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Phụ trách y tế</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[H7-1.10-05]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Tư liệu tuyên truyền phòng dịch bệnh, tai nạn thương tích, an toàn trường học tại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[1.10-06]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Hộp thư góp ý của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Sân trường</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[H7-1.10-07]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Thông báo số điện thoại của Hiệu trưởng, Phó HT, Giáo viên các lớp</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B699D" w:rsidRDefault="004B699D" w:rsidP="003B5E70">
            <w:pPr>
              <w:jc w:val="center"/>
              <w:rPr>
                <w:b/>
                <w:bCs/>
                <w:color w:val="000000"/>
                <w:sz w:val="24"/>
              </w:rPr>
            </w:pPr>
          </w:p>
          <w:p w:rsidR="004B699D" w:rsidRDefault="004B699D" w:rsidP="003B5E70">
            <w:pPr>
              <w:jc w:val="center"/>
              <w:rPr>
                <w:b/>
                <w:bCs/>
                <w:color w:val="000000"/>
                <w:sz w:val="24"/>
              </w:rPr>
            </w:pPr>
          </w:p>
          <w:p w:rsidR="004B699D" w:rsidRDefault="004B699D" w:rsidP="003B5E70">
            <w:pPr>
              <w:jc w:val="center"/>
              <w:rPr>
                <w:b/>
                <w:bCs/>
                <w:color w:val="000000"/>
                <w:sz w:val="24"/>
              </w:rPr>
            </w:pPr>
          </w:p>
          <w:p w:rsidR="004B699D" w:rsidRDefault="004B699D" w:rsidP="003B5E70">
            <w:pPr>
              <w:jc w:val="center"/>
              <w:rPr>
                <w:b/>
                <w:bCs/>
                <w:color w:val="000000"/>
                <w:sz w:val="24"/>
              </w:rPr>
            </w:pPr>
          </w:p>
          <w:p w:rsidR="004B699D" w:rsidRDefault="004B699D" w:rsidP="003B5E70">
            <w:pPr>
              <w:jc w:val="center"/>
              <w:rPr>
                <w:b/>
                <w:bCs/>
                <w:color w:val="000000"/>
                <w:sz w:val="24"/>
              </w:rPr>
            </w:pPr>
          </w:p>
          <w:p w:rsidR="004B699D" w:rsidRDefault="004B699D" w:rsidP="003B5E70">
            <w:pPr>
              <w:jc w:val="center"/>
              <w:rPr>
                <w:b/>
                <w:bCs/>
                <w:color w:val="000000"/>
                <w:sz w:val="24"/>
              </w:rPr>
            </w:pPr>
          </w:p>
          <w:p w:rsidR="003B5E70" w:rsidRPr="003B5E70" w:rsidRDefault="003B5E70" w:rsidP="003B5E70">
            <w:pPr>
              <w:jc w:val="center"/>
              <w:rPr>
                <w:b/>
                <w:bCs/>
                <w:color w:val="000000"/>
                <w:sz w:val="24"/>
              </w:rPr>
            </w:pPr>
            <w:r w:rsidRPr="003B5E70">
              <w:rPr>
                <w:b/>
                <w:bCs/>
                <w:color w:val="000000"/>
                <w:sz w:val="24"/>
              </w:rPr>
              <w:t>Tiêu chí 2.1</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[2.1-01]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cá nhân của Hiệu trưởng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4B699D">
        <w:trPr>
          <w:trHeight w:val="58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[2.1-02]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cá nhân của Phó hiệu trưởng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4B699D">
        <w:trPr>
          <w:trHeight w:val="585"/>
        </w:trPr>
        <w:tc>
          <w:tcPr>
            <w:tcW w:w="724" w:type="dxa"/>
            <w:vMerge/>
            <w:tcBorders>
              <w:top w:val="single" w:sz="4" w:space="0" w:color="auto"/>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[H8-2.1-03]</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Phiếu đánh giá chuẩn Hiệu trưởng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[H8-2.1-04]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Phiếu đánh giá chuẩn Phó hiệu trưởng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[H8-2.1-05]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Công văn triệu tập đi học bồi dưỡng chuyên môn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GD&amp;ĐT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[H8-2.1-06]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Công văn triệu tập đi học bồi dưỡng chính trị</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UBND quận</w:t>
            </w:r>
            <w:r w:rsidRPr="003B5E70">
              <w:rPr>
                <w:color w:val="000000"/>
                <w:sz w:val="24"/>
              </w:rPr>
              <w:br/>
              <w:t>Phòng GD&amp;ĐT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[H8-2.1-07]</w:t>
            </w:r>
          </w:p>
        </w:tc>
        <w:tc>
          <w:tcPr>
            <w:tcW w:w="2552" w:type="dxa"/>
            <w:tcBorders>
              <w:top w:val="nil"/>
              <w:left w:val="nil"/>
              <w:bottom w:val="nil"/>
              <w:right w:val="nil"/>
            </w:tcBorders>
            <w:shd w:val="clear" w:color="auto" w:fill="auto"/>
            <w:noWrap/>
            <w:vAlign w:val="center"/>
            <w:hideMark/>
          </w:tcPr>
          <w:p w:rsidR="003B5E70" w:rsidRPr="003B5E70" w:rsidRDefault="003B5E70" w:rsidP="003B5E70">
            <w:pPr>
              <w:rPr>
                <w:color w:val="000000"/>
                <w:sz w:val="24"/>
              </w:rPr>
            </w:pPr>
            <w:r w:rsidRPr="003B5E70">
              <w:rPr>
                <w:color w:val="000000"/>
                <w:sz w:val="24"/>
              </w:rPr>
              <w:t>Sổ học tập của Hiệu trưởng, Phó hiệu trưởng</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 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[H8-2.1-08]</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Giấy khen, bằng khen của Cán bộ quản lý</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UBND quận</w:t>
            </w:r>
            <w:r w:rsidRPr="003B5E70">
              <w:rPr>
                <w:color w:val="000000"/>
                <w:sz w:val="24"/>
              </w:rPr>
              <w:br/>
              <w:t xml:space="preserve"> 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2.2</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[H8-2.2-01]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Thống kê trình độ đào tạo giáo viên nhân viên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[2.2-02]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cá nhân của giáo viên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B4182C">
        <w:trPr>
          <w:trHeight w:val="974"/>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[H8-2.2-03]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Phiếu tổng hợp đánh giá và phân loại viên chức hàng năm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[H8-2.2-04]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Phiếu tổng hợp đánh giá chuẩn nghề nghiệp hàng năm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585"/>
        </w:trPr>
        <w:tc>
          <w:tcPr>
            <w:tcW w:w="724" w:type="dxa"/>
            <w:vMerge w:val="restart"/>
            <w:tcBorders>
              <w:top w:val="nil"/>
              <w:left w:val="single" w:sz="4" w:space="0" w:color="auto"/>
              <w:bottom w:val="single" w:sz="4" w:space="0" w:color="000000"/>
              <w:right w:val="single" w:sz="4" w:space="0" w:color="auto"/>
            </w:tcBorders>
            <w:shd w:val="clear" w:color="auto" w:fill="auto"/>
            <w:noWrap/>
            <w:hideMark/>
          </w:tcPr>
          <w:p w:rsidR="003B5E70" w:rsidRPr="003B5E70" w:rsidRDefault="003B5E70" w:rsidP="003B5E70">
            <w:pPr>
              <w:jc w:val="center"/>
              <w:rPr>
                <w:b/>
                <w:bCs/>
                <w:color w:val="000000"/>
                <w:sz w:val="24"/>
              </w:rPr>
            </w:pPr>
            <w:r w:rsidRPr="003B5E70">
              <w:rPr>
                <w:b/>
                <w:bCs/>
                <w:color w:val="000000"/>
                <w:sz w:val="24"/>
              </w:rPr>
              <w:t>Tiêu chí 2.3</w:t>
            </w: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[2.3-01]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B4182C" w:rsidRDefault="003B5E70" w:rsidP="003B5E70">
            <w:pPr>
              <w:rPr>
                <w:color w:val="000000"/>
                <w:sz w:val="24"/>
              </w:rPr>
            </w:pPr>
            <w:r w:rsidRPr="003B5E70">
              <w:rPr>
                <w:color w:val="000000"/>
                <w:sz w:val="24"/>
              </w:rPr>
              <w:t>Hồ sơ cá nhân của</w:t>
            </w:r>
          </w:p>
          <w:p w:rsidR="003B5E70" w:rsidRPr="003B5E70" w:rsidRDefault="003B5E70" w:rsidP="003B5E70">
            <w:pPr>
              <w:rPr>
                <w:color w:val="000000"/>
                <w:sz w:val="24"/>
              </w:rPr>
            </w:pPr>
            <w:r w:rsidRPr="003B5E70">
              <w:rPr>
                <w:color w:val="000000"/>
                <w:sz w:val="24"/>
              </w:rPr>
              <w:t xml:space="preserve"> nhân viên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4B699D">
        <w:trPr>
          <w:trHeight w:val="585"/>
        </w:trPr>
        <w:tc>
          <w:tcPr>
            <w:tcW w:w="724" w:type="dxa"/>
            <w:vMerge/>
            <w:tcBorders>
              <w:top w:val="nil"/>
              <w:left w:val="single" w:sz="4" w:space="0" w:color="auto"/>
              <w:bottom w:val="single" w:sz="4" w:space="0" w:color="000000"/>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[H8-2.3-02]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Bảng tổng hợp đánh giá nhân viên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000000"/>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[H8-2.3-03]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Danh sách nhân viên tập huấn chuyên môn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000000"/>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[H8-2.3-04]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Giấy chứng nhận nhân viên đã hoàn thành lớp bồi dưỡng chuyên môn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UBND, Phòng GD&amp;ĐT quận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3.1</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xml:space="preserve">[3.1-01] </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Bản trích đo diện tích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Sở Tài nguyên&amp;MT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HT</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xml:space="preserve">[H9-3.1-02] </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Sơ đồ sân chơi, vườn rau</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UBND quận </w:t>
            </w:r>
            <w:r w:rsidRPr="003B5E70">
              <w:rPr>
                <w:color w:val="000000"/>
                <w:sz w:val="24"/>
              </w:rPr>
              <w:br/>
              <w:t>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xml:space="preserve">[H9-3.1-03] </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Ảnh chụp biển tên trường, cổng, tường bao quanh sân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4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[H9-3.1-04]</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Sơ đồ khu sân vườn trải nghiệm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UBND quận </w:t>
            </w:r>
            <w:r w:rsidRPr="003B5E70">
              <w:rPr>
                <w:color w:val="000000"/>
                <w:sz w:val="24"/>
              </w:rPr>
              <w:br/>
              <w:t>Kiến An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xml:space="preserve">[3.1-05] </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Hồ sơ quản lý công tác xây dựng và cơ sở vật chất trường chuẩn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HT</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xml:space="preserve">[H9-3.1-06] </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Hình ảnh khuôn viên trường, các khu vực trong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3.2</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[H9-3.2-01]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Sơ đồ khu lớp học số 3, 6A, 6B</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UBND quận </w:t>
            </w:r>
            <w:r w:rsidRPr="003B5E70">
              <w:rPr>
                <w:color w:val="000000"/>
                <w:sz w:val="24"/>
              </w:rPr>
              <w:br/>
              <w:t>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[H9-3.2-02]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Tiêu chuẩn TCVN 3907:2011 Thiết kế trường mầm non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2011</w:t>
            </w:r>
          </w:p>
        </w:tc>
        <w:tc>
          <w:tcPr>
            <w:tcW w:w="1560" w:type="dxa"/>
            <w:tcBorders>
              <w:top w:val="nil"/>
              <w:left w:val="nil"/>
              <w:bottom w:val="nil"/>
              <w:right w:val="nil"/>
            </w:tcBorders>
            <w:shd w:val="clear" w:color="auto" w:fill="auto"/>
            <w:vAlign w:val="center"/>
            <w:hideMark/>
          </w:tcPr>
          <w:p w:rsidR="003B5E70" w:rsidRPr="003B5E70" w:rsidRDefault="003B5E70" w:rsidP="003B5E70">
            <w:pPr>
              <w:jc w:val="center"/>
              <w:rPr>
                <w:sz w:val="24"/>
              </w:rPr>
            </w:pPr>
            <w:r w:rsidRPr="003B5E70">
              <w:rPr>
                <w:sz w:val="24"/>
              </w:rPr>
              <w:t>Bộ Xây dựng-</w:t>
            </w:r>
            <w:r w:rsidRPr="003B5E70">
              <w:rPr>
                <w:sz w:val="24"/>
              </w:rPr>
              <w:br/>
              <w:t>Bộ KH và CN</w:t>
            </w:r>
          </w:p>
        </w:tc>
        <w:tc>
          <w:tcPr>
            <w:tcW w:w="850" w:type="dxa"/>
            <w:tcBorders>
              <w:top w:val="nil"/>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3.3</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[H9-3.3-01]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 xml:space="preserve">Sơ đồ nhà hiệu bộ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UBND quận </w:t>
            </w:r>
            <w:r w:rsidRPr="003B5E70">
              <w:rPr>
                <w:color w:val="000000"/>
                <w:sz w:val="24"/>
              </w:rPr>
              <w:br/>
              <w:t>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[H9-3.3-02]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Sơ đồ nhà để xe</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UBND quận </w:t>
            </w:r>
            <w:r w:rsidRPr="003B5E70">
              <w:rPr>
                <w:color w:val="000000"/>
                <w:sz w:val="24"/>
              </w:rPr>
              <w:br/>
              <w:t>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[H9-3.3-03]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Sơ đồ phòng bảo vệ</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UBND quận </w:t>
            </w:r>
            <w:r w:rsidRPr="003B5E70">
              <w:rPr>
                <w:color w:val="000000"/>
                <w:sz w:val="24"/>
              </w:rPr>
              <w:br/>
              <w:t>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3.4</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Sổ tài sản bếp ăn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1701"/>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Ảnh chụp kho thực phẩm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992"/>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[H9-3.4-03]</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Lịch vệ sinh nhà bếp</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[H9-3.4-04]</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Hợp đồng dịch vụ cung cấp chất đốt (hóa khí lỏng)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B4182C" w:rsidRDefault="003B5E70" w:rsidP="003B5E70">
            <w:pPr>
              <w:jc w:val="center"/>
              <w:rPr>
                <w:color w:val="000000"/>
                <w:sz w:val="24"/>
              </w:rPr>
            </w:pPr>
            <w:r w:rsidRPr="003B5E70">
              <w:rPr>
                <w:color w:val="000000"/>
                <w:sz w:val="24"/>
              </w:rPr>
              <w:t xml:space="preserve">Công ty </w:t>
            </w:r>
          </w:p>
          <w:p w:rsidR="003B5E70" w:rsidRPr="003B5E70" w:rsidRDefault="003B5E70" w:rsidP="003B5E70">
            <w:pPr>
              <w:jc w:val="center"/>
              <w:rPr>
                <w:color w:val="000000"/>
                <w:sz w:val="24"/>
              </w:rPr>
            </w:pPr>
            <w:r w:rsidRPr="003B5E70">
              <w:rPr>
                <w:color w:val="000000"/>
                <w:sz w:val="24"/>
              </w:rPr>
              <w:t>dầu khí</w:t>
            </w:r>
            <w:r w:rsidRPr="003B5E70">
              <w:rPr>
                <w:color w:val="000000"/>
                <w:sz w:val="24"/>
              </w:rPr>
              <w:br/>
              <w:t>Tín Nghĩa</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Hợp đồng dịch vụ cung cấp sữa</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B4182C" w:rsidRDefault="003B5E70" w:rsidP="003B5E70">
            <w:pPr>
              <w:jc w:val="center"/>
              <w:rPr>
                <w:color w:val="000000"/>
                <w:sz w:val="24"/>
              </w:rPr>
            </w:pPr>
            <w:r w:rsidRPr="003B5E70">
              <w:rPr>
                <w:color w:val="000000"/>
                <w:sz w:val="24"/>
              </w:rPr>
              <w:t>Findkosts</w:t>
            </w:r>
          </w:p>
          <w:p w:rsidR="003B5E70" w:rsidRPr="003B5E70" w:rsidRDefault="003B5E70" w:rsidP="003B5E70">
            <w:pPr>
              <w:jc w:val="center"/>
              <w:rPr>
                <w:color w:val="000000"/>
                <w:sz w:val="24"/>
              </w:rPr>
            </w:pPr>
            <w:r w:rsidRPr="003B5E70">
              <w:rPr>
                <w:color w:val="000000"/>
                <w:sz w:val="24"/>
              </w:rPr>
              <w:t xml:space="preserve">Thụy Sĩ, </w:t>
            </w:r>
            <w:r w:rsidRPr="003B5E70">
              <w:rPr>
                <w:color w:val="000000"/>
                <w:sz w:val="24"/>
              </w:rPr>
              <w:br/>
              <w:t xml:space="preserve">Sữa Ba vì </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Hợp đồng dịch vụ cung cấp thực phẩm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B4182C" w:rsidP="00B4182C">
            <w:pPr>
              <w:jc w:val="center"/>
              <w:rPr>
                <w:color w:val="000000"/>
                <w:sz w:val="24"/>
              </w:rPr>
            </w:pPr>
            <w:r>
              <w:rPr>
                <w:color w:val="000000"/>
                <w:sz w:val="24"/>
              </w:rPr>
              <w:t>Công ty TNHHT</w:t>
            </w:r>
            <w:r w:rsidR="003B5E70" w:rsidRPr="003B5E70">
              <w:rPr>
                <w:color w:val="000000"/>
                <w:sz w:val="24"/>
              </w:rPr>
              <w:t>P NewGreen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Hợp đồng mua bán điện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B4182C" w:rsidRDefault="003B5E70" w:rsidP="003B5E70">
            <w:pPr>
              <w:jc w:val="center"/>
              <w:rPr>
                <w:color w:val="000000"/>
                <w:sz w:val="24"/>
              </w:rPr>
            </w:pPr>
            <w:r w:rsidRPr="003B5E70">
              <w:rPr>
                <w:color w:val="000000"/>
                <w:sz w:val="24"/>
              </w:rPr>
              <w:t xml:space="preserve">Công ty </w:t>
            </w:r>
          </w:p>
          <w:p w:rsidR="003B5E70" w:rsidRPr="003B5E70" w:rsidRDefault="003B5E70" w:rsidP="003B5E70">
            <w:pPr>
              <w:jc w:val="center"/>
              <w:rPr>
                <w:color w:val="000000"/>
                <w:sz w:val="24"/>
              </w:rPr>
            </w:pPr>
            <w:r w:rsidRPr="003B5E70">
              <w:rPr>
                <w:color w:val="000000"/>
                <w:sz w:val="24"/>
              </w:rPr>
              <w:t>điện lực</w:t>
            </w:r>
            <w:r w:rsidRPr="003B5E70">
              <w:rPr>
                <w:color w:val="000000"/>
                <w:sz w:val="24"/>
              </w:rPr>
              <w:br/>
              <w:t>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[H9-3.4-08]</w:t>
            </w:r>
          </w:p>
        </w:tc>
        <w:tc>
          <w:tcPr>
            <w:tcW w:w="2552"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sz w:val="24"/>
              </w:rPr>
            </w:pPr>
            <w:r w:rsidRPr="003B5E70">
              <w:rPr>
                <w:sz w:val="24"/>
              </w:rPr>
              <w:t>Sổ xuất nhập kho</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[H9-3.4-09]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Biên bản kiểm kê tài sản nhà bếp</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5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[H9-3.4-10]</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 xml:space="preserve">Sơ đồ khu bếp ăn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UBND quận</w:t>
            </w:r>
            <w:r w:rsidRPr="003B5E70">
              <w:rPr>
                <w:color w:val="000000"/>
                <w:sz w:val="24"/>
              </w:rPr>
              <w:br/>
              <w:t>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3.5</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đầu tư cơ sở vật chất, đồ dùng trang thiết bị phục vụ các hoạt động chăm sóc, nuôi dưỡng, giáo dục trẻ.</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quản lý cơ sở vật chất, đồ dùng trang thiết bị trường học</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Danh mục đồ dùng, thiết bị trường học</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Thống kê đồ dùng, đồ chơi tự tạo</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[H10-3.5-05]</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sz w:val="24"/>
              </w:rPr>
            </w:pPr>
            <w:r w:rsidRPr="003B5E70">
              <w:rPr>
                <w:sz w:val="24"/>
              </w:rPr>
              <w:t xml:space="preserve">Quyết định thành lập Ban kiểm tra, rà soát các điều kiện cơ sở </w:t>
            </w:r>
          </w:p>
          <w:p w:rsidR="003B5E70" w:rsidRPr="003B5E70" w:rsidRDefault="003B5E70" w:rsidP="003B5E70">
            <w:pPr>
              <w:rPr>
                <w:sz w:val="24"/>
              </w:rPr>
            </w:pPr>
            <w:r w:rsidRPr="003B5E70">
              <w:rPr>
                <w:sz w:val="24"/>
              </w:rPr>
              <w:t xml:space="preserve">vật chất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Biên bản kiểm tra CSVC, đồ dùng trang thiết bị trường học</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Hợp đồng cung cấp và sử dụng dịch vụ viễn thông, truyền hình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Công ty viễn thông VNPT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Sổ tài sản các lớp</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473"/>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[H10-3.5-09]</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Thống kê các phần mềm nhà trường và giáo viên sử dụng</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2022-2023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60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3.6</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[H10-3.6-01]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Hợp đồng dịch vụ cấp nước</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Công ty CP </w:t>
            </w:r>
            <w:r w:rsidRPr="003B5E70">
              <w:rPr>
                <w:color w:val="000000"/>
                <w:sz w:val="24"/>
              </w:rPr>
              <w:br/>
              <w:t>cấp nước HP</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B4182C">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[H10-3.6-02]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Hợp đồng dịch vụ thu gom, vận chuyển và xử lý rác thải sinh hoạt trên địa bàn quận Kiến An</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2018- 2023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Công ty MTĐT</w:t>
            </w:r>
            <w:r w:rsidRPr="003B5E70">
              <w:rPr>
                <w:color w:val="000000"/>
                <w:sz w:val="24"/>
              </w:rPr>
              <w:br/>
              <w:t>Hải Phòng</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Tiêu chí 4.1</w:t>
            </w: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Quyết định về việc thành lập ban đại diện cha mẹ học sinh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Danh sách Ban đại diện cha mẹ học sinh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hoạt động của Ban đại diện cha mẹ học sinh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Ban đại diện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phối hợp với các đoàn thể trong và ngoài nhà trường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Quy chế hoạt động của Ban đại diện cha mẹ học sinh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Ban đại diện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[H11-4.1-06]</w:t>
            </w:r>
          </w:p>
        </w:tc>
        <w:tc>
          <w:tcPr>
            <w:tcW w:w="2552" w:type="dxa"/>
            <w:tcBorders>
              <w:top w:val="nil"/>
              <w:left w:val="nil"/>
              <w:bottom w:val="single" w:sz="4" w:space="0" w:color="auto"/>
              <w:right w:val="single" w:sz="4" w:space="0" w:color="auto"/>
            </w:tcBorders>
            <w:shd w:val="clear" w:color="auto" w:fill="auto"/>
            <w:vAlign w:val="center"/>
            <w:hideMark/>
          </w:tcPr>
          <w:p w:rsidR="00B4182C" w:rsidRDefault="003B5E70" w:rsidP="003B5E70">
            <w:pPr>
              <w:rPr>
                <w:sz w:val="24"/>
              </w:rPr>
            </w:pPr>
            <w:r w:rsidRPr="003B5E70">
              <w:rPr>
                <w:sz w:val="24"/>
              </w:rPr>
              <w:t xml:space="preserve">Biên bản Hội nghị Ban đại diện cha mẹ </w:t>
            </w:r>
          </w:p>
          <w:p w:rsidR="003B5E70" w:rsidRPr="003B5E70" w:rsidRDefault="003B5E70" w:rsidP="003B5E70">
            <w:pPr>
              <w:rPr>
                <w:sz w:val="24"/>
              </w:rPr>
            </w:pPr>
            <w:r w:rsidRPr="003B5E70">
              <w:rPr>
                <w:sz w:val="24"/>
              </w:rPr>
              <w:t>học sinh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Ban đại diện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Nghị quyết Hội nghị Ban đại diện cha mẹ học sinh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Ban đại diện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Biên bản họp phụ huynh các lớp</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Giáo viên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[H11-4.1-09]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Báo cáo kết quả hoạt động của BĐDCMHS và phương hướng nhiệm vụ năm học tới</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Ban đại diện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[H11-4.1-10]</w:t>
            </w:r>
          </w:p>
        </w:tc>
        <w:tc>
          <w:tcPr>
            <w:tcW w:w="2552" w:type="dxa"/>
            <w:tcBorders>
              <w:top w:val="nil"/>
              <w:left w:val="nil"/>
              <w:bottom w:val="nil"/>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Hình ảnh bảng biểu tuyên truyền về các hoạt động CSNDGD trẻ (dịch bệnh, chiều cao, cân nặng, lịch học...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Giáo viên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11</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[H11-4.1-11]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Nghị quyết hội nghị cha mẹ học sinh</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xml:space="preserve">Phụ huynh, </w:t>
            </w:r>
            <w:r w:rsidRPr="003B5E70">
              <w:rPr>
                <w:sz w:val="24"/>
              </w:rPr>
              <w:br/>
              <w:t>giáo viên lớp</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12</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[4.1-12]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Sổ xác nhận tình trạng sức khỏe của trẻ, thời điểm đón trả trẻ</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Giáo viên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họp</w:t>
            </w:r>
          </w:p>
        </w:tc>
      </w:tr>
      <w:tr w:rsidR="003B5E70" w:rsidRPr="003B5E70" w:rsidTr="00F77637">
        <w:trPr>
          <w:trHeight w:val="1252"/>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13</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[H11-4.1-13]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 xml:space="preserve">Phiếu lấy ý kiến của phụ huynh về các hoạt động chăm sóc nuôi dưỡng, giáo dục trẻ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60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lastRenderedPageBreak/>
              <w:t>Tiêu chí 4.2</w:t>
            </w:r>
          </w:p>
        </w:tc>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[4.2-01]</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Hồ sơ vận động tài trợ</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Kế toán</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HC</w:t>
            </w:r>
          </w:p>
        </w:tc>
      </w:tr>
      <w:tr w:rsidR="003B5E70" w:rsidRPr="003B5E70" w:rsidTr="00F77637">
        <w:trPr>
          <w:trHeight w:val="91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[H12-4.2-02]</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Quy chế phối hợp hoạt động giữa Ban đại diện cha mẹ học sinh và nhà trường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Hiệu trưởng,</w:t>
            </w:r>
            <w:r w:rsidRPr="003B5E70">
              <w:rPr>
                <w:sz w:val="24"/>
              </w:rPr>
              <w:br/>
              <w:t xml:space="preserve"> Ban đại diện</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FF0000"/>
                <w:sz w:val="36"/>
                <w:szCs w:val="36"/>
              </w:rPr>
            </w:pPr>
            <w:r w:rsidRPr="003B5E70">
              <w:rPr>
                <w:color w:val="FF0000"/>
                <w:sz w:val="36"/>
                <w:szCs w:val="36"/>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[H12-4.2-03]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Bài viết tuyên truyền về mục tiêu, nội dung giáo dục mầm non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Trường MN Hướng Dương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[H12-4.2-04]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 xml:space="preserve">Bài viết tuyên truyền chống bạo lực học đường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Trường MN Hướng Dương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52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[H12-4.2-05]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Tư liệu các tổ chức đoàn thể, cá nhân tham dự ngày hội, ngày lễ</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Trường MN Hướng Dương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[H12-4.2-06]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Hồ sơ xây dựng trường học văn hóa</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 xml:space="preserve">Chủ tịch </w:t>
            </w:r>
            <w:r w:rsidRPr="003B5E70">
              <w:rPr>
                <w:sz w:val="24"/>
              </w:rPr>
              <w:br/>
              <w:t>công đoàn</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[H12-4.2-07]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Tờ trình tham mưu xây dựng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[H12-4.2-08]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Tờ trình xin bổ sung nhân sự</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sz w:val="24"/>
              </w:rPr>
            </w:pPr>
            <w:r w:rsidRPr="003B5E70">
              <w:rPr>
                <w:sz w:val="24"/>
              </w:rPr>
              <w:t>[H12-4.2-09]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Tờ trình về việc giới thiệu nhân sự,bổ nhiệm chức danh Phó Hiệu trưởng</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F77637">
        <w:trPr>
          <w:trHeight w:val="2218"/>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Tiêu chí 5.1</w:t>
            </w: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 xml:space="preserve">Quyết định thành lập Ban chỉ đạo XD kế hoạch thực hiện chương trình GDMN &amp; QĐ thành lập Ban chất lượng chăm sóc giáo dục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Giáo dục năm của lớp</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sz w:val="24"/>
              </w:rPr>
            </w:pPr>
            <w:r w:rsidRPr="003B5E70">
              <w:rPr>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[5.1-03]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chăm sóc giáo dục trẻ theo chủ đề</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Phòng họp</w:t>
            </w:r>
          </w:p>
        </w:tc>
      </w:tr>
      <w:tr w:rsidR="003B5E70" w:rsidRPr="003B5E70" w:rsidTr="00F77637">
        <w:trPr>
          <w:trHeight w:val="189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tuyên truyền, hướng dẫn phụ huynh chăm sóc giáo dục trẻ tại gia đình trong thời gian nghỉ phòng, chống dịch Covid-19</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AD7088">
        <w:trPr>
          <w:trHeight w:val="1558"/>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 xml:space="preserve">Kế hoạch điều chỉnh chương trình do học sinh nghỉ học phòng dịch Covid-19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F77637">
        <w:trPr>
          <w:trHeight w:val="1821"/>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[H13-5.1-06]</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 xml:space="preserve">Kế hoạch phối hợp phụ huynh chăm sóc giáo dục trẻ tại nhà thời gian nghỉ học phòng dịch bệnh Covid-19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F77637">
        <w:trPr>
          <w:trHeight w:val="85"/>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[H13-5.1-07]</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xây dựng kho học liệu giáo dục hỗ trợ phụ huynh CSGD trẻ tại gia đình</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Sách hướng dẫn hoạt động Steam, các tài liệu về Vận dụng Steam trong Giáo dục mầm non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Sở GD, NXB</w:t>
            </w:r>
            <w:r w:rsidRPr="003B5E70">
              <w:rPr>
                <w:color w:val="000000"/>
                <w:sz w:val="24"/>
              </w:rPr>
              <w:br/>
              <w:t>giáo dục</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[H13-5.1-09]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phát triển chương trình GD giai đoạn 2021-2026</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2021</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[5.1-10]</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dự giờ của giáo viên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Phòng họp</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[5.1-11]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Phiếu đánh giá sự phát triển của trẻ</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Phòng họp</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[5.1-12]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Phiếu đánh giá cuối chủ đề</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Phòng họp</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[H13-5.1-13]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Biểu tổng hợp kết quả đánh giá trẻ cuối năm học</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[H13-5.1-14]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Báo cáo kết quả hoạt động chuyên môn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[H13-5.1-15]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Báo cáo thống kê chất lượng giáo dục mầm non</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val="restart"/>
            <w:tcBorders>
              <w:top w:val="nil"/>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b/>
                <w:bCs/>
                <w:color w:val="000000"/>
                <w:sz w:val="24"/>
              </w:rPr>
            </w:pPr>
            <w:r w:rsidRPr="003B5E70">
              <w:rPr>
                <w:b/>
                <w:bCs/>
                <w:color w:val="000000"/>
                <w:sz w:val="24"/>
              </w:rPr>
              <w:t>Tiêu chí 5.2</w:t>
            </w: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[5.2-01]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FF0000"/>
                <w:sz w:val="24"/>
              </w:rPr>
            </w:pPr>
            <w:r w:rsidRPr="003B5E70">
              <w:rPr>
                <w:color w:val="FF0000"/>
                <w:sz w:val="24"/>
              </w:rPr>
              <w:t>Môi trường giáo dục trong và ngoài lớp học, phòng chức năng và vườn trải nghiệm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 xml:space="preserve">Thực tế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hội thi thiết kế môi trường giáo dục theo quan điểm lấy trẻ làm trung tâm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F77637">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Tiêu chí đánh giá xây dựng môi trường giáo dục theo quan điểm lấy trẻ làm trung tâm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F77637">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[H14-5.2-04]</w:t>
            </w:r>
          </w:p>
        </w:tc>
        <w:tc>
          <w:tcPr>
            <w:tcW w:w="2552" w:type="dxa"/>
            <w:tcBorders>
              <w:top w:val="single" w:sz="4" w:space="0" w:color="auto"/>
              <w:left w:val="nil"/>
              <w:bottom w:val="single" w:sz="4" w:space="0" w:color="auto"/>
              <w:right w:val="nil"/>
            </w:tcBorders>
            <w:shd w:val="clear" w:color="auto" w:fill="auto"/>
            <w:vAlign w:val="bottom"/>
            <w:hideMark/>
          </w:tcPr>
          <w:p w:rsidR="003B5E70" w:rsidRPr="003B5E70" w:rsidRDefault="003B5E70" w:rsidP="003B5E70">
            <w:pPr>
              <w:rPr>
                <w:color w:val="000000"/>
                <w:sz w:val="24"/>
              </w:rPr>
            </w:pPr>
            <w:r w:rsidRPr="003B5E70">
              <w:rPr>
                <w:color w:val="000000"/>
                <w:sz w:val="24"/>
              </w:rPr>
              <w:t>Biên bản đánh giá kết quả hội thi xây dựng môi trường giáo dục theo quan điểm lấy trẻ làm trung tâm</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F77637">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[H14-5.2-05]</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77637" w:rsidRDefault="003B5E70" w:rsidP="003B5E70">
            <w:pPr>
              <w:rPr>
                <w:color w:val="000000"/>
                <w:sz w:val="24"/>
              </w:rPr>
            </w:pPr>
            <w:r w:rsidRPr="003B5E70">
              <w:rPr>
                <w:color w:val="000000"/>
                <w:sz w:val="24"/>
              </w:rPr>
              <w:t xml:space="preserve">Hình ảnh Hội thi thiết kế xây dựng môi trường giáo dục theo quan điểm lấy trẻ làm </w:t>
            </w:r>
          </w:p>
          <w:p w:rsidR="003B5E70" w:rsidRPr="003B5E70" w:rsidRDefault="003B5E70" w:rsidP="003B5E70">
            <w:pPr>
              <w:rPr>
                <w:color w:val="000000"/>
                <w:sz w:val="24"/>
              </w:rPr>
            </w:pPr>
            <w:r w:rsidRPr="003B5E70">
              <w:rPr>
                <w:color w:val="000000"/>
                <w:sz w:val="24"/>
              </w:rPr>
              <w:t>trung tâm</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F77637">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[H14-5.2-06]</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 xml:space="preserve">Kế hoạch giải pháp sáng tạo chuyên đề "Xây dựng và sử dụng hiệu quả môi trường giáo dục theo quan điểm lấy trẻ làm trung tâm"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 xml:space="preserve">Hình ảnh tổ chức giải pháp sáng tạo chuyên đề "Xây dựng và sử dụng hiệu quả môi trường giáo dục theo quan điểm lấy trẻ làm trung tâm"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Chế độ sinh hoạt trong ngày của bé.</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[H14-5.2-09]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 xml:space="preserve">Hình ảnh trẻ tham gia các hoạt động giáo dục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[5.2-10]</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Sản phẩm tạo hình của trẻ</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Phòng họp</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 xml:space="preserve">Kế hoạch công tác tổ chức Ngày hội ngày lễ, tham quan trải nghiệm </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Hiệu trưởng </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Báo cáo công tác tổ chức Ngày hội ngày lễ, tham quan trải nghiệm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Hiệu trưởng </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tổ chức hoạt động tham quan trải nghiệm</w:t>
            </w:r>
          </w:p>
        </w:tc>
        <w:tc>
          <w:tcPr>
            <w:tcW w:w="1417"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Hiệu trưởng </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[H14-5.2-14]</w:t>
            </w:r>
          </w:p>
        </w:tc>
        <w:tc>
          <w:tcPr>
            <w:tcW w:w="2552" w:type="dxa"/>
            <w:tcBorders>
              <w:top w:val="nil"/>
              <w:left w:val="nil"/>
              <w:bottom w:val="nil"/>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Tờ trình về việc tổ chức cho học sinh đi tham quan trải nghiệm</w:t>
            </w:r>
          </w:p>
        </w:tc>
        <w:tc>
          <w:tcPr>
            <w:tcW w:w="1417" w:type="dxa"/>
            <w:tcBorders>
              <w:top w:val="nil"/>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Hiệu trưởng </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[H14-5.2-15]</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Báo cáo công tác tổ chức hoạt động tham quan trải nghiệm</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xml:space="preserve">Hiệu trưởng </w:t>
            </w:r>
          </w:p>
        </w:tc>
        <w:tc>
          <w:tcPr>
            <w:tcW w:w="85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Hình ảnh trẻ tham gia hoạt động tham quan trải nghiệm</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Trường MN Hướng Dương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Hồ sơ tổ chức Ngày hội đến trường của bé</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Hồ sơ tổ chức Ngày hội Bé Vui tết trung thu</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19</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[H14-5.2-19]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 xml:space="preserve">Hồ sơ tổ chức Sân chơi Chiến sĩ tí hon </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[H14-5.2-20]</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Hồ sơ tổ chức Ngày hội Bé Vui đón tết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21</w:t>
            </w:r>
          </w:p>
        </w:tc>
        <w:tc>
          <w:tcPr>
            <w:tcW w:w="1566"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[H14-5.2-21]</w:t>
            </w:r>
          </w:p>
        </w:tc>
        <w:tc>
          <w:tcPr>
            <w:tcW w:w="2552"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rPr>
                <w:sz w:val="24"/>
              </w:rPr>
            </w:pPr>
            <w:r w:rsidRPr="003B5E70">
              <w:rPr>
                <w:sz w:val="24"/>
              </w:rPr>
              <w:t>Hồ sơ tổ chức Liên hoan Bé khoẻ, ngoan</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single" w:sz="4" w:space="0" w:color="auto"/>
              <w:left w:val="nil"/>
              <w:bottom w:val="nil"/>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5.3</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[H15-5.3-01]</w:t>
            </w:r>
          </w:p>
        </w:tc>
        <w:tc>
          <w:tcPr>
            <w:tcW w:w="2552"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phối hợp với trạm y tế</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Hiệu trưởng,</w:t>
            </w:r>
            <w:r w:rsidRPr="003B5E70">
              <w:rPr>
                <w:color w:val="000000"/>
                <w:sz w:val="24"/>
              </w:rPr>
              <w:br/>
              <w:t>Trạm y tế phường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Tổng hợp kết quả cân đo trẻ</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khám sức khỏe của nhà trường</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Tổng hợp kết quả khám sức khỏe trẻ</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5</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[H15-5.3-05]</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sz w:val="24"/>
              </w:rPr>
            </w:pPr>
            <w:r w:rsidRPr="003B5E70">
              <w:rPr>
                <w:sz w:val="24"/>
              </w:rPr>
              <w:t>Kế hoạch chăm sóc, nuôi dưỡng trẻ</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6</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[H15-5.3-06]</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phục hồi dinh dưỡng cho trẻ suy dinh dưỡng và hạn chế  tăng cân cho trẻ thừa cân-béo phì.</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7</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[H15-5.3-07]</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tuyên truyền công tác chăm sóc nuôi dưỡng giáo dục trẻ</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8</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[H15-5.3-08]</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hoạt động tư vấn phụ huynh</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9</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[H15-5.3-09]</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Hồ sơ phòng dịch bệnh Covid-19</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Phó HT</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10</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[5.3-10]</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Kế hoạch thực đơn hàng ngày</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Bếp ăn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họp</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[5.3-11]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tính định lượng khẩu phần ăn của trẻ</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Bếp ăn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họp</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[5.3-12]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giao nhận thực phẩm</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Bếp ăn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họp</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[5.3-13]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lưu mẫu thức ăn</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Bếp ăn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Phòng họp</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[H15-5.3-14]</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tổng hợp quản lí hoạt động chăm sóc nuôi dưỡng.</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B5E70" w:rsidRPr="003B5E70" w:rsidRDefault="003B5E70" w:rsidP="003B5E70">
            <w:pPr>
              <w:jc w:val="center"/>
              <w:rPr>
                <w:b/>
                <w:bCs/>
                <w:color w:val="000000"/>
                <w:sz w:val="24"/>
              </w:rPr>
            </w:pPr>
            <w:r w:rsidRPr="003B5E70">
              <w:rPr>
                <w:b/>
                <w:bCs/>
                <w:color w:val="000000"/>
                <w:sz w:val="24"/>
              </w:rPr>
              <w:t>Tiêu chí 5.4</w:t>
            </w: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1</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[H16-5.4-01]</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Sổ tổng hợp chung</w:t>
            </w:r>
          </w:p>
        </w:tc>
        <w:tc>
          <w:tcPr>
            <w:tcW w:w="1417" w:type="dxa"/>
            <w:tcBorders>
              <w:top w:val="nil"/>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2</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[H16-5.4-02]</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Quyết định công nhận 10 phường trên địa bàn quận đạt chuẩn phổ cập</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UBND quận</w:t>
            </w:r>
            <w:r w:rsidRPr="003B5E70">
              <w:rPr>
                <w:color w:val="000000"/>
                <w:sz w:val="24"/>
              </w:rPr>
              <w:br/>
              <w:t>Kiến An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4B699D">
        <w:trPr>
          <w:trHeight w:val="600"/>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3</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[H16-5.4-03]</w:t>
            </w:r>
          </w:p>
        </w:tc>
        <w:tc>
          <w:tcPr>
            <w:tcW w:w="2552"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rPr>
                <w:color w:val="000000"/>
                <w:sz w:val="24"/>
              </w:rPr>
            </w:pPr>
            <w:r w:rsidRPr="003B5E70">
              <w:rPr>
                <w:color w:val="000000"/>
                <w:sz w:val="24"/>
              </w:rPr>
              <w:t>Danh sách trẻ 5 tuổi hoàn thành chương trình</w:t>
            </w:r>
          </w:p>
        </w:tc>
        <w:tc>
          <w:tcPr>
            <w:tcW w:w="1417" w:type="dxa"/>
            <w:tcBorders>
              <w:top w:val="single" w:sz="4" w:space="0" w:color="auto"/>
              <w:left w:val="nil"/>
              <w:bottom w:val="nil"/>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Hiệu trưởng</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 </w:t>
            </w:r>
          </w:p>
        </w:tc>
      </w:tr>
      <w:tr w:rsidR="003B5E70" w:rsidRPr="003B5E70" w:rsidTr="00F77637">
        <w:trPr>
          <w:trHeight w:val="862"/>
        </w:trPr>
        <w:tc>
          <w:tcPr>
            <w:tcW w:w="724" w:type="dxa"/>
            <w:vMerge/>
            <w:tcBorders>
              <w:top w:val="nil"/>
              <w:left w:val="single" w:sz="4" w:space="0" w:color="auto"/>
              <w:bottom w:val="single" w:sz="4" w:space="0" w:color="auto"/>
              <w:right w:val="single" w:sz="4" w:space="0" w:color="auto"/>
            </w:tcBorders>
            <w:vAlign w:val="center"/>
            <w:hideMark/>
          </w:tcPr>
          <w:p w:rsidR="003B5E70" w:rsidRPr="003B5E70" w:rsidRDefault="003B5E70" w:rsidP="003B5E70">
            <w:pPr>
              <w:rPr>
                <w:b/>
                <w:bCs/>
                <w:color w:val="000000"/>
                <w:sz w:val="24"/>
              </w:rPr>
            </w:pPr>
          </w:p>
        </w:tc>
        <w:tc>
          <w:tcPr>
            <w:tcW w:w="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4</w:t>
            </w:r>
          </w:p>
        </w:tc>
        <w:tc>
          <w:tcPr>
            <w:tcW w:w="1566"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[5.4-04]</w:t>
            </w:r>
          </w:p>
        </w:tc>
        <w:tc>
          <w:tcPr>
            <w:tcW w:w="2552"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rPr>
                <w:color w:val="000000"/>
                <w:sz w:val="24"/>
              </w:rPr>
            </w:pPr>
            <w:r w:rsidRPr="003B5E70">
              <w:rPr>
                <w:color w:val="000000"/>
                <w:sz w:val="24"/>
              </w:rPr>
              <w:t>Hồ sơ quản lý trẻ các lớp</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2018-2023</w:t>
            </w:r>
          </w:p>
        </w:tc>
        <w:tc>
          <w:tcPr>
            <w:tcW w:w="1560" w:type="dxa"/>
            <w:tcBorders>
              <w:top w:val="nil"/>
              <w:left w:val="nil"/>
              <w:bottom w:val="single" w:sz="4" w:space="0" w:color="auto"/>
              <w:right w:val="single" w:sz="4" w:space="0" w:color="auto"/>
            </w:tcBorders>
            <w:shd w:val="clear" w:color="auto" w:fill="auto"/>
            <w:noWrap/>
            <w:vAlign w:val="center"/>
            <w:hideMark/>
          </w:tcPr>
          <w:p w:rsidR="003B5E70" w:rsidRPr="003B5E70" w:rsidRDefault="003B5E70" w:rsidP="003B5E70">
            <w:pPr>
              <w:jc w:val="center"/>
              <w:rPr>
                <w:color w:val="000000"/>
                <w:sz w:val="24"/>
              </w:rPr>
            </w:pPr>
            <w:r w:rsidRPr="003B5E70">
              <w:rPr>
                <w:color w:val="000000"/>
                <w:sz w:val="24"/>
              </w:rPr>
              <w:t>Giáo viên</w:t>
            </w:r>
          </w:p>
        </w:tc>
        <w:tc>
          <w:tcPr>
            <w:tcW w:w="850" w:type="dxa"/>
            <w:tcBorders>
              <w:top w:val="nil"/>
              <w:left w:val="nil"/>
              <w:bottom w:val="single" w:sz="4" w:space="0" w:color="auto"/>
              <w:right w:val="single" w:sz="4" w:space="0" w:color="auto"/>
            </w:tcBorders>
            <w:shd w:val="clear" w:color="auto" w:fill="auto"/>
            <w:vAlign w:val="center"/>
            <w:hideMark/>
          </w:tcPr>
          <w:p w:rsidR="003B5E70" w:rsidRPr="003B5E70" w:rsidRDefault="003B5E70" w:rsidP="003B5E70">
            <w:pPr>
              <w:jc w:val="center"/>
              <w:rPr>
                <w:color w:val="000000"/>
                <w:sz w:val="24"/>
              </w:rPr>
            </w:pPr>
            <w:r w:rsidRPr="003B5E70">
              <w:rPr>
                <w:color w:val="000000"/>
                <w:sz w:val="24"/>
              </w:rPr>
              <w:t>Tại lớp</w:t>
            </w:r>
          </w:p>
        </w:tc>
      </w:tr>
    </w:tbl>
    <w:p w:rsidR="00D870B4" w:rsidRPr="00E15A85" w:rsidRDefault="00D870B4" w:rsidP="002A5B86">
      <w:pPr>
        <w:widowControl w:val="0"/>
        <w:spacing w:line="276" w:lineRule="auto"/>
        <w:rPr>
          <w:b/>
          <w:color w:val="000000" w:themeColor="text1"/>
          <w:szCs w:val="28"/>
          <w:lang w:val="pt-BR"/>
        </w:rPr>
      </w:pPr>
    </w:p>
    <w:sectPr w:rsidR="00D870B4" w:rsidRPr="00E15A85" w:rsidSect="003B5E70">
      <w:headerReference w:type="default" r:id="rId12"/>
      <w:footerReference w:type="default" r:id="rId13"/>
      <w:pgSz w:w="11907" w:h="16840" w:code="9"/>
      <w:pgMar w:top="1134" w:right="1134" w:bottom="1134" w:left="1701" w:header="567" w:footer="51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54E" w:rsidRDefault="0023354E" w:rsidP="00F70B8D">
      <w:r>
        <w:separator/>
      </w:r>
    </w:p>
  </w:endnote>
  <w:endnote w:type="continuationSeparator" w:id="0">
    <w:p w:rsidR="0023354E" w:rsidRDefault="0023354E" w:rsidP="00F70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vantH">
    <w:panose1 w:val="020B7200000000000000"/>
    <w:charset w:val="00"/>
    <w:family w:val="swiss"/>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5E70" w:rsidRDefault="003B5E70" w:rsidP="007346F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54E" w:rsidRDefault="0023354E" w:rsidP="00F70B8D">
      <w:r>
        <w:separator/>
      </w:r>
    </w:p>
  </w:footnote>
  <w:footnote w:type="continuationSeparator" w:id="0">
    <w:p w:rsidR="0023354E" w:rsidRDefault="0023354E" w:rsidP="00F70B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744668"/>
      <w:docPartObj>
        <w:docPartGallery w:val="Page Numbers (Top of Page)"/>
        <w:docPartUnique/>
      </w:docPartObj>
    </w:sdtPr>
    <w:sdtEndPr>
      <w:rPr>
        <w:noProof/>
      </w:rPr>
    </w:sdtEndPr>
    <w:sdtContent>
      <w:p w:rsidR="003B5E70" w:rsidRDefault="003B5E70">
        <w:pPr>
          <w:pStyle w:val="Header"/>
          <w:jc w:val="center"/>
        </w:pPr>
        <w:r>
          <w:fldChar w:fldCharType="begin"/>
        </w:r>
        <w:r>
          <w:instrText xml:space="preserve"> PAGE   \* MERGEFORMAT </w:instrText>
        </w:r>
        <w:r>
          <w:fldChar w:fldCharType="separate"/>
        </w:r>
        <w:r w:rsidR="00A55FB8">
          <w:rPr>
            <w:noProof/>
          </w:rPr>
          <w:t>9</w:t>
        </w:r>
        <w:r>
          <w:rPr>
            <w:noProof/>
          </w:rPr>
          <w:fldChar w:fldCharType="end"/>
        </w:r>
      </w:p>
    </w:sdtContent>
  </w:sdt>
  <w:p w:rsidR="003B5E70" w:rsidRDefault="003B5E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76F17"/>
    <w:multiLevelType w:val="multilevel"/>
    <w:tmpl w:val="3544EB2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FF55BA"/>
    <w:multiLevelType w:val="hybridMultilevel"/>
    <w:tmpl w:val="1332C696"/>
    <w:lvl w:ilvl="0" w:tplc="EEDC1A06">
      <w:start w:val="3"/>
      <w:numFmt w:val="bullet"/>
      <w:lvlText w:val="-"/>
      <w:lvlJc w:val="left"/>
      <w:pPr>
        <w:ind w:left="720" w:hanging="360"/>
      </w:pPr>
      <w:rPr>
        <w:rFonts w:ascii="Times New Roman" w:eastAsia="Times New Roman"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058A3BDD"/>
    <w:multiLevelType w:val="hybridMultilevel"/>
    <w:tmpl w:val="410CC696"/>
    <w:lvl w:ilvl="0" w:tplc="9418D0F0">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12934BD6"/>
    <w:multiLevelType w:val="hybridMultilevel"/>
    <w:tmpl w:val="3D82FED0"/>
    <w:lvl w:ilvl="0" w:tplc="0E5C2160">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C65A28"/>
    <w:multiLevelType w:val="multilevel"/>
    <w:tmpl w:val="D8E2F6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2F70D4"/>
    <w:multiLevelType w:val="hybridMultilevel"/>
    <w:tmpl w:val="8EA85274"/>
    <w:lvl w:ilvl="0" w:tplc="E5B62B04">
      <w:start w:val="1"/>
      <w:numFmt w:val="upperLetter"/>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6">
    <w:nsid w:val="26C63C21"/>
    <w:multiLevelType w:val="hybridMultilevel"/>
    <w:tmpl w:val="29D41F7C"/>
    <w:lvl w:ilvl="0" w:tplc="21B695F6">
      <w:start w:val="1"/>
      <w:numFmt w:val="decimal"/>
      <w:lvlText w:val="%1."/>
      <w:lvlJc w:val="left"/>
      <w:pPr>
        <w:ind w:left="1211" w:hanging="360"/>
      </w:pPr>
      <w:rPr>
        <w:rFonts w:ascii="Times New Roman" w:hAnsi="Times New Roman" w:cs="Times New Roman" w:hint="default"/>
        <w:b/>
        <w:bCs w:val="0"/>
        <w:i w:val="0"/>
        <w:iCs w:val="0"/>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273A0D82"/>
    <w:multiLevelType w:val="multilevel"/>
    <w:tmpl w:val="D2BC2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7FE6F42"/>
    <w:multiLevelType w:val="hybridMultilevel"/>
    <w:tmpl w:val="58E818AE"/>
    <w:lvl w:ilvl="0" w:tplc="C41632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E936EED"/>
    <w:multiLevelType w:val="hybridMultilevel"/>
    <w:tmpl w:val="498A95A0"/>
    <w:lvl w:ilvl="0" w:tplc="67A0C59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0">
    <w:nsid w:val="31E86160"/>
    <w:multiLevelType w:val="multilevel"/>
    <w:tmpl w:val="CF8CC80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2D42BDC"/>
    <w:multiLevelType w:val="hybridMultilevel"/>
    <w:tmpl w:val="150A7B58"/>
    <w:lvl w:ilvl="0" w:tplc="27F8CFB0">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nsid w:val="34057450"/>
    <w:multiLevelType w:val="multilevel"/>
    <w:tmpl w:val="DA3013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423E0BB8"/>
    <w:multiLevelType w:val="multilevel"/>
    <w:tmpl w:val="636C8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932A99"/>
    <w:multiLevelType w:val="hybridMultilevel"/>
    <w:tmpl w:val="04DCCE30"/>
    <w:lvl w:ilvl="0" w:tplc="0F86CA06">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nsid w:val="509A6EB2"/>
    <w:multiLevelType w:val="multilevel"/>
    <w:tmpl w:val="D92639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47730F7"/>
    <w:multiLevelType w:val="hybridMultilevel"/>
    <w:tmpl w:val="41B8AD2A"/>
    <w:lvl w:ilvl="0" w:tplc="250C8FBA">
      <w:start w:val="1"/>
      <w:numFmt w:val="decimal"/>
      <w:lvlText w:val="%1."/>
      <w:lvlJc w:val="left"/>
      <w:pPr>
        <w:ind w:left="720" w:hanging="360"/>
      </w:pPr>
      <w:rPr>
        <w:rFonts w:ascii="Times New Roman" w:hAnsi="Times New Roman" w:cs="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416F56"/>
    <w:multiLevelType w:val="multilevel"/>
    <w:tmpl w:val="E9E482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9E4579E"/>
    <w:multiLevelType w:val="multilevel"/>
    <w:tmpl w:val="19CE3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1C62FE9"/>
    <w:multiLevelType w:val="hybridMultilevel"/>
    <w:tmpl w:val="9FA28F1E"/>
    <w:lvl w:ilvl="0" w:tplc="3ABEF1AA">
      <w:start w:val="1"/>
      <w:numFmt w:val="decimal"/>
      <w:lvlText w:val="%1."/>
      <w:lvlJc w:val="left"/>
      <w:pPr>
        <w:ind w:left="1069" w:hanging="360"/>
      </w:pPr>
      <w:rPr>
        <w:rFonts w:ascii="Times New Roman" w:hAnsi="Times New Roman" w:cs="Times New Roman" w:hint="default"/>
        <w:b/>
        <w:color w:val="00000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nsid w:val="64F96964"/>
    <w:multiLevelType w:val="multilevel"/>
    <w:tmpl w:val="03D8DF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718423A"/>
    <w:multiLevelType w:val="multilevel"/>
    <w:tmpl w:val="FF38A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1"/>
  </w:num>
  <w:num w:numId="3">
    <w:abstractNumId w:val="5"/>
  </w:num>
  <w:num w:numId="4">
    <w:abstractNumId w:val="1"/>
  </w:num>
  <w:num w:numId="5">
    <w:abstractNumId w:val="14"/>
  </w:num>
  <w:num w:numId="6">
    <w:abstractNumId w:val="20"/>
  </w:num>
  <w:num w:numId="7">
    <w:abstractNumId w:val="0"/>
  </w:num>
  <w:num w:numId="8">
    <w:abstractNumId w:val="10"/>
  </w:num>
  <w:num w:numId="9">
    <w:abstractNumId w:val="13"/>
  </w:num>
  <w:num w:numId="10">
    <w:abstractNumId w:val="7"/>
  </w:num>
  <w:num w:numId="11">
    <w:abstractNumId w:val="18"/>
  </w:num>
  <w:num w:numId="12">
    <w:abstractNumId w:val="15"/>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4"/>
    <w:lvlOverride w:ilvl="0">
      <w:lvl w:ilvl="0">
        <w:numFmt w:val="decimal"/>
        <w:lvlText w:val="%1."/>
        <w:lvlJc w:val="left"/>
      </w:lvl>
    </w:lvlOverride>
  </w:num>
  <w:num w:numId="15">
    <w:abstractNumId w:val="17"/>
    <w:lvlOverride w:ilvl="0">
      <w:lvl w:ilvl="0">
        <w:numFmt w:val="decimal"/>
        <w:lvlText w:val="%1."/>
        <w:lvlJc w:val="left"/>
      </w:lvl>
    </w:lvlOverride>
  </w:num>
  <w:num w:numId="16">
    <w:abstractNumId w:val="21"/>
  </w:num>
  <w:num w:numId="17">
    <w:abstractNumId w:val="19"/>
  </w:num>
  <w:num w:numId="18">
    <w:abstractNumId w:val="9"/>
  </w:num>
  <w:num w:numId="19">
    <w:abstractNumId w:val="16"/>
  </w:num>
  <w:num w:numId="20">
    <w:abstractNumId w:val="8"/>
  </w:num>
  <w:num w:numId="21">
    <w:abstractNumId w:val="3"/>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3E99"/>
    <w:rsid w:val="00000579"/>
    <w:rsid w:val="00000EDF"/>
    <w:rsid w:val="000016DE"/>
    <w:rsid w:val="00002488"/>
    <w:rsid w:val="000024D0"/>
    <w:rsid w:val="0000253A"/>
    <w:rsid w:val="00002674"/>
    <w:rsid w:val="00003EDC"/>
    <w:rsid w:val="000058F7"/>
    <w:rsid w:val="00005EF8"/>
    <w:rsid w:val="00010412"/>
    <w:rsid w:val="0001096E"/>
    <w:rsid w:val="00010C40"/>
    <w:rsid w:val="000136CD"/>
    <w:rsid w:val="00013855"/>
    <w:rsid w:val="00014020"/>
    <w:rsid w:val="00015FC4"/>
    <w:rsid w:val="00020E38"/>
    <w:rsid w:val="000233D2"/>
    <w:rsid w:val="0002515C"/>
    <w:rsid w:val="00026BA7"/>
    <w:rsid w:val="00026D7C"/>
    <w:rsid w:val="00031A4D"/>
    <w:rsid w:val="0003222F"/>
    <w:rsid w:val="000326CE"/>
    <w:rsid w:val="00033DC4"/>
    <w:rsid w:val="00036519"/>
    <w:rsid w:val="00037E7A"/>
    <w:rsid w:val="00040AC3"/>
    <w:rsid w:val="00041F85"/>
    <w:rsid w:val="00047568"/>
    <w:rsid w:val="00057C1F"/>
    <w:rsid w:val="0006080B"/>
    <w:rsid w:val="0006139A"/>
    <w:rsid w:val="00066350"/>
    <w:rsid w:val="00070AA2"/>
    <w:rsid w:val="000717BE"/>
    <w:rsid w:val="00073D6B"/>
    <w:rsid w:val="0007468C"/>
    <w:rsid w:val="000746B8"/>
    <w:rsid w:val="00077F9A"/>
    <w:rsid w:val="000801D7"/>
    <w:rsid w:val="000835CF"/>
    <w:rsid w:val="000839D5"/>
    <w:rsid w:val="00083BC2"/>
    <w:rsid w:val="00086CAB"/>
    <w:rsid w:val="0008703A"/>
    <w:rsid w:val="000873AA"/>
    <w:rsid w:val="000915E5"/>
    <w:rsid w:val="00091AB1"/>
    <w:rsid w:val="00092A0A"/>
    <w:rsid w:val="0009330B"/>
    <w:rsid w:val="000947F9"/>
    <w:rsid w:val="00095801"/>
    <w:rsid w:val="0009706E"/>
    <w:rsid w:val="000971AA"/>
    <w:rsid w:val="000A1671"/>
    <w:rsid w:val="000A17F0"/>
    <w:rsid w:val="000A2659"/>
    <w:rsid w:val="000A2D4F"/>
    <w:rsid w:val="000A4D26"/>
    <w:rsid w:val="000A5906"/>
    <w:rsid w:val="000A5A3F"/>
    <w:rsid w:val="000A68F3"/>
    <w:rsid w:val="000B3592"/>
    <w:rsid w:val="000B49A7"/>
    <w:rsid w:val="000B4CF6"/>
    <w:rsid w:val="000B56E7"/>
    <w:rsid w:val="000B67CB"/>
    <w:rsid w:val="000B6CDA"/>
    <w:rsid w:val="000B7BBE"/>
    <w:rsid w:val="000C01FD"/>
    <w:rsid w:val="000C108E"/>
    <w:rsid w:val="000C1840"/>
    <w:rsid w:val="000C3F46"/>
    <w:rsid w:val="000C4121"/>
    <w:rsid w:val="000C4927"/>
    <w:rsid w:val="000C4EFD"/>
    <w:rsid w:val="000C54D2"/>
    <w:rsid w:val="000D03FE"/>
    <w:rsid w:val="000D3308"/>
    <w:rsid w:val="000D38C5"/>
    <w:rsid w:val="000D4996"/>
    <w:rsid w:val="000D7AC6"/>
    <w:rsid w:val="000D7D91"/>
    <w:rsid w:val="000E1BD8"/>
    <w:rsid w:val="000E227F"/>
    <w:rsid w:val="000E3A01"/>
    <w:rsid w:val="000E4BC3"/>
    <w:rsid w:val="000E7091"/>
    <w:rsid w:val="000E7604"/>
    <w:rsid w:val="000F0387"/>
    <w:rsid w:val="000F2B9E"/>
    <w:rsid w:val="000F4A05"/>
    <w:rsid w:val="000F787A"/>
    <w:rsid w:val="00100CB0"/>
    <w:rsid w:val="0010205F"/>
    <w:rsid w:val="00102B8F"/>
    <w:rsid w:val="00103642"/>
    <w:rsid w:val="00104FE1"/>
    <w:rsid w:val="00107E96"/>
    <w:rsid w:val="00113EA5"/>
    <w:rsid w:val="0012187A"/>
    <w:rsid w:val="00121BC9"/>
    <w:rsid w:val="001244D0"/>
    <w:rsid w:val="0012658B"/>
    <w:rsid w:val="001302D0"/>
    <w:rsid w:val="00133713"/>
    <w:rsid w:val="0013496F"/>
    <w:rsid w:val="00134A51"/>
    <w:rsid w:val="00134A65"/>
    <w:rsid w:val="00135986"/>
    <w:rsid w:val="00135CE1"/>
    <w:rsid w:val="00136A60"/>
    <w:rsid w:val="001375BA"/>
    <w:rsid w:val="00137938"/>
    <w:rsid w:val="00142E60"/>
    <w:rsid w:val="001442ED"/>
    <w:rsid w:val="0014442B"/>
    <w:rsid w:val="00145774"/>
    <w:rsid w:val="00145E59"/>
    <w:rsid w:val="001507A4"/>
    <w:rsid w:val="00150ADE"/>
    <w:rsid w:val="001511FF"/>
    <w:rsid w:val="00154D80"/>
    <w:rsid w:val="00155ADA"/>
    <w:rsid w:val="00155FE6"/>
    <w:rsid w:val="0015657F"/>
    <w:rsid w:val="0015683B"/>
    <w:rsid w:val="00157C43"/>
    <w:rsid w:val="001613D8"/>
    <w:rsid w:val="00161CD9"/>
    <w:rsid w:val="00162F19"/>
    <w:rsid w:val="00163B0D"/>
    <w:rsid w:val="00163BE9"/>
    <w:rsid w:val="00165438"/>
    <w:rsid w:val="00171582"/>
    <w:rsid w:val="00171F20"/>
    <w:rsid w:val="0017278C"/>
    <w:rsid w:val="001729BE"/>
    <w:rsid w:val="0017383A"/>
    <w:rsid w:val="00174D7E"/>
    <w:rsid w:val="001760A9"/>
    <w:rsid w:val="001777DE"/>
    <w:rsid w:val="00177E43"/>
    <w:rsid w:val="001801C1"/>
    <w:rsid w:val="00182C71"/>
    <w:rsid w:val="001845AE"/>
    <w:rsid w:val="00185710"/>
    <w:rsid w:val="00187844"/>
    <w:rsid w:val="00192185"/>
    <w:rsid w:val="00192F56"/>
    <w:rsid w:val="001933CD"/>
    <w:rsid w:val="00193780"/>
    <w:rsid w:val="0019398B"/>
    <w:rsid w:val="001939FA"/>
    <w:rsid w:val="00194CA5"/>
    <w:rsid w:val="00195F0E"/>
    <w:rsid w:val="001963D3"/>
    <w:rsid w:val="001A0CB7"/>
    <w:rsid w:val="001A3135"/>
    <w:rsid w:val="001A3529"/>
    <w:rsid w:val="001A3AA7"/>
    <w:rsid w:val="001B1CD1"/>
    <w:rsid w:val="001B44B2"/>
    <w:rsid w:val="001B5232"/>
    <w:rsid w:val="001B557B"/>
    <w:rsid w:val="001B70E8"/>
    <w:rsid w:val="001B73FD"/>
    <w:rsid w:val="001C0DA1"/>
    <w:rsid w:val="001C1723"/>
    <w:rsid w:val="001C1B41"/>
    <w:rsid w:val="001C20F7"/>
    <w:rsid w:val="001C2C6F"/>
    <w:rsid w:val="001C370A"/>
    <w:rsid w:val="001C405F"/>
    <w:rsid w:val="001C42AA"/>
    <w:rsid w:val="001C42C6"/>
    <w:rsid w:val="001C5E72"/>
    <w:rsid w:val="001C70A7"/>
    <w:rsid w:val="001C7457"/>
    <w:rsid w:val="001C7D8F"/>
    <w:rsid w:val="001D1A8B"/>
    <w:rsid w:val="001D2D35"/>
    <w:rsid w:val="001D334C"/>
    <w:rsid w:val="001D3D9A"/>
    <w:rsid w:val="001D4BFD"/>
    <w:rsid w:val="001D72BE"/>
    <w:rsid w:val="001E0213"/>
    <w:rsid w:val="001E2B96"/>
    <w:rsid w:val="001E2E7C"/>
    <w:rsid w:val="001E3D04"/>
    <w:rsid w:val="001E44A0"/>
    <w:rsid w:val="001E4F28"/>
    <w:rsid w:val="001E5B07"/>
    <w:rsid w:val="001E6731"/>
    <w:rsid w:val="001E7473"/>
    <w:rsid w:val="001F0143"/>
    <w:rsid w:val="001F31A9"/>
    <w:rsid w:val="001F3AE3"/>
    <w:rsid w:val="001F3ED2"/>
    <w:rsid w:val="001F4D3E"/>
    <w:rsid w:val="001F647A"/>
    <w:rsid w:val="001F6E58"/>
    <w:rsid w:val="00201D76"/>
    <w:rsid w:val="00202146"/>
    <w:rsid w:val="00204FA7"/>
    <w:rsid w:val="00205C8B"/>
    <w:rsid w:val="0020626D"/>
    <w:rsid w:val="00207424"/>
    <w:rsid w:val="00207FD1"/>
    <w:rsid w:val="0021002C"/>
    <w:rsid w:val="002134D0"/>
    <w:rsid w:val="00214049"/>
    <w:rsid w:val="00215B53"/>
    <w:rsid w:val="00215BB6"/>
    <w:rsid w:val="002204F4"/>
    <w:rsid w:val="00220D52"/>
    <w:rsid w:val="002214C8"/>
    <w:rsid w:val="00221BF7"/>
    <w:rsid w:val="0022387D"/>
    <w:rsid w:val="00224D42"/>
    <w:rsid w:val="0022555A"/>
    <w:rsid w:val="00225B3D"/>
    <w:rsid w:val="00226286"/>
    <w:rsid w:val="00227504"/>
    <w:rsid w:val="00227CBF"/>
    <w:rsid w:val="00231EFA"/>
    <w:rsid w:val="00232644"/>
    <w:rsid w:val="00232E98"/>
    <w:rsid w:val="0023354E"/>
    <w:rsid w:val="00233977"/>
    <w:rsid w:val="00233AFC"/>
    <w:rsid w:val="00237171"/>
    <w:rsid w:val="002378A2"/>
    <w:rsid w:val="00240D17"/>
    <w:rsid w:val="00243364"/>
    <w:rsid w:val="002451B8"/>
    <w:rsid w:val="00245A4F"/>
    <w:rsid w:val="002524C2"/>
    <w:rsid w:val="0025283E"/>
    <w:rsid w:val="0025324B"/>
    <w:rsid w:val="00254A36"/>
    <w:rsid w:val="002609A8"/>
    <w:rsid w:val="00263C32"/>
    <w:rsid w:val="00263CFD"/>
    <w:rsid w:val="00264106"/>
    <w:rsid w:val="002702F0"/>
    <w:rsid w:val="002719DC"/>
    <w:rsid w:val="002726AA"/>
    <w:rsid w:val="00272C78"/>
    <w:rsid w:val="00273807"/>
    <w:rsid w:val="00274BE2"/>
    <w:rsid w:val="00274E6F"/>
    <w:rsid w:val="0027611F"/>
    <w:rsid w:val="00276E54"/>
    <w:rsid w:val="00277199"/>
    <w:rsid w:val="0028009B"/>
    <w:rsid w:val="0028221B"/>
    <w:rsid w:val="002826EF"/>
    <w:rsid w:val="0028286D"/>
    <w:rsid w:val="002829AC"/>
    <w:rsid w:val="00286448"/>
    <w:rsid w:val="0029195B"/>
    <w:rsid w:val="00291AC4"/>
    <w:rsid w:val="00293581"/>
    <w:rsid w:val="00295957"/>
    <w:rsid w:val="0029602B"/>
    <w:rsid w:val="00296CC5"/>
    <w:rsid w:val="00297AEA"/>
    <w:rsid w:val="002A2FD7"/>
    <w:rsid w:val="002A4676"/>
    <w:rsid w:val="002A59B3"/>
    <w:rsid w:val="002A5B86"/>
    <w:rsid w:val="002A65BF"/>
    <w:rsid w:val="002A727B"/>
    <w:rsid w:val="002B1A7B"/>
    <w:rsid w:val="002B2206"/>
    <w:rsid w:val="002B4094"/>
    <w:rsid w:val="002B4A26"/>
    <w:rsid w:val="002B4DE3"/>
    <w:rsid w:val="002B4E84"/>
    <w:rsid w:val="002B537B"/>
    <w:rsid w:val="002B66C4"/>
    <w:rsid w:val="002B6AE6"/>
    <w:rsid w:val="002B7B9E"/>
    <w:rsid w:val="002C0408"/>
    <w:rsid w:val="002C0550"/>
    <w:rsid w:val="002C09FB"/>
    <w:rsid w:val="002C1814"/>
    <w:rsid w:val="002C3520"/>
    <w:rsid w:val="002C47F8"/>
    <w:rsid w:val="002C67E5"/>
    <w:rsid w:val="002C722E"/>
    <w:rsid w:val="002C7386"/>
    <w:rsid w:val="002D3CCC"/>
    <w:rsid w:val="002D4A46"/>
    <w:rsid w:val="002D684E"/>
    <w:rsid w:val="002D7F88"/>
    <w:rsid w:val="002E0F85"/>
    <w:rsid w:val="002E109A"/>
    <w:rsid w:val="002E21EA"/>
    <w:rsid w:val="002E285C"/>
    <w:rsid w:val="002E36B5"/>
    <w:rsid w:val="002E4BC5"/>
    <w:rsid w:val="002E538C"/>
    <w:rsid w:val="002E5CF2"/>
    <w:rsid w:val="002E61F0"/>
    <w:rsid w:val="002E65EE"/>
    <w:rsid w:val="002E72AA"/>
    <w:rsid w:val="002F024D"/>
    <w:rsid w:val="002F1327"/>
    <w:rsid w:val="002F19A8"/>
    <w:rsid w:val="002F1C44"/>
    <w:rsid w:val="002F264C"/>
    <w:rsid w:val="002F38A3"/>
    <w:rsid w:val="002F5721"/>
    <w:rsid w:val="002F5DA7"/>
    <w:rsid w:val="002F72CF"/>
    <w:rsid w:val="00304242"/>
    <w:rsid w:val="003043E7"/>
    <w:rsid w:val="00304975"/>
    <w:rsid w:val="003061FB"/>
    <w:rsid w:val="0030628A"/>
    <w:rsid w:val="0030705F"/>
    <w:rsid w:val="00307BF4"/>
    <w:rsid w:val="00307E63"/>
    <w:rsid w:val="00310D65"/>
    <w:rsid w:val="00311A53"/>
    <w:rsid w:val="00312927"/>
    <w:rsid w:val="00316C7A"/>
    <w:rsid w:val="00322704"/>
    <w:rsid w:val="003228F9"/>
    <w:rsid w:val="00322FC5"/>
    <w:rsid w:val="00325181"/>
    <w:rsid w:val="003254B7"/>
    <w:rsid w:val="00326ACB"/>
    <w:rsid w:val="00327B28"/>
    <w:rsid w:val="003306A0"/>
    <w:rsid w:val="003320EC"/>
    <w:rsid w:val="00334343"/>
    <w:rsid w:val="00334CB4"/>
    <w:rsid w:val="00335152"/>
    <w:rsid w:val="00335610"/>
    <w:rsid w:val="00335B46"/>
    <w:rsid w:val="00340B6E"/>
    <w:rsid w:val="003410BC"/>
    <w:rsid w:val="00341206"/>
    <w:rsid w:val="00343A40"/>
    <w:rsid w:val="003447BE"/>
    <w:rsid w:val="00346E25"/>
    <w:rsid w:val="0035009E"/>
    <w:rsid w:val="00351957"/>
    <w:rsid w:val="00357425"/>
    <w:rsid w:val="00357D3A"/>
    <w:rsid w:val="0036005C"/>
    <w:rsid w:val="0036091F"/>
    <w:rsid w:val="00363378"/>
    <w:rsid w:val="00363648"/>
    <w:rsid w:val="00364F5D"/>
    <w:rsid w:val="003655AB"/>
    <w:rsid w:val="0036648D"/>
    <w:rsid w:val="003702FF"/>
    <w:rsid w:val="00370A96"/>
    <w:rsid w:val="0037561F"/>
    <w:rsid w:val="003762FC"/>
    <w:rsid w:val="003802F6"/>
    <w:rsid w:val="00380509"/>
    <w:rsid w:val="003826EA"/>
    <w:rsid w:val="00383B4D"/>
    <w:rsid w:val="00383F18"/>
    <w:rsid w:val="003908DE"/>
    <w:rsid w:val="00390F33"/>
    <w:rsid w:val="003918CA"/>
    <w:rsid w:val="00391C13"/>
    <w:rsid w:val="00392D7E"/>
    <w:rsid w:val="003937CE"/>
    <w:rsid w:val="00395869"/>
    <w:rsid w:val="003962D2"/>
    <w:rsid w:val="0039648D"/>
    <w:rsid w:val="00397F9C"/>
    <w:rsid w:val="003A1CFC"/>
    <w:rsid w:val="003A2ED7"/>
    <w:rsid w:val="003A385E"/>
    <w:rsid w:val="003A60EB"/>
    <w:rsid w:val="003A70AE"/>
    <w:rsid w:val="003B0115"/>
    <w:rsid w:val="003B170B"/>
    <w:rsid w:val="003B2917"/>
    <w:rsid w:val="003B2A4F"/>
    <w:rsid w:val="003B2F06"/>
    <w:rsid w:val="003B3104"/>
    <w:rsid w:val="003B409E"/>
    <w:rsid w:val="003B41AD"/>
    <w:rsid w:val="003B519E"/>
    <w:rsid w:val="003B5E70"/>
    <w:rsid w:val="003C2855"/>
    <w:rsid w:val="003C318B"/>
    <w:rsid w:val="003C46F1"/>
    <w:rsid w:val="003C759F"/>
    <w:rsid w:val="003D169E"/>
    <w:rsid w:val="003D2704"/>
    <w:rsid w:val="003D3531"/>
    <w:rsid w:val="003D4F61"/>
    <w:rsid w:val="003D68F3"/>
    <w:rsid w:val="003E0F69"/>
    <w:rsid w:val="003E2C77"/>
    <w:rsid w:val="003E3F71"/>
    <w:rsid w:val="003E6391"/>
    <w:rsid w:val="003E76B0"/>
    <w:rsid w:val="003F0C88"/>
    <w:rsid w:val="003F4420"/>
    <w:rsid w:val="003F4BEE"/>
    <w:rsid w:val="003F527A"/>
    <w:rsid w:val="003F5514"/>
    <w:rsid w:val="003F67DE"/>
    <w:rsid w:val="00400653"/>
    <w:rsid w:val="00401FD3"/>
    <w:rsid w:val="00402C23"/>
    <w:rsid w:val="00403288"/>
    <w:rsid w:val="00404468"/>
    <w:rsid w:val="004049EF"/>
    <w:rsid w:val="004054FC"/>
    <w:rsid w:val="00405959"/>
    <w:rsid w:val="004065D6"/>
    <w:rsid w:val="0040732C"/>
    <w:rsid w:val="004104DB"/>
    <w:rsid w:val="004149A2"/>
    <w:rsid w:val="00420173"/>
    <w:rsid w:val="00420D89"/>
    <w:rsid w:val="00420DE5"/>
    <w:rsid w:val="00422CB5"/>
    <w:rsid w:val="00424ED5"/>
    <w:rsid w:val="004313DC"/>
    <w:rsid w:val="004335BF"/>
    <w:rsid w:val="00435F2A"/>
    <w:rsid w:val="004407E8"/>
    <w:rsid w:val="00442DF0"/>
    <w:rsid w:val="00444435"/>
    <w:rsid w:val="004479A0"/>
    <w:rsid w:val="00450A94"/>
    <w:rsid w:val="00450EF2"/>
    <w:rsid w:val="004514BA"/>
    <w:rsid w:val="00451838"/>
    <w:rsid w:val="00452F42"/>
    <w:rsid w:val="00453A47"/>
    <w:rsid w:val="004557FB"/>
    <w:rsid w:val="004575C8"/>
    <w:rsid w:val="00460688"/>
    <w:rsid w:val="00460973"/>
    <w:rsid w:val="00461965"/>
    <w:rsid w:val="00461FB8"/>
    <w:rsid w:val="004627DD"/>
    <w:rsid w:val="004640BE"/>
    <w:rsid w:val="0046552B"/>
    <w:rsid w:val="0046580F"/>
    <w:rsid w:val="00466DDF"/>
    <w:rsid w:val="004674DB"/>
    <w:rsid w:val="00467C47"/>
    <w:rsid w:val="00470605"/>
    <w:rsid w:val="00471C92"/>
    <w:rsid w:val="00474D0E"/>
    <w:rsid w:val="004760EF"/>
    <w:rsid w:val="00477685"/>
    <w:rsid w:val="004803B8"/>
    <w:rsid w:val="004826E3"/>
    <w:rsid w:val="00486571"/>
    <w:rsid w:val="00487D2A"/>
    <w:rsid w:val="00490BE1"/>
    <w:rsid w:val="0049140D"/>
    <w:rsid w:val="0049143D"/>
    <w:rsid w:val="0049466B"/>
    <w:rsid w:val="00496E7B"/>
    <w:rsid w:val="004A0479"/>
    <w:rsid w:val="004A05A2"/>
    <w:rsid w:val="004A1D5A"/>
    <w:rsid w:val="004A2454"/>
    <w:rsid w:val="004A4B03"/>
    <w:rsid w:val="004B0991"/>
    <w:rsid w:val="004B0B84"/>
    <w:rsid w:val="004B21D3"/>
    <w:rsid w:val="004B24E7"/>
    <w:rsid w:val="004B2B61"/>
    <w:rsid w:val="004B5A15"/>
    <w:rsid w:val="004B699D"/>
    <w:rsid w:val="004B69F6"/>
    <w:rsid w:val="004B6BD1"/>
    <w:rsid w:val="004C368D"/>
    <w:rsid w:val="004C5C11"/>
    <w:rsid w:val="004D11EB"/>
    <w:rsid w:val="004D2130"/>
    <w:rsid w:val="004D3C1F"/>
    <w:rsid w:val="004D4247"/>
    <w:rsid w:val="004D46D1"/>
    <w:rsid w:val="004D58ED"/>
    <w:rsid w:val="004D745D"/>
    <w:rsid w:val="004E0ADC"/>
    <w:rsid w:val="004E2B33"/>
    <w:rsid w:val="004E59C9"/>
    <w:rsid w:val="004E5B4E"/>
    <w:rsid w:val="00502698"/>
    <w:rsid w:val="005042D5"/>
    <w:rsid w:val="00504761"/>
    <w:rsid w:val="00504B87"/>
    <w:rsid w:val="005062C3"/>
    <w:rsid w:val="00506D88"/>
    <w:rsid w:val="0050726D"/>
    <w:rsid w:val="00510771"/>
    <w:rsid w:val="00510B21"/>
    <w:rsid w:val="00511667"/>
    <w:rsid w:val="00515FB4"/>
    <w:rsid w:val="0052129C"/>
    <w:rsid w:val="00525CBA"/>
    <w:rsid w:val="0052659C"/>
    <w:rsid w:val="00526835"/>
    <w:rsid w:val="0053240D"/>
    <w:rsid w:val="0053293E"/>
    <w:rsid w:val="00532DE8"/>
    <w:rsid w:val="0053306F"/>
    <w:rsid w:val="00535B28"/>
    <w:rsid w:val="00536B5E"/>
    <w:rsid w:val="00540E37"/>
    <w:rsid w:val="005433E0"/>
    <w:rsid w:val="00543539"/>
    <w:rsid w:val="00543AB6"/>
    <w:rsid w:val="00544BF7"/>
    <w:rsid w:val="00545C79"/>
    <w:rsid w:val="0054617A"/>
    <w:rsid w:val="00551CDA"/>
    <w:rsid w:val="00554EB4"/>
    <w:rsid w:val="00557138"/>
    <w:rsid w:val="00557298"/>
    <w:rsid w:val="00560F55"/>
    <w:rsid w:val="0056168C"/>
    <w:rsid w:val="005631A5"/>
    <w:rsid w:val="00563BDF"/>
    <w:rsid w:val="00570312"/>
    <w:rsid w:val="0057058F"/>
    <w:rsid w:val="00570836"/>
    <w:rsid w:val="00571378"/>
    <w:rsid w:val="00572850"/>
    <w:rsid w:val="00572BA0"/>
    <w:rsid w:val="00572D54"/>
    <w:rsid w:val="005755A1"/>
    <w:rsid w:val="00575C1F"/>
    <w:rsid w:val="00576110"/>
    <w:rsid w:val="0057634C"/>
    <w:rsid w:val="00576C19"/>
    <w:rsid w:val="0057706B"/>
    <w:rsid w:val="00580551"/>
    <w:rsid w:val="00580627"/>
    <w:rsid w:val="005811B4"/>
    <w:rsid w:val="00581ABB"/>
    <w:rsid w:val="005822DF"/>
    <w:rsid w:val="00582980"/>
    <w:rsid w:val="00582E98"/>
    <w:rsid w:val="00583F1E"/>
    <w:rsid w:val="00584442"/>
    <w:rsid w:val="00590727"/>
    <w:rsid w:val="00593603"/>
    <w:rsid w:val="00594839"/>
    <w:rsid w:val="005961DD"/>
    <w:rsid w:val="0059730C"/>
    <w:rsid w:val="0059789E"/>
    <w:rsid w:val="005A0692"/>
    <w:rsid w:val="005A0D44"/>
    <w:rsid w:val="005A2A49"/>
    <w:rsid w:val="005A34E8"/>
    <w:rsid w:val="005A3F98"/>
    <w:rsid w:val="005A455B"/>
    <w:rsid w:val="005A686E"/>
    <w:rsid w:val="005B362A"/>
    <w:rsid w:val="005B3CC1"/>
    <w:rsid w:val="005B3E74"/>
    <w:rsid w:val="005B4B3D"/>
    <w:rsid w:val="005C013A"/>
    <w:rsid w:val="005C0D6C"/>
    <w:rsid w:val="005C2C01"/>
    <w:rsid w:val="005C2D1C"/>
    <w:rsid w:val="005C40EE"/>
    <w:rsid w:val="005C53F6"/>
    <w:rsid w:val="005C5B74"/>
    <w:rsid w:val="005C7F89"/>
    <w:rsid w:val="005D0CBF"/>
    <w:rsid w:val="005D25C5"/>
    <w:rsid w:val="005D4E71"/>
    <w:rsid w:val="005D53AC"/>
    <w:rsid w:val="005D572B"/>
    <w:rsid w:val="005D5B7B"/>
    <w:rsid w:val="005E1D8C"/>
    <w:rsid w:val="005E2D24"/>
    <w:rsid w:val="005E48DE"/>
    <w:rsid w:val="005E4DCD"/>
    <w:rsid w:val="005E66C1"/>
    <w:rsid w:val="005E67D3"/>
    <w:rsid w:val="005F02E2"/>
    <w:rsid w:val="005F141B"/>
    <w:rsid w:val="005F16CB"/>
    <w:rsid w:val="005F3666"/>
    <w:rsid w:val="005F52EF"/>
    <w:rsid w:val="005F5A77"/>
    <w:rsid w:val="006012C5"/>
    <w:rsid w:val="00604138"/>
    <w:rsid w:val="00604A50"/>
    <w:rsid w:val="00605BC7"/>
    <w:rsid w:val="00606387"/>
    <w:rsid w:val="00606C05"/>
    <w:rsid w:val="00606C31"/>
    <w:rsid w:val="00612494"/>
    <w:rsid w:val="00612B61"/>
    <w:rsid w:val="006130A5"/>
    <w:rsid w:val="00616D4A"/>
    <w:rsid w:val="00616E14"/>
    <w:rsid w:val="006216B9"/>
    <w:rsid w:val="006220C1"/>
    <w:rsid w:val="006235A4"/>
    <w:rsid w:val="006273B9"/>
    <w:rsid w:val="00630082"/>
    <w:rsid w:val="0063040D"/>
    <w:rsid w:val="00631905"/>
    <w:rsid w:val="0063258C"/>
    <w:rsid w:val="0063259E"/>
    <w:rsid w:val="00632B1F"/>
    <w:rsid w:val="00632E80"/>
    <w:rsid w:val="00633627"/>
    <w:rsid w:val="00633A09"/>
    <w:rsid w:val="00636E93"/>
    <w:rsid w:val="006403EF"/>
    <w:rsid w:val="0064078C"/>
    <w:rsid w:val="006407FF"/>
    <w:rsid w:val="006416BA"/>
    <w:rsid w:val="006439D4"/>
    <w:rsid w:val="00644596"/>
    <w:rsid w:val="006531BC"/>
    <w:rsid w:val="00653420"/>
    <w:rsid w:val="00654FE7"/>
    <w:rsid w:val="00655382"/>
    <w:rsid w:val="006556A3"/>
    <w:rsid w:val="0065599D"/>
    <w:rsid w:val="00656209"/>
    <w:rsid w:val="00656F55"/>
    <w:rsid w:val="00661111"/>
    <w:rsid w:val="0066146A"/>
    <w:rsid w:val="0066226D"/>
    <w:rsid w:val="00665EAF"/>
    <w:rsid w:val="00666782"/>
    <w:rsid w:val="006677C4"/>
    <w:rsid w:val="0067241F"/>
    <w:rsid w:val="006725D5"/>
    <w:rsid w:val="006727CB"/>
    <w:rsid w:val="00675311"/>
    <w:rsid w:val="00676CD1"/>
    <w:rsid w:val="006816A0"/>
    <w:rsid w:val="00681D28"/>
    <w:rsid w:val="00681E3B"/>
    <w:rsid w:val="00682D36"/>
    <w:rsid w:val="00683F08"/>
    <w:rsid w:val="006844AC"/>
    <w:rsid w:val="00685FB5"/>
    <w:rsid w:val="006873BA"/>
    <w:rsid w:val="00687A64"/>
    <w:rsid w:val="00690876"/>
    <w:rsid w:val="00691634"/>
    <w:rsid w:val="006943B2"/>
    <w:rsid w:val="00694D77"/>
    <w:rsid w:val="00696640"/>
    <w:rsid w:val="00696B67"/>
    <w:rsid w:val="006A3A0B"/>
    <w:rsid w:val="006A6133"/>
    <w:rsid w:val="006A695D"/>
    <w:rsid w:val="006A6F2C"/>
    <w:rsid w:val="006B0130"/>
    <w:rsid w:val="006B1794"/>
    <w:rsid w:val="006B3117"/>
    <w:rsid w:val="006B4631"/>
    <w:rsid w:val="006B5B63"/>
    <w:rsid w:val="006B5CFA"/>
    <w:rsid w:val="006B6915"/>
    <w:rsid w:val="006B773E"/>
    <w:rsid w:val="006B7847"/>
    <w:rsid w:val="006B795A"/>
    <w:rsid w:val="006B7B18"/>
    <w:rsid w:val="006C24F6"/>
    <w:rsid w:val="006C38FD"/>
    <w:rsid w:val="006C3F42"/>
    <w:rsid w:val="006C4D76"/>
    <w:rsid w:val="006C56B8"/>
    <w:rsid w:val="006C5A85"/>
    <w:rsid w:val="006D0B54"/>
    <w:rsid w:val="006D2119"/>
    <w:rsid w:val="006D5907"/>
    <w:rsid w:val="006D658E"/>
    <w:rsid w:val="006E046A"/>
    <w:rsid w:val="006E0DE7"/>
    <w:rsid w:val="006E2686"/>
    <w:rsid w:val="006E2AE9"/>
    <w:rsid w:val="006E2C4F"/>
    <w:rsid w:val="006E355A"/>
    <w:rsid w:val="006E4D03"/>
    <w:rsid w:val="006E7771"/>
    <w:rsid w:val="006E7B13"/>
    <w:rsid w:val="006F0518"/>
    <w:rsid w:val="006F05AE"/>
    <w:rsid w:val="006F301B"/>
    <w:rsid w:val="006F5C75"/>
    <w:rsid w:val="0070048E"/>
    <w:rsid w:val="007010B2"/>
    <w:rsid w:val="00704631"/>
    <w:rsid w:val="007046B4"/>
    <w:rsid w:val="007056D6"/>
    <w:rsid w:val="00705C85"/>
    <w:rsid w:val="00710AD0"/>
    <w:rsid w:val="00712528"/>
    <w:rsid w:val="007128DD"/>
    <w:rsid w:val="00717124"/>
    <w:rsid w:val="0072012F"/>
    <w:rsid w:val="00720E72"/>
    <w:rsid w:val="00721E9F"/>
    <w:rsid w:val="0072252D"/>
    <w:rsid w:val="0072303B"/>
    <w:rsid w:val="00723813"/>
    <w:rsid w:val="00727434"/>
    <w:rsid w:val="00727668"/>
    <w:rsid w:val="0073130B"/>
    <w:rsid w:val="0073320B"/>
    <w:rsid w:val="007335E0"/>
    <w:rsid w:val="00733A14"/>
    <w:rsid w:val="00734030"/>
    <w:rsid w:val="007341C0"/>
    <w:rsid w:val="00734519"/>
    <w:rsid w:val="007346F5"/>
    <w:rsid w:val="00734CD6"/>
    <w:rsid w:val="007377C4"/>
    <w:rsid w:val="00740AA7"/>
    <w:rsid w:val="007444DB"/>
    <w:rsid w:val="007450B8"/>
    <w:rsid w:val="00746066"/>
    <w:rsid w:val="007465D7"/>
    <w:rsid w:val="007474B6"/>
    <w:rsid w:val="00750B13"/>
    <w:rsid w:val="00751237"/>
    <w:rsid w:val="00751AC3"/>
    <w:rsid w:val="0075519B"/>
    <w:rsid w:val="00755748"/>
    <w:rsid w:val="00757233"/>
    <w:rsid w:val="00757965"/>
    <w:rsid w:val="00757FF7"/>
    <w:rsid w:val="00760B2C"/>
    <w:rsid w:val="0076426E"/>
    <w:rsid w:val="00766D98"/>
    <w:rsid w:val="00766F0D"/>
    <w:rsid w:val="00767ACC"/>
    <w:rsid w:val="00770931"/>
    <w:rsid w:val="00771281"/>
    <w:rsid w:val="00771E1A"/>
    <w:rsid w:val="0077204E"/>
    <w:rsid w:val="00772F3A"/>
    <w:rsid w:val="00772FCB"/>
    <w:rsid w:val="00774325"/>
    <w:rsid w:val="0077440C"/>
    <w:rsid w:val="007753C8"/>
    <w:rsid w:val="00775927"/>
    <w:rsid w:val="00776251"/>
    <w:rsid w:val="00776FE9"/>
    <w:rsid w:val="00777B83"/>
    <w:rsid w:val="007815B0"/>
    <w:rsid w:val="00785876"/>
    <w:rsid w:val="00792E0F"/>
    <w:rsid w:val="00795B0B"/>
    <w:rsid w:val="007A0163"/>
    <w:rsid w:val="007A061D"/>
    <w:rsid w:val="007A0B40"/>
    <w:rsid w:val="007A1E0B"/>
    <w:rsid w:val="007A1EE5"/>
    <w:rsid w:val="007A2771"/>
    <w:rsid w:val="007A3DFB"/>
    <w:rsid w:val="007A4F75"/>
    <w:rsid w:val="007A693A"/>
    <w:rsid w:val="007B3E99"/>
    <w:rsid w:val="007B51A9"/>
    <w:rsid w:val="007B5A5A"/>
    <w:rsid w:val="007B6C5A"/>
    <w:rsid w:val="007B6F74"/>
    <w:rsid w:val="007C137E"/>
    <w:rsid w:val="007C18E0"/>
    <w:rsid w:val="007C2481"/>
    <w:rsid w:val="007C2E6B"/>
    <w:rsid w:val="007C4126"/>
    <w:rsid w:val="007C44C5"/>
    <w:rsid w:val="007C47AE"/>
    <w:rsid w:val="007C4B0D"/>
    <w:rsid w:val="007C5134"/>
    <w:rsid w:val="007C6F52"/>
    <w:rsid w:val="007C74E9"/>
    <w:rsid w:val="007C7C7D"/>
    <w:rsid w:val="007D1FCC"/>
    <w:rsid w:val="007D239A"/>
    <w:rsid w:val="007D3B9E"/>
    <w:rsid w:val="007D5EC7"/>
    <w:rsid w:val="007D69D9"/>
    <w:rsid w:val="007E142D"/>
    <w:rsid w:val="007E1A51"/>
    <w:rsid w:val="007E1EAC"/>
    <w:rsid w:val="007E3680"/>
    <w:rsid w:val="007E388F"/>
    <w:rsid w:val="007E3C33"/>
    <w:rsid w:val="007E40ED"/>
    <w:rsid w:val="007E62CA"/>
    <w:rsid w:val="007E6EC1"/>
    <w:rsid w:val="007F1040"/>
    <w:rsid w:val="007F1612"/>
    <w:rsid w:val="007F22D5"/>
    <w:rsid w:val="007F370F"/>
    <w:rsid w:val="007F7F9F"/>
    <w:rsid w:val="0080024D"/>
    <w:rsid w:val="00802E7A"/>
    <w:rsid w:val="00803F0B"/>
    <w:rsid w:val="00806883"/>
    <w:rsid w:val="00813E83"/>
    <w:rsid w:val="0081421C"/>
    <w:rsid w:val="00815463"/>
    <w:rsid w:val="0081687B"/>
    <w:rsid w:val="00820393"/>
    <w:rsid w:val="008212A4"/>
    <w:rsid w:val="008218F6"/>
    <w:rsid w:val="008221A2"/>
    <w:rsid w:val="0082288E"/>
    <w:rsid w:val="00823CAF"/>
    <w:rsid w:val="008243A9"/>
    <w:rsid w:val="00826A15"/>
    <w:rsid w:val="008278BF"/>
    <w:rsid w:val="00827CF4"/>
    <w:rsid w:val="00832357"/>
    <w:rsid w:val="008333DC"/>
    <w:rsid w:val="0083426F"/>
    <w:rsid w:val="00835C28"/>
    <w:rsid w:val="00840AFB"/>
    <w:rsid w:val="00842ECB"/>
    <w:rsid w:val="00843CDE"/>
    <w:rsid w:val="008442FB"/>
    <w:rsid w:val="00844CAB"/>
    <w:rsid w:val="008452A1"/>
    <w:rsid w:val="00845C3B"/>
    <w:rsid w:val="00846696"/>
    <w:rsid w:val="00850263"/>
    <w:rsid w:val="00857A28"/>
    <w:rsid w:val="0086147F"/>
    <w:rsid w:val="00862DE6"/>
    <w:rsid w:val="00863656"/>
    <w:rsid w:val="008656C9"/>
    <w:rsid w:val="00865911"/>
    <w:rsid w:val="00865DEB"/>
    <w:rsid w:val="008669CE"/>
    <w:rsid w:val="008678FA"/>
    <w:rsid w:val="008703F4"/>
    <w:rsid w:val="008715ED"/>
    <w:rsid w:val="00872241"/>
    <w:rsid w:val="00872E9A"/>
    <w:rsid w:val="0087770E"/>
    <w:rsid w:val="00880E57"/>
    <w:rsid w:val="008837CF"/>
    <w:rsid w:val="00884AFD"/>
    <w:rsid w:val="008855E5"/>
    <w:rsid w:val="008875A1"/>
    <w:rsid w:val="00887C29"/>
    <w:rsid w:val="008906D0"/>
    <w:rsid w:val="00890BF1"/>
    <w:rsid w:val="00891068"/>
    <w:rsid w:val="008917BF"/>
    <w:rsid w:val="00892A1C"/>
    <w:rsid w:val="00893F02"/>
    <w:rsid w:val="00894480"/>
    <w:rsid w:val="008951EA"/>
    <w:rsid w:val="008960A3"/>
    <w:rsid w:val="00896896"/>
    <w:rsid w:val="008A1AE2"/>
    <w:rsid w:val="008A389E"/>
    <w:rsid w:val="008A47ED"/>
    <w:rsid w:val="008A6E6D"/>
    <w:rsid w:val="008A76C2"/>
    <w:rsid w:val="008A7827"/>
    <w:rsid w:val="008B068F"/>
    <w:rsid w:val="008B1A8D"/>
    <w:rsid w:val="008B1E34"/>
    <w:rsid w:val="008B3FE4"/>
    <w:rsid w:val="008B5535"/>
    <w:rsid w:val="008B6939"/>
    <w:rsid w:val="008B69A8"/>
    <w:rsid w:val="008B6CCF"/>
    <w:rsid w:val="008C2A04"/>
    <w:rsid w:val="008C54BA"/>
    <w:rsid w:val="008C7E98"/>
    <w:rsid w:val="008D0127"/>
    <w:rsid w:val="008D2C23"/>
    <w:rsid w:val="008D3989"/>
    <w:rsid w:val="008D457F"/>
    <w:rsid w:val="008D5672"/>
    <w:rsid w:val="008D573A"/>
    <w:rsid w:val="008D5D18"/>
    <w:rsid w:val="008D6E34"/>
    <w:rsid w:val="008D7C64"/>
    <w:rsid w:val="008E0434"/>
    <w:rsid w:val="008E7C27"/>
    <w:rsid w:val="008F0ECA"/>
    <w:rsid w:val="008F166F"/>
    <w:rsid w:val="008F2BE2"/>
    <w:rsid w:val="008F38A9"/>
    <w:rsid w:val="008F515E"/>
    <w:rsid w:val="008F7F46"/>
    <w:rsid w:val="00901816"/>
    <w:rsid w:val="009029BC"/>
    <w:rsid w:val="00903C61"/>
    <w:rsid w:val="00904BD0"/>
    <w:rsid w:val="009065B4"/>
    <w:rsid w:val="00906654"/>
    <w:rsid w:val="009066DC"/>
    <w:rsid w:val="0090680C"/>
    <w:rsid w:val="009069DF"/>
    <w:rsid w:val="00911B70"/>
    <w:rsid w:val="0091321F"/>
    <w:rsid w:val="009138B9"/>
    <w:rsid w:val="0091447A"/>
    <w:rsid w:val="00916D8A"/>
    <w:rsid w:val="0092030E"/>
    <w:rsid w:val="0092171D"/>
    <w:rsid w:val="00922F52"/>
    <w:rsid w:val="0092302D"/>
    <w:rsid w:val="00923FA8"/>
    <w:rsid w:val="00924666"/>
    <w:rsid w:val="00924BBB"/>
    <w:rsid w:val="00925566"/>
    <w:rsid w:val="00926541"/>
    <w:rsid w:val="0092761E"/>
    <w:rsid w:val="00927C74"/>
    <w:rsid w:val="00931DF5"/>
    <w:rsid w:val="00931E06"/>
    <w:rsid w:val="0093420B"/>
    <w:rsid w:val="00937FEA"/>
    <w:rsid w:val="0094056A"/>
    <w:rsid w:val="0094096B"/>
    <w:rsid w:val="00941A59"/>
    <w:rsid w:val="00943CFB"/>
    <w:rsid w:val="00945027"/>
    <w:rsid w:val="00945303"/>
    <w:rsid w:val="00945C65"/>
    <w:rsid w:val="00946C8C"/>
    <w:rsid w:val="009518DB"/>
    <w:rsid w:val="00952E80"/>
    <w:rsid w:val="009534C1"/>
    <w:rsid w:val="009552F4"/>
    <w:rsid w:val="0095686D"/>
    <w:rsid w:val="0095753C"/>
    <w:rsid w:val="00957D86"/>
    <w:rsid w:val="009611B8"/>
    <w:rsid w:val="009629C3"/>
    <w:rsid w:val="00965E39"/>
    <w:rsid w:val="00966E70"/>
    <w:rsid w:val="00972DF4"/>
    <w:rsid w:val="00973E79"/>
    <w:rsid w:val="00977945"/>
    <w:rsid w:val="00977E01"/>
    <w:rsid w:val="00980C31"/>
    <w:rsid w:val="00982240"/>
    <w:rsid w:val="00982DB8"/>
    <w:rsid w:val="00983BF2"/>
    <w:rsid w:val="0098415C"/>
    <w:rsid w:val="00987519"/>
    <w:rsid w:val="009915AC"/>
    <w:rsid w:val="0099171F"/>
    <w:rsid w:val="009932E5"/>
    <w:rsid w:val="0099527F"/>
    <w:rsid w:val="009A30CD"/>
    <w:rsid w:val="009A39C9"/>
    <w:rsid w:val="009A5D68"/>
    <w:rsid w:val="009A5E95"/>
    <w:rsid w:val="009B10C5"/>
    <w:rsid w:val="009B28C6"/>
    <w:rsid w:val="009B3CE9"/>
    <w:rsid w:val="009C081B"/>
    <w:rsid w:val="009C2026"/>
    <w:rsid w:val="009C2B53"/>
    <w:rsid w:val="009C39A7"/>
    <w:rsid w:val="009C3DE6"/>
    <w:rsid w:val="009C54CB"/>
    <w:rsid w:val="009C7A6C"/>
    <w:rsid w:val="009C7C5B"/>
    <w:rsid w:val="009D024E"/>
    <w:rsid w:val="009D0F30"/>
    <w:rsid w:val="009D2B41"/>
    <w:rsid w:val="009D5838"/>
    <w:rsid w:val="009D7DB8"/>
    <w:rsid w:val="009E1DB5"/>
    <w:rsid w:val="009E6E74"/>
    <w:rsid w:val="009E716B"/>
    <w:rsid w:val="009F1233"/>
    <w:rsid w:val="009F21BC"/>
    <w:rsid w:val="009F5E2F"/>
    <w:rsid w:val="009F6EF3"/>
    <w:rsid w:val="00A01A73"/>
    <w:rsid w:val="00A04E10"/>
    <w:rsid w:val="00A04E6B"/>
    <w:rsid w:val="00A079C3"/>
    <w:rsid w:val="00A07D49"/>
    <w:rsid w:val="00A140CA"/>
    <w:rsid w:val="00A14536"/>
    <w:rsid w:val="00A152FA"/>
    <w:rsid w:val="00A1783E"/>
    <w:rsid w:val="00A23169"/>
    <w:rsid w:val="00A25088"/>
    <w:rsid w:val="00A259B6"/>
    <w:rsid w:val="00A27395"/>
    <w:rsid w:val="00A31695"/>
    <w:rsid w:val="00A346E1"/>
    <w:rsid w:val="00A3607C"/>
    <w:rsid w:val="00A36E50"/>
    <w:rsid w:val="00A4198C"/>
    <w:rsid w:val="00A429B8"/>
    <w:rsid w:val="00A43CF1"/>
    <w:rsid w:val="00A443BC"/>
    <w:rsid w:val="00A446F5"/>
    <w:rsid w:val="00A460EA"/>
    <w:rsid w:val="00A46B29"/>
    <w:rsid w:val="00A46BAF"/>
    <w:rsid w:val="00A47DCB"/>
    <w:rsid w:val="00A51BDB"/>
    <w:rsid w:val="00A53C14"/>
    <w:rsid w:val="00A55FB8"/>
    <w:rsid w:val="00A566F8"/>
    <w:rsid w:val="00A56887"/>
    <w:rsid w:val="00A6092D"/>
    <w:rsid w:val="00A63030"/>
    <w:rsid w:val="00A640C4"/>
    <w:rsid w:val="00A663C2"/>
    <w:rsid w:val="00A6658E"/>
    <w:rsid w:val="00A66954"/>
    <w:rsid w:val="00A669B9"/>
    <w:rsid w:val="00A67DA9"/>
    <w:rsid w:val="00A713DC"/>
    <w:rsid w:val="00A724DC"/>
    <w:rsid w:val="00A75787"/>
    <w:rsid w:val="00A75A5B"/>
    <w:rsid w:val="00A75F9A"/>
    <w:rsid w:val="00A80616"/>
    <w:rsid w:val="00A817BB"/>
    <w:rsid w:val="00A83353"/>
    <w:rsid w:val="00A83BDF"/>
    <w:rsid w:val="00A85259"/>
    <w:rsid w:val="00A86B0A"/>
    <w:rsid w:val="00A876A9"/>
    <w:rsid w:val="00A8785C"/>
    <w:rsid w:val="00A91915"/>
    <w:rsid w:val="00A9561F"/>
    <w:rsid w:val="00A95A9C"/>
    <w:rsid w:val="00A96A7F"/>
    <w:rsid w:val="00A977D3"/>
    <w:rsid w:val="00AA1162"/>
    <w:rsid w:val="00AA2670"/>
    <w:rsid w:val="00AA35CB"/>
    <w:rsid w:val="00AA48D5"/>
    <w:rsid w:val="00AA5465"/>
    <w:rsid w:val="00AA54A8"/>
    <w:rsid w:val="00AA72E2"/>
    <w:rsid w:val="00AA7B04"/>
    <w:rsid w:val="00AB04ED"/>
    <w:rsid w:val="00AB44C0"/>
    <w:rsid w:val="00AB4831"/>
    <w:rsid w:val="00AB5C87"/>
    <w:rsid w:val="00AC0B3F"/>
    <w:rsid w:val="00AC1C3C"/>
    <w:rsid w:val="00AC1F68"/>
    <w:rsid w:val="00AC5750"/>
    <w:rsid w:val="00AC6162"/>
    <w:rsid w:val="00AC6EEB"/>
    <w:rsid w:val="00AC7364"/>
    <w:rsid w:val="00AC737D"/>
    <w:rsid w:val="00AD14C2"/>
    <w:rsid w:val="00AD238D"/>
    <w:rsid w:val="00AD3B70"/>
    <w:rsid w:val="00AD7088"/>
    <w:rsid w:val="00AD7894"/>
    <w:rsid w:val="00AE05CF"/>
    <w:rsid w:val="00AE25F6"/>
    <w:rsid w:val="00AE52C9"/>
    <w:rsid w:val="00AE56B9"/>
    <w:rsid w:val="00AE5BD6"/>
    <w:rsid w:val="00AE7713"/>
    <w:rsid w:val="00AF00BE"/>
    <w:rsid w:val="00AF1F7E"/>
    <w:rsid w:val="00AF2081"/>
    <w:rsid w:val="00AF30A0"/>
    <w:rsid w:val="00AF4708"/>
    <w:rsid w:val="00AF5A9B"/>
    <w:rsid w:val="00AF68BC"/>
    <w:rsid w:val="00B00C9D"/>
    <w:rsid w:val="00B01E81"/>
    <w:rsid w:val="00B061DC"/>
    <w:rsid w:val="00B07681"/>
    <w:rsid w:val="00B10765"/>
    <w:rsid w:val="00B119E8"/>
    <w:rsid w:val="00B12D3D"/>
    <w:rsid w:val="00B16318"/>
    <w:rsid w:val="00B1699D"/>
    <w:rsid w:val="00B16AD2"/>
    <w:rsid w:val="00B20044"/>
    <w:rsid w:val="00B21752"/>
    <w:rsid w:val="00B21780"/>
    <w:rsid w:val="00B2199F"/>
    <w:rsid w:val="00B22DBA"/>
    <w:rsid w:val="00B23CCE"/>
    <w:rsid w:val="00B2447A"/>
    <w:rsid w:val="00B255DF"/>
    <w:rsid w:val="00B30679"/>
    <w:rsid w:val="00B31853"/>
    <w:rsid w:val="00B32BB9"/>
    <w:rsid w:val="00B356A7"/>
    <w:rsid w:val="00B36130"/>
    <w:rsid w:val="00B36191"/>
    <w:rsid w:val="00B365F9"/>
    <w:rsid w:val="00B37D04"/>
    <w:rsid w:val="00B41269"/>
    <w:rsid w:val="00B4182C"/>
    <w:rsid w:val="00B4258C"/>
    <w:rsid w:val="00B43150"/>
    <w:rsid w:val="00B4375F"/>
    <w:rsid w:val="00B43B90"/>
    <w:rsid w:val="00B44234"/>
    <w:rsid w:val="00B45BB8"/>
    <w:rsid w:val="00B53C4C"/>
    <w:rsid w:val="00B54DF7"/>
    <w:rsid w:val="00B55738"/>
    <w:rsid w:val="00B55CCC"/>
    <w:rsid w:val="00B638EB"/>
    <w:rsid w:val="00B6538B"/>
    <w:rsid w:val="00B66AA4"/>
    <w:rsid w:val="00B70F34"/>
    <w:rsid w:val="00B745A6"/>
    <w:rsid w:val="00B76855"/>
    <w:rsid w:val="00B7760C"/>
    <w:rsid w:val="00B77C9C"/>
    <w:rsid w:val="00B81F51"/>
    <w:rsid w:val="00B81FEB"/>
    <w:rsid w:val="00B822CA"/>
    <w:rsid w:val="00B82A06"/>
    <w:rsid w:val="00B82C76"/>
    <w:rsid w:val="00B83D5A"/>
    <w:rsid w:val="00B84AC2"/>
    <w:rsid w:val="00B866D3"/>
    <w:rsid w:val="00B86F9F"/>
    <w:rsid w:val="00B87AAF"/>
    <w:rsid w:val="00B87E0F"/>
    <w:rsid w:val="00B87F11"/>
    <w:rsid w:val="00B90FFE"/>
    <w:rsid w:val="00B93DDD"/>
    <w:rsid w:val="00B94464"/>
    <w:rsid w:val="00B95EA3"/>
    <w:rsid w:val="00BA03E9"/>
    <w:rsid w:val="00BA0C4B"/>
    <w:rsid w:val="00BA42C5"/>
    <w:rsid w:val="00BA5F44"/>
    <w:rsid w:val="00BA7DBC"/>
    <w:rsid w:val="00BB0ED5"/>
    <w:rsid w:val="00BB1451"/>
    <w:rsid w:val="00BB18D0"/>
    <w:rsid w:val="00BB1B12"/>
    <w:rsid w:val="00BB30C9"/>
    <w:rsid w:val="00BB37C5"/>
    <w:rsid w:val="00BB3820"/>
    <w:rsid w:val="00BB54D6"/>
    <w:rsid w:val="00BC17F5"/>
    <w:rsid w:val="00BC2AB1"/>
    <w:rsid w:val="00BD3877"/>
    <w:rsid w:val="00BD52A6"/>
    <w:rsid w:val="00BD7FD4"/>
    <w:rsid w:val="00BE1317"/>
    <w:rsid w:val="00BE1651"/>
    <w:rsid w:val="00BE1DFB"/>
    <w:rsid w:val="00BE30FE"/>
    <w:rsid w:val="00BE7F04"/>
    <w:rsid w:val="00BF0DC0"/>
    <w:rsid w:val="00BF20C4"/>
    <w:rsid w:val="00BF40E1"/>
    <w:rsid w:val="00BF4502"/>
    <w:rsid w:val="00BF4CF1"/>
    <w:rsid w:val="00BF575A"/>
    <w:rsid w:val="00BF6B9C"/>
    <w:rsid w:val="00C01055"/>
    <w:rsid w:val="00C01E12"/>
    <w:rsid w:val="00C0249A"/>
    <w:rsid w:val="00C024D2"/>
    <w:rsid w:val="00C0517A"/>
    <w:rsid w:val="00C05709"/>
    <w:rsid w:val="00C05978"/>
    <w:rsid w:val="00C05E3D"/>
    <w:rsid w:val="00C06C00"/>
    <w:rsid w:val="00C116B6"/>
    <w:rsid w:val="00C118A5"/>
    <w:rsid w:val="00C127F3"/>
    <w:rsid w:val="00C12D7F"/>
    <w:rsid w:val="00C15330"/>
    <w:rsid w:val="00C15CC5"/>
    <w:rsid w:val="00C164C0"/>
    <w:rsid w:val="00C16508"/>
    <w:rsid w:val="00C17439"/>
    <w:rsid w:val="00C174AD"/>
    <w:rsid w:val="00C177D1"/>
    <w:rsid w:val="00C20E31"/>
    <w:rsid w:val="00C22BFC"/>
    <w:rsid w:val="00C23483"/>
    <w:rsid w:val="00C23EE1"/>
    <w:rsid w:val="00C251DD"/>
    <w:rsid w:val="00C277D8"/>
    <w:rsid w:val="00C32489"/>
    <w:rsid w:val="00C3275A"/>
    <w:rsid w:val="00C32A25"/>
    <w:rsid w:val="00C339D3"/>
    <w:rsid w:val="00C3412D"/>
    <w:rsid w:val="00C34D51"/>
    <w:rsid w:val="00C3566E"/>
    <w:rsid w:val="00C35A68"/>
    <w:rsid w:val="00C402B9"/>
    <w:rsid w:val="00C409D8"/>
    <w:rsid w:val="00C40F17"/>
    <w:rsid w:val="00C41CBA"/>
    <w:rsid w:val="00C41EA3"/>
    <w:rsid w:val="00C43099"/>
    <w:rsid w:val="00C430AD"/>
    <w:rsid w:val="00C43AB4"/>
    <w:rsid w:val="00C4422D"/>
    <w:rsid w:val="00C44D4F"/>
    <w:rsid w:val="00C459C4"/>
    <w:rsid w:val="00C45A23"/>
    <w:rsid w:val="00C45E25"/>
    <w:rsid w:val="00C460AA"/>
    <w:rsid w:val="00C46203"/>
    <w:rsid w:val="00C4771D"/>
    <w:rsid w:val="00C55800"/>
    <w:rsid w:val="00C56765"/>
    <w:rsid w:val="00C567EB"/>
    <w:rsid w:val="00C56D68"/>
    <w:rsid w:val="00C57997"/>
    <w:rsid w:val="00C6301A"/>
    <w:rsid w:val="00C6302B"/>
    <w:rsid w:val="00C65729"/>
    <w:rsid w:val="00C657B6"/>
    <w:rsid w:val="00C70735"/>
    <w:rsid w:val="00C7133E"/>
    <w:rsid w:val="00C74335"/>
    <w:rsid w:val="00C748E0"/>
    <w:rsid w:val="00C74A8F"/>
    <w:rsid w:val="00C76D71"/>
    <w:rsid w:val="00C77BA4"/>
    <w:rsid w:val="00C805EA"/>
    <w:rsid w:val="00C80D74"/>
    <w:rsid w:val="00C82267"/>
    <w:rsid w:val="00C823C4"/>
    <w:rsid w:val="00C8345B"/>
    <w:rsid w:val="00C83A93"/>
    <w:rsid w:val="00C8442C"/>
    <w:rsid w:val="00C84F32"/>
    <w:rsid w:val="00C855C5"/>
    <w:rsid w:val="00C873BD"/>
    <w:rsid w:val="00C91D9A"/>
    <w:rsid w:val="00C926E1"/>
    <w:rsid w:val="00C92D41"/>
    <w:rsid w:val="00C95141"/>
    <w:rsid w:val="00C97275"/>
    <w:rsid w:val="00C97ED7"/>
    <w:rsid w:val="00CA1B75"/>
    <w:rsid w:val="00CA213B"/>
    <w:rsid w:val="00CA26CF"/>
    <w:rsid w:val="00CA338B"/>
    <w:rsid w:val="00CA3E1F"/>
    <w:rsid w:val="00CA47A6"/>
    <w:rsid w:val="00CA79EF"/>
    <w:rsid w:val="00CB2E85"/>
    <w:rsid w:val="00CB37A5"/>
    <w:rsid w:val="00CB3A2A"/>
    <w:rsid w:val="00CB404C"/>
    <w:rsid w:val="00CB4ABA"/>
    <w:rsid w:val="00CC2277"/>
    <w:rsid w:val="00CC3792"/>
    <w:rsid w:val="00CC3B6A"/>
    <w:rsid w:val="00CC52AA"/>
    <w:rsid w:val="00CC764A"/>
    <w:rsid w:val="00CC7A18"/>
    <w:rsid w:val="00CD01DD"/>
    <w:rsid w:val="00CD158D"/>
    <w:rsid w:val="00CD3B17"/>
    <w:rsid w:val="00CD3DAE"/>
    <w:rsid w:val="00CD4BB2"/>
    <w:rsid w:val="00CD78F5"/>
    <w:rsid w:val="00CE0665"/>
    <w:rsid w:val="00CE18DA"/>
    <w:rsid w:val="00CE3699"/>
    <w:rsid w:val="00CE38F9"/>
    <w:rsid w:val="00CE47FE"/>
    <w:rsid w:val="00CE5552"/>
    <w:rsid w:val="00CF1F5A"/>
    <w:rsid w:val="00CF5DCB"/>
    <w:rsid w:val="00CF5F99"/>
    <w:rsid w:val="00CF75C3"/>
    <w:rsid w:val="00D00E64"/>
    <w:rsid w:val="00D014E8"/>
    <w:rsid w:val="00D050FD"/>
    <w:rsid w:val="00D06EBE"/>
    <w:rsid w:val="00D1111E"/>
    <w:rsid w:val="00D13685"/>
    <w:rsid w:val="00D1453D"/>
    <w:rsid w:val="00D15461"/>
    <w:rsid w:val="00D20A7D"/>
    <w:rsid w:val="00D20B1A"/>
    <w:rsid w:val="00D2185E"/>
    <w:rsid w:val="00D22A8D"/>
    <w:rsid w:val="00D22C78"/>
    <w:rsid w:val="00D27C30"/>
    <w:rsid w:val="00D27FAE"/>
    <w:rsid w:val="00D30BF0"/>
    <w:rsid w:val="00D31008"/>
    <w:rsid w:val="00D32B39"/>
    <w:rsid w:val="00D33519"/>
    <w:rsid w:val="00D4379B"/>
    <w:rsid w:val="00D44778"/>
    <w:rsid w:val="00D50F29"/>
    <w:rsid w:val="00D523E2"/>
    <w:rsid w:val="00D523E9"/>
    <w:rsid w:val="00D54A24"/>
    <w:rsid w:val="00D60612"/>
    <w:rsid w:val="00D610DC"/>
    <w:rsid w:val="00D61200"/>
    <w:rsid w:val="00D6383B"/>
    <w:rsid w:val="00D63DA6"/>
    <w:rsid w:val="00D65DDA"/>
    <w:rsid w:val="00D65F15"/>
    <w:rsid w:val="00D6601E"/>
    <w:rsid w:val="00D66059"/>
    <w:rsid w:val="00D665BD"/>
    <w:rsid w:val="00D66BF2"/>
    <w:rsid w:val="00D66D14"/>
    <w:rsid w:val="00D67513"/>
    <w:rsid w:val="00D7275D"/>
    <w:rsid w:val="00D73438"/>
    <w:rsid w:val="00D75B75"/>
    <w:rsid w:val="00D76130"/>
    <w:rsid w:val="00D76280"/>
    <w:rsid w:val="00D763E0"/>
    <w:rsid w:val="00D773FD"/>
    <w:rsid w:val="00D80FCD"/>
    <w:rsid w:val="00D81998"/>
    <w:rsid w:val="00D82DA5"/>
    <w:rsid w:val="00D82EEA"/>
    <w:rsid w:val="00D835AD"/>
    <w:rsid w:val="00D8382F"/>
    <w:rsid w:val="00D870B4"/>
    <w:rsid w:val="00D903D1"/>
    <w:rsid w:val="00D90FA7"/>
    <w:rsid w:val="00D954AE"/>
    <w:rsid w:val="00D97DC4"/>
    <w:rsid w:val="00DA03D7"/>
    <w:rsid w:val="00DA0CE5"/>
    <w:rsid w:val="00DA29CA"/>
    <w:rsid w:val="00DA544F"/>
    <w:rsid w:val="00DA552E"/>
    <w:rsid w:val="00DA61AA"/>
    <w:rsid w:val="00DA7201"/>
    <w:rsid w:val="00DB3BA1"/>
    <w:rsid w:val="00DB3DE1"/>
    <w:rsid w:val="00DB401A"/>
    <w:rsid w:val="00DB5783"/>
    <w:rsid w:val="00DB5E43"/>
    <w:rsid w:val="00DB7772"/>
    <w:rsid w:val="00DB7F10"/>
    <w:rsid w:val="00DC2AEE"/>
    <w:rsid w:val="00DD0D61"/>
    <w:rsid w:val="00DD13BF"/>
    <w:rsid w:val="00DD1D70"/>
    <w:rsid w:val="00DD245E"/>
    <w:rsid w:val="00DD293B"/>
    <w:rsid w:val="00DD504E"/>
    <w:rsid w:val="00DD5A8D"/>
    <w:rsid w:val="00DD5CE5"/>
    <w:rsid w:val="00DD64F8"/>
    <w:rsid w:val="00DD6AB0"/>
    <w:rsid w:val="00DE1498"/>
    <w:rsid w:val="00DE276C"/>
    <w:rsid w:val="00DE4AAE"/>
    <w:rsid w:val="00DE50FE"/>
    <w:rsid w:val="00DE6F14"/>
    <w:rsid w:val="00DE7A8E"/>
    <w:rsid w:val="00DF0521"/>
    <w:rsid w:val="00DF0825"/>
    <w:rsid w:val="00DF2F13"/>
    <w:rsid w:val="00DF3365"/>
    <w:rsid w:val="00DF453F"/>
    <w:rsid w:val="00DF4A9F"/>
    <w:rsid w:val="00DF4CEA"/>
    <w:rsid w:val="00DF5E64"/>
    <w:rsid w:val="00DF64A3"/>
    <w:rsid w:val="00E011C0"/>
    <w:rsid w:val="00E01B86"/>
    <w:rsid w:val="00E031CE"/>
    <w:rsid w:val="00E05E5D"/>
    <w:rsid w:val="00E07F60"/>
    <w:rsid w:val="00E10387"/>
    <w:rsid w:val="00E10957"/>
    <w:rsid w:val="00E10A12"/>
    <w:rsid w:val="00E137F4"/>
    <w:rsid w:val="00E13E8E"/>
    <w:rsid w:val="00E14207"/>
    <w:rsid w:val="00E14C8F"/>
    <w:rsid w:val="00E15A85"/>
    <w:rsid w:val="00E16738"/>
    <w:rsid w:val="00E1787A"/>
    <w:rsid w:val="00E17A86"/>
    <w:rsid w:val="00E17CA6"/>
    <w:rsid w:val="00E21591"/>
    <w:rsid w:val="00E21D1A"/>
    <w:rsid w:val="00E2330D"/>
    <w:rsid w:val="00E2334A"/>
    <w:rsid w:val="00E23C0C"/>
    <w:rsid w:val="00E25DB6"/>
    <w:rsid w:val="00E25E57"/>
    <w:rsid w:val="00E26B50"/>
    <w:rsid w:val="00E30E86"/>
    <w:rsid w:val="00E339F4"/>
    <w:rsid w:val="00E33D95"/>
    <w:rsid w:val="00E33EAE"/>
    <w:rsid w:val="00E34961"/>
    <w:rsid w:val="00E349DF"/>
    <w:rsid w:val="00E35D86"/>
    <w:rsid w:val="00E376A7"/>
    <w:rsid w:val="00E378B4"/>
    <w:rsid w:val="00E42F9F"/>
    <w:rsid w:val="00E43182"/>
    <w:rsid w:val="00E44624"/>
    <w:rsid w:val="00E45944"/>
    <w:rsid w:val="00E46C79"/>
    <w:rsid w:val="00E47BF0"/>
    <w:rsid w:val="00E50213"/>
    <w:rsid w:val="00E51815"/>
    <w:rsid w:val="00E51ED6"/>
    <w:rsid w:val="00E5283F"/>
    <w:rsid w:val="00E53A47"/>
    <w:rsid w:val="00E554F0"/>
    <w:rsid w:val="00E5567D"/>
    <w:rsid w:val="00E55BEE"/>
    <w:rsid w:val="00E56C8E"/>
    <w:rsid w:val="00E57EA4"/>
    <w:rsid w:val="00E615B1"/>
    <w:rsid w:val="00E65C54"/>
    <w:rsid w:val="00E667B6"/>
    <w:rsid w:val="00E7156A"/>
    <w:rsid w:val="00E72E68"/>
    <w:rsid w:val="00E7378B"/>
    <w:rsid w:val="00E75EEC"/>
    <w:rsid w:val="00E77A46"/>
    <w:rsid w:val="00E80F21"/>
    <w:rsid w:val="00E81358"/>
    <w:rsid w:val="00E81E15"/>
    <w:rsid w:val="00E833DC"/>
    <w:rsid w:val="00E83AFB"/>
    <w:rsid w:val="00E83B67"/>
    <w:rsid w:val="00E84C51"/>
    <w:rsid w:val="00E85BC7"/>
    <w:rsid w:val="00E85CBF"/>
    <w:rsid w:val="00E865E6"/>
    <w:rsid w:val="00E9027E"/>
    <w:rsid w:val="00E908E1"/>
    <w:rsid w:val="00E92B4F"/>
    <w:rsid w:val="00E92E69"/>
    <w:rsid w:val="00E934C5"/>
    <w:rsid w:val="00E93D83"/>
    <w:rsid w:val="00E93FB5"/>
    <w:rsid w:val="00E95FEB"/>
    <w:rsid w:val="00E96DDB"/>
    <w:rsid w:val="00EA03F8"/>
    <w:rsid w:val="00EA268F"/>
    <w:rsid w:val="00EA2950"/>
    <w:rsid w:val="00EA3423"/>
    <w:rsid w:val="00EA468F"/>
    <w:rsid w:val="00EA5DA7"/>
    <w:rsid w:val="00EA6E06"/>
    <w:rsid w:val="00EA794A"/>
    <w:rsid w:val="00EB0034"/>
    <w:rsid w:val="00EB21AA"/>
    <w:rsid w:val="00EB43DE"/>
    <w:rsid w:val="00EB563E"/>
    <w:rsid w:val="00EB783E"/>
    <w:rsid w:val="00EC053C"/>
    <w:rsid w:val="00EC13C9"/>
    <w:rsid w:val="00EC1B81"/>
    <w:rsid w:val="00EC2AF7"/>
    <w:rsid w:val="00EC31E4"/>
    <w:rsid w:val="00EC3456"/>
    <w:rsid w:val="00EC3C3E"/>
    <w:rsid w:val="00EC452A"/>
    <w:rsid w:val="00EC528B"/>
    <w:rsid w:val="00ED2707"/>
    <w:rsid w:val="00ED417C"/>
    <w:rsid w:val="00ED7AFD"/>
    <w:rsid w:val="00EE214D"/>
    <w:rsid w:val="00EE32B1"/>
    <w:rsid w:val="00EE3C18"/>
    <w:rsid w:val="00EE486C"/>
    <w:rsid w:val="00EE4B14"/>
    <w:rsid w:val="00EE56A7"/>
    <w:rsid w:val="00EE60B3"/>
    <w:rsid w:val="00EF1D9C"/>
    <w:rsid w:val="00EF4424"/>
    <w:rsid w:val="00EF6CD4"/>
    <w:rsid w:val="00F0056F"/>
    <w:rsid w:val="00F00DEA"/>
    <w:rsid w:val="00F02AC4"/>
    <w:rsid w:val="00F07953"/>
    <w:rsid w:val="00F108CC"/>
    <w:rsid w:val="00F116C9"/>
    <w:rsid w:val="00F12143"/>
    <w:rsid w:val="00F13E67"/>
    <w:rsid w:val="00F14171"/>
    <w:rsid w:val="00F159A0"/>
    <w:rsid w:val="00F1743E"/>
    <w:rsid w:val="00F207FD"/>
    <w:rsid w:val="00F20E6A"/>
    <w:rsid w:val="00F21C0B"/>
    <w:rsid w:val="00F21CDC"/>
    <w:rsid w:val="00F21F52"/>
    <w:rsid w:val="00F23B36"/>
    <w:rsid w:val="00F2578E"/>
    <w:rsid w:val="00F272C1"/>
    <w:rsid w:val="00F27EA2"/>
    <w:rsid w:val="00F31A0C"/>
    <w:rsid w:val="00F3213D"/>
    <w:rsid w:val="00F32A0D"/>
    <w:rsid w:val="00F357B8"/>
    <w:rsid w:val="00F361AB"/>
    <w:rsid w:val="00F36C76"/>
    <w:rsid w:val="00F375F5"/>
    <w:rsid w:val="00F41C03"/>
    <w:rsid w:val="00F42EB8"/>
    <w:rsid w:val="00F43503"/>
    <w:rsid w:val="00F45A78"/>
    <w:rsid w:val="00F45E9E"/>
    <w:rsid w:val="00F4603A"/>
    <w:rsid w:val="00F500CA"/>
    <w:rsid w:val="00F50C27"/>
    <w:rsid w:val="00F52812"/>
    <w:rsid w:val="00F5369E"/>
    <w:rsid w:val="00F544EF"/>
    <w:rsid w:val="00F54837"/>
    <w:rsid w:val="00F60AEE"/>
    <w:rsid w:val="00F60DDA"/>
    <w:rsid w:val="00F61741"/>
    <w:rsid w:val="00F61EC3"/>
    <w:rsid w:val="00F63C9A"/>
    <w:rsid w:val="00F6455D"/>
    <w:rsid w:val="00F67CCC"/>
    <w:rsid w:val="00F70B21"/>
    <w:rsid w:val="00F70B8D"/>
    <w:rsid w:val="00F71C58"/>
    <w:rsid w:val="00F72FC8"/>
    <w:rsid w:val="00F73240"/>
    <w:rsid w:val="00F73BB3"/>
    <w:rsid w:val="00F75238"/>
    <w:rsid w:val="00F77637"/>
    <w:rsid w:val="00F812AC"/>
    <w:rsid w:val="00F835CE"/>
    <w:rsid w:val="00F84684"/>
    <w:rsid w:val="00F86F51"/>
    <w:rsid w:val="00F925DB"/>
    <w:rsid w:val="00F9408F"/>
    <w:rsid w:val="00F96035"/>
    <w:rsid w:val="00F96733"/>
    <w:rsid w:val="00F96BCD"/>
    <w:rsid w:val="00FA0304"/>
    <w:rsid w:val="00FA186E"/>
    <w:rsid w:val="00FA20BB"/>
    <w:rsid w:val="00FA2809"/>
    <w:rsid w:val="00FA3258"/>
    <w:rsid w:val="00FA4070"/>
    <w:rsid w:val="00FA42B0"/>
    <w:rsid w:val="00FA458B"/>
    <w:rsid w:val="00FA5736"/>
    <w:rsid w:val="00FA7CC1"/>
    <w:rsid w:val="00FB1157"/>
    <w:rsid w:val="00FB1163"/>
    <w:rsid w:val="00FB19DB"/>
    <w:rsid w:val="00FB2324"/>
    <w:rsid w:val="00FB3C02"/>
    <w:rsid w:val="00FB3DC0"/>
    <w:rsid w:val="00FB57D2"/>
    <w:rsid w:val="00FB6CAC"/>
    <w:rsid w:val="00FC248E"/>
    <w:rsid w:val="00FC5BB9"/>
    <w:rsid w:val="00FC75D9"/>
    <w:rsid w:val="00FD01FE"/>
    <w:rsid w:val="00FD081A"/>
    <w:rsid w:val="00FD102B"/>
    <w:rsid w:val="00FD157C"/>
    <w:rsid w:val="00FD1716"/>
    <w:rsid w:val="00FD1A9A"/>
    <w:rsid w:val="00FD22F8"/>
    <w:rsid w:val="00FD29D9"/>
    <w:rsid w:val="00FD4F02"/>
    <w:rsid w:val="00FD5386"/>
    <w:rsid w:val="00FD5E94"/>
    <w:rsid w:val="00FD7159"/>
    <w:rsid w:val="00FD7221"/>
    <w:rsid w:val="00FD7DEA"/>
    <w:rsid w:val="00FE01C5"/>
    <w:rsid w:val="00FE0322"/>
    <w:rsid w:val="00FE075B"/>
    <w:rsid w:val="00FE0DEF"/>
    <w:rsid w:val="00FE2ED6"/>
    <w:rsid w:val="00FE58BE"/>
    <w:rsid w:val="00FE606E"/>
    <w:rsid w:val="00FE6C12"/>
    <w:rsid w:val="00FE6E88"/>
    <w:rsid w:val="00FF1529"/>
    <w:rsid w:val="00FF1E2A"/>
    <w:rsid w:val="00FF30F7"/>
    <w:rsid w:val="00FF33FE"/>
    <w:rsid w:val="00FF3D79"/>
    <w:rsid w:val="00FF428D"/>
    <w:rsid w:val="00FF637D"/>
    <w:rsid w:val="00FF680B"/>
    <w:rsid w:val="00FF7D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99"/>
    <w:pPr>
      <w:spacing w:before="0"/>
      <w:jc w:val="left"/>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103642"/>
    <w:pPr>
      <w:keepNext/>
      <w:widowControl w:val="0"/>
      <w:autoSpaceDE w:val="0"/>
      <w:autoSpaceDN w:val="0"/>
      <w:spacing w:line="360" w:lineRule="auto"/>
      <w:jc w:val="center"/>
      <w:outlineLvl w:val="0"/>
    </w:pPr>
    <w:rPr>
      <w:rFonts w:ascii=".VnTimeH" w:hAnsi=".VnTimeH"/>
      <w:b/>
      <w:bCs/>
      <w:sz w:val="26"/>
      <w:szCs w:val="26"/>
      <w:lang w:val="en-GB"/>
    </w:rPr>
  </w:style>
  <w:style w:type="paragraph" w:styleId="Heading2">
    <w:name w:val="heading 2"/>
    <w:aliases w:val="Heading 2 Char Char"/>
    <w:basedOn w:val="Normal"/>
    <w:link w:val="Heading2Char"/>
    <w:qFormat/>
    <w:rsid w:val="0010364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03642"/>
    <w:pPr>
      <w:keepNext/>
      <w:autoSpaceDE w:val="0"/>
      <w:autoSpaceDN w:val="0"/>
      <w:jc w:val="center"/>
      <w:outlineLvl w:val="2"/>
    </w:pPr>
    <w:rPr>
      <w:rFonts w:ascii=".VnTimeH" w:hAnsi=".VnTimeH"/>
      <w:b/>
      <w:bCs/>
      <w:sz w:val="24"/>
    </w:rPr>
  </w:style>
  <w:style w:type="paragraph" w:styleId="Heading4">
    <w:name w:val="heading 4"/>
    <w:basedOn w:val="Normal"/>
    <w:next w:val="Normal"/>
    <w:link w:val="Heading4Char"/>
    <w:qFormat/>
    <w:rsid w:val="00103642"/>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103642"/>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103642"/>
    <w:pPr>
      <w:keepNext/>
      <w:widowControl w:val="0"/>
      <w:autoSpaceDE w:val="0"/>
      <w:autoSpaceDN w:val="0"/>
      <w:spacing w:line="360" w:lineRule="auto"/>
      <w:jc w:val="center"/>
      <w:outlineLvl w:val="5"/>
    </w:pPr>
    <w:rPr>
      <w:rFonts w:ascii=".VnTime" w:hAnsi=".VnTime"/>
      <w:b/>
      <w:bCs/>
      <w:szCs w:val="28"/>
      <w:lang w:val="en-GB"/>
    </w:rPr>
  </w:style>
  <w:style w:type="paragraph" w:styleId="Heading7">
    <w:name w:val="heading 7"/>
    <w:basedOn w:val="Normal"/>
    <w:next w:val="Normal"/>
    <w:link w:val="Heading7Char"/>
    <w:qFormat/>
    <w:rsid w:val="00103642"/>
    <w:pPr>
      <w:spacing w:before="240" w:after="60"/>
      <w:outlineLvl w:val="6"/>
    </w:pPr>
    <w:rPr>
      <w:sz w:val="24"/>
    </w:rPr>
  </w:style>
  <w:style w:type="paragraph" w:styleId="Heading8">
    <w:name w:val="heading 8"/>
    <w:basedOn w:val="Normal"/>
    <w:link w:val="Heading8Char"/>
    <w:qFormat/>
    <w:rsid w:val="00103642"/>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103642"/>
    <w:pPr>
      <w:spacing w:before="240" w:after="60" w:line="360" w:lineRule="auto"/>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I"/>
    <w:aliases w:val="II"/>
    <w:basedOn w:val="Normal"/>
    <w:rsid w:val="007B3E99"/>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7B3E99"/>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C4EFD"/>
    <w:pPr>
      <w:spacing w:before="0"/>
      <w:jc w:val="left"/>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ParagraphFontParaCharCharCharCharChar">
    <w:name w:val="Default Paragraph Font Para Char Char Char Char Char"/>
    <w:rsid w:val="007D69D9"/>
    <w:pPr>
      <w:tabs>
        <w:tab w:val="left" w:pos="1152"/>
      </w:tabs>
      <w:spacing w:after="120" w:line="312" w:lineRule="auto"/>
      <w:jc w:val="left"/>
    </w:pPr>
    <w:rPr>
      <w:rFonts w:ascii="Arial" w:eastAsia="Microsoft Sans Serif" w:hAnsi="Arial" w:cs="Arial"/>
      <w:sz w:val="26"/>
      <w:szCs w:val="26"/>
    </w:rPr>
  </w:style>
  <w:style w:type="character" w:styleId="Emphasis">
    <w:name w:val="Emphasis"/>
    <w:qFormat/>
    <w:rsid w:val="008715ED"/>
    <w:rPr>
      <w:i/>
      <w:iCs/>
    </w:rPr>
  </w:style>
  <w:style w:type="paragraph" w:styleId="Header">
    <w:name w:val="header"/>
    <w:basedOn w:val="Normal"/>
    <w:link w:val="HeaderChar"/>
    <w:uiPriority w:val="99"/>
    <w:unhideWhenUsed/>
    <w:rsid w:val="00F70B8D"/>
    <w:pPr>
      <w:tabs>
        <w:tab w:val="center" w:pos="4680"/>
        <w:tab w:val="right" w:pos="9360"/>
      </w:tabs>
    </w:pPr>
  </w:style>
  <w:style w:type="character" w:customStyle="1" w:styleId="HeaderChar">
    <w:name w:val="Header Char"/>
    <w:basedOn w:val="DefaultParagraphFont"/>
    <w:link w:val="Header"/>
    <w:uiPriority w:val="99"/>
    <w:rsid w:val="00F70B8D"/>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70B8D"/>
    <w:pPr>
      <w:tabs>
        <w:tab w:val="center" w:pos="4680"/>
        <w:tab w:val="right" w:pos="9360"/>
      </w:tabs>
    </w:pPr>
  </w:style>
  <w:style w:type="character" w:customStyle="1" w:styleId="FooterChar">
    <w:name w:val="Footer Char"/>
    <w:basedOn w:val="DefaultParagraphFont"/>
    <w:link w:val="Footer"/>
    <w:uiPriority w:val="99"/>
    <w:rsid w:val="00F70B8D"/>
    <w:rPr>
      <w:rFonts w:ascii="Times New Roman" w:eastAsia="Times New Roman" w:hAnsi="Times New Roman" w:cs="Times New Roman"/>
      <w:sz w:val="28"/>
      <w:szCs w:val="24"/>
    </w:rPr>
  </w:style>
  <w:style w:type="character" w:styleId="Strong">
    <w:name w:val="Strong"/>
    <w:basedOn w:val="DefaultParagraphFont"/>
    <w:uiPriority w:val="22"/>
    <w:qFormat/>
    <w:rsid w:val="00100CB0"/>
    <w:rPr>
      <w:b/>
      <w:bCs/>
    </w:rPr>
  </w:style>
  <w:style w:type="paragraph" w:customStyle="1" w:styleId="Char">
    <w:name w:val="Char"/>
    <w:basedOn w:val="Normal"/>
    <w:autoRedefine/>
    <w:rsid w:val="00E96DDB"/>
    <w:pPr>
      <w:pageBreakBefore/>
      <w:tabs>
        <w:tab w:val="left" w:pos="850"/>
        <w:tab w:val="left" w:pos="1191"/>
        <w:tab w:val="left" w:pos="1531"/>
      </w:tabs>
      <w:spacing w:line="360" w:lineRule="exact"/>
      <w:ind w:firstLine="720"/>
    </w:pPr>
    <w:rPr>
      <w:rFonts w:eastAsia="MS Mincho"/>
      <w:color w:val="FF00FF"/>
      <w:spacing w:val="-6"/>
      <w:szCs w:val="28"/>
      <w:lang w:val="de-DE" w:eastAsia="zh-CN"/>
    </w:rPr>
  </w:style>
  <w:style w:type="paragraph" w:styleId="NormalWeb">
    <w:name w:val="Normal (Web)"/>
    <w:basedOn w:val="Normal"/>
    <w:uiPriority w:val="99"/>
    <w:unhideWhenUsed/>
    <w:rsid w:val="00C06C00"/>
    <w:pPr>
      <w:spacing w:before="100" w:beforeAutospacing="1" w:after="100" w:afterAutospacing="1"/>
    </w:pPr>
    <w:rPr>
      <w:sz w:val="24"/>
    </w:rPr>
  </w:style>
  <w:style w:type="table" w:customStyle="1" w:styleId="TableGrid1">
    <w:name w:val="Table Grid1"/>
    <w:basedOn w:val="TableNormal"/>
    <w:next w:val="TableGrid"/>
    <w:uiPriority w:val="39"/>
    <w:rsid w:val="00B90FFE"/>
    <w:pPr>
      <w:spacing w:before="0"/>
      <w:jc w:val="left"/>
    </w:pPr>
    <w:rPr>
      <w:rFonts w:ascii="Times New Roman" w:eastAsiaTheme="minorEastAsia" w:hAnsi="Times New Roman"/>
      <w:sz w:val="28"/>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3E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3E76B0"/>
    <w:rPr>
      <w:rFonts w:ascii="Courier New" w:eastAsia="Times New Roman" w:hAnsi="Courier New" w:cs="Courier New"/>
      <w:sz w:val="20"/>
      <w:szCs w:val="20"/>
      <w:lang w:val="vi-VN" w:eastAsia="vi-VN"/>
    </w:rPr>
  </w:style>
  <w:style w:type="paragraph" w:styleId="BalloonText">
    <w:name w:val="Balloon Text"/>
    <w:basedOn w:val="Normal"/>
    <w:link w:val="BalloonTextChar"/>
    <w:unhideWhenUsed/>
    <w:rsid w:val="00AF5A9B"/>
    <w:rPr>
      <w:rFonts w:ascii="Tahoma" w:hAnsi="Tahoma" w:cs="Tahoma"/>
      <w:sz w:val="16"/>
      <w:szCs w:val="16"/>
    </w:rPr>
  </w:style>
  <w:style w:type="character" w:customStyle="1" w:styleId="BalloonTextChar">
    <w:name w:val="Balloon Text Char"/>
    <w:basedOn w:val="DefaultParagraphFont"/>
    <w:link w:val="BalloonText"/>
    <w:rsid w:val="00AF5A9B"/>
    <w:rPr>
      <w:rFonts w:ascii="Tahoma" w:eastAsia="Times New Roman" w:hAnsi="Tahoma" w:cs="Tahoma"/>
      <w:sz w:val="16"/>
      <w:szCs w:val="16"/>
    </w:rPr>
  </w:style>
  <w:style w:type="table" w:customStyle="1" w:styleId="TableGrid11">
    <w:name w:val="Table Grid11"/>
    <w:basedOn w:val="TableNormal"/>
    <w:next w:val="TableGrid"/>
    <w:rsid w:val="004479A0"/>
    <w:pPr>
      <w:spacing w:befor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C05"/>
    <w:rPr>
      <w:color w:val="0000FF" w:themeColor="hyperlink"/>
      <w:u w:val="single"/>
    </w:rPr>
  </w:style>
  <w:style w:type="character" w:styleId="FollowedHyperlink">
    <w:name w:val="FollowedHyperlink"/>
    <w:basedOn w:val="DefaultParagraphFont"/>
    <w:uiPriority w:val="99"/>
    <w:unhideWhenUsed/>
    <w:rsid w:val="001D3D9A"/>
    <w:rPr>
      <w:color w:val="800080" w:themeColor="followedHyperlink"/>
      <w:u w:val="single"/>
    </w:rPr>
  </w:style>
  <w:style w:type="character" w:customStyle="1" w:styleId="Heading1Char">
    <w:name w:val="Heading 1 Char"/>
    <w:basedOn w:val="DefaultParagraphFont"/>
    <w:link w:val="Heading1"/>
    <w:rsid w:val="00103642"/>
    <w:rPr>
      <w:rFonts w:ascii=".VnTimeH" w:eastAsia="Times New Roman" w:hAnsi=".VnTimeH" w:cs="Times New Roman"/>
      <w:b/>
      <w:bCs/>
      <w:sz w:val="26"/>
      <w:szCs w:val="26"/>
      <w:lang w:val="en-GB"/>
    </w:rPr>
  </w:style>
  <w:style w:type="character" w:customStyle="1" w:styleId="Heading2Char">
    <w:name w:val="Heading 2 Char"/>
    <w:aliases w:val="Heading 2 Char Char Char"/>
    <w:basedOn w:val="DefaultParagraphFont"/>
    <w:link w:val="Heading2"/>
    <w:rsid w:val="001036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103642"/>
    <w:rPr>
      <w:rFonts w:ascii=".VnTimeH" w:eastAsia="Times New Roman" w:hAnsi=".VnTimeH" w:cs="Times New Roman"/>
      <w:b/>
      <w:bCs/>
      <w:sz w:val="24"/>
      <w:szCs w:val="24"/>
    </w:rPr>
  </w:style>
  <w:style w:type="character" w:customStyle="1" w:styleId="Heading4Char">
    <w:name w:val="Heading 4 Char"/>
    <w:basedOn w:val="DefaultParagraphFont"/>
    <w:link w:val="Heading4"/>
    <w:rsid w:val="00103642"/>
    <w:rPr>
      <w:rFonts w:ascii=".VnTimeH" w:eastAsia="Times New Roman" w:hAnsi=".VnTimeH" w:cs="Times New Roman"/>
      <w:b/>
      <w:bCs/>
      <w:sz w:val="28"/>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103642"/>
    <w:rPr>
      <w:rFonts w:ascii=".VnTime" w:eastAsia="Times New Roman" w:hAnsi=".VnTime" w:cs="Times New Roman"/>
      <w:b/>
      <w:sz w:val="28"/>
      <w:szCs w:val="28"/>
    </w:rPr>
  </w:style>
  <w:style w:type="character" w:customStyle="1" w:styleId="Heading6Char">
    <w:name w:val="Heading 6 Char"/>
    <w:basedOn w:val="DefaultParagraphFont"/>
    <w:link w:val="Heading6"/>
    <w:rsid w:val="00103642"/>
    <w:rPr>
      <w:rFonts w:ascii=".VnTime" w:eastAsia="Times New Roman" w:hAnsi=".VnTime" w:cs="Times New Roman"/>
      <w:b/>
      <w:bCs/>
      <w:sz w:val="28"/>
      <w:szCs w:val="28"/>
      <w:lang w:val="en-GB"/>
    </w:rPr>
  </w:style>
  <w:style w:type="character" w:customStyle="1" w:styleId="Heading7Char">
    <w:name w:val="Heading 7 Char"/>
    <w:basedOn w:val="DefaultParagraphFont"/>
    <w:link w:val="Heading7"/>
    <w:rsid w:val="0010364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03642"/>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103642"/>
    <w:rPr>
      <w:rFonts w:ascii="Arial" w:eastAsia="Times New Roman" w:hAnsi="Arial" w:cs="Times New Roman"/>
      <w:lang w:val="en-GB"/>
    </w:rPr>
  </w:style>
  <w:style w:type="character" w:styleId="PageNumber">
    <w:name w:val="page number"/>
    <w:basedOn w:val="DefaultParagraphFont"/>
    <w:rsid w:val="00103642"/>
  </w:style>
  <w:style w:type="numbering" w:customStyle="1" w:styleId="NoList1">
    <w:name w:val="No List1"/>
    <w:next w:val="NoList"/>
    <w:uiPriority w:val="99"/>
    <w:semiHidden/>
    <w:unhideWhenUsed/>
    <w:rsid w:val="00103642"/>
  </w:style>
  <w:style w:type="paragraph" w:customStyle="1" w:styleId="p0">
    <w:name w:val="p0"/>
    <w:basedOn w:val="Normal"/>
    <w:rsid w:val="00103642"/>
    <w:rPr>
      <w:szCs w:val="28"/>
    </w:rPr>
  </w:style>
  <w:style w:type="paragraph" w:customStyle="1" w:styleId="Char1">
    <w:name w:val="Char1"/>
    <w:basedOn w:val="Normal"/>
    <w:autoRedefine/>
    <w:rsid w:val="0010364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numbering" w:customStyle="1" w:styleId="NoList2">
    <w:name w:val="No List2"/>
    <w:next w:val="NoList"/>
    <w:uiPriority w:val="99"/>
    <w:semiHidden/>
    <w:unhideWhenUsed/>
    <w:rsid w:val="00103642"/>
  </w:style>
  <w:style w:type="table" w:customStyle="1" w:styleId="TableGrid2">
    <w:name w:val="Table Grid2"/>
    <w:basedOn w:val="TableNormal"/>
    <w:next w:val="TableGrid"/>
    <w:uiPriority w:val="59"/>
    <w:rsid w:val="00103642"/>
    <w:pPr>
      <w:spacing w:before="0"/>
      <w:jc w:val="left"/>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03642"/>
  </w:style>
  <w:style w:type="paragraph" w:customStyle="1" w:styleId="NormalTimes">
    <w:name w:val="Normal + Times"/>
    <w:basedOn w:val="Normal"/>
    <w:rsid w:val="00103642"/>
    <w:pPr>
      <w:spacing w:line="360" w:lineRule="auto"/>
      <w:ind w:firstLine="720"/>
      <w:jc w:val="both"/>
    </w:pPr>
    <w:rPr>
      <w:szCs w:val="28"/>
      <w:lang w:val="vi-VN"/>
    </w:rPr>
  </w:style>
  <w:style w:type="numbering" w:customStyle="1" w:styleId="NoList4">
    <w:name w:val="No List4"/>
    <w:next w:val="NoList"/>
    <w:uiPriority w:val="99"/>
    <w:semiHidden/>
    <w:unhideWhenUsed/>
    <w:rsid w:val="00103642"/>
  </w:style>
  <w:style w:type="table" w:customStyle="1" w:styleId="TableGrid3">
    <w:name w:val="Table Grid3"/>
    <w:basedOn w:val="TableNormal"/>
    <w:next w:val="TableGrid"/>
    <w:uiPriority w:val="59"/>
    <w:rsid w:val="00103642"/>
    <w:pPr>
      <w:spacing w:before="0"/>
      <w:jc w:val="left"/>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03642"/>
  </w:style>
  <w:style w:type="table" w:customStyle="1" w:styleId="TableGrid4">
    <w:name w:val="Table Grid4"/>
    <w:basedOn w:val="TableNormal"/>
    <w:next w:val="TableGrid"/>
    <w:uiPriority w:val="39"/>
    <w:rsid w:val="00103642"/>
    <w:pPr>
      <w:spacing w:before="0"/>
      <w:jc w:val="left"/>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103642"/>
  </w:style>
  <w:style w:type="table" w:customStyle="1" w:styleId="TableGrid5">
    <w:name w:val="Table Grid5"/>
    <w:basedOn w:val="TableNormal"/>
    <w:next w:val="TableGrid"/>
    <w:uiPriority w:val="39"/>
    <w:rsid w:val="00103642"/>
    <w:pPr>
      <w:spacing w:before="0"/>
      <w:jc w:val="left"/>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103642"/>
    <w:rPr>
      <w:rFonts w:ascii="Times New Roman" w:hAnsi="Times New Roman" w:cs="Times New Roman"/>
      <w:b/>
      <w:bCs/>
      <w:color w:val="0000FF"/>
      <w:sz w:val="24"/>
    </w:rPr>
  </w:style>
  <w:style w:type="paragraph" w:styleId="TOC1">
    <w:name w:val="toc 1"/>
    <w:basedOn w:val="Normal"/>
    <w:next w:val="Normal"/>
    <w:autoRedefine/>
    <w:rsid w:val="00103642"/>
    <w:pPr>
      <w:tabs>
        <w:tab w:val="right" w:leader="dot" w:pos="13558"/>
      </w:tabs>
      <w:spacing w:before="120" w:after="120" w:line="320" w:lineRule="exact"/>
      <w:ind w:firstLine="720"/>
      <w:jc w:val="both"/>
    </w:pPr>
    <w:rPr>
      <w:bCs/>
      <w:szCs w:val="28"/>
      <w:lang w:val="vi-VN"/>
    </w:rPr>
  </w:style>
  <w:style w:type="paragraph" w:styleId="BodyTextIndent">
    <w:name w:val="Body Text Indent"/>
    <w:basedOn w:val="Normal"/>
    <w:link w:val="BodyTextIndentChar"/>
    <w:rsid w:val="00103642"/>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103642"/>
    <w:rPr>
      <w:rFonts w:ascii=".VnTime" w:eastAsia="Times New Roman" w:hAnsi=".VnTime" w:cs="Times New Roman"/>
      <w:sz w:val="26"/>
      <w:szCs w:val="28"/>
    </w:rPr>
  </w:style>
  <w:style w:type="paragraph" w:styleId="BodyText3">
    <w:name w:val="Body Text 3"/>
    <w:basedOn w:val="Normal"/>
    <w:link w:val="BodyText3Char"/>
    <w:rsid w:val="00103642"/>
    <w:pPr>
      <w:spacing w:after="120"/>
    </w:pPr>
    <w:rPr>
      <w:rFonts w:ascii=".VnTime" w:hAnsi=".VnTime"/>
      <w:sz w:val="16"/>
      <w:szCs w:val="16"/>
    </w:rPr>
  </w:style>
  <w:style w:type="character" w:customStyle="1" w:styleId="BodyText3Char">
    <w:name w:val="Body Text 3 Char"/>
    <w:basedOn w:val="DefaultParagraphFont"/>
    <w:link w:val="BodyText3"/>
    <w:rsid w:val="00103642"/>
    <w:rPr>
      <w:rFonts w:ascii=".VnTime" w:eastAsia="Times New Roman" w:hAnsi=".VnTime" w:cs="Times New Roman"/>
      <w:sz w:val="16"/>
      <w:szCs w:val="16"/>
    </w:rPr>
  </w:style>
  <w:style w:type="paragraph" w:styleId="BodyTextIndent2">
    <w:name w:val="Body Text Indent 2"/>
    <w:basedOn w:val="Normal"/>
    <w:link w:val="BodyTextIndent2Char"/>
    <w:rsid w:val="00103642"/>
    <w:pPr>
      <w:ind w:left="360"/>
      <w:jc w:val="center"/>
    </w:pPr>
    <w:rPr>
      <w:rFonts w:ascii=".VnTimeH" w:hAnsi=".VnTimeH"/>
      <w:szCs w:val="28"/>
    </w:rPr>
  </w:style>
  <w:style w:type="character" w:customStyle="1" w:styleId="BodyTextIndent2Char">
    <w:name w:val="Body Text Indent 2 Char"/>
    <w:basedOn w:val="DefaultParagraphFont"/>
    <w:link w:val="BodyTextIndent2"/>
    <w:rsid w:val="00103642"/>
    <w:rPr>
      <w:rFonts w:ascii=".VnTimeH" w:eastAsia="Times New Roman" w:hAnsi=".VnTimeH" w:cs="Times New Roman"/>
      <w:sz w:val="28"/>
      <w:szCs w:val="28"/>
    </w:rPr>
  </w:style>
  <w:style w:type="paragraph" w:styleId="BodyText">
    <w:name w:val="Body Text"/>
    <w:basedOn w:val="Normal"/>
    <w:link w:val="BodyTextChar"/>
    <w:rsid w:val="00103642"/>
    <w:pPr>
      <w:jc w:val="both"/>
    </w:pPr>
    <w:rPr>
      <w:rFonts w:ascii=".VnTime" w:hAnsi=".VnTime"/>
      <w:szCs w:val="28"/>
    </w:rPr>
  </w:style>
  <w:style w:type="character" w:customStyle="1" w:styleId="BodyTextChar">
    <w:name w:val="Body Text Char"/>
    <w:basedOn w:val="DefaultParagraphFont"/>
    <w:link w:val="BodyText"/>
    <w:rsid w:val="00103642"/>
    <w:rPr>
      <w:rFonts w:ascii=".VnTime" w:eastAsia="Times New Roman" w:hAnsi=".VnTime" w:cs="Times New Roman"/>
      <w:sz w:val="28"/>
      <w:szCs w:val="28"/>
    </w:rPr>
  </w:style>
  <w:style w:type="paragraph" w:customStyle="1" w:styleId="Style3">
    <w:name w:val="Style3"/>
    <w:basedOn w:val="Normal"/>
    <w:rsid w:val="00103642"/>
    <w:pPr>
      <w:spacing w:line="440" w:lineRule="exact"/>
      <w:jc w:val="both"/>
    </w:pPr>
    <w:rPr>
      <w:rFonts w:ascii=".VnTime" w:hAnsi=".VnTime"/>
      <w:i/>
      <w:szCs w:val="28"/>
    </w:rPr>
  </w:style>
  <w:style w:type="paragraph" w:styleId="BodyText2">
    <w:name w:val="Body Text 2"/>
    <w:basedOn w:val="Normal"/>
    <w:link w:val="BodyText2Char"/>
    <w:rsid w:val="00103642"/>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103642"/>
    <w:rPr>
      <w:rFonts w:ascii=".VnTimeH" w:eastAsia="Times New Roman" w:hAnsi=".VnTimeH" w:cs="Times New Roman"/>
      <w:sz w:val="24"/>
      <w:szCs w:val="20"/>
    </w:rPr>
  </w:style>
  <w:style w:type="paragraph" w:customStyle="1" w:styleId="abc">
    <w:name w:val="abc"/>
    <w:basedOn w:val="Normal"/>
    <w:rsid w:val="00103642"/>
    <w:pPr>
      <w:overflowPunct w:val="0"/>
      <w:autoSpaceDE w:val="0"/>
      <w:autoSpaceDN w:val="0"/>
      <w:adjustRightInd w:val="0"/>
    </w:pPr>
    <w:rPr>
      <w:rFonts w:ascii=".VnTime" w:hAnsi=".VnTime"/>
      <w:szCs w:val="20"/>
    </w:rPr>
  </w:style>
  <w:style w:type="paragraph" w:customStyle="1" w:styleId="n-dieund">
    <w:name w:val="n-dieund"/>
    <w:basedOn w:val="Normal"/>
    <w:rsid w:val="00103642"/>
    <w:pPr>
      <w:spacing w:after="120"/>
      <w:ind w:firstLine="709"/>
      <w:jc w:val="both"/>
    </w:pPr>
    <w:rPr>
      <w:szCs w:val="28"/>
    </w:rPr>
  </w:style>
  <w:style w:type="paragraph" w:customStyle="1" w:styleId="MD">
    <w:name w:val="_MD"/>
    <w:basedOn w:val="Normal"/>
    <w:link w:val="MDChar"/>
    <w:rsid w:val="00103642"/>
    <w:pPr>
      <w:autoSpaceDE w:val="0"/>
      <w:autoSpaceDN w:val="0"/>
      <w:spacing w:line="360" w:lineRule="auto"/>
      <w:ind w:left="426" w:hanging="426"/>
      <w:jc w:val="both"/>
    </w:pPr>
    <w:rPr>
      <w:b/>
      <w:szCs w:val="28"/>
    </w:rPr>
  </w:style>
  <w:style w:type="character" w:customStyle="1" w:styleId="MDChar">
    <w:name w:val="_MD Char"/>
    <w:link w:val="MD"/>
    <w:locked/>
    <w:rsid w:val="00103642"/>
    <w:rPr>
      <w:rFonts w:ascii="Times New Roman" w:eastAsia="Times New Roman" w:hAnsi="Times New Roman" w:cs="Times New Roman"/>
      <w:b/>
      <w:sz w:val="28"/>
      <w:szCs w:val="28"/>
    </w:rPr>
  </w:style>
  <w:style w:type="paragraph" w:customStyle="1" w:styleId="Normal14pt">
    <w:name w:val="Normal + 14 pt"/>
    <w:aliases w:val="Before:  5 pt,After:  5 pt"/>
    <w:basedOn w:val="Normal"/>
    <w:rsid w:val="00103642"/>
    <w:pPr>
      <w:spacing w:before="100" w:after="100"/>
    </w:pPr>
    <w:rPr>
      <w:szCs w:val="28"/>
      <w:lang w:val="en-GB" w:eastAsia="en-GB"/>
    </w:rPr>
  </w:style>
  <w:style w:type="paragraph" w:styleId="BodyTextIndent3">
    <w:name w:val="Body Text Indent 3"/>
    <w:basedOn w:val="Normal"/>
    <w:link w:val="BodyTextIndent3Char"/>
    <w:rsid w:val="00103642"/>
    <w:pPr>
      <w:autoSpaceDE w:val="0"/>
      <w:autoSpaceDN w:val="0"/>
      <w:spacing w:line="360" w:lineRule="auto"/>
      <w:ind w:firstLine="720"/>
      <w:jc w:val="both"/>
    </w:pPr>
    <w:rPr>
      <w:rFonts w:ascii=".VnTime" w:hAnsi=".VnTime"/>
      <w:szCs w:val="28"/>
    </w:rPr>
  </w:style>
  <w:style w:type="character" w:customStyle="1" w:styleId="BodyTextIndent3Char">
    <w:name w:val="Body Text Indent 3 Char"/>
    <w:basedOn w:val="DefaultParagraphFont"/>
    <w:link w:val="BodyTextIndent3"/>
    <w:rsid w:val="00103642"/>
    <w:rPr>
      <w:rFonts w:ascii=".VnTime" w:eastAsia="Times New Roman" w:hAnsi=".VnTime" w:cs="Times New Roman"/>
      <w:sz w:val="28"/>
      <w:szCs w:val="28"/>
    </w:rPr>
  </w:style>
  <w:style w:type="paragraph" w:styleId="ListBullet">
    <w:name w:val="List Bullet"/>
    <w:basedOn w:val="Normal"/>
    <w:autoRedefine/>
    <w:rsid w:val="00103642"/>
    <w:pPr>
      <w:autoSpaceDE w:val="0"/>
      <w:autoSpaceDN w:val="0"/>
      <w:jc w:val="both"/>
    </w:pPr>
    <w:rPr>
      <w:rFonts w:ascii=".VnTime" w:hAnsi=".VnTime" w:cs=".VnTime"/>
      <w:sz w:val="24"/>
      <w:lang w:val="fr-FR"/>
    </w:rPr>
  </w:style>
  <w:style w:type="paragraph" w:customStyle="1" w:styleId="StyleJustified">
    <w:name w:val="Style Justified"/>
    <w:basedOn w:val="Normal"/>
    <w:rsid w:val="00103642"/>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103642"/>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103642"/>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103642"/>
    <w:pPr>
      <w:spacing w:line="360" w:lineRule="auto"/>
      <w:jc w:val="both"/>
    </w:pPr>
    <w:rPr>
      <w:rFonts w:ascii=".VnTime" w:hAnsi=".VnTime" w:cs=".VnTime"/>
      <w:szCs w:val="28"/>
      <w:lang w:val="en-GB"/>
    </w:rPr>
  </w:style>
  <w:style w:type="paragraph" w:styleId="Title">
    <w:name w:val="Title"/>
    <w:basedOn w:val="Normal"/>
    <w:link w:val="TitleChar"/>
    <w:qFormat/>
    <w:rsid w:val="00103642"/>
    <w:pPr>
      <w:spacing w:line="360" w:lineRule="auto"/>
      <w:jc w:val="center"/>
    </w:pPr>
    <w:rPr>
      <w:rFonts w:ascii=".VnTimeH" w:hAnsi=".VnTimeH"/>
      <w:b/>
      <w:bCs/>
      <w:szCs w:val="28"/>
    </w:rPr>
  </w:style>
  <w:style w:type="character" w:customStyle="1" w:styleId="TitleChar">
    <w:name w:val="Title Char"/>
    <w:basedOn w:val="DefaultParagraphFont"/>
    <w:link w:val="Title"/>
    <w:rsid w:val="00103642"/>
    <w:rPr>
      <w:rFonts w:ascii=".VnTimeH" w:eastAsia="Times New Roman" w:hAnsi=".VnTimeH" w:cs="Times New Roman"/>
      <w:b/>
      <w:bCs/>
      <w:sz w:val="28"/>
      <w:szCs w:val="28"/>
    </w:rPr>
  </w:style>
  <w:style w:type="paragraph" w:customStyle="1" w:styleId="tenchuong">
    <w:name w:val="tenchuong"/>
    <w:basedOn w:val="Normal"/>
    <w:rsid w:val="00103642"/>
    <w:pPr>
      <w:widowControl w:val="0"/>
      <w:spacing w:before="120" w:after="240"/>
      <w:jc w:val="center"/>
    </w:pPr>
    <w:rPr>
      <w:rFonts w:ascii=".VnAvantH" w:hAnsi=".VnAvantH" w:cs=".VnAvantH"/>
      <w:b/>
      <w:bCs/>
      <w:szCs w:val="28"/>
    </w:rPr>
  </w:style>
  <w:style w:type="paragraph" w:styleId="Subtitle">
    <w:name w:val="Subtitle"/>
    <w:basedOn w:val="Normal"/>
    <w:link w:val="SubtitleChar"/>
    <w:qFormat/>
    <w:rsid w:val="00103642"/>
    <w:pPr>
      <w:autoSpaceDE w:val="0"/>
      <w:autoSpaceDN w:val="0"/>
      <w:spacing w:before="120" w:after="120" w:line="400" w:lineRule="exact"/>
      <w:jc w:val="center"/>
    </w:pPr>
    <w:rPr>
      <w:rFonts w:ascii=".VnTimeH" w:hAnsi=".VnTimeH"/>
      <w:b/>
      <w:bCs/>
      <w:sz w:val="32"/>
      <w:szCs w:val="32"/>
      <w:lang w:val="en-GB"/>
    </w:rPr>
  </w:style>
  <w:style w:type="character" w:customStyle="1" w:styleId="SubtitleChar">
    <w:name w:val="Subtitle Char"/>
    <w:basedOn w:val="DefaultParagraphFont"/>
    <w:link w:val="Subtitle"/>
    <w:rsid w:val="00103642"/>
    <w:rPr>
      <w:rFonts w:ascii=".VnTimeH" w:eastAsia="Times New Roman" w:hAnsi=".VnTimeH" w:cs="Times New Roman"/>
      <w:b/>
      <w:bCs/>
      <w:sz w:val="32"/>
      <w:szCs w:val="32"/>
      <w:lang w:val="en-GB"/>
    </w:rPr>
  </w:style>
  <w:style w:type="paragraph" w:customStyle="1" w:styleId="mc">
    <w:name w:val="mc"/>
    <w:basedOn w:val="Normal"/>
    <w:rsid w:val="00103642"/>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103642"/>
    <w:rPr>
      <w:rFonts w:cs=".VnTime"/>
      <w:b/>
      <w:sz w:val="28"/>
      <w:szCs w:val="28"/>
      <w:lang w:val="vi-VN" w:eastAsia="en-US" w:bidi="ar-SA"/>
    </w:rPr>
  </w:style>
  <w:style w:type="paragraph" w:customStyle="1" w:styleId="StyleHeading4">
    <w:name w:val="Style Heading 4 +"/>
    <w:aliases w:val="VnTime 12 pt Not Bold Italic Justified Befo"/>
    <w:basedOn w:val="Heading4"/>
    <w:rsid w:val="00103642"/>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103642"/>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103642"/>
    <w:pPr>
      <w:autoSpaceDE/>
      <w:autoSpaceDN/>
      <w:spacing w:before="120" w:after="120"/>
      <w:jc w:val="both"/>
    </w:pPr>
    <w:rPr>
      <w:b w:val="0"/>
      <w:bCs w:val="0"/>
    </w:rPr>
  </w:style>
  <w:style w:type="paragraph" w:customStyle="1" w:styleId="Style2">
    <w:name w:val="Style2"/>
    <w:basedOn w:val="Heading5"/>
    <w:rsid w:val="00103642"/>
    <w:pPr>
      <w:keepNext w:val="0"/>
      <w:spacing w:before="120" w:after="120" w:line="240" w:lineRule="auto"/>
      <w:ind w:left="720" w:firstLine="0"/>
      <w:jc w:val="left"/>
    </w:pPr>
    <w:rPr>
      <w:rFonts w:cs=".VnTime"/>
      <w:b w:val="0"/>
      <w:i/>
      <w:iCs/>
      <w:sz w:val="26"/>
      <w:szCs w:val="26"/>
      <w:lang w:val="pt-BR"/>
    </w:rPr>
  </w:style>
  <w:style w:type="paragraph" w:customStyle="1" w:styleId="Style1">
    <w:name w:val="Style1"/>
    <w:basedOn w:val="Heading4"/>
    <w:rsid w:val="00103642"/>
    <w:pPr>
      <w:spacing w:before="240" w:after="60"/>
      <w:jc w:val="left"/>
    </w:pPr>
    <w:rPr>
      <w:rFonts w:ascii=".VnTime" w:hAnsi=".VnTime" w:cs=".VnTime"/>
      <w:i/>
      <w:iCs/>
      <w:szCs w:val="28"/>
    </w:rPr>
  </w:style>
  <w:style w:type="paragraph" w:customStyle="1" w:styleId="Style4">
    <w:name w:val="Style4"/>
    <w:basedOn w:val="Normal"/>
    <w:next w:val="Heading4"/>
    <w:rsid w:val="00103642"/>
    <w:rPr>
      <w:rFonts w:ascii=".VnTime" w:hAnsi=".VnTime" w:cs=".VnTime"/>
      <w:b/>
      <w:bCs/>
      <w:i/>
      <w:iCs/>
      <w:sz w:val="24"/>
    </w:rPr>
  </w:style>
  <w:style w:type="paragraph" w:customStyle="1" w:styleId="Style5">
    <w:name w:val="Style5"/>
    <w:basedOn w:val="Heading4"/>
    <w:autoRedefine/>
    <w:rsid w:val="00103642"/>
    <w:pPr>
      <w:spacing w:before="240" w:after="60"/>
      <w:jc w:val="left"/>
    </w:pPr>
    <w:rPr>
      <w:rFonts w:ascii=".VnTime" w:hAnsi=".VnTime" w:cs=".VnTime"/>
      <w:b w:val="0"/>
      <w:bCs w:val="0"/>
      <w:szCs w:val="28"/>
    </w:rPr>
  </w:style>
  <w:style w:type="paragraph" w:customStyle="1" w:styleId="BodyText21">
    <w:name w:val="Body Text 21"/>
    <w:basedOn w:val="Normal"/>
    <w:rsid w:val="00103642"/>
    <w:pPr>
      <w:widowControl w:val="0"/>
      <w:jc w:val="both"/>
    </w:pPr>
    <w:rPr>
      <w:rFonts w:ascii=".VnTime" w:hAnsi=".VnTime"/>
      <w:szCs w:val="20"/>
    </w:rPr>
  </w:style>
  <w:style w:type="paragraph" w:styleId="PlainText">
    <w:name w:val="Plain Text"/>
    <w:basedOn w:val="Normal"/>
    <w:link w:val="PlainTextChar"/>
    <w:rsid w:val="00103642"/>
    <w:rPr>
      <w:rFonts w:ascii="Courier New" w:hAnsi="Courier New"/>
      <w:sz w:val="20"/>
      <w:szCs w:val="20"/>
    </w:rPr>
  </w:style>
  <w:style w:type="character" w:customStyle="1" w:styleId="PlainTextChar">
    <w:name w:val="Plain Text Char"/>
    <w:basedOn w:val="DefaultParagraphFont"/>
    <w:link w:val="PlainText"/>
    <w:rsid w:val="00103642"/>
    <w:rPr>
      <w:rFonts w:ascii="Courier New" w:eastAsia="Times New Roman" w:hAnsi="Courier New" w:cs="Times New Roman"/>
      <w:sz w:val="20"/>
      <w:szCs w:val="20"/>
    </w:rPr>
  </w:style>
  <w:style w:type="paragraph" w:customStyle="1" w:styleId="a">
    <w:name w:val="?.?.?"/>
    <w:basedOn w:val="Normal"/>
    <w:rsid w:val="00103642"/>
    <w:pPr>
      <w:spacing w:before="120" w:line="440" w:lineRule="exact"/>
      <w:jc w:val="both"/>
    </w:pPr>
    <w:rPr>
      <w:rFonts w:ascii=".VnTime" w:hAnsi=".VnTime"/>
      <w:b/>
      <w:szCs w:val="20"/>
    </w:rPr>
  </w:style>
  <w:style w:type="paragraph" w:customStyle="1" w:styleId="NormalBold">
    <w:name w:val="Normal +  Bold"/>
    <w:aliases w:val="Italic"/>
    <w:basedOn w:val="Normal"/>
    <w:rsid w:val="00103642"/>
    <w:pPr>
      <w:tabs>
        <w:tab w:val="num" w:pos="360"/>
      </w:tabs>
      <w:ind w:left="360" w:hanging="360"/>
    </w:pPr>
    <w:rPr>
      <w:rFonts w:ascii=".VnTime" w:hAnsi=".VnTime"/>
      <w:b/>
      <w:i/>
      <w:sz w:val="22"/>
      <w:szCs w:val="20"/>
    </w:rPr>
  </w:style>
  <w:style w:type="paragraph" w:customStyle="1" w:styleId="CharCharCharCharCharChar">
    <w:name w:val="Char Char Char Char Char Char"/>
    <w:basedOn w:val="Normal"/>
    <w:autoRedefine/>
    <w:rsid w:val="00103642"/>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apple-converted-space">
    <w:name w:val="apple-converted-space"/>
    <w:rsid w:val="00103642"/>
  </w:style>
  <w:style w:type="paragraph" w:customStyle="1" w:styleId="n-dieu">
    <w:name w:val="n-dieu"/>
    <w:basedOn w:val="Normal"/>
    <w:rsid w:val="00103642"/>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103642"/>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103642"/>
    <w:pPr>
      <w:spacing w:before="0"/>
      <w:jc w:val="left"/>
    </w:pPr>
    <w:rPr>
      <w:rFonts w:ascii="Times New Roman" w:eastAsia="Times New Roman" w:hAnsi="Times New Roman" w:cs="Times New Roman"/>
      <w:sz w:val="28"/>
      <w:szCs w:val="24"/>
    </w:rPr>
  </w:style>
  <w:style w:type="paragraph" w:customStyle="1" w:styleId="sao">
    <w:name w:val="sao"/>
    <w:basedOn w:val="Normal"/>
    <w:uiPriority w:val="99"/>
    <w:qFormat/>
    <w:rsid w:val="00103642"/>
    <w:pPr>
      <w:autoSpaceDE w:val="0"/>
      <w:autoSpaceDN w:val="0"/>
      <w:adjustRightInd w:val="0"/>
      <w:spacing w:before="80"/>
      <w:ind w:left="425"/>
      <w:jc w:val="both"/>
    </w:pPr>
    <w:rPr>
      <w:rFonts w:eastAsia="MS Mincho"/>
      <w:sz w:val="24"/>
      <w:lang w:eastAsia="ja-JP"/>
    </w:rPr>
  </w:style>
  <w:style w:type="character" w:styleId="CommentReference">
    <w:name w:val="annotation reference"/>
    <w:uiPriority w:val="99"/>
    <w:semiHidden/>
    <w:unhideWhenUsed/>
    <w:rsid w:val="00103642"/>
    <w:rPr>
      <w:sz w:val="16"/>
      <w:szCs w:val="16"/>
    </w:rPr>
  </w:style>
  <w:style w:type="paragraph" w:customStyle="1" w:styleId="msonormal0">
    <w:name w:val="msonormal"/>
    <w:basedOn w:val="Normal"/>
    <w:rsid w:val="00E85BC7"/>
    <w:pPr>
      <w:spacing w:before="100" w:beforeAutospacing="1" w:after="100" w:afterAutospacing="1"/>
    </w:pPr>
    <w:rPr>
      <w:bCs/>
      <w:sz w:val="24"/>
    </w:rPr>
  </w:style>
  <w:style w:type="paragraph" w:customStyle="1" w:styleId="xl67">
    <w:name w:val="xl67"/>
    <w:basedOn w:val="Normal"/>
    <w:rsid w:val="00CD01DD"/>
    <w:pPr>
      <w:spacing w:before="100" w:beforeAutospacing="1" w:after="100" w:afterAutospacing="1"/>
    </w:pPr>
    <w:rPr>
      <w:sz w:val="24"/>
    </w:rPr>
  </w:style>
  <w:style w:type="paragraph" w:customStyle="1" w:styleId="xl68">
    <w:name w:val="xl68"/>
    <w:basedOn w:val="Normal"/>
    <w:rsid w:val="00CD01DD"/>
    <w:pPr>
      <w:spacing w:before="100" w:beforeAutospacing="1" w:after="100" w:afterAutospacing="1"/>
      <w:jc w:val="center"/>
    </w:pPr>
    <w:rPr>
      <w:sz w:val="24"/>
    </w:rPr>
  </w:style>
  <w:style w:type="paragraph" w:customStyle="1" w:styleId="xl69">
    <w:name w:val="xl69"/>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0">
    <w:name w:val="xl70"/>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1">
    <w:name w:val="xl71"/>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2">
    <w:name w:val="xl72"/>
    <w:basedOn w:val="Normal"/>
    <w:rsid w:val="00CD01DD"/>
    <w:pPr>
      <w:spacing w:before="100" w:beforeAutospacing="1" w:after="100" w:afterAutospacing="1"/>
    </w:pPr>
    <w:rPr>
      <w:sz w:val="20"/>
      <w:szCs w:val="20"/>
    </w:rPr>
  </w:style>
  <w:style w:type="paragraph" w:customStyle="1" w:styleId="xl73">
    <w:name w:val="xl73"/>
    <w:basedOn w:val="Normal"/>
    <w:rsid w:val="00CD01DD"/>
    <w:pPr>
      <w:pBdr>
        <w:top w:val="single" w:sz="4" w:space="0" w:color="auto"/>
        <w:left w:val="single" w:sz="4" w:space="0" w:color="auto"/>
        <w:right w:val="single" w:sz="4" w:space="0" w:color="auto"/>
      </w:pBdr>
      <w:spacing w:before="100" w:beforeAutospacing="1" w:after="100" w:afterAutospacing="1"/>
      <w:textAlignment w:val="center"/>
    </w:pPr>
    <w:rPr>
      <w:sz w:val="24"/>
    </w:rPr>
  </w:style>
  <w:style w:type="paragraph" w:customStyle="1" w:styleId="xl74">
    <w:name w:val="xl74"/>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75">
    <w:name w:val="xl75"/>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76">
    <w:name w:val="xl76"/>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7">
    <w:name w:val="xl77"/>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8">
    <w:name w:val="xl78"/>
    <w:basedOn w:val="Normal"/>
    <w:rsid w:val="00CD01DD"/>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79">
    <w:name w:val="xl79"/>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0">
    <w:name w:val="xl80"/>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1">
    <w:name w:val="xl81"/>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2">
    <w:name w:val="xl82"/>
    <w:basedOn w:val="Normal"/>
    <w:rsid w:val="00CD01DD"/>
    <w:pPr>
      <w:spacing w:before="100" w:beforeAutospacing="1" w:after="100" w:afterAutospacing="1"/>
      <w:jc w:val="center"/>
      <w:textAlignment w:val="center"/>
    </w:pPr>
    <w:rPr>
      <w:sz w:val="24"/>
    </w:rPr>
  </w:style>
  <w:style w:type="paragraph" w:customStyle="1" w:styleId="xl83">
    <w:name w:val="xl83"/>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4">
    <w:name w:val="xl84"/>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5">
    <w:name w:val="xl85"/>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86">
    <w:name w:val="xl86"/>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7">
    <w:name w:val="xl87"/>
    <w:basedOn w:val="Normal"/>
    <w:rsid w:val="00CD01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8">
    <w:name w:val="xl88"/>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9">
    <w:name w:val="xl89"/>
    <w:basedOn w:val="Normal"/>
    <w:rsid w:val="00CD01DD"/>
    <w:pPr>
      <w:spacing w:before="100" w:beforeAutospacing="1" w:after="100" w:afterAutospacing="1"/>
    </w:pPr>
    <w:rPr>
      <w:sz w:val="24"/>
    </w:rPr>
  </w:style>
  <w:style w:type="paragraph" w:customStyle="1" w:styleId="xl90">
    <w:name w:val="xl90"/>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1">
    <w:name w:val="xl91"/>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2">
    <w:name w:val="xl92"/>
    <w:basedOn w:val="Normal"/>
    <w:rsid w:val="00CD01D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3">
    <w:name w:val="xl93"/>
    <w:basedOn w:val="Normal"/>
    <w:rsid w:val="00CD01D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4">
    <w:name w:val="xl94"/>
    <w:basedOn w:val="Normal"/>
    <w:rsid w:val="00CD01DD"/>
    <w:pPr>
      <w:spacing w:before="100" w:beforeAutospacing="1" w:after="100" w:afterAutospacing="1"/>
      <w:jc w:val="center"/>
      <w:textAlignment w:val="center"/>
    </w:pPr>
    <w:rPr>
      <w:sz w:val="24"/>
    </w:rPr>
  </w:style>
  <w:style w:type="paragraph" w:customStyle="1" w:styleId="xl95">
    <w:name w:val="xl95"/>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6">
    <w:name w:val="xl96"/>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97">
    <w:name w:val="xl97"/>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8">
    <w:name w:val="xl98"/>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9">
    <w:name w:val="xl99"/>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0">
    <w:name w:val="xl100"/>
    <w:basedOn w:val="Normal"/>
    <w:rsid w:val="00CD01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01">
    <w:name w:val="xl101"/>
    <w:basedOn w:val="Normal"/>
    <w:rsid w:val="00CD01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02">
    <w:name w:val="xl102"/>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rPr>
  </w:style>
  <w:style w:type="paragraph" w:customStyle="1" w:styleId="xl103">
    <w:name w:val="xl103"/>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04">
    <w:name w:val="xl104"/>
    <w:basedOn w:val="Normal"/>
    <w:rsid w:val="00CD01DD"/>
    <w:pPr>
      <w:spacing w:before="100" w:beforeAutospacing="1" w:after="100" w:afterAutospacing="1"/>
      <w:jc w:val="center"/>
      <w:textAlignment w:val="center"/>
    </w:pPr>
    <w:rPr>
      <w:sz w:val="24"/>
    </w:rPr>
  </w:style>
  <w:style w:type="paragraph" w:customStyle="1" w:styleId="xl105">
    <w:name w:val="xl105"/>
    <w:basedOn w:val="Normal"/>
    <w:rsid w:val="00CD01D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06">
    <w:name w:val="xl106"/>
    <w:basedOn w:val="Normal"/>
    <w:rsid w:val="00CD01DD"/>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107">
    <w:name w:val="xl107"/>
    <w:basedOn w:val="Normal"/>
    <w:rsid w:val="00CD01DD"/>
    <w:pPr>
      <w:pBdr>
        <w:top w:val="single" w:sz="4" w:space="0" w:color="auto"/>
        <w:left w:val="single" w:sz="4" w:space="0" w:color="auto"/>
        <w:right w:val="single" w:sz="4" w:space="0" w:color="auto"/>
      </w:pBdr>
      <w:spacing w:before="100" w:beforeAutospacing="1" w:after="100" w:afterAutospacing="1"/>
      <w:textAlignment w:val="center"/>
    </w:pPr>
    <w:rPr>
      <w:sz w:val="24"/>
    </w:rPr>
  </w:style>
  <w:style w:type="paragraph" w:customStyle="1" w:styleId="xl108">
    <w:name w:val="xl108"/>
    <w:basedOn w:val="Normal"/>
    <w:rsid w:val="00CD01DD"/>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09">
    <w:name w:val="xl109"/>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rPr>
  </w:style>
  <w:style w:type="paragraph" w:customStyle="1" w:styleId="xl110">
    <w:name w:val="xl110"/>
    <w:basedOn w:val="Normal"/>
    <w:rsid w:val="00CD01DD"/>
    <w:pPr>
      <w:pBdr>
        <w:top w:val="single" w:sz="4" w:space="0" w:color="auto"/>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111">
    <w:name w:val="xl111"/>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112">
    <w:name w:val="xl112"/>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rPr>
  </w:style>
  <w:style w:type="paragraph" w:customStyle="1" w:styleId="xl113">
    <w:name w:val="xl113"/>
    <w:basedOn w:val="Normal"/>
    <w:rsid w:val="00CD01DD"/>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4">
    <w:name w:val="xl114"/>
    <w:basedOn w:val="Normal"/>
    <w:rsid w:val="00CD01DD"/>
    <w:pPr>
      <w:pBdr>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5">
    <w:name w:val="xl115"/>
    <w:basedOn w:val="Normal"/>
    <w:rsid w:val="00CD01D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6">
    <w:name w:val="xl116"/>
    <w:basedOn w:val="Normal"/>
    <w:rsid w:val="00CD01DD"/>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7">
    <w:name w:val="xl117"/>
    <w:basedOn w:val="Normal"/>
    <w:rsid w:val="00CD01DD"/>
    <w:pPr>
      <w:pBdr>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8">
    <w:name w:val="xl118"/>
    <w:basedOn w:val="Normal"/>
    <w:rsid w:val="00CD01D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character" w:customStyle="1" w:styleId="Bodytext5">
    <w:name w:val="Body text (5)_"/>
    <w:basedOn w:val="DefaultParagraphFont"/>
    <w:link w:val="Bodytext51"/>
    <w:uiPriority w:val="99"/>
    <w:locked/>
    <w:rsid w:val="005B3CC1"/>
    <w:rPr>
      <w:rFonts w:ascii="Times New Roman" w:hAnsi="Times New Roman" w:cs="Times New Roman"/>
      <w:i/>
      <w:iCs/>
      <w:sz w:val="26"/>
      <w:szCs w:val="26"/>
      <w:shd w:val="clear" w:color="auto" w:fill="FFFFFF"/>
    </w:rPr>
  </w:style>
  <w:style w:type="paragraph" w:customStyle="1" w:styleId="Bodytext51">
    <w:name w:val="Body text (5)1"/>
    <w:basedOn w:val="Normal"/>
    <w:link w:val="Bodytext5"/>
    <w:uiPriority w:val="99"/>
    <w:rsid w:val="005B3CC1"/>
    <w:pPr>
      <w:widowControl w:val="0"/>
      <w:shd w:val="clear" w:color="auto" w:fill="FFFFFF"/>
      <w:spacing w:before="120" w:after="120" w:line="240" w:lineRule="atLeast"/>
      <w:jc w:val="both"/>
    </w:pPr>
    <w:rPr>
      <w:rFonts w:eastAsiaTheme="minorHAnsi"/>
      <w:i/>
      <w:iCs/>
      <w:sz w:val="26"/>
      <w:szCs w:val="26"/>
    </w:rPr>
  </w:style>
  <w:style w:type="character" w:customStyle="1" w:styleId="Bodytext4">
    <w:name w:val="Body text (4)_"/>
    <w:basedOn w:val="DefaultParagraphFont"/>
    <w:link w:val="Bodytext41"/>
    <w:uiPriority w:val="99"/>
    <w:locked/>
    <w:rsid w:val="005B3CC1"/>
    <w:rPr>
      <w:rFonts w:ascii="Times New Roman" w:hAnsi="Times New Roman" w:cs="Times New Roman"/>
      <w:b/>
      <w:bCs/>
      <w:sz w:val="26"/>
      <w:szCs w:val="26"/>
      <w:shd w:val="clear" w:color="auto" w:fill="FFFFFF"/>
    </w:rPr>
  </w:style>
  <w:style w:type="paragraph" w:customStyle="1" w:styleId="Bodytext41">
    <w:name w:val="Body text (4)1"/>
    <w:basedOn w:val="Normal"/>
    <w:link w:val="Bodytext4"/>
    <w:uiPriority w:val="99"/>
    <w:rsid w:val="005B3CC1"/>
    <w:pPr>
      <w:widowControl w:val="0"/>
      <w:shd w:val="clear" w:color="auto" w:fill="FFFFFF"/>
      <w:spacing w:before="120" w:after="120" w:line="240" w:lineRule="atLeast"/>
      <w:jc w:val="both"/>
    </w:pPr>
    <w:rPr>
      <w:rFonts w:eastAsiaTheme="minorHAnsi"/>
      <w:b/>
      <w:bCs/>
      <w:sz w:val="26"/>
      <w:szCs w:val="26"/>
    </w:rPr>
  </w:style>
  <w:style w:type="character" w:customStyle="1" w:styleId="UnresolvedMention">
    <w:name w:val="Unresolved Mention"/>
    <w:basedOn w:val="DefaultParagraphFont"/>
    <w:uiPriority w:val="99"/>
    <w:semiHidden/>
    <w:unhideWhenUsed/>
    <w:rsid w:val="005631A5"/>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3E99"/>
    <w:pPr>
      <w:spacing w:before="0"/>
      <w:jc w:val="left"/>
    </w:pPr>
    <w:rPr>
      <w:rFonts w:ascii="Times New Roman" w:eastAsia="Times New Roman" w:hAnsi="Times New Roman" w:cs="Times New Roman"/>
      <w:sz w:val="28"/>
      <w:szCs w:val="24"/>
    </w:rPr>
  </w:style>
  <w:style w:type="paragraph" w:styleId="Heading1">
    <w:name w:val="heading 1"/>
    <w:basedOn w:val="Normal"/>
    <w:next w:val="Normal"/>
    <w:link w:val="Heading1Char"/>
    <w:qFormat/>
    <w:rsid w:val="00103642"/>
    <w:pPr>
      <w:keepNext/>
      <w:widowControl w:val="0"/>
      <w:autoSpaceDE w:val="0"/>
      <w:autoSpaceDN w:val="0"/>
      <w:spacing w:line="360" w:lineRule="auto"/>
      <w:jc w:val="center"/>
      <w:outlineLvl w:val="0"/>
    </w:pPr>
    <w:rPr>
      <w:rFonts w:ascii=".VnTimeH" w:hAnsi=".VnTimeH"/>
      <w:b/>
      <w:bCs/>
      <w:sz w:val="26"/>
      <w:szCs w:val="26"/>
      <w:lang w:val="en-GB"/>
    </w:rPr>
  </w:style>
  <w:style w:type="paragraph" w:styleId="Heading2">
    <w:name w:val="heading 2"/>
    <w:aliases w:val="Heading 2 Char Char"/>
    <w:basedOn w:val="Normal"/>
    <w:link w:val="Heading2Char"/>
    <w:qFormat/>
    <w:rsid w:val="00103642"/>
    <w:pPr>
      <w:spacing w:before="100" w:beforeAutospacing="1" w:after="100" w:afterAutospacing="1"/>
      <w:outlineLvl w:val="1"/>
    </w:pPr>
    <w:rPr>
      <w:b/>
      <w:bCs/>
      <w:sz w:val="36"/>
      <w:szCs w:val="36"/>
    </w:rPr>
  </w:style>
  <w:style w:type="paragraph" w:styleId="Heading3">
    <w:name w:val="heading 3"/>
    <w:basedOn w:val="Normal"/>
    <w:next w:val="Normal"/>
    <w:link w:val="Heading3Char"/>
    <w:qFormat/>
    <w:rsid w:val="00103642"/>
    <w:pPr>
      <w:keepNext/>
      <w:autoSpaceDE w:val="0"/>
      <w:autoSpaceDN w:val="0"/>
      <w:jc w:val="center"/>
      <w:outlineLvl w:val="2"/>
    </w:pPr>
    <w:rPr>
      <w:rFonts w:ascii=".VnTimeH" w:hAnsi=".VnTimeH"/>
      <w:b/>
      <w:bCs/>
      <w:sz w:val="24"/>
    </w:rPr>
  </w:style>
  <w:style w:type="paragraph" w:styleId="Heading4">
    <w:name w:val="heading 4"/>
    <w:basedOn w:val="Normal"/>
    <w:next w:val="Normal"/>
    <w:link w:val="Heading4Char"/>
    <w:qFormat/>
    <w:rsid w:val="00103642"/>
    <w:pPr>
      <w:keepNext/>
      <w:jc w:val="center"/>
      <w:outlineLvl w:val="3"/>
    </w:pPr>
    <w:rPr>
      <w:rFonts w:ascii=".VnTimeH" w:hAnsi=".VnTimeH"/>
      <w:b/>
      <w:bCs/>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103642"/>
    <w:pPr>
      <w:keepNext/>
      <w:spacing w:before="80" w:after="80" w:line="360" w:lineRule="exact"/>
      <w:ind w:firstLine="720"/>
      <w:jc w:val="both"/>
      <w:outlineLvl w:val="4"/>
    </w:pPr>
    <w:rPr>
      <w:rFonts w:ascii=".VnTime" w:hAnsi=".VnTime"/>
      <w:b/>
      <w:szCs w:val="28"/>
    </w:rPr>
  </w:style>
  <w:style w:type="paragraph" w:styleId="Heading6">
    <w:name w:val="heading 6"/>
    <w:basedOn w:val="Normal"/>
    <w:next w:val="Normal"/>
    <w:link w:val="Heading6Char"/>
    <w:qFormat/>
    <w:rsid w:val="00103642"/>
    <w:pPr>
      <w:keepNext/>
      <w:widowControl w:val="0"/>
      <w:autoSpaceDE w:val="0"/>
      <w:autoSpaceDN w:val="0"/>
      <w:spacing w:line="360" w:lineRule="auto"/>
      <w:jc w:val="center"/>
      <w:outlineLvl w:val="5"/>
    </w:pPr>
    <w:rPr>
      <w:rFonts w:ascii=".VnTime" w:hAnsi=".VnTime"/>
      <w:b/>
      <w:bCs/>
      <w:szCs w:val="28"/>
      <w:lang w:val="en-GB"/>
    </w:rPr>
  </w:style>
  <w:style w:type="paragraph" w:styleId="Heading7">
    <w:name w:val="heading 7"/>
    <w:basedOn w:val="Normal"/>
    <w:next w:val="Normal"/>
    <w:link w:val="Heading7Char"/>
    <w:qFormat/>
    <w:rsid w:val="00103642"/>
    <w:pPr>
      <w:spacing w:before="240" w:after="60"/>
      <w:outlineLvl w:val="6"/>
    </w:pPr>
    <w:rPr>
      <w:sz w:val="24"/>
    </w:rPr>
  </w:style>
  <w:style w:type="paragraph" w:styleId="Heading8">
    <w:name w:val="heading 8"/>
    <w:basedOn w:val="Normal"/>
    <w:link w:val="Heading8Char"/>
    <w:qFormat/>
    <w:rsid w:val="00103642"/>
    <w:pPr>
      <w:widowControl w:val="0"/>
      <w:spacing w:before="100" w:beforeAutospacing="1" w:after="100" w:afterAutospacing="1"/>
      <w:outlineLvl w:val="7"/>
    </w:pPr>
    <w:rPr>
      <w:lang w:val="en-GB"/>
    </w:rPr>
  </w:style>
  <w:style w:type="paragraph" w:styleId="Heading9">
    <w:name w:val="heading 9"/>
    <w:basedOn w:val="Normal"/>
    <w:next w:val="Normal"/>
    <w:link w:val="Heading9Char"/>
    <w:qFormat/>
    <w:rsid w:val="00103642"/>
    <w:pPr>
      <w:spacing w:before="240" w:after="60" w:line="360" w:lineRule="auto"/>
      <w:outlineLvl w:val="8"/>
    </w:pPr>
    <w:rPr>
      <w:rFonts w:ascii="Arial" w:hAnsi="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cI">
    <w:name w:val="mucI"/>
    <w:aliases w:val="II"/>
    <w:basedOn w:val="Normal"/>
    <w:rsid w:val="007B3E99"/>
    <w:pPr>
      <w:widowControl w:val="0"/>
      <w:spacing w:before="360" w:after="120"/>
      <w:ind w:left="851" w:hanging="284"/>
      <w:jc w:val="both"/>
    </w:pPr>
    <w:rPr>
      <w:rFonts w:ascii=".VnTimeH" w:hAnsi=".VnTimeH" w:cs=".VnTimeH"/>
      <w:b/>
      <w:bCs/>
      <w:sz w:val="24"/>
    </w:rPr>
  </w:style>
  <w:style w:type="paragraph" w:styleId="ListParagraph">
    <w:name w:val="List Paragraph"/>
    <w:basedOn w:val="Normal"/>
    <w:uiPriority w:val="34"/>
    <w:qFormat/>
    <w:rsid w:val="007B3E99"/>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0C4EFD"/>
    <w:pPr>
      <w:spacing w:before="0"/>
      <w:jc w:val="left"/>
    </w:pPr>
    <w:rPr>
      <w:rFonts w:ascii="Times New Roman" w:hAnsi="Times New Roman"/>
      <w:sz w:val="2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ParagraphFontParaCharCharCharCharChar">
    <w:name w:val="Default Paragraph Font Para Char Char Char Char Char"/>
    <w:rsid w:val="007D69D9"/>
    <w:pPr>
      <w:tabs>
        <w:tab w:val="left" w:pos="1152"/>
      </w:tabs>
      <w:spacing w:after="120" w:line="312" w:lineRule="auto"/>
      <w:jc w:val="left"/>
    </w:pPr>
    <w:rPr>
      <w:rFonts w:ascii="Arial" w:eastAsia="Microsoft Sans Serif" w:hAnsi="Arial" w:cs="Arial"/>
      <w:sz w:val="26"/>
      <w:szCs w:val="26"/>
    </w:rPr>
  </w:style>
  <w:style w:type="character" w:styleId="Emphasis">
    <w:name w:val="Emphasis"/>
    <w:qFormat/>
    <w:rsid w:val="008715ED"/>
    <w:rPr>
      <w:i/>
      <w:iCs/>
    </w:rPr>
  </w:style>
  <w:style w:type="paragraph" w:styleId="Header">
    <w:name w:val="header"/>
    <w:basedOn w:val="Normal"/>
    <w:link w:val="HeaderChar"/>
    <w:uiPriority w:val="99"/>
    <w:unhideWhenUsed/>
    <w:rsid w:val="00F70B8D"/>
    <w:pPr>
      <w:tabs>
        <w:tab w:val="center" w:pos="4680"/>
        <w:tab w:val="right" w:pos="9360"/>
      </w:tabs>
    </w:pPr>
  </w:style>
  <w:style w:type="character" w:customStyle="1" w:styleId="HeaderChar">
    <w:name w:val="Header Char"/>
    <w:basedOn w:val="DefaultParagraphFont"/>
    <w:link w:val="Header"/>
    <w:uiPriority w:val="99"/>
    <w:rsid w:val="00F70B8D"/>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F70B8D"/>
    <w:pPr>
      <w:tabs>
        <w:tab w:val="center" w:pos="4680"/>
        <w:tab w:val="right" w:pos="9360"/>
      </w:tabs>
    </w:pPr>
  </w:style>
  <w:style w:type="character" w:customStyle="1" w:styleId="FooterChar">
    <w:name w:val="Footer Char"/>
    <w:basedOn w:val="DefaultParagraphFont"/>
    <w:link w:val="Footer"/>
    <w:uiPriority w:val="99"/>
    <w:rsid w:val="00F70B8D"/>
    <w:rPr>
      <w:rFonts w:ascii="Times New Roman" w:eastAsia="Times New Roman" w:hAnsi="Times New Roman" w:cs="Times New Roman"/>
      <w:sz w:val="28"/>
      <w:szCs w:val="24"/>
    </w:rPr>
  </w:style>
  <w:style w:type="character" w:styleId="Strong">
    <w:name w:val="Strong"/>
    <w:basedOn w:val="DefaultParagraphFont"/>
    <w:uiPriority w:val="22"/>
    <w:qFormat/>
    <w:rsid w:val="00100CB0"/>
    <w:rPr>
      <w:b/>
      <w:bCs/>
    </w:rPr>
  </w:style>
  <w:style w:type="paragraph" w:customStyle="1" w:styleId="Char">
    <w:name w:val="Char"/>
    <w:basedOn w:val="Normal"/>
    <w:autoRedefine/>
    <w:rsid w:val="00E96DDB"/>
    <w:pPr>
      <w:pageBreakBefore/>
      <w:tabs>
        <w:tab w:val="left" w:pos="850"/>
        <w:tab w:val="left" w:pos="1191"/>
        <w:tab w:val="left" w:pos="1531"/>
      </w:tabs>
      <w:spacing w:line="360" w:lineRule="exact"/>
      <w:ind w:firstLine="720"/>
    </w:pPr>
    <w:rPr>
      <w:rFonts w:eastAsia="MS Mincho"/>
      <w:color w:val="FF00FF"/>
      <w:spacing w:val="-6"/>
      <w:szCs w:val="28"/>
      <w:lang w:val="de-DE" w:eastAsia="zh-CN"/>
    </w:rPr>
  </w:style>
  <w:style w:type="paragraph" w:styleId="NormalWeb">
    <w:name w:val="Normal (Web)"/>
    <w:basedOn w:val="Normal"/>
    <w:uiPriority w:val="99"/>
    <w:unhideWhenUsed/>
    <w:rsid w:val="00C06C00"/>
    <w:pPr>
      <w:spacing w:before="100" w:beforeAutospacing="1" w:after="100" w:afterAutospacing="1"/>
    </w:pPr>
    <w:rPr>
      <w:sz w:val="24"/>
    </w:rPr>
  </w:style>
  <w:style w:type="table" w:customStyle="1" w:styleId="TableGrid1">
    <w:name w:val="Table Grid1"/>
    <w:basedOn w:val="TableNormal"/>
    <w:next w:val="TableGrid"/>
    <w:uiPriority w:val="39"/>
    <w:rsid w:val="00B90FFE"/>
    <w:pPr>
      <w:spacing w:before="0"/>
      <w:jc w:val="left"/>
    </w:pPr>
    <w:rPr>
      <w:rFonts w:ascii="Times New Roman" w:eastAsiaTheme="minorEastAsia" w:hAnsi="Times New Roman"/>
      <w:sz w:val="28"/>
      <w:lang w:eastAsia="zh-C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unhideWhenUsed/>
    <w:rsid w:val="003E7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vi-VN" w:eastAsia="vi-VN"/>
    </w:rPr>
  </w:style>
  <w:style w:type="character" w:customStyle="1" w:styleId="HTMLPreformattedChar">
    <w:name w:val="HTML Preformatted Char"/>
    <w:basedOn w:val="DefaultParagraphFont"/>
    <w:link w:val="HTMLPreformatted"/>
    <w:uiPriority w:val="99"/>
    <w:rsid w:val="003E76B0"/>
    <w:rPr>
      <w:rFonts w:ascii="Courier New" w:eastAsia="Times New Roman" w:hAnsi="Courier New" w:cs="Courier New"/>
      <w:sz w:val="20"/>
      <w:szCs w:val="20"/>
      <w:lang w:val="vi-VN" w:eastAsia="vi-VN"/>
    </w:rPr>
  </w:style>
  <w:style w:type="paragraph" w:styleId="BalloonText">
    <w:name w:val="Balloon Text"/>
    <w:basedOn w:val="Normal"/>
    <w:link w:val="BalloonTextChar"/>
    <w:unhideWhenUsed/>
    <w:rsid w:val="00AF5A9B"/>
    <w:rPr>
      <w:rFonts w:ascii="Tahoma" w:hAnsi="Tahoma" w:cs="Tahoma"/>
      <w:sz w:val="16"/>
      <w:szCs w:val="16"/>
    </w:rPr>
  </w:style>
  <w:style w:type="character" w:customStyle="1" w:styleId="BalloonTextChar">
    <w:name w:val="Balloon Text Char"/>
    <w:basedOn w:val="DefaultParagraphFont"/>
    <w:link w:val="BalloonText"/>
    <w:rsid w:val="00AF5A9B"/>
    <w:rPr>
      <w:rFonts w:ascii="Tahoma" w:eastAsia="Times New Roman" w:hAnsi="Tahoma" w:cs="Tahoma"/>
      <w:sz w:val="16"/>
      <w:szCs w:val="16"/>
    </w:rPr>
  </w:style>
  <w:style w:type="table" w:customStyle="1" w:styleId="TableGrid11">
    <w:name w:val="Table Grid11"/>
    <w:basedOn w:val="TableNormal"/>
    <w:next w:val="TableGrid"/>
    <w:rsid w:val="004479A0"/>
    <w:pPr>
      <w:spacing w:befor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6C05"/>
    <w:rPr>
      <w:color w:val="0000FF" w:themeColor="hyperlink"/>
      <w:u w:val="single"/>
    </w:rPr>
  </w:style>
  <w:style w:type="character" w:styleId="FollowedHyperlink">
    <w:name w:val="FollowedHyperlink"/>
    <w:basedOn w:val="DefaultParagraphFont"/>
    <w:uiPriority w:val="99"/>
    <w:unhideWhenUsed/>
    <w:rsid w:val="001D3D9A"/>
    <w:rPr>
      <w:color w:val="800080" w:themeColor="followedHyperlink"/>
      <w:u w:val="single"/>
    </w:rPr>
  </w:style>
  <w:style w:type="character" w:customStyle="1" w:styleId="Heading1Char">
    <w:name w:val="Heading 1 Char"/>
    <w:basedOn w:val="DefaultParagraphFont"/>
    <w:link w:val="Heading1"/>
    <w:rsid w:val="00103642"/>
    <w:rPr>
      <w:rFonts w:ascii=".VnTimeH" w:eastAsia="Times New Roman" w:hAnsi=".VnTimeH" w:cs="Times New Roman"/>
      <w:b/>
      <w:bCs/>
      <w:sz w:val="26"/>
      <w:szCs w:val="26"/>
      <w:lang w:val="en-GB"/>
    </w:rPr>
  </w:style>
  <w:style w:type="character" w:customStyle="1" w:styleId="Heading2Char">
    <w:name w:val="Heading 2 Char"/>
    <w:aliases w:val="Heading 2 Char Char Char"/>
    <w:basedOn w:val="DefaultParagraphFont"/>
    <w:link w:val="Heading2"/>
    <w:rsid w:val="0010364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rsid w:val="00103642"/>
    <w:rPr>
      <w:rFonts w:ascii=".VnTimeH" w:eastAsia="Times New Roman" w:hAnsi=".VnTimeH" w:cs="Times New Roman"/>
      <w:b/>
      <w:bCs/>
      <w:sz w:val="24"/>
      <w:szCs w:val="24"/>
    </w:rPr>
  </w:style>
  <w:style w:type="character" w:customStyle="1" w:styleId="Heading4Char">
    <w:name w:val="Heading 4 Char"/>
    <w:basedOn w:val="DefaultParagraphFont"/>
    <w:link w:val="Heading4"/>
    <w:rsid w:val="00103642"/>
    <w:rPr>
      <w:rFonts w:ascii=".VnTimeH" w:eastAsia="Times New Roman" w:hAnsi=".VnTimeH" w:cs="Times New Roman"/>
      <w:b/>
      <w:bCs/>
      <w:sz w:val="28"/>
      <w:szCs w:val="24"/>
    </w:rPr>
  </w:style>
  <w:style w:type="character" w:customStyle="1" w:styleId="Heading5Char">
    <w:name w:val="Heading 5 Char"/>
    <w:aliases w:val="Heading 5 Char Char Char Char Char Char Char Char Char Char Char Char Char Char Char Char Char Char Char Char Char Char"/>
    <w:basedOn w:val="DefaultParagraphFont"/>
    <w:link w:val="Heading5"/>
    <w:rsid w:val="00103642"/>
    <w:rPr>
      <w:rFonts w:ascii=".VnTime" w:eastAsia="Times New Roman" w:hAnsi=".VnTime" w:cs="Times New Roman"/>
      <w:b/>
      <w:sz w:val="28"/>
      <w:szCs w:val="28"/>
    </w:rPr>
  </w:style>
  <w:style w:type="character" w:customStyle="1" w:styleId="Heading6Char">
    <w:name w:val="Heading 6 Char"/>
    <w:basedOn w:val="DefaultParagraphFont"/>
    <w:link w:val="Heading6"/>
    <w:rsid w:val="00103642"/>
    <w:rPr>
      <w:rFonts w:ascii=".VnTime" w:eastAsia="Times New Roman" w:hAnsi=".VnTime" w:cs="Times New Roman"/>
      <w:b/>
      <w:bCs/>
      <w:sz w:val="28"/>
      <w:szCs w:val="28"/>
      <w:lang w:val="en-GB"/>
    </w:rPr>
  </w:style>
  <w:style w:type="character" w:customStyle="1" w:styleId="Heading7Char">
    <w:name w:val="Heading 7 Char"/>
    <w:basedOn w:val="DefaultParagraphFont"/>
    <w:link w:val="Heading7"/>
    <w:rsid w:val="00103642"/>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103642"/>
    <w:rPr>
      <w:rFonts w:ascii="Times New Roman" w:eastAsia="Times New Roman" w:hAnsi="Times New Roman" w:cs="Times New Roman"/>
      <w:sz w:val="28"/>
      <w:szCs w:val="24"/>
      <w:lang w:val="en-GB"/>
    </w:rPr>
  </w:style>
  <w:style w:type="character" w:customStyle="1" w:styleId="Heading9Char">
    <w:name w:val="Heading 9 Char"/>
    <w:basedOn w:val="DefaultParagraphFont"/>
    <w:link w:val="Heading9"/>
    <w:rsid w:val="00103642"/>
    <w:rPr>
      <w:rFonts w:ascii="Arial" w:eastAsia="Times New Roman" w:hAnsi="Arial" w:cs="Times New Roman"/>
      <w:lang w:val="en-GB"/>
    </w:rPr>
  </w:style>
  <w:style w:type="character" w:styleId="PageNumber">
    <w:name w:val="page number"/>
    <w:basedOn w:val="DefaultParagraphFont"/>
    <w:rsid w:val="00103642"/>
  </w:style>
  <w:style w:type="numbering" w:customStyle="1" w:styleId="NoList1">
    <w:name w:val="No List1"/>
    <w:next w:val="NoList"/>
    <w:uiPriority w:val="99"/>
    <w:semiHidden/>
    <w:unhideWhenUsed/>
    <w:rsid w:val="00103642"/>
  </w:style>
  <w:style w:type="paragraph" w:customStyle="1" w:styleId="p0">
    <w:name w:val="p0"/>
    <w:basedOn w:val="Normal"/>
    <w:rsid w:val="00103642"/>
    <w:rPr>
      <w:szCs w:val="28"/>
    </w:rPr>
  </w:style>
  <w:style w:type="paragraph" w:customStyle="1" w:styleId="Char1">
    <w:name w:val="Char1"/>
    <w:basedOn w:val="Normal"/>
    <w:autoRedefine/>
    <w:rsid w:val="00103642"/>
    <w:pPr>
      <w:pageBreakBefore/>
      <w:tabs>
        <w:tab w:val="left" w:pos="850"/>
        <w:tab w:val="left" w:pos="1191"/>
        <w:tab w:val="left" w:pos="1531"/>
      </w:tabs>
      <w:spacing w:line="360" w:lineRule="exact"/>
      <w:ind w:firstLine="720"/>
    </w:pPr>
    <w:rPr>
      <w:rFonts w:eastAsia="MS Mincho"/>
      <w:bCs/>
      <w:iCs/>
      <w:color w:val="FF00FF"/>
      <w:spacing w:val="-6"/>
      <w:szCs w:val="28"/>
      <w:lang w:val="de-DE" w:eastAsia="zh-CN"/>
    </w:rPr>
  </w:style>
  <w:style w:type="numbering" w:customStyle="1" w:styleId="NoList2">
    <w:name w:val="No List2"/>
    <w:next w:val="NoList"/>
    <w:uiPriority w:val="99"/>
    <w:semiHidden/>
    <w:unhideWhenUsed/>
    <w:rsid w:val="00103642"/>
  </w:style>
  <w:style w:type="table" w:customStyle="1" w:styleId="TableGrid2">
    <w:name w:val="Table Grid2"/>
    <w:basedOn w:val="TableNormal"/>
    <w:next w:val="TableGrid"/>
    <w:uiPriority w:val="59"/>
    <w:rsid w:val="00103642"/>
    <w:pPr>
      <w:spacing w:before="0"/>
      <w:jc w:val="left"/>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03642"/>
  </w:style>
  <w:style w:type="paragraph" w:customStyle="1" w:styleId="NormalTimes">
    <w:name w:val="Normal + Times"/>
    <w:basedOn w:val="Normal"/>
    <w:rsid w:val="00103642"/>
    <w:pPr>
      <w:spacing w:line="360" w:lineRule="auto"/>
      <w:ind w:firstLine="720"/>
      <w:jc w:val="both"/>
    </w:pPr>
    <w:rPr>
      <w:szCs w:val="28"/>
      <w:lang w:val="vi-VN"/>
    </w:rPr>
  </w:style>
  <w:style w:type="numbering" w:customStyle="1" w:styleId="NoList4">
    <w:name w:val="No List4"/>
    <w:next w:val="NoList"/>
    <w:uiPriority w:val="99"/>
    <w:semiHidden/>
    <w:unhideWhenUsed/>
    <w:rsid w:val="00103642"/>
  </w:style>
  <w:style w:type="table" w:customStyle="1" w:styleId="TableGrid3">
    <w:name w:val="Table Grid3"/>
    <w:basedOn w:val="TableNormal"/>
    <w:next w:val="TableGrid"/>
    <w:uiPriority w:val="59"/>
    <w:rsid w:val="00103642"/>
    <w:pPr>
      <w:spacing w:before="0"/>
      <w:jc w:val="left"/>
    </w:pPr>
    <w:rPr>
      <w:rFonts w:ascii="Arial" w:eastAsia="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103642"/>
  </w:style>
  <w:style w:type="table" w:customStyle="1" w:styleId="TableGrid4">
    <w:name w:val="Table Grid4"/>
    <w:basedOn w:val="TableNormal"/>
    <w:next w:val="TableGrid"/>
    <w:uiPriority w:val="39"/>
    <w:rsid w:val="00103642"/>
    <w:pPr>
      <w:spacing w:before="0"/>
      <w:jc w:val="left"/>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rsid w:val="00103642"/>
  </w:style>
  <w:style w:type="table" w:customStyle="1" w:styleId="TableGrid5">
    <w:name w:val="Table Grid5"/>
    <w:basedOn w:val="TableNormal"/>
    <w:next w:val="TableGrid"/>
    <w:uiPriority w:val="39"/>
    <w:rsid w:val="00103642"/>
    <w:pPr>
      <w:spacing w:before="0"/>
      <w:jc w:val="left"/>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1">
    <w:name w:val="A1"/>
    <w:rsid w:val="00103642"/>
    <w:rPr>
      <w:rFonts w:ascii="Times New Roman" w:hAnsi="Times New Roman" w:cs="Times New Roman"/>
      <w:b/>
      <w:bCs/>
      <w:color w:val="0000FF"/>
      <w:sz w:val="24"/>
    </w:rPr>
  </w:style>
  <w:style w:type="paragraph" w:styleId="TOC1">
    <w:name w:val="toc 1"/>
    <w:basedOn w:val="Normal"/>
    <w:next w:val="Normal"/>
    <w:autoRedefine/>
    <w:rsid w:val="00103642"/>
    <w:pPr>
      <w:tabs>
        <w:tab w:val="right" w:leader="dot" w:pos="13558"/>
      </w:tabs>
      <w:spacing w:before="120" w:after="120" w:line="320" w:lineRule="exact"/>
      <w:ind w:firstLine="720"/>
      <w:jc w:val="both"/>
    </w:pPr>
    <w:rPr>
      <w:bCs/>
      <w:szCs w:val="28"/>
      <w:lang w:val="vi-VN"/>
    </w:rPr>
  </w:style>
  <w:style w:type="paragraph" w:styleId="BodyTextIndent">
    <w:name w:val="Body Text Indent"/>
    <w:basedOn w:val="Normal"/>
    <w:link w:val="BodyTextIndentChar"/>
    <w:rsid w:val="00103642"/>
    <w:pPr>
      <w:spacing w:before="120" w:after="120" w:line="300" w:lineRule="exact"/>
      <w:ind w:firstLine="720"/>
      <w:jc w:val="both"/>
    </w:pPr>
    <w:rPr>
      <w:rFonts w:ascii=".VnTime" w:hAnsi=".VnTime"/>
      <w:sz w:val="26"/>
      <w:szCs w:val="28"/>
    </w:rPr>
  </w:style>
  <w:style w:type="character" w:customStyle="1" w:styleId="BodyTextIndentChar">
    <w:name w:val="Body Text Indent Char"/>
    <w:basedOn w:val="DefaultParagraphFont"/>
    <w:link w:val="BodyTextIndent"/>
    <w:rsid w:val="00103642"/>
    <w:rPr>
      <w:rFonts w:ascii=".VnTime" w:eastAsia="Times New Roman" w:hAnsi=".VnTime" w:cs="Times New Roman"/>
      <w:sz w:val="26"/>
      <w:szCs w:val="28"/>
    </w:rPr>
  </w:style>
  <w:style w:type="paragraph" w:styleId="BodyText3">
    <w:name w:val="Body Text 3"/>
    <w:basedOn w:val="Normal"/>
    <w:link w:val="BodyText3Char"/>
    <w:rsid w:val="00103642"/>
    <w:pPr>
      <w:spacing w:after="120"/>
    </w:pPr>
    <w:rPr>
      <w:rFonts w:ascii=".VnTime" w:hAnsi=".VnTime"/>
      <w:sz w:val="16"/>
      <w:szCs w:val="16"/>
    </w:rPr>
  </w:style>
  <w:style w:type="character" w:customStyle="1" w:styleId="BodyText3Char">
    <w:name w:val="Body Text 3 Char"/>
    <w:basedOn w:val="DefaultParagraphFont"/>
    <w:link w:val="BodyText3"/>
    <w:rsid w:val="00103642"/>
    <w:rPr>
      <w:rFonts w:ascii=".VnTime" w:eastAsia="Times New Roman" w:hAnsi=".VnTime" w:cs="Times New Roman"/>
      <w:sz w:val="16"/>
      <w:szCs w:val="16"/>
    </w:rPr>
  </w:style>
  <w:style w:type="paragraph" w:styleId="BodyTextIndent2">
    <w:name w:val="Body Text Indent 2"/>
    <w:basedOn w:val="Normal"/>
    <w:link w:val="BodyTextIndent2Char"/>
    <w:rsid w:val="00103642"/>
    <w:pPr>
      <w:ind w:left="360"/>
      <w:jc w:val="center"/>
    </w:pPr>
    <w:rPr>
      <w:rFonts w:ascii=".VnTimeH" w:hAnsi=".VnTimeH"/>
      <w:szCs w:val="28"/>
    </w:rPr>
  </w:style>
  <w:style w:type="character" w:customStyle="1" w:styleId="BodyTextIndent2Char">
    <w:name w:val="Body Text Indent 2 Char"/>
    <w:basedOn w:val="DefaultParagraphFont"/>
    <w:link w:val="BodyTextIndent2"/>
    <w:rsid w:val="00103642"/>
    <w:rPr>
      <w:rFonts w:ascii=".VnTimeH" w:eastAsia="Times New Roman" w:hAnsi=".VnTimeH" w:cs="Times New Roman"/>
      <w:sz w:val="28"/>
      <w:szCs w:val="28"/>
    </w:rPr>
  </w:style>
  <w:style w:type="paragraph" w:styleId="BodyText">
    <w:name w:val="Body Text"/>
    <w:basedOn w:val="Normal"/>
    <w:link w:val="BodyTextChar"/>
    <w:rsid w:val="00103642"/>
    <w:pPr>
      <w:jc w:val="both"/>
    </w:pPr>
    <w:rPr>
      <w:rFonts w:ascii=".VnTime" w:hAnsi=".VnTime"/>
      <w:szCs w:val="28"/>
    </w:rPr>
  </w:style>
  <w:style w:type="character" w:customStyle="1" w:styleId="BodyTextChar">
    <w:name w:val="Body Text Char"/>
    <w:basedOn w:val="DefaultParagraphFont"/>
    <w:link w:val="BodyText"/>
    <w:rsid w:val="00103642"/>
    <w:rPr>
      <w:rFonts w:ascii=".VnTime" w:eastAsia="Times New Roman" w:hAnsi=".VnTime" w:cs="Times New Roman"/>
      <w:sz w:val="28"/>
      <w:szCs w:val="28"/>
    </w:rPr>
  </w:style>
  <w:style w:type="paragraph" w:customStyle="1" w:styleId="Style3">
    <w:name w:val="Style3"/>
    <w:basedOn w:val="Normal"/>
    <w:rsid w:val="00103642"/>
    <w:pPr>
      <w:spacing w:line="440" w:lineRule="exact"/>
      <w:jc w:val="both"/>
    </w:pPr>
    <w:rPr>
      <w:rFonts w:ascii=".VnTime" w:hAnsi=".VnTime"/>
      <w:i/>
      <w:szCs w:val="28"/>
    </w:rPr>
  </w:style>
  <w:style w:type="paragraph" w:styleId="BodyText2">
    <w:name w:val="Body Text 2"/>
    <w:basedOn w:val="Normal"/>
    <w:link w:val="BodyText2Char"/>
    <w:rsid w:val="00103642"/>
    <w:pPr>
      <w:widowControl w:val="0"/>
      <w:spacing w:before="80"/>
      <w:jc w:val="both"/>
    </w:pPr>
    <w:rPr>
      <w:rFonts w:ascii=".VnTimeH" w:hAnsi=".VnTimeH"/>
      <w:sz w:val="24"/>
      <w:szCs w:val="20"/>
    </w:rPr>
  </w:style>
  <w:style w:type="character" w:customStyle="1" w:styleId="BodyText2Char">
    <w:name w:val="Body Text 2 Char"/>
    <w:basedOn w:val="DefaultParagraphFont"/>
    <w:link w:val="BodyText2"/>
    <w:rsid w:val="00103642"/>
    <w:rPr>
      <w:rFonts w:ascii=".VnTimeH" w:eastAsia="Times New Roman" w:hAnsi=".VnTimeH" w:cs="Times New Roman"/>
      <w:sz w:val="24"/>
      <w:szCs w:val="20"/>
    </w:rPr>
  </w:style>
  <w:style w:type="paragraph" w:customStyle="1" w:styleId="abc">
    <w:name w:val="abc"/>
    <w:basedOn w:val="Normal"/>
    <w:rsid w:val="00103642"/>
    <w:pPr>
      <w:overflowPunct w:val="0"/>
      <w:autoSpaceDE w:val="0"/>
      <w:autoSpaceDN w:val="0"/>
      <w:adjustRightInd w:val="0"/>
    </w:pPr>
    <w:rPr>
      <w:rFonts w:ascii=".VnTime" w:hAnsi=".VnTime"/>
      <w:szCs w:val="20"/>
    </w:rPr>
  </w:style>
  <w:style w:type="paragraph" w:customStyle="1" w:styleId="n-dieund">
    <w:name w:val="n-dieund"/>
    <w:basedOn w:val="Normal"/>
    <w:rsid w:val="00103642"/>
    <w:pPr>
      <w:spacing w:after="120"/>
      <w:ind w:firstLine="709"/>
      <w:jc w:val="both"/>
    </w:pPr>
    <w:rPr>
      <w:szCs w:val="28"/>
    </w:rPr>
  </w:style>
  <w:style w:type="paragraph" w:customStyle="1" w:styleId="MD">
    <w:name w:val="_MD"/>
    <w:basedOn w:val="Normal"/>
    <w:link w:val="MDChar"/>
    <w:rsid w:val="00103642"/>
    <w:pPr>
      <w:autoSpaceDE w:val="0"/>
      <w:autoSpaceDN w:val="0"/>
      <w:spacing w:line="360" w:lineRule="auto"/>
      <w:ind w:left="426" w:hanging="426"/>
      <w:jc w:val="both"/>
    </w:pPr>
    <w:rPr>
      <w:b/>
      <w:szCs w:val="28"/>
    </w:rPr>
  </w:style>
  <w:style w:type="character" w:customStyle="1" w:styleId="MDChar">
    <w:name w:val="_MD Char"/>
    <w:link w:val="MD"/>
    <w:locked/>
    <w:rsid w:val="00103642"/>
    <w:rPr>
      <w:rFonts w:ascii="Times New Roman" w:eastAsia="Times New Roman" w:hAnsi="Times New Roman" w:cs="Times New Roman"/>
      <w:b/>
      <w:sz w:val="28"/>
      <w:szCs w:val="28"/>
    </w:rPr>
  </w:style>
  <w:style w:type="paragraph" w:customStyle="1" w:styleId="Normal14pt">
    <w:name w:val="Normal + 14 pt"/>
    <w:aliases w:val="Before:  5 pt,After:  5 pt"/>
    <w:basedOn w:val="Normal"/>
    <w:rsid w:val="00103642"/>
    <w:pPr>
      <w:spacing w:before="100" w:after="100"/>
    </w:pPr>
    <w:rPr>
      <w:szCs w:val="28"/>
      <w:lang w:val="en-GB" w:eastAsia="en-GB"/>
    </w:rPr>
  </w:style>
  <w:style w:type="paragraph" w:styleId="BodyTextIndent3">
    <w:name w:val="Body Text Indent 3"/>
    <w:basedOn w:val="Normal"/>
    <w:link w:val="BodyTextIndent3Char"/>
    <w:rsid w:val="00103642"/>
    <w:pPr>
      <w:autoSpaceDE w:val="0"/>
      <w:autoSpaceDN w:val="0"/>
      <w:spacing w:line="360" w:lineRule="auto"/>
      <w:ind w:firstLine="720"/>
      <w:jc w:val="both"/>
    </w:pPr>
    <w:rPr>
      <w:rFonts w:ascii=".VnTime" w:hAnsi=".VnTime"/>
      <w:szCs w:val="28"/>
    </w:rPr>
  </w:style>
  <w:style w:type="character" w:customStyle="1" w:styleId="BodyTextIndent3Char">
    <w:name w:val="Body Text Indent 3 Char"/>
    <w:basedOn w:val="DefaultParagraphFont"/>
    <w:link w:val="BodyTextIndent3"/>
    <w:rsid w:val="00103642"/>
    <w:rPr>
      <w:rFonts w:ascii=".VnTime" w:eastAsia="Times New Roman" w:hAnsi=".VnTime" w:cs="Times New Roman"/>
      <w:sz w:val="28"/>
      <w:szCs w:val="28"/>
    </w:rPr>
  </w:style>
  <w:style w:type="paragraph" w:styleId="ListBullet">
    <w:name w:val="List Bullet"/>
    <w:basedOn w:val="Normal"/>
    <w:autoRedefine/>
    <w:rsid w:val="00103642"/>
    <w:pPr>
      <w:autoSpaceDE w:val="0"/>
      <w:autoSpaceDN w:val="0"/>
      <w:jc w:val="both"/>
    </w:pPr>
    <w:rPr>
      <w:rFonts w:ascii=".VnTime" w:hAnsi=".VnTime" w:cs=".VnTime"/>
      <w:sz w:val="24"/>
      <w:lang w:val="fr-FR"/>
    </w:rPr>
  </w:style>
  <w:style w:type="paragraph" w:customStyle="1" w:styleId="StyleJustified">
    <w:name w:val="Style Justified"/>
    <w:basedOn w:val="Normal"/>
    <w:rsid w:val="00103642"/>
    <w:pPr>
      <w:autoSpaceDE w:val="0"/>
      <w:autoSpaceDN w:val="0"/>
      <w:spacing w:line="360" w:lineRule="auto"/>
      <w:ind w:firstLine="720"/>
      <w:jc w:val="both"/>
    </w:pPr>
    <w:rPr>
      <w:rFonts w:ascii=".VnTime" w:hAnsi=".VnTime" w:cs=".VnTime"/>
      <w:szCs w:val="28"/>
      <w:lang w:val="vi-VN"/>
    </w:rPr>
  </w:style>
  <w:style w:type="paragraph" w:customStyle="1" w:styleId="StyleJustifiedLeft19cmLinespacingExactly15pt">
    <w:name w:val="Style Justified Left:  1.9 cm Line spacing:  Exactly 15 pt"/>
    <w:basedOn w:val="Normal"/>
    <w:rsid w:val="00103642"/>
    <w:pPr>
      <w:spacing w:line="300" w:lineRule="exact"/>
      <w:ind w:left="1080"/>
      <w:jc w:val="both"/>
    </w:pPr>
    <w:rPr>
      <w:rFonts w:ascii=".VnTime" w:hAnsi=".VnTime" w:cs=".VnTime"/>
      <w:szCs w:val="28"/>
      <w:lang w:val="en-GB"/>
    </w:rPr>
  </w:style>
  <w:style w:type="paragraph" w:customStyle="1" w:styleId="StyleJustifiedLinespacingExactly15pt">
    <w:name w:val="Style Justified Line spacing:  Exactly 15 pt"/>
    <w:basedOn w:val="Normal"/>
    <w:rsid w:val="00103642"/>
    <w:pPr>
      <w:spacing w:line="300" w:lineRule="exact"/>
      <w:jc w:val="both"/>
    </w:pPr>
    <w:rPr>
      <w:rFonts w:ascii=".VnTime" w:hAnsi=".VnTime" w:cs=".VnTime"/>
      <w:szCs w:val="28"/>
      <w:lang w:val="en-GB"/>
    </w:rPr>
  </w:style>
  <w:style w:type="paragraph" w:customStyle="1" w:styleId="StyleTimesNewRomanJustified">
    <w:name w:val="Style Times New Roman Justified"/>
    <w:basedOn w:val="Normal"/>
    <w:rsid w:val="00103642"/>
    <w:pPr>
      <w:spacing w:line="360" w:lineRule="auto"/>
      <w:jc w:val="both"/>
    </w:pPr>
    <w:rPr>
      <w:rFonts w:ascii=".VnTime" w:hAnsi=".VnTime" w:cs=".VnTime"/>
      <w:szCs w:val="28"/>
      <w:lang w:val="en-GB"/>
    </w:rPr>
  </w:style>
  <w:style w:type="paragraph" w:styleId="Title">
    <w:name w:val="Title"/>
    <w:basedOn w:val="Normal"/>
    <w:link w:val="TitleChar"/>
    <w:qFormat/>
    <w:rsid w:val="00103642"/>
    <w:pPr>
      <w:spacing w:line="360" w:lineRule="auto"/>
      <w:jc w:val="center"/>
    </w:pPr>
    <w:rPr>
      <w:rFonts w:ascii=".VnTimeH" w:hAnsi=".VnTimeH"/>
      <w:b/>
      <w:bCs/>
      <w:szCs w:val="28"/>
    </w:rPr>
  </w:style>
  <w:style w:type="character" w:customStyle="1" w:styleId="TitleChar">
    <w:name w:val="Title Char"/>
    <w:basedOn w:val="DefaultParagraphFont"/>
    <w:link w:val="Title"/>
    <w:rsid w:val="00103642"/>
    <w:rPr>
      <w:rFonts w:ascii=".VnTimeH" w:eastAsia="Times New Roman" w:hAnsi=".VnTimeH" w:cs="Times New Roman"/>
      <w:b/>
      <w:bCs/>
      <w:sz w:val="28"/>
      <w:szCs w:val="28"/>
    </w:rPr>
  </w:style>
  <w:style w:type="paragraph" w:customStyle="1" w:styleId="tenchuong">
    <w:name w:val="tenchuong"/>
    <w:basedOn w:val="Normal"/>
    <w:rsid w:val="00103642"/>
    <w:pPr>
      <w:widowControl w:val="0"/>
      <w:spacing w:before="120" w:after="240"/>
      <w:jc w:val="center"/>
    </w:pPr>
    <w:rPr>
      <w:rFonts w:ascii=".VnAvantH" w:hAnsi=".VnAvantH" w:cs=".VnAvantH"/>
      <w:b/>
      <w:bCs/>
      <w:szCs w:val="28"/>
    </w:rPr>
  </w:style>
  <w:style w:type="paragraph" w:styleId="Subtitle">
    <w:name w:val="Subtitle"/>
    <w:basedOn w:val="Normal"/>
    <w:link w:val="SubtitleChar"/>
    <w:qFormat/>
    <w:rsid w:val="00103642"/>
    <w:pPr>
      <w:autoSpaceDE w:val="0"/>
      <w:autoSpaceDN w:val="0"/>
      <w:spacing w:before="120" w:after="120" w:line="400" w:lineRule="exact"/>
      <w:jc w:val="center"/>
    </w:pPr>
    <w:rPr>
      <w:rFonts w:ascii=".VnTimeH" w:hAnsi=".VnTimeH"/>
      <w:b/>
      <w:bCs/>
      <w:sz w:val="32"/>
      <w:szCs w:val="32"/>
      <w:lang w:val="en-GB"/>
    </w:rPr>
  </w:style>
  <w:style w:type="character" w:customStyle="1" w:styleId="SubtitleChar">
    <w:name w:val="Subtitle Char"/>
    <w:basedOn w:val="DefaultParagraphFont"/>
    <w:link w:val="Subtitle"/>
    <w:rsid w:val="00103642"/>
    <w:rPr>
      <w:rFonts w:ascii=".VnTimeH" w:eastAsia="Times New Roman" w:hAnsi=".VnTimeH" w:cs="Times New Roman"/>
      <w:b/>
      <w:bCs/>
      <w:sz w:val="32"/>
      <w:szCs w:val="32"/>
      <w:lang w:val="en-GB"/>
    </w:rPr>
  </w:style>
  <w:style w:type="paragraph" w:customStyle="1" w:styleId="mc">
    <w:name w:val="mc"/>
    <w:basedOn w:val="Normal"/>
    <w:rsid w:val="00103642"/>
    <w:pPr>
      <w:autoSpaceDE w:val="0"/>
      <w:autoSpaceDN w:val="0"/>
      <w:spacing w:line="360" w:lineRule="auto"/>
      <w:ind w:left="1701" w:hanging="1275"/>
      <w:jc w:val="both"/>
    </w:pPr>
    <w:rPr>
      <w:rFonts w:ascii=".VnTime" w:hAnsi=".VnTime" w:cs=".VnTime"/>
      <w:i/>
      <w:iCs/>
      <w:szCs w:val="28"/>
      <w:lang w:val="vi-VN"/>
    </w:rPr>
  </w:style>
  <w:style w:type="character" w:customStyle="1" w:styleId="MDCharChar">
    <w:name w:val="_MD Char Char"/>
    <w:rsid w:val="00103642"/>
    <w:rPr>
      <w:rFonts w:cs=".VnTime"/>
      <w:b/>
      <w:sz w:val="28"/>
      <w:szCs w:val="28"/>
      <w:lang w:val="vi-VN" w:eastAsia="en-US" w:bidi="ar-SA"/>
    </w:rPr>
  </w:style>
  <w:style w:type="paragraph" w:customStyle="1" w:styleId="StyleHeading4">
    <w:name w:val="Style Heading 4 +"/>
    <w:aliases w:val="VnTime 12 pt Not Bold Italic Justified Befo"/>
    <w:basedOn w:val="Heading4"/>
    <w:rsid w:val="00103642"/>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103642"/>
    <w:pPr>
      <w:autoSpaceDE/>
      <w:autoSpaceDN/>
      <w:spacing w:before="120" w:after="120" w:line="320" w:lineRule="exact"/>
      <w:jc w:val="both"/>
    </w:pPr>
    <w:rPr>
      <w:rFonts w:ascii=".VnTime" w:hAnsi=".VnTime" w:cs=".VnTime"/>
      <w:b w:val="0"/>
      <w:bCs w:val="0"/>
    </w:rPr>
  </w:style>
  <w:style w:type="paragraph" w:customStyle="1" w:styleId="StyleHeading312ptNotBoldLinespacingsingle">
    <w:name w:val="Style Heading 3 + 12 pt Not Bold Line spacing:  single"/>
    <w:basedOn w:val="Heading3"/>
    <w:rsid w:val="00103642"/>
    <w:pPr>
      <w:autoSpaceDE/>
      <w:autoSpaceDN/>
      <w:spacing w:before="120" w:after="120"/>
      <w:jc w:val="both"/>
    </w:pPr>
    <w:rPr>
      <w:b w:val="0"/>
      <w:bCs w:val="0"/>
    </w:rPr>
  </w:style>
  <w:style w:type="paragraph" w:customStyle="1" w:styleId="Style2">
    <w:name w:val="Style2"/>
    <w:basedOn w:val="Heading5"/>
    <w:rsid w:val="00103642"/>
    <w:pPr>
      <w:keepNext w:val="0"/>
      <w:spacing w:before="120" w:after="120" w:line="240" w:lineRule="auto"/>
      <w:ind w:left="720" w:firstLine="0"/>
      <w:jc w:val="left"/>
    </w:pPr>
    <w:rPr>
      <w:rFonts w:cs=".VnTime"/>
      <w:b w:val="0"/>
      <w:i/>
      <w:iCs/>
      <w:sz w:val="26"/>
      <w:szCs w:val="26"/>
      <w:lang w:val="pt-BR"/>
    </w:rPr>
  </w:style>
  <w:style w:type="paragraph" w:customStyle="1" w:styleId="Style1">
    <w:name w:val="Style1"/>
    <w:basedOn w:val="Heading4"/>
    <w:rsid w:val="00103642"/>
    <w:pPr>
      <w:spacing w:before="240" w:after="60"/>
      <w:jc w:val="left"/>
    </w:pPr>
    <w:rPr>
      <w:rFonts w:ascii=".VnTime" w:hAnsi=".VnTime" w:cs=".VnTime"/>
      <w:i/>
      <w:iCs/>
      <w:szCs w:val="28"/>
    </w:rPr>
  </w:style>
  <w:style w:type="paragraph" w:customStyle="1" w:styleId="Style4">
    <w:name w:val="Style4"/>
    <w:basedOn w:val="Normal"/>
    <w:next w:val="Heading4"/>
    <w:rsid w:val="00103642"/>
    <w:rPr>
      <w:rFonts w:ascii=".VnTime" w:hAnsi=".VnTime" w:cs=".VnTime"/>
      <w:b/>
      <w:bCs/>
      <w:i/>
      <w:iCs/>
      <w:sz w:val="24"/>
    </w:rPr>
  </w:style>
  <w:style w:type="paragraph" w:customStyle="1" w:styleId="Style5">
    <w:name w:val="Style5"/>
    <w:basedOn w:val="Heading4"/>
    <w:autoRedefine/>
    <w:rsid w:val="00103642"/>
    <w:pPr>
      <w:spacing w:before="240" w:after="60"/>
      <w:jc w:val="left"/>
    </w:pPr>
    <w:rPr>
      <w:rFonts w:ascii=".VnTime" w:hAnsi=".VnTime" w:cs=".VnTime"/>
      <w:b w:val="0"/>
      <w:bCs w:val="0"/>
      <w:szCs w:val="28"/>
    </w:rPr>
  </w:style>
  <w:style w:type="paragraph" w:customStyle="1" w:styleId="BodyText21">
    <w:name w:val="Body Text 21"/>
    <w:basedOn w:val="Normal"/>
    <w:rsid w:val="00103642"/>
    <w:pPr>
      <w:widowControl w:val="0"/>
      <w:jc w:val="both"/>
    </w:pPr>
    <w:rPr>
      <w:rFonts w:ascii=".VnTime" w:hAnsi=".VnTime"/>
      <w:szCs w:val="20"/>
    </w:rPr>
  </w:style>
  <w:style w:type="paragraph" w:styleId="PlainText">
    <w:name w:val="Plain Text"/>
    <w:basedOn w:val="Normal"/>
    <w:link w:val="PlainTextChar"/>
    <w:rsid w:val="00103642"/>
    <w:rPr>
      <w:rFonts w:ascii="Courier New" w:hAnsi="Courier New"/>
      <w:sz w:val="20"/>
      <w:szCs w:val="20"/>
    </w:rPr>
  </w:style>
  <w:style w:type="character" w:customStyle="1" w:styleId="PlainTextChar">
    <w:name w:val="Plain Text Char"/>
    <w:basedOn w:val="DefaultParagraphFont"/>
    <w:link w:val="PlainText"/>
    <w:rsid w:val="00103642"/>
    <w:rPr>
      <w:rFonts w:ascii="Courier New" w:eastAsia="Times New Roman" w:hAnsi="Courier New" w:cs="Times New Roman"/>
      <w:sz w:val="20"/>
      <w:szCs w:val="20"/>
    </w:rPr>
  </w:style>
  <w:style w:type="paragraph" w:customStyle="1" w:styleId="a">
    <w:name w:val="?.?.?"/>
    <w:basedOn w:val="Normal"/>
    <w:rsid w:val="00103642"/>
    <w:pPr>
      <w:spacing w:before="120" w:line="440" w:lineRule="exact"/>
      <w:jc w:val="both"/>
    </w:pPr>
    <w:rPr>
      <w:rFonts w:ascii=".VnTime" w:hAnsi=".VnTime"/>
      <w:b/>
      <w:szCs w:val="20"/>
    </w:rPr>
  </w:style>
  <w:style w:type="paragraph" w:customStyle="1" w:styleId="NormalBold">
    <w:name w:val="Normal +  Bold"/>
    <w:aliases w:val="Italic"/>
    <w:basedOn w:val="Normal"/>
    <w:rsid w:val="00103642"/>
    <w:pPr>
      <w:tabs>
        <w:tab w:val="num" w:pos="360"/>
      </w:tabs>
      <w:ind w:left="360" w:hanging="360"/>
    </w:pPr>
    <w:rPr>
      <w:rFonts w:ascii=".VnTime" w:hAnsi=".VnTime"/>
      <w:b/>
      <w:i/>
      <w:sz w:val="22"/>
      <w:szCs w:val="20"/>
    </w:rPr>
  </w:style>
  <w:style w:type="paragraph" w:customStyle="1" w:styleId="CharCharCharCharCharChar">
    <w:name w:val="Char Char Char Char Char Char"/>
    <w:basedOn w:val="Normal"/>
    <w:autoRedefine/>
    <w:rsid w:val="00103642"/>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apple-converted-space">
    <w:name w:val="apple-converted-space"/>
    <w:rsid w:val="00103642"/>
  </w:style>
  <w:style w:type="paragraph" w:customStyle="1" w:styleId="n-dieu">
    <w:name w:val="n-dieu"/>
    <w:basedOn w:val="Normal"/>
    <w:rsid w:val="00103642"/>
    <w:pPr>
      <w:spacing w:before="120" w:after="180"/>
      <w:ind w:firstLine="709"/>
      <w:jc w:val="both"/>
    </w:pPr>
    <w:rPr>
      <w:rFonts w:ascii=".VnTime" w:hAnsi=".VnTime" w:cs=".VnTime"/>
      <w:b/>
      <w:bCs/>
      <w:i/>
      <w:iCs/>
      <w:szCs w:val="28"/>
      <w:lang w:val="fr-FR"/>
    </w:rPr>
  </w:style>
  <w:style w:type="paragraph" w:customStyle="1" w:styleId="CharCharCharChar">
    <w:name w:val="Char Char Char Char"/>
    <w:basedOn w:val="Normal"/>
    <w:rsid w:val="00103642"/>
    <w:pPr>
      <w:pageBreakBefore/>
      <w:spacing w:before="100" w:beforeAutospacing="1" w:after="100" w:afterAutospacing="1"/>
    </w:pPr>
    <w:rPr>
      <w:rFonts w:ascii="Tahoma" w:hAnsi="Tahoma" w:cs="Tahoma"/>
      <w:sz w:val="20"/>
      <w:szCs w:val="20"/>
    </w:rPr>
  </w:style>
  <w:style w:type="paragraph" w:styleId="Revision">
    <w:name w:val="Revision"/>
    <w:hidden/>
    <w:uiPriority w:val="99"/>
    <w:semiHidden/>
    <w:rsid w:val="00103642"/>
    <w:pPr>
      <w:spacing w:before="0"/>
      <w:jc w:val="left"/>
    </w:pPr>
    <w:rPr>
      <w:rFonts w:ascii="Times New Roman" w:eastAsia="Times New Roman" w:hAnsi="Times New Roman" w:cs="Times New Roman"/>
      <w:sz w:val="28"/>
      <w:szCs w:val="24"/>
    </w:rPr>
  </w:style>
  <w:style w:type="paragraph" w:customStyle="1" w:styleId="sao">
    <w:name w:val="sao"/>
    <w:basedOn w:val="Normal"/>
    <w:uiPriority w:val="99"/>
    <w:qFormat/>
    <w:rsid w:val="00103642"/>
    <w:pPr>
      <w:autoSpaceDE w:val="0"/>
      <w:autoSpaceDN w:val="0"/>
      <w:adjustRightInd w:val="0"/>
      <w:spacing w:before="80"/>
      <w:ind w:left="425"/>
      <w:jc w:val="both"/>
    </w:pPr>
    <w:rPr>
      <w:rFonts w:eastAsia="MS Mincho"/>
      <w:sz w:val="24"/>
      <w:lang w:eastAsia="ja-JP"/>
    </w:rPr>
  </w:style>
  <w:style w:type="character" w:styleId="CommentReference">
    <w:name w:val="annotation reference"/>
    <w:uiPriority w:val="99"/>
    <w:semiHidden/>
    <w:unhideWhenUsed/>
    <w:rsid w:val="00103642"/>
    <w:rPr>
      <w:sz w:val="16"/>
      <w:szCs w:val="16"/>
    </w:rPr>
  </w:style>
  <w:style w:type="paragraph" w:customStyle="1" w:styleId="msonormal0">
    <w:name w:val="msonormal"/>
    <w:basedOn w:val="Normal"/>
    <w:rsid w:val="00E85BC7"/>
    <w:pPr>
      <w:spacing w:before="100" w:beforeAutospacing="1" w:after="100" w:afterAutospacing="1"/>
    </w:pPr>
    <w:rPr>
      <w:bCs/>
      <w:sz w:val="24"/>
    </w:rPr>
  </w:style>
  <w:style w:type="paragraph" w:customStyle="1" w:styleId="xl67">
    <w:name w:val="xl67"/>
    <w:basedOn w:val="Normal"/>
    <w:rsid w:val="00CD01DD"/>
    <w:pPr>
      <w:spacing w:before="100" w:beforeAutospacing="1" w:after="100" w:afterAutospacing="1"/>
    </w:pPr>
    <w:rPr>
      <w:sz w:val="24"/>
    </w:rPr>
  </w:style>
  <w:style w:type="paragraph" w:customStyle="1" w:styleId="xl68">
    <w:name w:val="xl68"/>
    <w:basedOn w:val="Normal"/>
    <w:rsid w:val="00CD01DD"/>
    <w:pPr>
      <w:spacing w:before="100" w:beforeAutospacing="1" w:after="100" w:afterAutospacing="1"/>
      <w:jc w:val="center"/>
    </w:pPr>
    <w:rPr>
      <w:sz w:val="24"/>
    </w:rPr>
  </w:style>
  <w:style w:type="paragraph" w:customStyle="1" w:styleId="xl69">
    <w:name w:val="xl69"/>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70">
    <w:name w:val="xl70"/>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1">
    <w:name w:val="xl71"/>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2">
    <w:name w:val="xl72"/>
    <w:basedOn w:val="Normal"/>
    <w:rsid w:val="00CD01DD"/>
    <w:pPr>
      <w:spacing w:before="100" w:beforeAutospacing="1" w:after="100" w:afterAutospacing="1"/>
    </w:pPr>
    <w:rPr>
      <w:sz w:val="20"/>
      <w:szCs w:val="20"/>
    </w:rPr>
  </w:style>
  <w:style w:type="paragraph" w:customStyle="1" w:styleId="xl73">
    <w:name w:val="xl73"/>
    <w:basedOn w:val="Normal"/>
    <w:rsid w:val="00CD01DD"/>
    <w:pPr>
      <w:pBdr>
        <w:top w:val="single" w:sz="4" w:space="0" w:color="auto"/>
        <w:left w:val="single" w:sz="4" w:space="0" w:color="auto"/>
        <w:right w:val="single" w:sz="4" w:space="0" w:color="auto"/>
      </w:pBdr>
      <w:spacing w:before="100" w:beforeAutospacing="1" w:after="100" w:afterAutospacing="1"/>
      <w:textAlignment w:val="center"/>
    </w:pPr>
    <w:rPr>
      <w:sz w:val="24"/>
    </w:rPr>
  </w:style>
  <w:style w:type="paragraph" w:customStyle="1" w:styleId="xl74">
    <w:name w:val="xl74"/>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75">
    <w:name w:val="xl75"/>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76">
    <w:name w:val="xl76"/>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7">
    <w:name w:val="xl77"/>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78">
    <w:name w:val="xl78"/>
    <w:basedOn w:val="Normal"/>
    <w:rsid w:val="00CD01DD"/>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79">
    <w:name w:val="xl79"/>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0">
    <w:name w:val="xl80"/>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1">
    <w:name w:val="xl81"/>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82">
    <w:name w:val="xl82"/>
    <w:basedOn w:val="Normal"/>
    <w:rsid w:val="00CD01DD"/>
    <w:pPr>
      <w:spacing w:before="100" w:beforeAutospacing="1" w:after="100" w:afterAutospacing="1"/>
      <w:jc w:val="center"/>
      <w:textAlignment w:val="center"/>
    </w:pPr>
    <w:rPr>
      <w:sz w:val="24"/>
    </w:rPr>
  </w:style>
  <w:style w:type="paragraph" w:customStyle="1" w:styleId="xl83">
    <w:name w:val="xl83"/>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4">
    <w:name w:val="xl84"/>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5">
    <w:name w:val="xl85"/>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86">
    <w:name w:val="xl86"/>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7">
    <w:name w:val="xl87"/>
    <w:basedOn w:val="Normal"/>
    <w:rsid w:val="00CD01D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88">
    <w:name w:val="xl88"/>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89">
    <w:name w:val="xl89"/>
    <w:basedOn w:val="Normal"/>
    <w:rsid w:val="00CD01DD"/>
    <w:pPr>
      <w:spacing w:before="100" w:beforeAutospacing="1" w:after="100" w:afterAutospacing="1"/>
    </w:pPr>
    <w:rPr>
      <w:sz w:val="24"/>
    </w:rPr>
  </w:style>
  <w:style w:type="paragraph" w:customStyle="1" w:styleId="xl90">
    <w:name w:val="xl90"/>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4"/>
    </w:rPr>
  </w:style>
  <w:style w:type="paragraph" w:customStyle="1" w:styleId="xl91">
    <w:name w:val="xl91"/>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2">
    <w:name w:val="xl92"/>
    <w:basedOn w:val="Normal"/>
    <w:rsid w:val="00CD01DD"/>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3">
    <w:name w:val="xl93"/>
    <w:basedOn w:val="Normal"/>
    <w:rsid w:val="00CD01D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94">
    <w:name w:val="xl94"/>
    <w:basedOn w:val="Normal"/>
    <w:rsid w:val="00CD01DD"/>
    <w:pPr>
      <w:spacing w:before="100" w:beforeAutospacing="1" w:after="100" w:afterAutospacing="1"/>
      <w:jc w:val="center"/>
      <w:textAlignment w:val="center"/>
    </w:pPr>
    <w:rPr>
      <w:sz w:val="24"/>
    </w:rPr>
  </w:style>
  <w:style w:type="paragraph" w:customStyle="1" w:styleId="xl95">
    <w:name w:val="xl95"/>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6">
    <w:name w:val="xl96"/>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97">
    <w:name w:val="xl97"/>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8">
    <w:name w:val="xl98"/>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99">
    <w:name w:val="xl99"/>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sz w:val="24"/>
    </w:rPr>
  </w:style>
  <w:style w:type="paragraph" w:customStyle="1" w:styleId="xl100">
    <w:name w:val="xl100"/>
    <w:basedOn w:val="Normal"/>
    <w:rsid w:val="00CD01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01">
    <w:name w:val="xl101"/>
    <w:basedOn w:val="Normal"/>
    <w:rsid w:val="00CD01D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rPr>
  </w:style>
  <w:style w:type="paragraph" w:customStyle="1" w:styleId="xl102">
    <w:name w:val="xl102"/>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4"/>
    </w:rPr>
  </w:style>
  <w:style w:type="paragraph" w:customStyle="1" w:styleId="xl103">
    <w:name w:val="xl103"/>
    <w:basedOn w:val="Normal"/>
    <w:rsid w:val="00CD01D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04">
    <w:name w:val="xl104"/>
    <w:basedOn w:val="Normal"/>
    <w:rsid w:val="00CD01DD"/>
    <w:pPr>
      <w:spacing w:before="100" w:beforeAutospacing="1" w:after="100" w:afterAutospacing="1"/>
      <w:jc w:val="center"/>
      <w:textAlignment w:val="center"/>
    </w:pPr>
    <w:rPr>
      <w:sz w:val="24"/>
    </w:rPr>
  </w:style>
  <w:style w:type="paragraph" w:customStyle="1" w:styleId="xl105">
    <w:name w:val="xl105"/>
    <w:basedOn w:val="Normal"/>
    <w:rsid w:val="00CD01DD"/>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rPr>
  </w:style>
  <w:style w:type="paragraph" w:customStyle="1" w:styleId="xl106">
    <w:name w:val="xl106"/>
    <w:basedOn w:val="Normal"/>
    <w:rsid w:val="00CD01DD"/>
    <w:pPr>
      <w:pBdr>
        <w:top w:val="single" w:sz="4" w:space="0" w:color="auto"/>
        <w:right w:val="single" w:sz="4" w:space="0" w:color="auto"/>
      </w:pBdr>
      <w:spacing w:before="100" w:beforeAutospacing="1" w:after="100" w:afterAutospacing="1"/>
      <w:jc w:val="center"/>
      <w:textAlignment w:val="center"/>
    </w:pPr>
    <w:rPr>
      <w:sz w:val="24"/>
    </w:rPr>
  </w:style>
  <w:style w:type="paragraph" w:customStyle="1" w:styleId="xl107">
    <w:name w:val="xl107"/>
    <w:basedOn w:val="Normal"/>
    <w:rsid w:val="00CD01DD"/>
    <w:pPr>
      <w:pBdr>
        <w:top w:val="single" w:sz="4" w:space="0" w:color="auto"/>
        <w:left w:val="single" w:sz="4" w:space="0" w:color="auto"/>
        <w:right w:val="single" w:sz="4" w:space="0" w:color="auto"/>
      </w:pBdr>
      <w:spacing w:before="100" w:beforeAutospacing="1" w:after="100" w:afterAutospacing="1"/>
      <w:textAlignment w:val="center"/>
    </w:pPr>
    <w:rPr>
      <w:sz w:val="24"/>
    </w:rPr>
  </w:style>
  <w:style w:type="paragraph" w:customStyle="1" w:styleId="xl108">
    <w:name w:val="xl108"/>
    <w:basedOn w:val="Normal"/>
    <w:rsid w:val="00CD01DD"/>
    <w:pPr>
      <w:pBdr>
        <w:top w:val="single" w:sz="4" w:space="0" w:color="auto"/>
        <w:left w:val="single" w:sz="4" w:space="0" w:color="auto"/>
        <w:right w:val="single" w:sz="4" w:space="0" w:color="auto"/>
      </w:pBdr>
      <w:spacing w:before="100" w:beforeAutospacing="1" w:after="100" w:afterAutospacing="1"/>
      <w:jc w:val="center"/>
      <w:textAlignment w:val="center"/>
    </w:pPr>
    <w:rPr>
      <w:sz w:val="24"/>
    </w:rPr>
  </w:style>
  <w:style w:type="paragraph" w:customStyle="1" w:styleId="xl109">
    <w:name w:val="xl109"/>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rPr>
  </w:style>
  <w:style w:type="paragraph" w:customStyle="1" w:styleId="xl110">
    <w:name w:val="xl110"/>
    <w:basedOn w:val="Normal"/>
    <w:rsid w:val="00CD01DD"/>
    <w:pPr>
      <w:pBdr>
        <w:top w:val="single" w:sz="4" w:space="0" w:color="auto"/>
        <w:left w:val="single" w:sz="4" w:space="0" w:color="auto"/>
        <w:bottom w:val="single" w:sz="4" w:space="0" w:color="auto"/>
      </w:pBdr>
      <w:spacing w:before="100" w:beforeAutospacing="1" w:after="100" w:afterAutospacing="1"/>
      <w:jc w:val="center"/>
      <w:textAlignment w:val="center"/>
    </w:pPr>
    <w:rPr>
      <w:sz w:val="24"/>
    </w:rPr>
  </w:style>
  <w:style w:type="paragraph" w:customStyle="1" w:styleId="xl111">
    <w:name w:val="xl111"/>
    <w:basedOn w:val="Normal"/>
    <w:rsid w:val="00CD01DD"/>
    <w:pPr>
      <w:pBdr>
        <w:top w:val="single" w:sz="4" w:space="0" w:color="auto"/>
        <w:bottom w:val="single" w:sz="4" w:space="0" w:color="auto"/>
        <w:right w:val="single" w:sz="4" w:space="0" w:color="auto"/>
      </w:pBdr>
      <w:spacing w:before="100" w:beforeAutospacing="1" w:after="100" w:afterAutospacing="1"/>
      <w:jc w:val="center"/>
      <w:textAlignment w:val="center"/>
    </w:pPr>
    <w:rPr>
      <w:color w:val="FF0000"/>
      <w:sz w:val="24"/>
    </w:rPr>
  </w:style>
  <w:style w:type="paragraph" w:customStyle="1" w:styleId="xl112">
    <w:name w:val="xl112"/>
    <w:basedOn w:val="Normal"/>
    <w:rsid w:val="00CD01D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sz w:val="24"/>
    </w:rPr>
  </w:style>
  <w:style w:type="paragraph" w:customStyle="1" w:styleId="xl113">
    <w:name w:val="xl113"/>
    <w:basedOn w:val="Normal"/>
    <w:rsid w:val="00CD01DD"/>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4">
    <w:name w:val="xl114"/>
    <w:basedOn w:val="Normal"/>
    <w:rsid w:val="00CD01DD"/>
    <w:pPr>
      <w:pBdr>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5">
    <w:name w:val="xl115"/>
    <w:basedOn w:val="Normal"/>
    <w:rsid w:val="00CD01D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6">
    <w:name w:val="xl116"/>
    <w:basedOn w:val="Normal"/>
    <w:rsid w:val="00CD01DD"/>
    <w:pPr>
      <w:pBdr>
        <w:top w:val="single" w:sz="4" w:space="0" w:color="auto"/>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7">
    <w:name w:val="xl117"/>
    <w:basedOn w:val="Normal"/>
    <w:rsid w:val="00CD01DD"/>
    <w:pPr>
      <w:pBdr>
        <w:left w:val="single" w:sz="4" w:space="0" w:color="auto"/>
        <w:right w:val="single" w:sz="4" w:space="0" w:color="auto"/>
      </w:pBdr>
      <w:spacing w:before="100" w:beforeAutospacing="1" w:after="100" w:afterAutospacing="1"/>
      <w:jc w:val="center"/>
      <w:textAlignment w:val="center"/>
    </w:pPr>
    <w:rPr>
      <w:b/>
      <w:bCs/>
      <w:sz w:val="24"/>
    </w:rPr>
  </w:style>
  <w:style w:type="paragraph" w:customStyle="1" w:styleId="xl118">
    <w:name w:val="xl118"/>
    <w:basedOn w:val="Normal"/>
    <w:rsid w:val="00CD01D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4"/>
    </w:rPr>
  </w:style>
  <w:style w:type="character" w:customStyle="1" w:styleId="Bodytext5">
    <w:name w:val="Body text (5)_"/>
    <w:basedOn w:val="DefaultParagraphFont"/>
    <w:link w:val="Bodytext51"/>
    <w:uiPriority w:val="99"/>
    <w:locked/>
    <w:rsid w:val="005B3CC1"/>
    <w:rPr>
      <w:rFonts w:ascii="Times New Roman" w:hAnsi="Times New Roman" w:cs="Times New Roman"/>
      <w:i/>
      <w:iCs/>
      <w:sz w:val="26"/>
      <w:szCs w:val="26"/>
      <w:shd w:val="clear" w:color="auto" w:fill="FFFFFF"/>
    </w:rPr>
  </w:style>
  <w:style w:type="paragraph" w:customStyle="1" w:styleId="Bodytext51">
    <w:name w:val="Body text (5)1"/>
    <w:basedOn w:val="Normal"/>
    <w:link w:val="Bodytext5"/>
    <w:uiPriority w:val="99"/>
    <w:rsid w:val="005B3CC1"/>
    <w:pPr>
      <w:widowControl w:val="0"/>
      <w:shd w:val="clear" w:color="auto" w:fill="FFFFFF"/>
      <w:spacing w:before="120" w:after="120" w:line="240" w:lineRule="atLeast"/>
      <w:jc w:val="both"/>
    </w:pPr>
    <w:rPr>
      <w:rFonts w:eastAsiaTheme="minorHAnsi"/>
      <w:i/>
      <w:iCs/>
      <w:sz w:val="26"/>
      <w:szCs w:val="26"/>
    </w:rPr>
  </w:style>
  <w:style w:type="character" w:customStyle="1" w:styleId="Bodytext4">
    <w:name w:val="Body text (4)_"/>
    <w:basedOn w:val="DefaultParagraphFont"/>
    <w:link w:val="Bodytext41"/>
    <w:uiPriority w:val="99"/>
    <w:locked/>
    <w:rsid w:val="005B3CC1"/>
    <w:rPr>
      <w:rFonts w:ascii="Times New Roman" w:hAnsi="Times New Roman" w:cs="Times New Roman"/>
      <w:b/>
      <w:bCs/>
      <w:sz w:val="26"/>
      <w:szCs w:val="26"/>
      <w:shd w:val="clear" w:color="auto" w:fill="FFFFFF"/>
    </w:rPr>
  </w:style>
  <w:style w:type="paragraph" w:customStyle="1" w:styleId="Bodytext41">
    <w:name w:val="Body text (4)1"/>
    <w:basedOn w:val="Normal"/>
    <w:link w:val="Bodytext4"/>
    <w:uiPriority w:val="99"/>
    <w:rsid w:val="005B3CC1"/>
    <w:pPr>
      <w:widowControl w:val="0"/>
      <w:shd w:val="clear" w:color="auto" w:fill="FFFFFF"/>
      <w:spacing w:before="120" w:after="120" w:line="240" w:lineRule="atLeast"/>
      <w:jc w:val="both"/>
    </w:pPr>
    <w:rPr>
      <w:rFonts w:eastAsiaTheme="minorHAnsi"/>
      <w:b/>
      <w:bCs/>
      <w:sz w:val="26"/>
      <w:szCs w:val="26"/>
    </w:rPr>
  </w:style>
  <w:style w:type="character" w:customStyle="1" w:styleId="UnresolvedMention">
    <w:name w:val="Unresolved Mention"/>
    <w:basedOn w:val="DefaultParagraphFont"/>
    <w:uiPriority w:val="99"/>
    <w:semiHidden/>
    <w:unhideWhenUsed/>
    <w:rsid w:val="005631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472316">
      <w:bodyDiv w:val="1"/>
      <w:marLeft w:val="0"/>
      <w:marRight w:val="0"/>
      <w:marTop w:val="0"/>
      <w:marBottom w:val="0"/>
      <w:divBdr>
        <w:top w:val="none" w:sz="0" w:space="0" w:color="auto"/>
        <w:left w:val="none" w:sz="0" w:space="0" w:color="auto"/>
        <w:bottom w:val="none" w:sz="0" w:space="0" w:color="auto"/>
        <w:right w:val="none" w:sz="0" w:space="0" w:color="auto"/>
      </w:divBdr>
    </w:div>
    <w:div w:id="445857204">
      <w:bodyDiv w:val="1"/>
      <w:marLeft w:val="0"/>
      <w:marRight w:val="0"/>
      <w:marTop w:val="0"/>
      <w:marBottom w:val="0"/>
      <w:divBdr>
        <w:top w:val="none" w:sz="0" w:space="0" w:color="auto"/>
        <w:left w:val="none" w:sz="0" w:space="0" w:color="auto"/>
        <w:bottom w:val="none" w:sz="0" w:space="0" w:color="auto"/>
        <w:right w:val="none" w:sz="0" w:space="0" w:color="auto"/>
      </w:divBdr>
    </w:div>
    <w:div w:id="453865303">
      <w:bodyDiv w:val="1"/>
      <w:marLeft w:val="0"/>
      <w:marRight w:val="0"/>
      <w:marTop w:val="0"/>
      <w:marBottom w:val="0"/>
      <w:divBdr>
        <w:top w:val="none" w:sz="0" w:space="0" w:color="auto"/>
        <w:left w:val="none" w:sz="0" w:space="0" w:color="auto"/>
        <w:bottom w:val="none" w:sz="0" w:space="0" w:color="auto"/>
        <w:right w:val="none" w:sz="0" w:space="0" w:color="auto"/>
      </w:divBdr>
    </w:div>
    <w:div w:id="824856361">
      <w:bodyDiv w:val="1"/>
      <w:marLeft w:val="0"/>
      <w:marRight w:val="0"/>
      <w:marTop w:val="0"/>
      <w:marBottom w:val="0"/>
      <w:divBdr>
        <w:top w:val="none" w:sz="0" w:space="0" w:color="auto"/>
        <w:left w:val="none" w:sz="0" w:space="0" w:color="auto"/>
        <w:bottom w:val="none" w:sz="0" w:space="0" w:color="auto"/>
        <w:right w:val="none" w:sz="0" w:space="0" w:color="auto"/>
      </w:divBdr>
    </w:div>
    <w:div w:id="844251940">
      <w:bodyDiv w:val="1"/>
      <w:marLeft w:val="0"/>
      <w:marRight w:val="0"/>
      <w:marTop w:val="0"/>
      <w:marBottom w:val="0"/>
      <w:divBdr>
        <w:top w:val="none" w:sz="0" w:space="0" w:color="auto"/>
        <w:left w:val="none" w:sz="0" w:space="0" w:color="auto"/>
        <w:bottom w:val="none" w:sz="0" w:space="0" w:color="auto"/>
        <w:right w:val="none" w:sz="0" w:space="0" w:color="auto"/>
      </w:divBdr>
    </w:div>
    <w:div w:id="1040860485">
      <w:bodyDiv w:val="1"/>
      <w:marLeft w:val="0"/>
      <w:marRight w:val="0"/>
      <w:marTop w:val="0"/>
      <w:marBottom w:val="0"/>
      <w:divBdr>
        <w:top w:val="none" w:sz="0" w:space="0" w:color="auto"/>
        <w:left w:val="none" w:sz="0" w:space="0" w:color="auto"/>
        <w:bottom w:val="none" w:sz="0" w:space="0" w:color="auto"/>
        <w:right w:val="none" w:sz="0" w:space="0" w:color="auto"/>
      </w:divBdr>
    </w:div>
    <w:div w:id="1390493055">
      <w:bodyDiv w:val="1"/>
      <w:marLeft w:val="0"/>
      <w:marRight w:val="0"/>
      <w:marTop w:val="0"/>
      <w:marBottom w:val="0"/>
      <w:divBdr>
        <w:top w:val="none" w:sz="0" w:space="0" w:color="auto"/>
        <w:left w:val="none" w:sz="0" w:space="0" w:color="auto"/>
        <w:bottom w:val="none" w:sz="0" w:space="0" w:color="auto"/>
        <w:right w:val="none" w:sz="0" w:space="0" w:color="auto"/>
      </w:divBdr>
    </w:div>
    <w:div w:id="1427000546">
      <w:bodyDiv w:val="1"/>
      <w:marLeft w:val="0"/>
      <w:marRight w:val="0"/>
      <w:marTop w:val="0"/>
      <w:marBottom w:val="0"/>
      <w:divBdr>
        <w:top w:val="none" w:sz="0" w:space="0" w:color="auto"/>
        <w:left w:val="none" w:sz="0" w:space="0" w:color="auto"/>
        <w:bottom w:val="none" w:sz="0" w:space="0" w:color="auto"/>
        <w:right w:val="none" w:sz="0" w:space="0" w:color="auto"/>
      </w:divBdr>
    </w:div>
    <w:div w:id="1441871319">
      <w:bodyDiv w:val="1"/>
      <w:marLeft w:val="0"/>
      <w:marRight w:val="0"/>
      <w:marTop w:val="0"/>
      <w:marBottom w:val="0"/>
      <w:divBdr>
        <w:top w:val="none" w:sz="0" w:space="0" w:color="auto"/>
        <w:left w:val="none" w:sz="0" w:space="0" w:color="auto"/>
        <w:bottom w:val="none" w:sz="0" w:space="0" w:color="auto"/>
        <w:right w:val="none" w:sz="0" w:space="0" w:color="auto"/>
      </w:divBdr>
    </w:div>
    <w:div w:id="1566799345">
      <w:bodyDiv w:val="1"/>
      <w:marLeft w:val="0"/>
      <w:marRight w:val="0"/>
      <w:marTop w:val="0"/>
      <w:marBottom w:val="0"/>
      <w:divBdr>
        <w:top w:val="none" w:sz="0" w:space="0" w:color="auto"/>
        <w:left w:val="none" w:sz="0" w:space="0" w:color="auto"/>
        <w:bottom w:val="none" w:sz="0" w:space="0" w:color="auto"/>
        <w:right w:val="none" w:sz="0" w:space="0" w:color="auto"/>
      </w:divBdr>
    </w:div>
    <w:div w:id="1857965961">
      <w:bodyDiv w:val="1"/>
      <w:marLeft w:val="0"/>
      <w:marRight w:val="0"/>
      <w:marTop w:val="0"/>
      <w:marBottom w:val="0"/>
      <w:divBdr>
        <w:top w:val="none" w:sz="0" w:space="0" w:color="auto"/>
        <w:left w:val="none" w:sz="0" w:space="0" w:color="auto"/>
        <w:bottom w:val="none" w:sz="0" w:space="0" w:color="auto"/>
        <w:right w:val="none" w:sz="0" w:space="0" w:color="auto"/>
      </w:divBdr>
    </w:div>
    <w:div w:id="2032026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nhuongduong.haiphong.edu.v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nhuongduong.haiphong.edu.vn" TargetMode="External"/><Relationship Id="rId4" Type="http://schemas.microsoft.com/office/2007/relationships/stylesWithEffects" Target="stylesWithEffects.xml"/><Relationship Id="rId9" Type="http://schemas.openxmlformats.org/officeDocument/2006/relationships/hyperlink" Target="https://mnhuongduong.haipho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BAEC61-EE7D-4768-A12F-73B1F18CD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3347</TotalTime>
  <Pages>133</Pages>
  <Words>42424</Words>
  <Characters>241818</Characters>
  <Application>Microsoft Office Word</Application>
  <DocSecurity>0</DocSecurity>
  <Lines>2015</Lines>
  <Paragraphs>567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hpo8</cp:lastModifiedBy>
  <cp:revision>393</cp:revision>
  <cp:lastPrinted>2023-08-19T11:40:00Z</cp:lastPrinted>
  <dcterms:created xsi:type="dcterms:W3CDTF">2023-05-30T06:07:00Z</dcterms:created>
  <dcterms:modified xsi:type="dcterms:W3CDTF">2023-08-22T10:14:00Z</dcterms:modified>
</cp:coreProperties>
</file>