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7"/>
        <w:tblW w:w="9396" w:type="dxa"/>
        <w:tblLook w:val="01E0" w:firstRow="1" w:lastRow="1" w:firstColumn="1" w:lastColumn="1" w:noHBand="0" w:noVBand="0"/>
      </w:tblPr>
      <w:tblGrid>
        <w:gridCol w:w="4077"/>
        <w:gridCol w:w="5319"/>
      </w:tblGrid>
      <w:tr w:rsidR="00D77BCF" w:rsidRPr="00D44CE1" w14:paraId="22090D82" w14:textId="77777777" w:rsidTr="00553C75">
        <w:tc>
          <w:tcPr>
            <w:tcW w:w="4077" w:type="dxa"/>
          </w:tcPr>
          <w:p w14:paraId="21F6F129" w14:textId="77777777" w:rsidR="00D77BCF" w:rsidRPr="002A11DC" w:rsidRDefault="00D77BCF" w:rsidP="00553C7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DC">
              <w:rPr>
                <w:rFonts w:ascii="Times New Roman" w:hAnsi="Times New Roman" w:cs="Times New Roman"/>
                <w:sz w:val="24"/>
                <w:szCs w:val="24"/>
              </w:rPr>
              <w:t>UBND HUYỆN AN DƯƠNG</w:t>
            </w:r>
          </w:p>
          <w:p w14:paraId="198E6FF0" w14:textId="77777777" w:rsidR="00D77BCF" w:rsidRPr="002A11DC" w:rsidRDefault="00D77BCF" w:rsidP="00553C7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A11D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TRƯỜNG MẦM NON LÊ LỢI</w:t>
            </w:r>
          </w:p>
          <w:p w14:paraId="08690CF4" w14:textId="5B833B7C" w:rsidR="00D77BCF" w:rsidRPr="00D44CE1" w:rsidRDefault="00D77BCF" w:rsidP="00553C75"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D44CE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B1F56BF" wp14:editId="505B5972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35560</wp:posOffset>
                      </wp:positionV>
                      <wp:extent cx="923925" cy="0"/>
                      <wp:effectExtent l="10795" t="6350" r="8255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6221A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2.8pt" to="130.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"/>
                  </w:pict>
                </mc:Fallback>
              </mc:AlternateContent>
            </w:r>
          </w:p>
          <w:p w14:paraId="41229A0C" w14:textId="77777777" w:rsidR="00D77BCF" w:rsidRPr="00D44CE1" w:rsidRDefault="00D77BCF" w:rsidP="00553C75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E1">
              <w:rPr>
                <w:rFonts w:ascii="Times New Roman" w:hAnsi="Times New Roman" w:cs="Times New Roman"/>
                <w:sz w:val="28"/>
                <w:szCs w:val="28"/>
              </w:rPr>
              <w:t>Số:        /KH-MNLL</w:t>
            </w:r>
          </w:p>
        </w:tc>
        <w:tc>
          <w:tcPr>
            <w:tcW w:w="5319" w:type="dxa"/>
          </w:tcPr>
          <w:p w14:paraId="677C9B0B" w14:textId="77777777" w:rsidR="00D77BCF" w:rsidRPr="002A11DC" w:rsidRDefault="00D77BCF" w:rsidP="00553C7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1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CỘNG HÒA XÃ HỘI CHỦ NGHĨA VIỆT NAM </w:t>
            </w:r>
          </w:p>
          <w:p w14:paraId="3254E949" w14:textId="77777777" w:rsidR="00D77BCF" w:rsidRPr="00D44CE1" w:rsidRDefault="00D77BCF" w:rsidP="00553C7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E1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7E866BC2" w14:textId="1F30CD75" w:rsidR="00D77BCF" w:rsidRPr="00D44CE1" w:rsidRDefault="00D77BCF" w:rsidP="00553C75"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E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4F86E6" wp14:editId="65984F8D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40005</wp:posOffset>
                      </wp:positionV>
                      <wp:extent cx="2136140" cy="0"/>
                      <wp:effectExtent l="6985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8297FB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05pt,3.15pt" to="211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"/>
                  </w:pict>
                </mc:Fallback>
              </mc:AlternateContent>
            </w:r>
          </w:p>
          <w:p w14:paraId="05E0F44E" w14:textId="77777777" w:rsidR="00D77BCF" w:rsidRPr="00D44CE1" w:rsidRDefault="00D77BCF" w:rsidP="00553C75">
            <w:pPr>
              <w:spacing w:line="38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4C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Lê Lợi, ngày 10 tháng 10 năm 2022</w:t>
            </w:r>
          </w:p>
        </w:tc>
      </w:tr>
    </w:tbl>
    <w:p w14:paraId="6499BBB3" w14:textId="78C2B125" w:rsidR="00D77BCF" w:rsidRPr="00D44CE1" w:rsidRDefault="00D77BCF" w:rsidP="002A11DC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CE1">
        <w:rPr>
          <w:rFonts w:ascii="Times New Roman" w:hAnsi="Times New Roman" w:cs="Times New Roman"/>
          <w:b/>
          <w:bCs/>
          <w:sz w:val="28"/>
          <w:szCs w:val="28"/>
        </w:rPr>
        <w:t>KẾ HOẠCH</w:t>
      </w:r>
    </w:p>
    <w:p w14:paraId="44687043" w14:textId="7DF4364B" w:rsidR="00D77BCF" w:rsidRPr="00D44CE1" w:rsidRDefault="00D77BCF" w:rsidP="002A11DC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CE1">
        <w:rPr>
          <w:rFonts w:ascii="Times New Roman" w:hAnsi="Times New Roman" w:cs="Times New Roman"/>
          <w:b/>
          <w:bCs/>
          <w:sz w:val="28"/>
          <w:szCs w:val="28"/>
        </w:rPr>
        <w:t xml:space="preserve">Tổ chức Hội thi Thiết kế bài giảng điện tử và trò chơi tương tác  </w:t>
      </w:r>
    </w:p>
    <w:p w14:paraId="02E375F8" w14:textId="7B3062E5" w:rsidR="00D77BCF" w:rsidRPr="00CC1F10" w:rsidRDefault="00D77BCF" w:rsidP="002A11DC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CE1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FF3069" wp14:editId="76158D3E">
                <wp:simplePos x="0" y="0"/>
                <wp:positionH relativeFrom="column">
                  <wp:posOffset>2528571</wp:posOffset>
                </wp:positionH>
                <wp:positionV relativeFrom="paragraph">
                  <wp:posOffset>252729</wp:posOffset>
                </wp:positionV>
                <wp:extent cx="9334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AFF94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1pt,19.9pt" to="272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Pr="00D44CE1">
        <w:rPr>
          <w:rFonts w:ascii="Times New Roman" w:hAnsi="Times New Roman" w:cs="Times New Roman"/>
          <w:b/>
          <w:bCs/>
          <w:sz w:val="28"/>
          <w:szCs w:val="28"/>
        </w:rPr>
        <w:t>Năm học 2022- 2023</w:t>
      </w:r>
    </w:p>
    <w:p w14:paraId="31426A4F" w14:textId="38A50D12" w:rsidR="00D77BCF" w:rsidRPr="00D44CE1" w:rsidRDefault="00D77BCF" w:rsidP="00CC1F10">
      <w:pPr>
        <w:tabs>
          <w:tab w:val="left" w:pos="810"/>
        </w:tabs>
        <w:spacing w:before="240" w:after="0" w:line="420" w:lineRule="exact"/>
        <w:ind w:left="181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D44CE1">
        <w:rPr>
          <w:rFonts w:ascii="Times New Roman" w:hAnsi="Times New Roman" w:cs="Times New Roman"/>
          <w:i/>
          <w:sz w:val="28"/>
          <w:szCs w:val="28"/>
          <w:lang w:val="pt-BR"/>
        </w:rPr>
        <w:tab/>
        <w:t>Thực hiện Công văn số 155/PGDĐT-GDMN, ngày 14/9/2022 về việc Hướng dẫn thực hiện nhiệm vụ giáo dục  mầm non năm học 202</w:t>
      </w:r>
      <w:r w:rsidR="006E6AF1" w:rsidRPr="00D44CE1">
        <w:rPr>
          <w:rFonts w:ascii="Times New Roman" w:hAnsi="Times New Roman" w:cs="Times New Roman"/>
          <w:i/>
          <w:sz w:val="28"/>
          <w:szCs w:val="28"/>
          <w:lang w:val="pt-BR"/>
        </w:rPr>
        <w:t>2</w:t>
      </w:r>
      <w:r w:rsidRPr="00D44CE1">
        <w:rPr>
          <w:rFonts w:ascii="Times New Roman" w:hAnsi="Times New Roman" w:cs="Times New Roman"/>
          <w:i/>
          <w:sz w:val="28"/>
          <w:szCs w:val="28"/>
          <w:lang w:val="pt-BR"/>
        </w:rPr>
        <w:t xml:space="preserve">-2023 của Phòng giáo dục huyện An Dương; </w:t>
      </w:r>
      <w:r w:rsidRPr="00D44CE1">
        <w:rPr>
          <w:rFonts w:ascii="Times New Roman" w:hAnsi="Times New Roman" w:cs="Times New Roman"/>
          <w:i/>
          <w:sz w:val="28"/>
          <w:szCs w:val="28"/>
        </w:rPr>
        <w:t>Kế hoạch số 29/KH-</w:t>
      </w:r>
      <w:r w:rsidRPr="00D44C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PGDĐT về việc </w:t>
      </w:r>
      <w:r w:rsidRPr="00D44CE1">
        <w:rPr>
          <w:rFonts w:ascii="Times New Roman" w:hAnsi="Times New Roman" w:cs="Times New Roman"/>
          <w:i/>
          <w:color w:val="000000"/>
          <w:spacing w:val="-8"/>
          <w:sz w:val="28"/>
          <w:szCs w:val="28"/>
        </w:rPr>
        <w:t>“</w:t>
      </w:r>
      <w:r w:rsidRPr="00D44CE1">
        <w:rPr>
          <w:rFonts w:ascii="Times New Roman" w:hAnsi="Times New Roman" w:cs="Times New Roman"/>
          <w:i/>
          <w:sz w:val="28"/>
          <w:szCs w:val="28"/>
          <w:lang w:val="it-IT"/>
        </w:rPr>
        <w:t>Đẩy mạnh chuyển đổi số nhằm nâng cao chất lượng công tác quản lý, tổ chức hoạt động giáo dục trẻ trong các cơ sở giáo dục mầm non”</w:t>
      </w:r>
      <w:r w:rsidRPr="00D44CE1">
        <w:rPr>
          <w:rFonts w:ascii="Times New Roman" w:hAnsi="Times New Roman" w:cs="Times New Roman"/>
          <w:i/>
          <w:color w:val="000000"/>
          <w:spacing w:val="-8"/>
          <w:sz w:val="28"/>
          <w:szCs w:val="28"/>
        </w:rPr>
        <w:t xml:space="preserve"> </w:t>
      </w:r>
      <w:r w:rsidRPr="00D44CE1">
        <w:rPr>
          <w:rFonts w:ascii="Times New Roman" w:hAnsi="Times New Roman" w:cs="Times New Roman"/>
          <w:i/>
          <w:sz w:val="28"/>
          <w:szCs w:val="28"/>
          <w:lang w:eastAsia="vi-VN" w:bidi="vi-VN"/>
        </w:rPr>
        <w:t>n</w:t>
      </w:r>
      <w:r w:rsidRPr="00D44CE1">
        <w:rPr>
          <w:rFonts w:ascii="Times New Roman" w:hAnsi="Times New Roman" w:cs="Times New Roman"/>
          <w:i/>
          <w:sz w:val="28"/>
          <w:szCs w:val="28"/>
          <w:lang w:val="vi-VN" w:eastAsia="vi-VN" w:bidi="vi-VN"/>
        </w:rPr>
        <w:t>ăm học 202</w:t>
      </w:r>
      <w:r w:rsidRPr="00D44CE1">
        <w:rPr>
          <w:rFonts w:ascii="Times New Roman" w:hAnsi="Times New Roman" w:cs="Times New Roman"/>
          <w:i/>
          <w:sz w:val="28"/>
          <w:szCs w:val="28"/>
          <w:lang w:eastAsia="vi-VN" w:bidi="vi-VN"/>
        </w:rPr>
        <w:t>2-</w:t>
      </w:r>
      <w:r w:rsidRPr="00D44CE1">
        <w:rPr>
          <w:rFonts w:ascii="Times New Roman" w:hAnsi="Times New Roman" w:cs="Times New Roman"/>
          <w:i/>
          <w:sz w:val="28"/>
          <w:szCs w:val="28"/>
          <w:lang w:val="vi-VN" w:eastAsia="vi-VN" w:bidi="vi-VN"/>
        </w:rPr>
        <w:t>202</w:t>
      </w:r>
      <w:r w:rsidRPr="00D44CE1">
        <w:rPr>
          <w:rFonts w:ascii="Times New Roman" w:hAnsi="Times New Roman" w:cs="Times New Roman"/>
          <w:i/>
          <w:sz w:val="28"/>
          <w:szCs w:val="28"/>
          <w:lang w:eastAsia="vi-VN" w:bidi="vi-VN"/>
        </w:rPr>
        <w:t xml:space="preserve">3; </w:t>
      </w:r>
      <w:r w:rsidRPr="00D44CE1">
        <w:rPr>
          <w:rFonts w:ascii="Times New Roman" w:hAnsi="Times New Roman" w:cs="Times New Roman"/>
          <w:i/>
          <w:sz w:val="28"/>
          <w:szCs w:val="28"/>
        </w:rPr>
        <w:t>Thực hiện Kế hoạch số 89/KH-MNLL ngày 29/9/2022 của trường mầm non Lê Lợi về việc hướng dẫn thực hiện nhiệm vụ năm học 2022-2023;</w:t>
      </w:r>
      <w:r w:rsidRPr="00D44CE1"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  <w:t xml:space="preserve"> </w:t>
      </w:r>
      <w:r w:rsidRPr="00D44CE1">
        <w:rPr>
          <w:rFonts w:ascii="Times New Roman" w:hAnsi="Times New Roman" w:cs="Times New Roman"/>
          <w:i/>
          <w:sz w:val="28"/>
          <w:szCs w:val="28"/>
        </w:rPr>
        <w:t xml:space="preserve">Thực hiện Kế hoạch số </w:t>
      </w:r>
      <w:r w:rsidR="006E6AF1" w:rsidRPr="00D44CE1">
        <w:rPr>
          <w:rFonts w:ascii="Times New Roman" w:hAnsi="Times New Roman" w:cs="Times New Roman"/>
          <w:i/>
          <w:sz w:val="28"/>
          <w:szCs w:val="28"/>
        </w:rPr>
        <w:t>120</w:t>
      </w:r>
      <w:r w:rsidRPr="00D44CE1">
        <w:rPr>
          <w:rFonts w:ascii="Times New Roman" w:hAnsi="Times New Roman" w:cs="Times New Roman"/>
          <w:i/>
          <w:sz w:val="28"/>
          <w:szCs w:val="28"/>
        </w:rPr>
        <w:t xml:space="preserve">/KH-MNLL ngày </w:t>
      </w:r>
      <w:r w:rsidR="006E6AF1" w:rsidRPr="00D44CE1">
        <w:rPr>
          <w:rFonts w:ascii="Times New Roman" w:hAnsi="Times New Roman" w:cs="Times New Roman"/>
          <w:i/>
          <w:sz w:val="28"/>
          <w:szCs w:val="28"/>
        </w:rPr>
        <w:t>10</w:t>
      </w:r>
      <w:r w:rsidRPr="00D44CE1">
        <w:rPr>
          <w:rFonts w:ascii="Times New Roman" w:hAnsi="Times New Roman" w:cs="Times New Roman"/>
          <w:i/>
          <w:sz w:val="28"/>
          <w:szCs w:val="28"/>
        </w:rPr>
        <w:t>/</w:t>
      </w:r>
      <w:r w:rsidR="006E6AF1" w:rsidRPr="00D44CE1">
        <w:rPr>
          <w:rFonts w:ascii="Times New Roman" w:hAnsi="Times New Roman" w:cs="Times New Roman"/>
          <w:i/>
          <w:sz w:val="28"/>
          <w:szCs w:val="28"/>
        </w:rPr>
        <w:t>10</w:t>
      </w:r>
      <w:r w:rsidRPr="00D44CE1">
        <w:rPr>
          <w:rFonts w:ascii="Times New Roman" w:hAnsi="Times New Roman" w:cs="Times New Roman"/>
          <w:i/>
          <w:sz w:val="28"/>
          <w:szCs w:val="28"/>
        </w:rPr>
        <w:t xml:space="preserve">/2022 của trường mầm non Lê Lợi về việc </w:t>
      </w:r>
      <w:r w:rsidRPr="00D44CE1">
        <w:rPr>
          <w:rFonts w:ascii="Times New Roman" w:hAnsi="Times New Roman" w:cs="Times New Roman"/>
          <w:bCs/>
          <w:i/>
          <w:iCs/>
          <w:color w:val="000000"/>
          <w:spacing w:val="-8"/>
          <w:sz w:val="28"/>
          <w:szCs w:val="28"/>
        </w:rPr>
        <w:t>“</w:t>
      </w:r>
      <w:r w:rsidRPr="00D44CE1"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  <w:t xml:space="preserve">Đẩy mạnh chuyển đổi số nhằm nâng cao chất lượng công tác quản lý, tổ chức hoạt động giáo dục trẻ trong </w:t>
      </w:r>
      <w:r w:rsidRPr="00D44CE1">
        <w:rPr>
          <w:rFonts w:ascii="Times New Roman" w:hAnsi="Times New Roman" w:cs="Times New Roman"/>
          <w:bCs/>
          <w:i/>
          <w:iCs/>
          <w:noProof/>
          <w:sz w:val="28"/>
          <w:szCs w:val="28"/>
        </w:rPr>
        <w:t>trường</w:t>
      </w:r>
      <w:r w:rsidRPr="00D44CE1"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  <w:t xml:space="preserve"> mầm non”</w:t>
      </w:r>
      <w:r w:rsidRPr="00D44CE1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r w:rsidR="006E6AF1" w:rsidRPr="00D44CE1">
        <w:rPr>
          <w:rFonts w:ascii="Times New Roman" w:hAnsi="Times New Roman" w:cs="Times New Roman"/>
          <w:bCs/>
          <w:i/>
          <w:iCs/>
          <w:sz w:val="28"/>
          <w:szCs w:val="28"/>
          <w:lang w:eastAsia="vi-VN" w:bidi="vi-VN"/>
        </w:rPr>
        <w:t>n</w:t>
      </w:r>
      <w:r w:rsidRPr="00D44CE1">
        <w:rPr>
          <w:rFonts w:ascii="Times New Roman" w:hAnsi="Times New Roman" w:cs="Times New Roman"/>
          <w:bCs/>
          <w:i/>
          <w:iCs/>
          <w:sz w:val="28"/>
          <w:szCs w:val="28"/>
          <w:lang w:val="vi-VN" w:eastAsia="vi-VN" w:bidi="vi-VN"/>
        </w:rPr>
        <w:t>ăm học 202</w:t>
      </w:r>
      <w:r w:rsidRPr="00D44CE1">
        <w:rPr>
          <w:rFonts w:ascii="Times New Roman" w:hAnsi="Times New Roman" w:cs="Times New Roman"/>
          <w:bCs/>
          <w:i/>
          <w:iCs/>
          <w:sz w:val="28"/>
          <w:szCs w:val="28"/>
          <w:lang w:eastAsia="vi-VN" w:bidi="vi-VN"/>
        </w:rPr>
        <w:t>2</w:t>
      </w:r>
      <w:r w:rsidR="006E6AF1" w:rsidRPr="00D44CE1">
        <w:rPr>
          <w:rFonts w:ascii="Times New Roman" w:hAnsi="Times New Roman" w:cs="Times New Roman"/>
          <w:bCs/>
          <w:i/>
          <w:iCs/>
          <w:sz w:val="28"/>
          <w:szCs w:val="28"/>
          <w:lang w:eastAsia="vi-VN" w:bidi="vi-VN"/>
        </w:rPr>
        <w:t>-</w:t>
      </w:r>
      <w:r w:rsidRPr="00D44CE1">
        <w:rPr>
          <w:rFonts w:ascii="Times New Roman" w:hAnsi="Times New Roman" w:cs="Times New Roman"/>
          <w:bCs/>
          <w:i/>
          <w:iCs/>
          <w:sz w:val="28"/>
          <w:szCs w:val="28"/>
          <w:lang w:val="vi-VN" w:eastAsia="vi-VN" w:bidi="vi-VN"/>
        </w:rPr>
        <w:t>202</w:t>
      </w:r>
      <w:r w:rsidRPr="00D44CE1">
        <w:rPr>
          <w:rFonts w:ascii="Times New Roman" w:hAnsi="Times New Roman" w:cs="Times New Roman"/>
          <w:bCs/>
          <w:i/>
          <w:iCs/>
          <w:sz w:val="28"/>
          <w:szCs w:val="28"/>
          <w:lang w:eastAsia="vi-VN" w:bidi="vi-VN"/>
        </w:rPr>
        <w:t>3</w:t>
      </w:r>
      <w:r w:rsidR="006E6AF1" w:rsidRPr="00D44CE1">
        <w:rPr>
          <w:rFonts w:ascii="Times New Roman" w:hAnsi="Times New Roman" w:cs="Times New Roman"/>
          <w:bCs/>
          <w:i/>
          <w:iCs/>
          <w:sz w:val="28"/>
          <w:szCs w:val="28"/>
          <w:lang w:eastAsia="vi-VN" w:bidi="vi-VN"/>
        </w:rPr>
        <w:t>.</w:t>
      </w:r>
    </w:p>
    <w:p w14:paraId="064C7CDF" w14:textId="0A4ED212" w:rsidR="00D77BCF" w:rsidRPr="00D44CE1" w:rsidRDefault="00D77BCF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4CE1">
        <w:rPr>
          <w:rFonts w:ascii="Times New Roman" w:hAnsi="Times New Roman" w:cs="Times New Roman"/>
          <w:i/>
          <w:iCs/>
          <w:sz w:val="28"/>
          <w:szCs w:val="28"/>
        </w:rPr>
        <w:t>Trường mầm non Lê Lợi xây dựng kế hoạch tổ chức Hội thi Thiết kế bài giảng điện tử và trò chơi tương tác, năm học 2022- 2023</w:t>
      </w:r>
      <w:r w:rsidRPr="00D44C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44CE1">
        <w:rPr>
          <w:rFonts w:ascii="Times New Roman" w:hAnsi="Times New Roman" w:cs="Times New Roman"/>
          <w:i/>
          <w:iCs/>
          <w:sz w:val="28"/>
          <w:szCs w:val="28"/>
        </w:rPr>
        <w:t xml:space="preserve">cụ thể như sau: </w:t>
      </w:r>
    </w:p>
    <w:p w14:paraId="19923048" w14:textId="77777777" w:rsidR="00D77BCF" w:rsidRPr="00D44CE1" w:rsidRDefault="00D77BCF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4CE1">
        <w:rPr>
          <w:rFonts w:ascii="Times New Roman" w:hAnsi="Times New Roman" w:cs="Times New Roman"/>
          <w:b/>
          <w:bCs/>
          <w:sz w:val="28"/>
          <w:szCs w:val="28"/>
        </w:rPr>
        <w:t>I. MỤC ĐÍCH YÊU CẦU</w:t>
      </w:r>
    </w:p>
    <w:p w14:paraId="444EE18D" w14:textId="358828C4" w:rsidR="00D77BCF" w:rsidRDefault="00D77BCF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CE1">
        <w:rPr>
          <w:rFonts w:ascii="Times New Roman" w:hAnsi="Times New Roman" w:cs="Times New Roman"/>
          <w:sz w:val="28"/>
          <w:szCs w:val="28"/>
        </w:rPr>
        <w:t xml:space="preserve"> - Đẩy mạnh phong trào</w:t>
      </w:r>
      <w:r w:rsidR="006E6AF1" w:rsidRPr="00D44CE1">
        <w:rPr>
          <w:rFonts w:ascii="Times New Roman" w:hAnsi="Times New Roman" w:cs="Times New Roman"/>
          <w:sz w:val="28"/>
          <w:szCs w:val="28"/>
        </w:rPr>
        <w:t xml:space="preserve"> ứng dụng CNTT trong tổ chức các hoạt động</w:t>
      </w:r>
      <w:r w:rsidRPr="00D44CE1">
        <w:rPr>
          <w:rFonts w:ascii="Times New Roman" w:hAnsi="Times New Roman" w:cs="Times New Roman"/>
          <w:sz w:val="28"/>
          <w:szCs w:val="28"/>
        </w:rPr>
        <w:t>. Tuyển chọn, công nhận giáo viên</w:t>
      </w:r>
      <w:r w:rsidR="007B3E8B" w:rsidRPr="00D44CE1">
        <w:rPr>
          <w:rFonts w:ascii="Times New Roman" w:hAnsi="Times New Roman" w:cs="Times New Roman"/>
          <w:sz w:val="28"/>
          <w:szCs w:val="28"/>
        </w:rPr>
        <w:t xml:space="preserve"> </w:t>
      </w:r>
      <w:r w:rsidRPr="00D44CE1">
        <w:rPr>
          <w:rFonts w:ascii="Times New Roman" w:hAnsi="Times New Roman" w:cs="Times New Roman"/>
          <w:sz w:val="28"/>
          <w:szCs w:val="28"/>
        </w:rPr>
        <w:t>đạt thành tích cao trong Hội thi, tạo điều kiện để giáo viên thể hiện sự tự tin và năng lực cá nhân;</w:t>
      </w:r>
    </w:p>
    <w:p w14:paraId="4390BFD8" w14:textId="1B1E6634" w:rsidR="000B1ED0" w:rsidRPr="0092437B" w:rsidRDefault="000B1ED0" w:rsidP="00CC1F10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D44C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Tăng cường giao lưu, học tập kinh nghiệm giữa giáo viên các tổ chuyên môn trong việc thiết kế bài giảng điện tử;</w:t>
      </w:r>
    </w:p>
    <w:p w14:paraId="43810E59" w14:textId="56A85CDE" w:rsidR="00D77BCF" w:rsidRPr="00D44CE1" w:rsidRDefault="00D77BCF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CE1">
        <w:rPr>
          <w:rFonts w:ascii="Times New Roman" w:hAnsi="Times New Roman" w:cs="Times New Roman"/>
          <w:sz w:val="28"/>
          <w:szCs w:val="28"/>
        </w:rPr>
        <w:t xml:space="preserve"> - Góp phần đẩy mạnh các phong trào thi đua trong nhà trường, khuyến khích, động viên, tạo cơ hội để giáo viên</w:t>
      </w:r>
      <w:r w:rsidR="007B3E8B" w:rsidRPr="00D44CE1">
        <w:rPr>
          <w:rFonts w:ascii="Times New Roman" w:hAnsi="Times New Roman" w:cs="Times New Roman"/>
          <w:sz w:val="28"/>
          <w:szCs w:val="28"/>
        </w:rPr>
        <w:t xml:space="preserve"> </w:t>
      </w:r>
      <w:r w:rsidRPr="00D44CE1">
        <w:rPr>
          <w:rFonts w:ascii="Times New Roman" w:hAnsi="Times New Roman" w:cs="Times New Roman"/>
          <w:sz w:val="28"/>
          <w:szCs w:val="28"/>
        </w:rPr>
        <w:t>tự học và sáng tạo;</w:t>
      </w:r>
    </w:p>
    <w:p w14:paraId="50B91051" w14:textId="1C6A386E" w:rsidR="00D77BCF" w:rsidRPr="00D44CE1" w:rsidRDefault="00D77BCF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CE1">
        <w:rPr>
          <w:rFonts w:ascii="Times New Roman" w:hAnsi="Times New Roman" w:cs="Times New Roman"/>
          <w:sz w:val="28"/>
          <w:szCs w:val="28"/>
        </w:rPr>
        <w:t>- Hội thi nhằm đánh giá công tác tự học, tự bồi dưỡng của đội ngũ giáo viên góp ph</w:t>
      </w:r>
      <w:r w:rsidR="007B3E8B" w:rsidRPr="00D44CE1">
        <w:rPr>
          <w:rFonts w:ascii="Times New Roman" w:hAnsi="Times New Roman" w:cs="Times New Roman"/>
          <w:sz w:val="28"/>
          <w:szCs w:val="28"/>
          <w:lang w:val="vi-VN"/>
        </w:rPr>
        <w:t>ần</w:t>
      </w:r>
      <w:r w:rsidRPr="00D44CE1">
        <w:rPr>
          <w:rFonts w:ascii="Times New Roman" w:hAnsi="Times New Roman" w:cs="Times New Roman"/>
          <w:sz w:val="28"/>
          <w:szCs w:val="28"/>
        </w:rPr>
        <w:t xml:space="preserve"> xây dựng đơn v</w:t>
      </w:r>
      <w:r w:rsidR="007B3E8B" w:rsidRPr="00D44CE1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D44CE1">
        <w:rPr>
          <w:rFonts w:ascii="Times New Roman" w:hAnsi="Times New Roman" w:cs="Times New Roman"/>
          <w:sz w:val="28"/>
          <w:szCs w:val="28"/>
        </w:rPr>
        <w:t xml:space="preserve"> học tập đạt hiệu quả. Giúp BGH đánh giá được năng lực của mỗi </w:t>
      </w:r>
      <w:r w:rsidR="007B3E8B" w:rsidRPr="00D44CE1">
        <w:rPr>
          <w:rFonts w:ascii="Times New Roman" w:hAnsi="Times New Roman" w:cs="Times New Roman"/>
          <w:sz w:val="28"/>
          <w:szCs w:val="28"/>
          <w:lang w:val="vi-VN"/>
        </w:rPr>
        <w:t>giáo viên</w:t>
      </w:r>
      <w:r w:rsidRPr="00D44CE1">
        <w:rPr>
          <w:rFonts w:ascii="Times New Roman" w:hAnsi="Times New Roman" w:cs="Times New Roman"/>
          <w:sz w:val="28"/>
          <w:szCs w:val="28"/>
        </w:rPr>
        <w:t xml:space="preserve"> từ đó nhà trường xây dựng kế hoạch đào tạo, bồi dưỡng cho những năm tiếp theo;</w:t>
      </w:r>
    </w:p>
    <w:p w14:paraId="5205487A" w14:textId="77777777" w:rsidR="0092437B" w:rsidRPr="00D44CE1" w:rsidRDefault="0092437B" w:rsidP="00CC1F10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4C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Tuyển chọn được bài giảng điện tử có chất lượng bổ sung vào kho tài nguyên dùng chung của trường và ngành; tôn vinh trí tuệ, công sức của giáo viên tích cực ứng dụng CNTT trong dạy và học.</w:t>
      </w:r>
    </w:p>
    <w:p w14:paraId="2D038496" w14:textId="138EB0D1" w:rsidR="00D77BCF" w:rsidRPr="00D44CE1" w:rsidRDefault="00D77BCF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4CE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II. NỘI DUNG</w:t>
      </w:r>
    </w:p>
    <w:p w14:paraId="7402773C" w14:textId="665EA5E6" w:rsidR="00741D3C" w:rsidRPr="00D44CE1" w:rsidRDefault="00741D3C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44CE1">
        <w:rPr>
          <w:rFonts w:ascii="Times New Roman" w:hAnsi="Times New Roman" w:cs="Times New Roman"/>
          <w:b/>
          <w:bCs/>
          <w:sz w:val="28"/>
          <w:szCs w:val="28"/>
          <w:lang w:val="vi-VN"/>
        </w:rPr>
        <w:t>1. Đối tượng dự thi:</w:t>
      </w:r>
    </w:p>
    <w:p w14:paraId="6B1A10D0" w14:textId="17AA1C0A" w:rsidR="00741D3C" w:rsidRPr="00D44CE1" w:rsidRDefault="00741D3C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44CE1">
        <w:rPr>
          <w:rFonts w:ascii="Times New Roman" w:hAnsi="Times New Roman" w:cs="Times New Roman"/>
          <w:sz w:val="28"/>
          <w:szCs w:val="28"/>
          <w:lang w:val="vi-VN"/>
        </w:rPr>
        <w:t>- 100% giáo viên trường Mầm non Lê Lợi.</w:t>
      </w:r>
    </w:p>
    <w:p w14:paraId="1C2AB10C" w14:textId="07181235" w:rsidR="00D77BCF" w:rsidRPr="00D44CE1" w:rsidRDefault="00D77BCF" w:rsidP="00CC1F10">
      <w:pPr>
        <w:spacing w:after="0" w:line="420" w:lineRule="exact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44CE1">
        <w:rPr>
          <w:rFonts w:ascii="Times New Roman" w:hAnsi="Times New Roman" w:cs="Times New Roman"/>
          <w:b/>
          <w:bCs/>
          <w:sz w:val="28"/>
          <w:szCs w:val="28"/>
        </w:rPr>
        <w:t>2. Nội dung</w:t>
      </w:r>
      <w:r w:rsidR="00741D3C" w:rsidRPr="00D44CE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thi</w:t>
      </w:r>
      <w:r w:rsidRPr="00D44CE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11BD8B1" w14:textId="6845CCDF" w:rsidR="00741D3C" w:rsidRPr="00D44CE1" w:rsidRDefault="00741D3C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44CE1">
        <w:rPr>
          <w:rFonts w:ascii="Times New Roman" w:hAnsi="Times New Roman" w:cs="Times New Roman"/>
          <w:sz w:val="28"/>
          <w:szCs w:val="28"/>
          <w:lang w:val="vi-VN"/>
        </w:rPr>
        <w:t xml:space="preserve">- Mỗi phần mềm dạy học không quá 2 thành viên, đối tượng dự thi tự nguyện và tự giác chấp hành thể lệ cuộc thi. </w:t>
      </w:r>
    </w:p>
    <w:p w14:paraId="51B79A6C" w14:textId="242434B3" w:rsidR="007B3E8B" w:rsidRPr="00D44CE1" w:rsidRDefault="007B3E8B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44CE1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D77BCF" w:rsidRPr="00D44CE1">
        <w:rPr>
          <w:rFonts w:ascii="Times New Roman" w:hAnsi="Times New Roman" w:cs="Times New Roman"/>
          <w:sz w:val="28"/>
          <w:szCs w:val="28"/>
        </w:rPr>
        <w:t xml:space="preserve">Mỗi giáo viên tham gia dự thi sẽ thiết kế một bài giảng </w:t>
      </w:r>
      <w:r w:rsidRPr="00D44CE1">
        <w:rPr>
          <w:rFonts w:ascii="Times New Roman" w:hAnsi="Times New Roman" w:cs="Times New Roman"/>
          <w:sz w:val="28"/>
          <w:szCs w:val="28"/>
          <w:lang w:val="vi-VN"/>
        </w:rPr>
        <w:t xml:space="preserve">điện tử </w:t>
      </w:r>
      <w:r w:rsidR="00D77BCF" w:rsidRPr="00D44CE1">
        <w:rPr>
          <w:rFonts w:ascii="Times New Roman" w:hAnsi="Times New Roman" w:cs="Times New Roman"/>
          <w:sz w:val="28"/>
          <w:szCs w:val="28"/>
        </w:rPr>
        <w:t xml:space="preserve">hoặc một </w:t>
      </w:r>
      <w:r w:rsidRPr="00D44CE1">
        <w:rPr>
          <w:rFonts w:ascii="Times New Roman" w:hAnsi="Times New Roman" w:cs="Times New Roman"/>
          <w:sz w:val="28"/>
          <w:szCs w:val="28"/>
          <w:lang w:val="vi-VN"/>
        </w:rPr>
        <w:t xml:space="preserve">trò chơi tương tác </w:t>
      </w:r>
      <w:r w:rsidR="00D77BCF" w:rsidRPr="00D44CE1">
        <w:rPr>
          <w:rFonts w:ascii="Times New Roman" w:hAnsi="Times New Roman" w:cs="Times New Roman"/>
          <w:sz w:val="28"/>
          <w:szCs w:val="28"/>
        </w:rPr>
        <w:t>(</w:t>
      </w:r>
      <w:r w:rsidRPr="00D44CE1">
        <w:rPr>
          <w:rFonts w:ascii="Times New Roman" w:hAnsi="Times New Roman" w:cs="Times New Roman"/>
          <w:sz w:val="28"/>
          <w:szCs w:val="28"/>
          <w:lang w:val="vi-VN"/>
        </w:rPr>
        <w:t xml:space="preserve">Đối với khối mẫu giáo: </w:t>
      </w:r>
      <w:r w:rsidR="0092437B">
        <w:rPr>
          <w:rFonts w:ascii="Times New Roman" w:hAnsi="Times New Roman" w:cs="Times New Roman"/>
          <w:sz w:val="28"/>
          <w:szCs w:val="28"/>
        </w:rPr>
        <w:t>Mỗi giáo viên 1 bài giảng điện tử</w:t>
      </w:r>
      <w:r w:rsidR="008D61BB">
        <w:rPr>
          <w:rFonts w:ascii="Times New Roman" w:hAnsi="Times New Roman" w:cs="Times New Roman"/>
          <w:sz w:val="28"/>
          <w:szCs w:val="28"/>
        </w:rPr>
        <w:t xml:space="preserve">, </w:t>
      </w:r>
      <w:r w:rsidR="00D77BCF" w:rsidRPr="00D44CE1">
        <w:rPr>
          <w:rFonts w:ascii="Times New Roman" w:hAnsi="Times New Roman" w:cs="Times New Roman"/>
          <w:sz w:val="28"/>
          <w:szCs w:val="28"/>
        </w:rPr>
        <w:t xml:space="preserve">1 sản phẩm </w:t>
      </w:r>
      <w:r w:rsidRPr="00D44CE1">
        <w:rPr>
          <w:rFonts w:ascii="Times New Roman" w:hAnsi="Times New Roman" w:cs="Times New Roman"/>
          <w:sz w:val="28"/>
          <w:szCs w:val="28"/>
          <w:lang w:val="vi-VN"/>
        </w:rPr>
        <w:t>trò chơi tương tác</w:t>
      </w:r>
      <w:r w:rsidR="00D77BCF" w:rsidRPr="00D44CE1">
        <w:rPr>
          <w:rFonts w:ascii="Times New Roman" w:hAnsi="Times New Roman" w:cs="Times New Roman"/>
          <w:sz w:val="28"/>
          <w:szCs w:val="28"/>
        </w:rPr>
        <w:t xml:space="preserve">) có nội dung trong chương trình GDMN. Nội dung đảm bảo phù hợp lứa tuổi và điều kiện thực tế </w:t>
      </w:r>
      <w:r w:rsidRPr="00D44CE1">
        <w:rPr>
          <w:rFonts w:ascii="Times New Roman" w:hAnsi="Times New Roman" w:cs="Times New Roman"/>
          <w:sz w:val="28"/>
          <w:szCs w:val="28"/>
          <w:lang w:val="vi-VN"/>
        </w:rPr>
        <w:t>để</w:t>
      </w:r>
      <w:r w:rsidR="00D77BCF" w:rsidRPr="00D44CE1">
        <w:rPr>
          <w:rFonts w:ascii="Times New Roman" w:hAnsi="Times New Roman" w:cs="Times New Roman"/>
          <w:sz w:val="28"/>
          <w:szCs w:val="28"/>
        </w:rPr>
        <w:t xml:space="preserve"> xây dựng kho học liệu điện tử của trường.         </w:t>
      </w:r>
      <w:r w:rsidRPr="00D44CE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39A9F77F" w14:textId="77777777" w:rsidR="007B3E8B" w:rsidRPr="00D44CE1" w:rsidRDefault="007B3E8B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CE1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D77BCF" w:rsidRPr="00D44CE1">
        <w:rPr>
          <w:rFonts w:ascii="Times New Roman" w:hAnsi="Times New Roman" w:cs="Times New Roman"/>
          <w:sz w:val="28"/>
          <w:szCs w:val="28"/>
        </w:rPr>
        <w:t xml:space="preserve"> Giáo viên tự lựa chọn nội dung, đề tài để dự thi, không được sử dụng lại các sản phẩm đã dùng.  </w:t>
      </w:r>
    </w:p>
    <w:p w14:paraId="0560B770" w14:textId="77777777" w:rsidR="008D61BB" w:rsidRPr="00D44CE1" w:rsidRDefault="008D61BB" w:rsidP="00CC1F10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4C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3. Yêu cầu đối với bài dự thi</w:t>
      </w:r>
    </w:p>
    <w:p w14:paraId="6A69E447" w14:textId="16D94BE1" w:rsidR="008D61BB" w:rsidRPr="00D44CE1" w:rsidRDefault="008D61BB" w:rsidP="00CC1F10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4C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3.1. Yêu cầu đối với bài giảng điện tử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, trò chơi tương tác</w:t>
      </w:r>
    </w:p>
    <w:p w14:paraId="7B677884" w14:textId="77777777" w:rsidR="008D61BB" w:rsidRPr="00D44CE1" w:rsidRDefault="008D61BB" w:rsidP="00CC1F10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4C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Bài giảng soạn đạt chuẩn theo yêu cầu hiện hành, có sử dụng các chức năng đa phương tiện (hình ảnh, video, trò chơi,…)</w:t>
      </w:r>
    </w:p>
    <w:p w14:paraId="23D6EC66" w14:textId="7C99CD43" w:rsidR="008D61BB" w:rsidRPr="00D44CE1" w:rsidRDefault="008D61BB" w:rsidP="00CC1F10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4C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Trình bày đẹp, phù hợp với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từng độ tuổi</w:t>
      </w:r>
      <w:r w:rsidRPr="00D44C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không hoa mỹ, lạm dụng CNTT mà bám sát chất lượng, nội dung bài dạy.</w:t>
      </w:r>
    </w:p>
    <w:p w14:paraId="0737DCE0" w14:textId="41148651" w:rsidR="008D61BB" w:rsidRPr="00D44CE1" w:rsidRDefault="008D61BB" w:rsidP="00CC1F10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4C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Tác giả phải thuyết trình bài giảng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trò chơi</w:t>
      </w:r>
      <w:r w:rsidRPr="00D44C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trước ban giám khảo về tiến trình thực hiện bài dạy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cách làm trò chơi, cách chơi</w:t>
      </w:r>
      <w:r w:rsidRPr="00D44C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Thời gian trình bày không quá 10 phút.</w:t>
      </w:r>
    </w:p>
    <w:p w14:paraId="05212C5C" w14:textId="77777777" w:rsidR="008D61BB" w:rsidRPr="00D44CE1" w:rsidRDefault="008D61BB" w:rsidP="00CC1F10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4C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3.2. Nộp bài dự thi</w:t>
      </w:r>
    </w:p>
    <w:p w14:paraId="7C6B5013" w14:textId="3BEBD420" w:rsidR="008D61BB" w:rsidRDefault="008D61BB" w:rsidP="00CC1F10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4C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Bài dự thi nộp về ban tổ chức hội thi qua địa chỉ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</w:t>
      </w:r>
      <w:r w:rsidRPr="00D44C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mail:</w:t>
      </w:r>
    </w:p>
    <w:p w14:paraId="64AF74A0" w14:textId="4D9F8983" w:rsidR="008D61BB" w:rsidRPr="00D44CE1" w:rsidRDefault="008D61BB" w:rsidP="00CC1F10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Mamnonleloi.ad@gmail.com</w:t>
      </w:r>
    </w:p>
    <w:p w14:paraId="3A1A0899" w14:textId="7B337394" w:rsidR="008D61BB" w:rsidRPr="00D44CE1" w:rsidRDefault="008D61BB" w:rsidP="00CC1F10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4C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Thời gian: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24/02/2023</w:t>
      </w:r>
    </w:p>
    <w:p w14:paraId="3BE96F54" w14:textId="75C73EB2" w:rsidR="008D61BB" w:rsidRPr="00C86D9E" w:rsidRDefault="008D61BB" w:rsidP="00CC1F10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4C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Sau khi tác giả gửi bài dự thi, Ban Tổ chức sẽ đăng tải thông tin chi tiết bài dự thi của các giáo viên lên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trang Web</w:t>
      </w:r>
      <w:r w:rsidRPr="00D44C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của trường. </w:t>
      </w:r>
    </w:p>
    <w:p w14:paraId="0C26FD21" w14:textId="77777777" w:rsidR="00CD7C43" w:rsidRPr="00D44CE1" w:rsidRDefault="00D77BCF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4CE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D7C43" w:rsidRPr="00D44CE1">
        <w:rPr>
          <w:rFonts w:ascii="Times New Roman" w:hAnsi="Times New Roman" w:cs="Times New Roman"/>
          <w:b/>
          <w:bCs/>
          <w:sz w:val="28"/>
          <w:szCs w:val="28"/>
          <w:lang w:val="vi-VN"/>
        </w:rPr>
        <w:t>II</w:t>
      </w:r>
      <w:r w:rsidRPr="00D44CE1">
        <w:rPr>
          <w:rFonts w:ascii="Times New Roman" w:hAnsi="Times New Roman" w:cs="Times New Roman"/>
          <w:b/>
          <w:bCs/>
          <w:sz w:val="28"/>
          <w:szCs w:val="28"/>
        </w:rPr>
        <w:t xml:space="preserve">. ĐÁNH GIÁ XẾP LOẠI </w:t>
      </w:r>
    </w:p>
    <w:p w14:paraId="03F87B53" w14:textId="043ADDD8" w:rsidR="00CD7C43" w:rsidRPr="00D44CE1" w:rsidRDefault="00D77BCF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4CE1">
        <w:rPr>
          <w:rFonts w:ascii="Times New Roman" w:hAnsi="Times New Roman" w:cs="Times New Roman"/>
          <w:b/>
          <w:bCs/>
          <w:sz w:val="28"/>
          <w:szCs w:val="28"/>
        </w:rPr>
        <w:t>1. Đánh giá</w:t>
      </w:r>
      <w:r w:rsidR="00CD7C43" w:rsidRPr="00D44CE1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Pr="00D44CE1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14:paraId="705BF420" w14:textId="5CE6B7F6" w:rsidR="00CD7C43" w:rsidRPr="00D44CE1" w:rsidRDefault="00D77BCF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CE1">
        <w:rPr>
          <w:rFonts w:ascii="Times New Roman" w:hAnsi="Times New Roman" w:cs="Times New Roman"/>
          <w:sz w:val="28"/>
          <w:szCs w:val="28"/>
        </w:rPr>
        <w:t xml:space="preserve">Tổng điểm thi 10 điểm, cụ thể như sau: Xếp loại Giỏi: 9 -&gt; 10 điểm; Xếp loại Khá: 7 -&gt; dưới 9 điểm; Xếp loại </w:t>
      </w:r>
      <w:r w:rsidR="00CD7C43" w:rsidRPr="00D44CE1">
        <w:rPr>
          <w:rFonts w:ascii="Times New Roman" w:hAnsi="Times New Roman" w:cs="Times New Roman"/>
          <w:sz w:val="28"/>
          <w:szCs w:val="28"/>
          <w:lang w:val="vi-VN"/>
        </w:rPr>
        <w:t>ĐYC</w:t>
      </w:r>
      <w:r w:rsidRPr="00D44CE1">
        <w:rPr>
          <w:rFonts w:ascii="Times New Roman" w:hAnsi="Times New Roman" w:cs="Times New Roman"/>
          <w:sz w:val="28"/>
          <w:szCs w:val="28"/>
        </w:rPr>
        <w:t>:  5 -&gt; dưới 7 điểm</w:t>
      </w:r>
      <w:r w:rsidR="00CD7C43" w:rsidRPr="00D44CE1">
        <w:rPr>
          <w:rFonts w:ascii="Times New Roman" w:hAnsi="Times New Roman" w:cs="Times New Roman"/>
          <w:sz w:val="28"/>
          <w:szCs w:val="28"/>
          <w:lang w:val="vi-VN"/>
        </w:rPr>
        <w:t>;</w:t>
      </w:r>
      <w:r w:rsidRPr="00D44CE1">
        <w:rPr>
          <w:rFonts w:ascii="Times New Roman" w:hAnsi="Times New Roman" w:cs="Times New Roman"/>
          <w:sz w:val="28"/>
          <w:szCs w:val="28"/>
        </w:rPr>
        <w:t xml:space="preserve"> </w:t>
      </w:r>
      <w:r w:rsidR="00CD7C43" w:rsidRPr="00D44CE1">
        <w:rPr>
          <w:rFonts w:ascii="Times New Roman" w:hAnsi="Times New Roman" w:cs="Times New Roman"/>
          <w:sz w:val="28"/>
          <w:szCs w:val="28"/>
          <w:lang w:val="vi-VN"/>
        </w:rPr>
        <w:t xml:space="preserve">Không đạt: </w:t>
      </w:r>
      <w:r w:rsidRPr="00D44CE1">
        <w:rPr>
          <w:rFonts w:ascii="Times New Roman" w:hAnsi="Times New Roman" w:cs="Times New Roman"/>
          <w:sz w:val="28"/>
          <w:szCs w:val="28"/>
        </w:rPr>
        <w:t>dưới 5 điểm</w:t>
      </w:r>
      <w:r w:rsidR="00CD7C43" w:rsidRPr="00D44CE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D44CE1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2F520D1D" w14:textId="79CDDA96" w:rsidR="00CD7C43" w:rsidRPr="00D44CE1" w:rsidRDefault="00CD7C43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4CE1">
        <w:rPr>
          <w:rFonts w:ascii="Times New Roman" w:hAnsi="Times New Roman" w:cs="Times New Roman"/>
          <w:b/>
          <w:bCs/>
          <w:sz w:val="28"/>
          <w:szCs w:val="28"/>
          <w:lang w:val="vi-VN"/>
        </w:rPr>
        <w:t>I</w:t>
      </w:r>
      <w:r w:rsidR="00D77BCF" w:rsidRPr="00D44CE1">
        <w:rPr>
          <w:rFonts w:ascii="Times New Roman" w:hAnsi="Times New Roman" w:cs="Times New Roman"/>
          <w:b/>
          <w:bCs/>
          <w:sz w:val="28"/>
          <w:szCs w:val="28"/>
        </w:rPr>
        <w:t xml:space="preserve">V. CƠ CẤU GIẢI THƯỞNG </w:t>
      </w:r>
    </w:p>
    <w:p w14:paraId="60B3648A" w14:textId="77777777" w:rsidR="00CD7C43" w:rsidRPr="00D44CE1" w:rsidRDefault="00D77BCF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CE1">
        <w:rPr>
          <w:rFonts w:ascii="Times New Roman" w:hAnsi="Times New Roman" w:cs="Times New Roman"/>
          <w:sz w:val="28"/>
          <w:szCs w:val="28"/>
        </w:rPr>
        <w:t xml:space="preserve"> </w:t>
      </w:r>
      <w:r w:rsidR="00CD7C43" w:rsidRPr="00D44CE1"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D44CE1">
        <w:rPr>
          <w:rFonts w:ascii="Times New Roman" w:hAnsi="Times New Roman" w:cs="Times New Roman"/>
          <w:sz w:val="28"/>
          <w:szCs w:val="28"/>
        </w:rPr>
        <w:t xml:space="preserve"> 02 giải nhất;  04 giải nhì; 04 giải ba           </w:t>
      </w:r>
    </w:p>
    <w:p w14:paraId="08BD83B3" w14:textId="77777777" w:rsidR="00CD7C43" w:rsidRPr="00D44CE1" w:rsidRDefault="00CD7C43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CE1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D77BCF" w:rsidRPr="00D44CE1">
        <w:rPr>
          <w:rFonts w:ascii="Times New Roman" w:hAnsi="Times New Roman" w:cs="Times New Roman"/>
          <w:sz w:val="28"/>
          <w:szCs w:val="28"/>
        </w:rPr>
        <w:t xml:space="preserve"> Số GV còn lại đủ điểm sẽ được công nhận đạt   </w:t>
      </w:r>
    </w:p>
    <w:p w14:paraId="3B02DF32" w14:textId="77777777" w:rsidR="00CD7C43" w:rsidRPr="00D44CE1" w:rsidRDefault="00D77BCF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CE1">
        <w:rPr>
          <w:rFonts w:ascii="Times New Roman" w:hAnsi="Times New Roman" w:cs="Times New Roman"/>
          <w:sz w:val="28"/>
          <w:szCs w:val="28"/>
        </w:rPr>
        <w:lastRenderedPageBreak/>
        <w:t xml:space="preserve">- Tính theo thang điểm để đưa ra số lượng giải, số tiền chi cho giải được trích từ nguồn ngân sách. </w:t>
      </w:r>
    </w:p>
    <w:p w14:paraId="04DF601F" w14:textId="1E5AC2E9" w:rsidR="00D77BCF" w:rsidRPr="00D44CE1" w:rsidRDefault="00D77BCF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4CE1">
        <w:rPr>
          <w:rFonts w:ascii="Times New Roman" w:hAnsi="Times New Roman" w:cs="Times New Roman"/>
          <w:b/>
          <w:bCs/>
          <w:sz w:val="28"/>
          <w:szCs w:val="28"/>
        </w:rPr>
        <w:t xml:space="preserve">V. TỔ CHỨC THỰC HIỆN  </w:t>
      </w:r>
    </w:p>
    <w:p w14:paraId="036832F8" w14:textId="77777777" w:rsidR="00741D3C" w:rsidRPr="00C86D9E" w:rsidRDefault="00D77BCF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D9E">
        <w:rPr>
          <w:rFonts w:ascii="Times New Roman" w:hAnsi="Times New Roman" w:cs="Times New Roman"/>
          <w:b/>
          <w:bCs/>
          <w:sz w:val="28"/>
          <w:szCs w:val="28"/>
        </w:rPr>
        <w:t xml:space="preserve">1. Đối với nhà trường </w:t>
      </w:r>
    </w:p>
    <w:p w14:paraId="7D0CBFE9" w14:textId="7E70ECD2" w:rsidR="00C86D9E" w:rsidRDefault="00C86D9E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6D9E">
        <w:rPr>
          <w:rFonts w:ascii="Times New Roman" w:hAnsi="Times New Roman" w:cs="Times New Roman"/>
          <w:sz w:val="28"/>
          <w:szCs w:val="28"/>
        </w:rPr>
        <w:t>Xây dựng kế hoạch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6D9E">
        <w:rPr>
          <w:rFonts w:ascii="Times New Roman" w:hAnsi="Times New Roman" w:cs="Times New Roman"/>
          <w:sz w:val="28"/>
          <w:szCs w:val="28"/>
        </w:rPr>
        <w:t>tổ chức cuộc thi thiết kế bài giảng điện tử trò chơi tương tác</w:t>
      </w:r>
      <w:r>
        <w:rPr>
          <w:rFonts w:ascii="Times New Roman" w:hAnsi="Times New Roman" w:cs="Times New Roman"/>
          <w:sz w:val="28"/>
          <w:szCs w:val="28"/>
        </w:rPr>
        <w:t xml:space="preserve"> và biểu điểm.</w:t>
      </w:r>
    </w:p>
    <w:p w14:paraId="6860F8D8" w14:textId="2EFA4F59" w:rsidR="00741D3C" w:rsidRPr="00D44CE1" w:rsidRDefault="00D77BCF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CE1">
        <w:rPr>
          <w:rFonts w:ascii="Times New Roman" w:hAnsi="Times New Roman" w:cs="Times New Roman"/>
          <w:sz w:val="28"/>
          <w:szCs w:val="28"/>
        </w:rPr>
        <w:t xml:space="preserve">- </w:t>
      </w:r>
      <w:r w:rsidR="00C86D9E">
        <w:rPr>
          <w:rFonts w:ascii="Times New Roman" w:hAnsi="Times New Roman" w:cs="Times New Roman"/>
          <w:sz w:val="28"/>
          <w:szCs w:val="28"/>
        </w:rPr>
        <w:t xml:space="preserve">Ra </w:t>
      </w:r>
      <w:r w:rsidRPr="00D44CE1">
        <w:rPr>
          <w:rFonts w:ascii="Times New Roman" w:hAnsi="Times New Roman" w:cs="Times New Roman"/>
          <w:sz w:val="28"/>
          <w:szCs w:val="28"/>
        </w:rPr>
        <w:t xml:space="preserve">quyết định thành lập Ban tổ chức, Ban giám khảo, phổ biến kế hoạch tới </w:t>
      </w:r>
      <w:r w:rsidR="00C86D9E">
        <w:rPr>
          <w:rFonts w:ascii="Times New Roman" w:hAnsi="Times New Roman" w:cs="Times New Roman"/>
          <w:sz w:val="28"/>
          <w:szCs w:val="28"/>
        </w:rPr>
        <w:t>giáo viên</w:t>
      </w:r>
      <w:r w:rsidRPr="00D44CE1">
        <w:rPr>
          <w:rFonts w:ascii="Times New Roman" w:hAnsi="Times New Roman" w:cs="Times New Roman"/>
          <w:sz w:val="28"/>
          <w:szCs w:val="28"/>
        </w:rPr>
        <w:t xml:space="preserve"> thực hiện theo kế hoạch đề ra. </w:t>
      </w:r>
    </w:p>
    <w:p w14:paraId="30E219FC" w14:textId="77777777" w:rsidR="00C86D9E" w:rsidRDefault="00D77BCF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CE1">
        <w:rPr>
          <w:rFonts w:ascii="Times New Roman" w:hAnsi="Times New Roman" w:cs="Times New Roman"/>
          <w:sz w:val="28"/>
          <w:szCs w:val="28"/>
        </w:rPr>
        <w:t xml:space="preserve">- Tạo điều kiện về thời gian, trang thiết bị để đảm bảo các điều kiện tốt nhất có thể cho GV tham dự hội thi.    </w:t>
      </w:r>
    </w:p>
    <w:p w14:paraId="019BEB54" w14:textId="0CC1B528" w:rsidR="00741D3C" w:rsidRPr="00D44CE1" w:rsidRDefault="00C86D9E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</w:t>
      </w:r>
      <w:r w:rsidRPr="00C86D9E">
        <w:rPr>
          <w:rFonts w:ascii="Times New Roman" w:hAnsi="Times New Roman" w:cs="Times New Roman"/>
          <w:sz w:val="28"/>
          <w:szCs w:val="28"/>
        </w:rPr>
        <w:t>ổng hợp kết quả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6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 w:rsidRPr="00C86D9E">
        <w:rPr>
          <w:rFonts w:ascii="Times New Roman" w:hAnsi="Times New Roman" w:cs="Times New Roman"/>
          <w:sz w:val="28"/>
          <w:szCs w:val="28"/>
        </w:rPr>
        <w:t>ánh giá tuyển chọn và lập danh sách khen thưởng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6D9E">
        <w:rPr>
          <w:rFonts w:ascii="Times New Roman" w:hAnsi="Times New Roman" w:cs="Times New Roman"/>
          <w:sz w:val="28"/>
          <w:szCs w:val="28"/>
        </w:rPr>
        <w:t xml:space="preserve"> kinh phí tổ chức chi </w:t>
      </w:r>
      <w:r>
        <w:rPr>
          <w:rFonts w:ascii="Times New Roman" w:hAnsi="Times New Roman" w:cs="Times New Roman"/>
          <w:sz w:val="28"/>
          <w:szCs w:val="28"/>
        </w:rPr>
        <w:t>trong</w:t>
      </w:r>
      <w:r w:rsidRPr="00C86D9E">
        <w:rPr>
          <w:rFonts w:ascii="Times New Roman" w:hAnsi="Times New Roman" w:cs="Times New Roman"/>
          <w:sz w:val="28"/>
          <w:szCs w:val="28"/>
        </w:rPr>
        <w:t xml:space="preserve"> ngân sách được giao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6D9E">
        <w:rPr>
          <w:rFonts w:ascii="Times New Roman" w:hAnsi="Times New Roman" w:cs="Times New Roman"/>
          <w:sz w:val="28"/>
          <w:szCs w:val="28"/>
        </w:rPr>
        <w:t xml:space="preserve"> trong nguồn thu và quỹ khen thưởng của nhà trường năm học 2022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86D9E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7BCF" w:rsidRPr="00D44CE1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B6AA514" w14:textId="2A8EE0AB" w:rsidR="00741D3C" w:rsidRPr="00C86D9E" w:rsidRDefault="00741D3C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D9E"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 w:rsidR="00D77BCF" w:rsidRPr="00C86D9E">
        <w:rPr>
          <w:rFonts w:ascii="Times New Roman" w:hAnsi="Times New Roman" w:cs="Times New Roman"/>
          <w:b/>
          <w:bCs/>
          <w:sz w:val="28"/>
          <w:szCs w:val="28"/>
        </w:rPr>
        <w:t xml:space="preserve">. Đối với </w:t>
      </w:r>
      <w:r w:rsidR="00C86D9E" w:rsidRPr="00C86D9E">
        <w:rPr>
          <w:rFonts w:ascii="Times New Roman" w:hAnsi="Times New Roman" w:cs="Times New Roman"/>
          <w:b/>
          <w:bCs/>
          <w:sz w:val="28"/>
          <w:szCs w:val="28"/>
        </w:rPr>
        <w:t>giáo viên</w:t>
      </w:r>
    </w:p>
    <w:p w14:paraId="30B1CDCC" w14:textId="77777777" w:rsidR="00741D3C" w:rsidRPr="00D44CE1" w:rsidRDefault="00D77BCF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44CE1">
        <w:rPr>
          <w:rFonts w:ascii="Times New Roman" w:hAnsi="Times New Roman" w:cs="Times New Roman"/>
          <w:sz w:val="28"/>
          <w:szCs w:val="28"/>
        </w:rPr>
        <w:t>- Thực hiện các yêu cầu chung của Hội thi, hoàn thành tốt các nội dung đúng thời gian kế hoạch của nhà trường</w:t>
      </w:r>
      <w:r w:rsidR="00741D3C" w:rsidRPr="00D44CE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A3738E6" w14:textId="77777777" w:rsidR="00741D3C" w:rsidRPr="00D44CE1" w:rsidRDefault="00D77BCF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CE1">
        <w:rPr>
          <w:rFonts w:ascii="Times New Roman" w:hAnsi="Times New Roman" w:cs="Times New Roman"/>
          <w:sz w:val="28"/>
          <w:szCs w:val="28"/>
        </w:rPr>
        <w:t xml:space="preserve">- Nộp bài dự thi đúng thời gian để ban giám khảo thực hiện nhiệm vụ chấm thi. </w:t>
      </w:r>
    </w:p>
    <w:p w14:paraId="4B445F51" w14:textId="5FADC5B3" w:rsidR="007E0CBA" w:rsidRDefault="00D77BCF" w:rsidP="00CC1F10">
      <w:pPr>
        <w:spacing w:after="0"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CE1">
        <w:rPr>
          <w:rFonts w:ascii="Times New Roman" w:hAnsi="Times New Roman" w:cs="Times New Roman"/>
          <w:sz w:val="28"/>
          <w:szCs w:val="28"/>
        </w:rPr>
        <w:t>Trên đây là kế hoạch tổ chức hội thi Thiết kế bài giảng điện tử năm học 202</w:t>
      </w:r>
      <w:r w:rsidR="00C86D9E">
        <w:rPr>
          <w:rFonts w:ascii="Times New Roman" w:hAnsi="Times New Roman" w:cs="Times New Roman"/>
          <w:sz w:val="28"/>
          <w:szCs w:val="28"/>
        </w:rPr>
        <w:t>2</w:t>
      </w:r>
      <w:r w:rsidRPr="00D44CE1">
        <w:rPr>
          <w:rFonts w:ascii="Times New Roman" w:hAnsi="Times New Roman" w:cs="Times New Roman"/>
          <w:sz w:val="28"/>
          <w:szCs w:val="28"/>
        </w:rPr>
        <w:t xml:space="preserve"> - 2022 của trường </w:t>
      </w:r>
      <w:r w:rsidR="00C86D9E">
        <w:rPr>
          <w:rFonts w:ascii="Times New Roman" w:hAnsi="Times New Roman" w:cs="Times New Roman"/>
          <w:sz w:val="28"/>
          <w:szCs w:val="28"/>
        </w:rPr>
        <w:t>m</w:t>
      </w:r>
      <w:r w:rsidRPr="00D44CE1">
        <w:rPr>
          <w:rFonts w:ascii="Times New Roman" w:hAnsi="Times New Roman" w:cs="Times New Roman"/>
          <w:sz w:val="28"/>
          <w:szCs w:val="28"/>
        </w:rPr>
        <w:t xml:space="preserve">ầm non </w:t>
      </w:r>
      <w:r w:rsidR="00C86D9E">
        <w:rPr>
          <w:rFonts w:ascii="Times New Roman" w:hAnsi="Times New Roman" w:cs="Times New Roman"/>
          <w:sz w:val="28"/>
          <w:szCs w:val="28"/>
        </w:rPr>
        <w:t>Lê Lợi</w:t>
      </w:r>
      <w:r w:rsidRPr="00D44CE1">
        <w:rPr>
          <w:rFonts w:ascii="Times New Roman" w:hAnsi="Times New Roman" w:cs="Times New Roman"/>
          <w:sz w:val="28"/>
          <w:szCs w:val="28"/>
        </w:rPr>
        <w:t>, đề nghị cán bộ giáo viên</w:t>
      </w:r>
      <w:r w:rsidR="00C86D9E">
        <w:rPr>
          <w:rFonts w:ascii="Times New Roman" w:hAnsi="Times New Roman" w:cs="Times New Roman"/>
          <w:sz w:val="28"/>
          <w:szCs w:val="28"/>
        </w:rPr>
        <w:t xml:space="preserve"> </w:t>
      </w:r>
      <w:r w:rsidRPr="00D44CE1">
        <w:rPr>
          <w:rFonts w:ascii="Times New Roman" w:hAnsi="Times New Roman" w:cs="Times New Roman"/>
          <w:sz w:val="28"/>
          <w:szCs w:val="28"/>
        </w:rPr>
        <w:t>nghiêm túc thực hiện,  trong quá trình thực hiện có gì vướng mắc kịp thời báo cáo ban tổ chức hội thi để giải quyết./.</w:t>
      </w:r>
    </w:p>
    <w:p w14:paraId="28864BCE" w14:textId="77777777" w:rsidR="00CC1F10" w:rsidRDefault="00CC1F10" w:rsidP="00C86D9E">
      <w:pPr>
        <w:spacing w:after="0" w:line="4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395"/>
      </w:tblGrid>
      <w:tr w:rsidR="00CC1F10" w:rsidRPr="007C3B1F" w14:paraId="3E6C75DA" w14:textId="77777777" w:rsidTr="00815AB3">
        <w:trPr>
          <w:trHeight w:val="963"/>
        </w:trPr>
        <w:tc>
          <w:tcPr>
            <w:tcW w:w="4536" w:type="dxa"/>
          </w:tcPr>
          <w:p w14:paraId="329EB418" w14:textId="77777777" w:rsidR="00CC1F10" w:rsidRPr="007C3B1F" w:rsidRDefault="00CC1F10" w:rsidP="00CC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7C3B1F">
              <w:rPr>
                <w:rFonts w:ascii="Times New Roman" w:hAnsi="Times New Roman" w:cs="Times New Roman"/>
                <w:b/>
                <w:i/>
                <w:color w:val="000000"/>
                <w:lang w:val="nl-NL"/>
              </w:rPr>
              <w:t>Nơi nhận:</w:t>
            </w:r>
            <w:r w:rsidRPr="007C3B1F">
              <w:rPr>
                <w:rFonts w:ascii="Times New Roman" w:hAnsi="Times New Roman" w:cs="Times New Roman"/>
                <w:color w:val="000000"/>
                <w:lang w:val="nl-NL"/>
              </w:rPr>
              <w:t xml:space="preserve">                                                                </w:t>
            </w:r>
          </w:p>
          <w:p w14:paraId="178C91DB" w14:textId="3FF470AA" w:rsidR="00CC1F10" w:rsidRDefault="00CC1F10" w:rsidP="00CC1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B1F">
              <w:rPr>
                <w:rFonts w:ascii="Times New Roman" w:hAnsi="Times New Roman" w:cs="Times New Roman"/>
                <w:color w:val="000000"/>
                <w:lang w:val="nl-NL"/>
              </w:rPr>
              <w:t>- C</w:t>
            </w:r>
            <w:r w:rsidRPr="007C3B1F">
              <w:rPr>
                <w:rFonts w:ascii="Times New Roman" w:hAnsi="Times New Roman" w:cs="Times New Roman"/>
              </w:rPr>
              <w:t>ác lớp (để th/h);</w:t>
            </w:r>
          </w:p>
          <w:p w14:paraId="1F92F823" w14:textId="68F78671" w:rsidR="00CC1F10" w:rsidRPr="007C3B1F" w:rsidRDefault="00CC1F10" w:rsidP="00CC1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Tổ CM;</w:t>
            </w:r>
          </w:p>
          <w:p w14:paraId="06C43A35" w14:textId="3CC54E5E" w:rsidR="00CC1F10" w:rsidRPr="007C3B1F" w:rsidRDefault="00CC1F10" w:rsidP="00CC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7C3B1F">
              <w:rPr>
                <w:rFonts w:ascii="Times New Roman" w:hAnsi="Times New Roman" w:cs="Times New Roman"/>
              </w:rPr>
              <w:t>- Lưu: VT</w:t>
            </w:r>
            <w:r>
              <w:rPr>
                <w:rFonts w:ascii="Times New Roman" w:hAnsi="Times New Roman" w:cs="Times New Roman"/>
              </w:rPr>
              <w:t>.</w:t>
            </w:r>
            <w:r w:rsidRPr="007C3B1F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                                  </w:t>
            </w:r>
          </w:p>
        </w:tc>
        <w:tc>
          <w:tcPr>
            <w:tcW w:w="4395" w:type="dxa"/>
          </w:tcPr>
          <w:p w14:paraId="30F9A6D9" w14:textId="77777777" w:rsidR="00CC1F10" w:rsidRDefault="00CC1F10" w:rsidP="00815AB3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7C3B1F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HIỆU TRƯỞNG</w:t>
            </w:r>
          </w:p>
          <w:p w14:paraId="74829105" w14:textId="77777777" w:rsidR="00CC1F10" w:rsidRDefault="00CC1F10" w:rsidP="00815AB3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500263E0" w14:textId="77777777" w:rsidR="00CC1F10" w:rsidRDefault="00CC1F10" w:rsidP="00815AB3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06BE7A58" w14:textId="77777777" w:rsidR="00CC1F10" w:rsidRPr="007C3B1F" w:rsidRDefault="00CC1F10" w:rsidP="00815AB3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Nguyễn Thị Lanh</w:t>
            </w:r>
          </w:p>
          <w:p w14:paraId="54684002" w14:textId="77777777" w:rsidR="00CC1F10" w:rsidRPr="007C3B1F" w:rsidRDefault="00CC1F10" w:rsidP="00815AB3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</w:tr>
    </w:tbl>
    <w:p w14:paraId="7D9263CB" w14:textId="77777777" w:rsidR="00C86D9E" w:rsidRDefault="00C86D9E" w:rsidP="00C86D9E">
      <w:pPr>
        <w:spacing w:after="0" w:line="4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7C973A5" w14:textId="3666741B" w:rsidR="00C86D9E" w:rsidRDefault="00C86D9E" w:rsidP="00741D3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381109E" w14:textId="59674AF3" w:rsidR="00C86D9E" w:rsidRDefault="00C86D9E" w:rsidP="00741D3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AB3260A" w14:textId="77777777" w:rsidR="00C86D9E" w:rsidRPr="00D44CE1" w:rsidRDefault="00C86D9E" w:rsidP="00741D3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C86D9E" w:rsidRPr="00D44CE1" w:rsidSect="00D77BCF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854B8"/>
    <w:multiLevelType w:val="hybridMultilevel"/>
    <w:tmpl w:val="35F432E4"/>
    <w:lvl w:ilvl="0" w:tplc="3CDE7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C4301E"/>
    <w:multiLevelType w:val="hybridMultilevel"/>
    <w:tmpl w:val="22FA32E8"/>
    <w:lvl w:ilvl="0" w:tplc="48182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3704078">
    <w:abstractNumId w:val="1"/>
  </w:num>
  <w:num w:numId="2" w16cid:durableId="76442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CF"/>
    <w:rsid w:val="000B1ED0"/>
    <w:rsid w:val="00260DFE"/>
    <w:rsid w:val="002A11DC"/>
    <w:rsid w:val="006E6AF1"/>
    <w:rsid w:val="00741D3C"/>
    <w:rsid w:val="007B3E8B"/>
    <w:rsid w:val="007E0CBA"/>
    <w:rsid w:val="008D61BB"/>
    <w:rsid w:val="0092437B"/>
    <w:rsid w:val="00A4545E"/>
    <w:rsid w:val="00C86D9E"/>
    <w:rsid w:val="00CC1F10"/>
    <w:rsid w:val="00CD7C43"/>
    <w:rsid w:val="00D44CE1"/>
    <w:rsid w:val="00D77BCF"/>
    <w:rsid w:val="00F8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56A86"/>
  <w15:chartTrackingRefBased/>
  <w15:docId w15:val="{3BDA8F3E-4CB6-406A-9F7D-7D158D9F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7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D7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2952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HAIPHONG</dc:creator>
  <cp:keywords/>
  <dc:description/>
  <cp:lastModifiedBy>HAIPHONG</cp:lastModifiedBy>
  <cp:revision>5</cp:revision>
  <dcterms:created xsi:type="dcterms:W3CDTF">2023-03-17T00:23:00Z</dcterms:created>
  <dcterms:modified xsi:type="dcterms:W3CDTF">2023-03-20T07:07:00Z</dcterms:modified>
</cp:coreProperties>
</file>