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19" w:type="dxa"/>
        <w:tblLook w:val="01E0" w:firstRow="1" w:lastRow="1" w:firstColumn="1" w:lastColumn="1" w:noHBand="0" w:noVBand="0"/>
      </w:tblPr>
      <w:tblGrid>
        <w:gridCol w:w="3982"/>
        <w:gridCol w:w="5430"/>
      </w:tblGrid>
      <w:tr w:rsidR="00C01163" w:rsidRPr="003B0336" w:rsidTr="00FE3286">
        <w:tc>
          <w:tcPr>
            <w:tcW w:w="3982" w:type="dxa"/>
          </w:tcPr>
          <w:p w:rsidR="00C01163" w:rsidRPr="003B0336" w:rsidRDefault="00C01163" w:rsidP="00FE3286">
            <w:pPr>
              <w:ind w:left="-300" w:firstLine="300"/>
              <w:jc w:val="center"/>
              <w:rPr>
                <w:rFonts w:ascii="Times New Roman" w:hAnsi="Times New Roman" w:cs="Times New Roman"/>
                <w:lang w:val="fr-FR"/>
              </w:rPr>
            </w:pPr>
            <w:bookmarkStart w:id="0" w:name="bookmark1"/>
            <w:r w:rsidRPr="003B0336">
              <w:rPr>
                <w:rFonts w:ascii="Times New Roman" w:hAnsi="Times New Roman" w:cs="Times New Roman"/>
                <w:lang w:val="fr-FR"/>
              </w:rPr>
              <w:t>UBND HUYỆN AN LÃO</w:t>
            </w:r>
          </w:p>
          <w:p w:rsidR="00C01163" w:rsidRPr="003B0336" w:rsidRDefault="00C01163" w:rsidP="00FE3286">
            <w:pPr>
              <w:ind w:left="-300" w:firstLine="300"/>
              <w:jc w:val="center"/>
              <w:rPr>
                <w:rFonts w:ascii="Times New Roman" w:hAnsi="Times New Roman" w:cs="Times New Roman"/>
                <w:b/>
                <w:bCs/>
                <w:lang w:val="fr-FR"/>
              </w:rPr>
            </w:pPr>
            <w:r>
              <w:rPr>
                <w:rFonts w:ascii="Times New Roman" w:hAnsi="Times New Roman" w:cs="Times New Roman"/>
                <w:b/>
                <w:bCs/>
                <w:lang w:val="fr-FR"/>
              </w:rPr>
              <w:t>TRƯƠNG TH CHIẾN THẮNG</w:t>
            </w:r>
          </w:p>
          <w:p w:rsidR="00C01163" w:rsidRPr="003B0336" w:rsidRDefault="00C01163" w:rsidP="00FE3286">
            <w:pPr>
              <w:ind w:left="-300" w:firstLine="300"/>
              <w:rPr>
                <w:rFonts w:ascii="Times New Roman" w:hAnsi="Times New Roman" w:cs="Times New Roman"/>
                <w:sz w:val="26"/>
                <w:szCs w:val="26"/>
                <w:lang w:val="fr-FR"/>
              </w:rPr>
            </w:pPr>
            <w:r w:rsidRPr="003B0336">
              <w:rPr>
                <w:noProof/>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614680</wp:posOffset>
                      </wp:positionH>
                      <wp:positionV relativeFrom="paragraph">
                        <wp:posOffset>4445</wp:posOffset>
                      </wp:positionV>
                      <wp:extent cx="1021080" cy="0"/>
                      <wp:effectExtent l="8255" t="8890" r="8890"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C4417"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pt,.35pt" to="128.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QBc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"/>
                  </w:pict>
                </mc:Fallback>
              </mc:AlternateContent>
            </w:r>
          </w:p>
          <w:p w:rsidR="00C01163" w:rsidRPr="001E7577" w:rsidRDefault="00C01163" w:rsidP="00B834FA">
            <w:pPr>
              <w:spacing w:line="288" w:lineRule="auto"/>
              <w:ind w:left="-301" w:firstLine="301"/>
              <w:jc w:val="center"/>
              <w:rPr>
                <w:rFonts w:ascii="Times New Roman" w:hAnsi="Times New Roman" w:cs="Times New Roman"/>
                <w:sz w:val="26"/>
                <w:szCs w:val="26"/>
                <w:lang w:val="fr-FR"/>
              </w:rPr>
            </w:pPr>
            <w:r w:rsidRPr="003B0336">
              <w:rPr>
                <w:rFonts w:ascii="Times New Roman" w:hAnsi="Times New Roman" w:cs="Times New Roman"/>
                <w:sz w:val="26"/>
                <w:szCs w:val="26"/>
                <w:lang w:val="fr-FR"/>
              </w:rPr>
              <w:t>Số</w:t>
            </w:r>
            <w:r>
              <w:rPr>
                <w:rFonts w:ascii="Times New Roman" w:hAnsi="Times New Roman" w:cs="Times New Roman"/>
                <w:sz w:val="26"/>
                <w:szCs w:val="26"/>
                <w:lang w:val="fr-FR"/>
              </w:rPr>
              <w:t>:      /KH-THCT</w:t>
            </w:r>
          </w:p>
        </w:tc>
        <w:tc>
          <w:tcPr>
            <w:tcW w:w="5430" w:type="dxa"/>
          </w:tcPr>
          <w:p w:rsidR="00C01163" w:rsidRPr="003B0336" w:rsidRDefault="00C01163" w:rsidP="00FE3286">
            <w:pPr>
              <w:jc w:val="center"/>
              <w:rPr>
                <w:rFonts w:ascii="Times New Roman" w:hAnsi="Times New Roman" w:cs="Times New Roman"/>
                <w:b/>
                <w:bCs/>
              </w:rPr>
            </w:pPr>
            <w:r w:rsidRPr="003B0336">
              <w:rPr>
                <w:rFonts w:ascii="Times New Roman" w:hAnsi="Times New Roman" w:cs="Times New Roman"/>
                <w:b/>
                <w:bCs/>
              </w:rPr>
              <w:t>CỘNG HÒA XÃ HỘI CHỦ NGHĨA VIỆT NAM</w:t>
            </w:r>
          </w:p>
          <w:p w:rsidR="00C01163" w:rsidRPr="003B0336" w:rsidRDefault="00C01163" w:rsidP="00FE3286">
            <w:pPr>
              <w:jc w:val="center"/>
              <w:rPr>
                <w:rFonts w:ascii="Times New Roman" w:hAnsi="Times New Roman" w:cs="Times New Roman"/>
                <w:b/>
                <w:bCs/>
                <w:sz w:val="26"/>
                <w:szCs w:val="26"/>
              </w:rPr>
            </w:pPr>
            <w:r w:rsidRPr="003B0336">
              <w:rPr>
                <w:rFonts w:ascii="Times New Roman" w:hAnsi="Times New Roman" w:cs="Times New Roman"/>
                <w:b/>
                <w:bCs/>
                <w:sz w:val="26"/>
                <w:szCs w:val="26"/>
              </w:rPr>
              <w:t>Độc lập - Tự do - Hạnh Phúc</w:t>
            </w:r>
          </w:p>
          <w:p w:rsidR="00C01163" w:rsidRPr="003B0336" w:rsidRDefault="00C01163" w:rsidP="00FE3286">
            <w:pPr>
              <w:jc w:val="center"/>
              <w:rPr>
                <w:rFonts w:ascii="Times New Roman" w:hAnsi="Times New Roman" w:cs="Times New Roman"/>
                <w:b/>
                <w:bCs/>
                <w:sz w:val="26"/>
                <w:szCs w:val="26"/>
              </w:rPr>
            </w:pPr>
            <w:r w:rsidRPr="003B0336">
              <w:rPr>
                <w:noProof/>
                <w:lang w:val="en-US" w:eastAsia="en-US" w:bidi="ar-SA"/>
              </w:rPr>
              <mc:AlternateContent>
                <mc:Choice Requires="wps">
                  <w:drawing>
                    <wp:anchor distT="0" distB="0" distL="114300" distR="114300" simplePos="0" relativeHeight="251660288" behindDoc="0" locked="0" layoutInCell="1" allowOverlap="1">
                      <wp:simplePos x="0" y="0"/>
                      <wp:positionH relativeFrom="column">
                        <wp:posOffset>574675</wp:posOffset>
                      </wp:positionH>
                      <wp:positionV relativeFrom="paragraph">
                        <wp:posOffset>21590</wp:posOffset>
                      </wp:positionV>
                      <wp:extent cx="2042160" cy="0"/>
                      <wp:effectExtent l="10795" t="12065" r="13970"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FB4A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5pt,1.7pt" to="206.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N8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"/>
                  </w:pict>
                </mc:Fallback>
              </mc:AlternateContent>
            </w:r>
          </w:p>
          <w:p w:rsidR="00C01163" w:rsidRPr="00E273B0" w:rsidRDefault="00C01163" w:rsidP="00FE3286">
            <w:pPr>
              <w:jc w:val="center"/>
              <w:rPr>
                <w:rFonts w:ascii="Times New Roman" w:hAnsi="Times New Roman" w:cs="Times New Roman"/>
                <w:i/>
                <w:iCs/>
                <w:sz w:val="28"/>
                <w:szCs w:val="28"/>
                <w:lang w:val="en-US"/>
              </w:rPr>
            </w:pPr>
            <w:r>
              <w:rPr>
                <w:rFonts w:ascii="Times New Roman" w:hAnsi="Times New Roman" w:cs="Times New Roman"/>
                <w:i/>
                <w:iCs/>
                <w:sz w:val="28"/>
                <w:szCs w:val="28"/>
              </w:rPr>
              <w:t>Chiến Thắng, ngày 1</w:t>
            </w:r>
            <w:r w:rsidRPr="00E273B0">
              <w:rPr>
                <w:rFonts w:ascii="Times New Roman" w:hAnsi="Times New Roman" w:cs="Times New Roman"/>
                <w:i/>
                <w:iCs/>
                <w:sz w:val="28"/>
                <w:szCs w:val="28"/>
              </w:rPr>
              <w:t xml:space="preserve"> tháng </w:t>
            </w:r>
            <w:r>
              <w:rPr>
                <w:rFonts w:ascii="Times New Roman" w:hAnsi="Times New Roman" w:cs="Times New Roman"/>
                <w:i/>
                <w:iCs/>
                <w:sz w:val="28"/>
                <w:szCs w:val="28"/>
                <w:lang w:val="en-US"/>
              </w:rPr>
              <w:t>10</w:t>
            </w:r>
            <w:r w:rsidRPr="00E273B0">
              <w:rPr>
                <w:rFonts w:ascii="Times New Roman" w:hAnsi="Times New Roman" w:cs="Times New Roman"/>
                <w:i/>
                <w:iCs/>
                <w:sz w:val="28"/>
                <w:szCs w:val="28"/>
              </w:rPr>
              <w:t xml:space="preserve"> năm 20</w:t>
            </w:r>
            <w:r>
              <w:rPr>
                <w:rFonts w:ascii="Times New Roman" w:hAnsi="Times New Roman" w:cs="Times New Roman"/>
                <w:i/>
                <w:iCs/>
                <w:sz w:val="28"/>
                <w:szCs w:val="28"/>
                <w:lang w:val="en-US"/>
              </w:rPr>
              <w:t>21</w:t>
            </w:r>
          </w:p>
          <w:p w:rsidR="00C01163" w:rsidRPr="003B0336" w:rsidRDefault="00C01163" w:rsidP="00FE3286">
            <w:pPr>
              <w:jc w:val="center"/>
              <w:rPr>
                <w:rFonts w:ascii="Times New Roman" w:hAnsi="Times New Roman" w:cs="Times New Roman"/>
                <w:sz w:val="28"/>
                <w:szCs w:val="28"/>
              </w:rPr>
            </w:pPr>
          </w:p>
        </w:tc>
      </w:tr>
    </w:tbl>
    <w:p w:rsidR="00C01163" w:rsidRDefault="00C01163" w:rsidP="00C01163">
      <w:pPr>
        <w:pStyle w:val="Tiud10"/>
        <w:keepNext/>
        <w:keepLines/>
        <w:shd w:val="clear" w:color="auto" w:fill="auto"/>
        <w:spacing w:line="240" w:lineRule="auto"/>
        <w:ind w:left="360" w:hanging="360"/>
        <w:jc w:val="center"/>
        <w:rPr>
          <w:rStyle w:val="Tiud1"/>
          <w:bCs/>
          <w:color w:val="000000"/>
          <w:sz w:val="28"/>
          <w:szCs w:val="28"/>
          <w:lang w:eastAsia="vi-VN"/>
        </w:rPr>
      </w:pPr>
    </w:p>
    <w:p w:rsidR="00C01163" w:rsidRPr="00C01163" w:rsidRDefault="00C01163" w:rsidP="00C01163">
      <w:pPr>
        <w:pStyle w:val="Tiud10"/>
        <w:keepNext/>
        <w:keepLines/>
        <w:shd w:val="clear" w:color="auto" w:fill="auto"/>
        <w:spacing w:line="240" w:lineRule="auto"/>
        <w:ind w:left="360" w:hanging="360"/>
        <w:jc w:val="center"/>
        <w:rPr>
          <w:b w:val="0"/>
          <w:sz w:val="28"/>
          <w:szCs w:val="28"/>
        </w:rPr>
      </w:pPr>
      <w:r w:rsidRPr="00C01163">
        <w:rPr>
          <w:rStyle w:val="Tiud1"/>
          <w:b/>
          <w:bCs/>
          <w:color w:val="000000"/>
          <w:sz w:val="28"/>
          <w:szCs w:val="28"/>
          <w:lang w:eastAsia="vi-VN"/>
        </w:rPr>
        <w:t xml:space="preserve">KẾ HOẠCH </w:t>
      </w:r>
    </w:p>
    <w:p w:rsidR="00C01163" w:rsidRPr="00C01163" w:rsidRDefault="00C01163" w:rsidP="00C01163">
      <w:pPr>
        <w:pStyle w:val="Vanbnnidung40"/>
        <w:shd w:val="clear" w:color="auto" w:fill="auto"/>
        <w:spacing w:line="240" w:lineRule="auto"/>
        <w:ind w:firstLine="360"/>
        <w:jc w:val="center"/>
        <w:rPr>
          <w:b w:val="0"/>
          <w:bCs w:val="0"/>
          <w:color w:val="000000"/>
          <w:sz w:val="28"/>
          <w:szCs w:val="28"/>
          <w:shd w:val="clear" w:color="auto" w:fill="FFFFFF"/>
          <w:lang w:eastAsia="vi-VN"/>
        </w:rPr>
      </w:pPr>
      <w:r w:rsidRPr="00C01163">
        <w:rPr>
          <w:rStyle w:val="Vanbnnidung4"/>
          <w:bCs/>
          <w:color w:val="000000"/>
          <w:sz w:val="28"/>
          <w:szCs w:val="28"/>
          <w:lang w:eastAsia="vi-VN"/>
        </w:rPr>
        <w:t>Tổ chức Hội thi giáo viên dạy giỏi</w:t>
      </w:r>
      <w:r w:rsidRPr="00C01163">
        <w:rPr>
          <w:rStyle w:val="Vanbnnidung"/>
          <w:color w:val="000000"/>
          <w:sz w:val="28"/>
          <w:szCs w:val="28"/>
          <w:lang w:eastAsia="vi-VN"/>
        </w:rPr>
        <w:t xml:space="preserve"> </w:t>
      </w:r>
      <w:r w:rsidRPr="00C01163">
        <w:rPr>
          <w:rStyle w:val="Vanbnnidung"/>
          <w:b w:val="0"/>
          <w:color w:val="000000"/>
          <w:sz w:val="28"/>
          <w:szCs w:val="28"/>
          <w:lang w:eastAsia="vi-VN"/>
        </w:rPr>
        <w:t>cấp trường</w:t>
      </w:r>
    </w:p>
    <w:p w:rsidR="00C01163" w:rsidRPr="00AB405C" w:rsidRDefault="00C01163" w:rsidP="00C01163">
      <w:pPr>
        <w:pStyle w:val="Tiud10"/>
        <w:keepNext/>
        <w:keepLines/>
        <w:shd w:val="clear" w:color="auto" w:fill="auto"/>
        <w:spacing w:line="240" w:lineRule="auto"/>
        <w:ind w:firstLine="0"/>
        <w:jc w:val="center"/>
        <w:rPr>
          <w:rStyle w:val="Tiud1"/>
          <w:b/>
          <w:bCs/>
          <w:sz w:val="28"/>
          <w:szCs w:val="28"/>
          <w:lang w:eastAsia="vi-VN"/>
        </w:rPr>
      </w:pPr>
      <w:r w:rsidRPr="00E273B0">
        <w:rPr>
          <w:rStyle w:val="Tiud1"/>
          <w:bCs/>
          <w:sz w:val="28"/>
          <w:szCs w:val="28"/>
          <w:lang w:eastAsia="vi-VN"/>
        </w:rPr>
        <w:t>Năm học</w:t>
      </w:r>
      <w:r>
        <w:rPr>
          <w:rStyle w:val="Tiud1"/>
          <w:bCs/>
          <w:sz w:val="28"/>
          <w:szCs w:val="28"/>
          <w:lang w:eastAsia="vi-VN"/>
        </w:rPr>
        <w:t xml:space="preserve"> 2021</w:t>
      </w:r>
      <w:r w:rsidRPr="00E273B0">
        <w:rPr>
          <w:rStyle w:val="Tiud1"/>
          <w:bCs/>
          <w:sz w:val="28"/>
          <w:szCs w:val="28"/>
          <w:lang w:eastAsia="vi-VN"/>
        </w:rPr>
        <w:t>-202</w:t>
      </w:r>
      <w:r>
        <w:rPr>
          <w:rStyle w:val="Tiud1"/>
          <w:bCs/>
          <w:sz w:val="28"/>
          <w:szCs w:val="28"/>
          <w:lang w:eastAsia="vi-VN"/>
        </w:rPr>
        <w:t>2</w:t>
      </w:r>
    </w:p>
    <w:p w:rsidR="00C01163" w:rsidRPr="00D53DE1" w:rsidRDefault="00C01163" w:rsidP="00C01163">
      <w:pPr>
        <w:pStyle w:val="Tiud10"/>
        <w:keepNext/>
        <w:keepLines/>
        <w:shd w:val="clear" w:color="auto" w:fill="auto"/>
        <w:spacing w:line="250" w:lineRule="exact"/>
        <w:ind w:firstLine="0"/>
        <w:jc w:val="center"/>
        <w:rPr>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2459355</wp:posOffset>
                </wp:positionH>
                <wp:positionV relativeFrom="paragraph">
                  <wp:posOffset>26670</wp:posOffset>
                </wp:positionV>
                <wp:extent cx="689610" cy="0"/>
                <wp:effectExtent l="5715" t="5080" r="952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783B0"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65pt,2.1pt" to="247.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Ht0HA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"/>
            </w:pict>
          </mc:Fallback>
        </mc:AlternateContent>
      </w:r>
    </w:p>
    <w:p w:rsidR="00C01163" w:rsidRPr="008E2443" w:rsidRDefault="00C01163" w:rsidP="00C01163">
      <w:pPr>
        <w:pStyle w:val="BodyText"/>
        <w:shd w:val="clear" w:color="auto" w:fill="auto"/>
        <w:spacing w:after="0" w:line="240" w:lineRule="auto"/>
        <w:ind w:firstLine="0"/>
        <w:jc w:val="center"/>
        <w:rPr>
          <w:sz w:val="28"/>
          <w:szCs w:val="28"/>
        </w:rPr>
      </w:pPr>
      <w:bookmarkStart w:id="1" w:name="_GoBack"/>
      <w:bookmarkEnd w:id="0"/>
      <w:bookmarkEnd w:id="1"/>
    </w:p>
    <w:p w:rsidR="00C01163" w:rsidRDefault="00C01163" w:rsidP="00C01163">
      <w:pPr>
        <w:pStyle w:val="BodyText"/>
        <w:shd w:val="clear" w:color="auto" w:fill="auto"/>
        <w:spacing w:after="0" w:line="240" w:lineRule="auto"/>
        <w:ind w:firstLine="720"/>
        <w:rPr>
          <w:i/>
          <w:iCs/>
          <w:sz w:val="28"/>
          <w:szCs w:val="28"/>
        </w:rPr>
      </w:pPr>
      <w:r>
        <w:rPr>
          <w:i/>
          <w:iCs/>
          <w:sz w:val="28"/>
          <w:szCs w:val="28"/>
        </w:rPr>
        <w:t xml:space="preserve">Căn cứ </w:t>
      </w:r>
      <w:r w:rsidRPr="008E2443">
        <w:rPr>
          <w:i/>
          <w:iCs/>
          <w:sz w:val="28"/>
          <w:szCs w:val="28"/>
        </w:rPr>
        <w:t xml:space="preserve">Thông tư </w:t>
      </w:r>
      <w:r>
        <w:rPr>
          <w:i/>
          <w:iCs/>
          <w:sz w:val="28"/>
          <w:szCs w:val="28"/>
        </w:rPr>
        <w:t>số 22/</w:t>
      </w:r>
      <w:r w:rsidRPr="00EC77B6">
        <w:rPr>
          <w:i/>
          <w:sz w:val="28"/>
          <w:szCs w:val="28"/>
        </w:rPr>
        <w:t>2019/TT-BGDĐT ngày 20/12/2019</w:t>
      </w:r>
      <w:r>
        <w:rPr>
          <w:i/>
          <w:iCs/>
          <w:sz w:val="28"/>
          <w:szCs w:val="28"/>
        </w:rPr>
        <w:t xml:space="preserve"> của </w:t>
      </w:r>
      <w:r w:rsidRPr="008E2443">
        <w:rPr>
          <w:i/>
          <w:iCs/>
          <w:sz w:val="28"/>
          <w:szCs w:val="28"/>
        </w:rPr>
        <w:t>Bộ trưởng Bộ Giáo dục và Đào tạo ban hành Quy định về Hội thi giáo viên dạy giỏi cơ sở giáo dục mầm non; giáo viên dạy giỏi, giáo viên chủ nhiệm lớp giỏi cơ sở giáo dục phổ thông</w:t>
      </w:r>
      <w:r>
        <w:rPr>
          <w:i/>
          <w:iCs/>
          <w:sz w:val="28"/>
          <w:szCs w:val="28"/>
        </w:rPr>
        <w:t>;</w:t>
      </w:r>
    </w:p>
    <w:p w:rsidR="00C01163" w:rsidRDefault="00C01163" w:rsidP="00C01163">
      <w:pPr>
        <w:pStyle w:val="BodyText"/>
        <w:shd w:val="clear" w:color="auto" w:fill="auto"/>
        <w:spacing w:after="0" w:line="240" w:lineRule="auto"/>
        <w:ind w:firstLine="720"/>
        <w:rPr>
          <w:i/>
          <w:iCs/>
          <w:sz w:val="28"/>
          <w:szCs w:val="28"/>
        </w:rPr>
      </w:pPr>
      <w:r>
        <w:rPr>
          <w:i/>
          <w:iCs/>
          <w:sz w:val="28"/>
          <w:szCs w:val="28"/>
        </w:rPr>
        <w:t xml:space="preserve">Thực hiện Hướng dẫn số 234 /HD-PGD ngày 17/9/2021 của Phòng Giáo dục và Đào tạo huyện </w:t>
      </w:r>
      <w:proofErr w:type="gramStart"/>
      <w:r>
        <w:rPr>
          <w:i/>
          <w:iCs/>
          <w:sz w:val="28"/>
          <w:szCs w:val="28"/>
        </w:rPr>
        <w:t>An</w:t>
      </w:r>
      <w:proofErr w:type="gramEnd"/>
      <w:r>
        <w:rPr>
          <w:i/>
          <w:iCs/>
          <w:sz w:val="28"/>
          <w:szCs w:val="28"/>
        </w:rPr>
        <w:t xml:space="preserve"> Lão về thực hiện nhiệm vụ giáo dục Tiểu học năm học 2021-2022;</w:t>
      </w:r>
    </w:p>
    <w:p w:rsidR="00C01163" w:rsidRPr="00AD39CC" w:rsidRDefault="00C01163" w:rsidP="00C01163">
      <w:pPr>
        <w:pStyle w:val="Vanbnnidung0"/>
        <w:shd w:val="clear" w:color="auto" w:fill="auto"/>
        <w:spacing w:line="240" w:lineRule="auto"/>
        <w:ind w:firstLine="724"/>
        <w:rPr>
          <w:color w:val="000000"/>
          <w:sz w:val="28"/>
          <w:szCs w:val="28"/>
          <w:shd w:val="clear" w:color="auto" w:fill="FFFFFF"/>
          <w:lang w:eastAsia="vi-VN"/>
        </w:rPr>
      </w:pPr>
      <w:r>
        <w:rPr>
          <w:rStyle w:val="Vanbnnidung"/>
          <w:color w:val="000000"/>
          <w:sz w:val="28"/>
          <w:szCs w:val="28"/>
          <w:lang w:eastAsia="vi-VN"/>
        </w:rPr>
        <w:t xml:space="preserve">Trường Tiểu học Chiến Thắng </w:t>
      </w:r>
      <w:r w:rsidRPr="00756462">
        <w:rPr>
          <w:rStyle w:val="Vanbnnidung"/>
          <w:color w:val="000000"/>
          <w:sz w:val="28"/>
          <w:szCs w:val="28"/>
          <w:lang w:eastAsia="vi-VN"/>
        </w:rPr>
        <w:t>xây dựng Kế hoạch tổ chức Hộ</w:t>
      </w:r>
      <w:r>
        <w:rPr>
          <w:rStyle w:val="Vanbnnidung"/>
          <w:color w:val="000000"/>
          <w:sz w:val="28"/>
          <w:szCs w:val="28"/>
          <w:lang w:eastAsia="vi-VN"/>
        </w:rPr>
        <w:t xml:space="preserve">i thi giáo viên dạy </w:t>
      </w:r>
      <w:r w:rsidRPr="00756462">
        <w:rPr>
          <w:rStyle w:val="Vanbnnidung"/>
          <w:color w:val="000000"/>
          <w:sz w:val="28"/>
          <w:szCs w:val="28"/>
          <w:lang w:eastAsia="vi-VN"/>
        </w:rPr>
        <w:t xml:space="preserve">giỏi </w:t>
      </w:r>
      <w:r>
        <w:rPr>
          <w:rStyle w:val="Vanbnnidung"/>
          <w:color w:val="000000"/>
          <w:sz w:val="28"/>
          <w:szCs w:val="28"/>
          <w:lang w:eastAsia="vi-VN"/>
        </w:rPr>
        <w:t>cấp trường năm học 2021-2022</w:t>
      </w:r>
      <w:r w:rsidRPr="00756462">
        <w:rPr>
          <w:rStyle w:val="Vanbnnidung"/>
          <w:color w:val="000000"/>
          <w:sz w:val="28"/>
          <w:szCs w:val="28"/>
          <w:lang w:eastAsia="vi-VN"/>
        </w:rPr>
        <w:t xml:space="preserve"> </w:t>
      </w:r>
      <w:r w:rsidRPr="00AB405C">
        <w:rPr>
          <w:rStyle w:val="Vanbnnidung"/>
          <w:i/>
          <w:color w:val="000000"/>
          <w:sz w:val="28"/>
          <w:szCs w:val="28"/>
          <w:lang w:eastAsia="vi-VN"/>
        </w:rPr>
        <w:t>(Sau đây gọi là Hội thi)</w:t>
      </w:r>
      <w:r>
        <w:rPr>
          <w:rStyle w:val="Vanbnnidung"/>
          <w:color w:val="000000"/>
          <w:sz w:val="28"/>
          <w:szCs w:val="28"/>
          <w:lang w:eastAsia="vi-VN"/>
        </w:rPr>
        <w:t>, cụ thể như sau:</w:t>
      </w:r>
    </w:p>
    <w:p w:rsidR="00C01163" w:rsidRPr="008E2443" w:rsidRDefault="00C01163" w:rsidP="00C01163">
      <w:pPr>
        <w:pStyle w:val="BodyText"/>
        <w:shd w:val="clear" w:color="auto" w:fill="auto"/>
        <w:spacing w:after="120" w:line="240" w:lineRule="auto"/>
        <w:ind w:firstLine="720"/>
        <w:rPr>
          <w:sz w:val="28"/>
          <w:szCs w:val="28"/>
        </w:rPr>
      </w:pPr>
      <w:r>
        <w:rPr>
          <w:b/>
          <w:bCs/>
          <w:sz w:val="28"/>
          <w:szCs w:val="28"/>
        </w:rPr>
        <w:t>I</w:t>
      </w:r>
      <w:r w:rsidRPr="008E2443">
        <w:rPr>
          <w:b/>
          <w:bCs/>
          <w:sz w:val="28"/>
          <w:szCs w:val="28"/>
        </w:rPr>
        <w:t>. Mục đích</w:t>
      </w:r>
      <w:r>
        <w:rPr>
          <w:b/>
          <w:bCs/>
          <w:sz w:val="28"/>
          <w:szCs w:val="28"/>
        </w:rPr>
        <w:t>, yêu cầu</w:t>
      </w:r>
      <w:r w:rsidRPr="008E2443">
        <w:rPr>
          <w:b/>
          <w:bCs/>
          <w:sz w:val="28"/>
          <w:szCs w:val="28"/>
        </w:rPr>
        <w:t xml:space="preserve"> và nguyên tắc của Hội thi </w:t>
      </w:r>
    </w:p>
    <w:p w:rsidR="00C01163" w:rsidRPr="00670C2D" w:rsidRDefault="00C01163" w:rsidP="00C01163">
      <w:pPr>
        <w:pStyle w:val="BodyText"/>
        <w:shd w:val="clear" w:color="auto" w:fill="auto"/>
        <w:tabs>
          <w:tab w:val="left" w:pos="1236"/>
        </w:tabs>
        <w:spacing w:after="120" w:line="240" w:lineRule="auto"/>
        <w:ind w:firstLine="720"/>
        <w:rPr>
          <w:b/>
          <w:sz w:val="28"/>
          <w:szCs w:val="28"/>
        </w:rPr>
      </w:pPr>
      <w:r w:rsidRPr="00670C2D">
        <w:rPr>
          <w:b/>
          <w:sz w:val="28"/>
          <w:szCs w:val="28"/>
        </w:rPr>
        <w:t>1. Mục đích</w:t>
      </w:r>
      <w:r w:rsidRPr="007E2A2E">
        <w:rPr>
          <w:b/>
          <w:color w:val="FF0000"/>
          <w:sz w:val="28"/>
          <w:szCs w:val="28"/>
        </w:rPr>
        <w:t xml:space="preserve"> </w:t>
      </w:r>
      <w:r w:rsidRPr="00DB4D57">
        <w:rPr>
          <w:b/>
          <w:sz w:val="28"/>
          <w:szCs w:val="28"/>
        </w:rPr>
        <w:t>của</w:t>
      </w:r>
      <w:r>
        <w:rPr>
          <w:b/>
          <w:sz w:val="28"/>
          <w:szCs w:val="28"/>
        </w:rPr>
        <w:t xml:space="preserve"> </w:t>
      </w:r>
      <w:r w:rsidRPr="00670C2D">
        <w:rPr>
          <w:b/>
          <w:sz w:val="28"/>
          <w:szCs w:val="28"/>
        </w:rPr>
        <w:t>Hội thi</w:t>
      </w:r>
    </w:p>
    <w:p w:rsidR="00C01163" w:rsidRPr="009B444E" w:rsidRDefault="00C01163" w:rsidP="00C01163">
      <w:pPr>
        <w:pStyle w:val="BodyText"/>
        <w:shd w:val="clear" w:color="auto" w:fill="auto"/>
        <w:tabs>
          <w:tab w:val="left" w:pos="1312"/>
        </w:tabs>
        <w:spacing w:after="120" w:line="240" w:lineRule="auto"/>
        <w:ind w:firstLine="720"/>
        <w:rPr>
          <w:sz w:val="28"/>
          <w:szCs w:val="28"/>
        </w:rPr>
      </w:pPr>
      <w:r>
        <w:rPr>
          <w:sz w:val="28"/>
          <w:szCs w:val="28"/>
        </w:rPr>
        <w:t>-</w:t>
      </w:r>
      <w:r w:rsidRPr="008E2443">
        <w:rPr>
          <w:sz w:val="28"/>
          <w:szCs w:val="28"/>
        </w:rPr>
        <w:t xml:space="preserve"> Phát hiện, công nhận, tôn vinh giáo viên đạt danh hiệu giáo viên dạy giỏi và nhân rộng những điển hình tiên tiến, góp phần thu hút sự quan tâm của các lực lượng xã hội tham gia giáo dục trẻ em, tạo động lực phát triển sự nghiệp giáo dục </w:t>
      </w:r>
      <w:r>
        <w:rPr>
          <w:sz w:val="28"/>
          <w:szCs w:val="28"/>
        </w:rPr>
        <w:t>của mỗi địa phương và của toàn n</w:t>
      </w:r>
      <w:r w:rsidRPr="008E2443">
        <w:rPr>
          <w:sz w:val="28"/>
          <w:szCs w:val="28"/>
        </w:rPr>
        <w:t>gành;</w:t>
      </w:r>
      <w:r>
        <w:rPr>
          <w:sz w:val="28"/>
          <w:szCs w:val="28"/>
        </w:rPr>
        <w:t xml:space="preserve"> Lựa chọn giáo viên đạt kết quả cao tham gia Hội thi giáo viên dạy giỏi cấp huyện;</w:t>
      </w:r>
      <w:r w:rsidR="00B834FA">
        <w:rPr>
          <w:sz w:val="28"/>
          <w:szCs w:val="28"/>
        </w:rPr>
        <w:t xml:space="preserve"> cấp Thành phố;</w:t>
      </w:r>
    </w:p>
    <w:p w:rsidR="00C01163" w:rsidRPr="008E2443" w:rsidRDefault="00C01163" w:rsidP="00C01163">
      <w:pPr>
        <w:pStyle w:val="BodyText"/>
        <w:shd w:val="clear" w:color="auto" w:fill="auto"/>
        <w:tabs>
          <w:tab w:val="left" w:pos="1202"/>
        </w:tabs>
        <w:spacing w:after="120" w:line="240" w:lineRule="auto"/>
        <w:ind w:firstLine="720"/>
        <w:rPr>
          <w:sz w:val="28"/>
          <w:szCs w:val="28"/>
        </w:rPr>
      </w:pPr>
      <w:r>
        <w:rPr>
          <w:sz w:val="28"/>
          <w:szCs w:val="28"/>
        </w:rPr>
        <w:t>-</w:t>
      </w:r>
      <w:r w:rsidRPr="008E2443">
        <w:rPr>
          <w:sz w:val="28"/>
          <w:szCs w:val="28"/>
        </w:rPr>
        <w:t xml:space="preserve"> </w:t>
      </w:r>
      <w:r w:rsidRPr="00D53DE1">
        <w:rPr>
          <w:rStyle w:val="Vanbnnidung"/>
          <w:color w:val="000000"/>
          <w:sz w:val="28"/>
          <w:szCs w:val="28"/>
          <w:lang w:eastAsia="vi-VN"/>
        </w:rPr>
        <w:t>Hội thi là một trong những căn cứ để đánh giá thực trạng đội ngũ, từ đó xây dựng kế hoạch bồi dưỡng nhằm nâng cao trình độ chuy</w:t>
      </w:r>
      <w:r>
        <w:rPr>
          <w:rStyle w:val="Vanbnnidung"/>
          <w:color w:val="000000"/>
          <w:sz w:val="28"/>
          <w:szCs w:val="28"/>
          <w:lang w:eastAsia="vi-VN"/>
        </w:rPr>
        <w:t>ên môn, nghiệp vụ cho giáo viên.</w:t>
      </w:r>
      <w:r w:rsidRPr="00D53DE1">
        <w:rPr>
          <w:rStyle w:val="Vanbnnidung"/>
          <w:color w:val="000000"/>
          <w:sz w:val="28"/>
          <w:szCs w:val="28"/>
          <w:lang w:eastAsia="vi-VN"/>
        </w:rPr>
        <w:t xml:space="preserve"> </w:t>
      </w:r>
      <w:r w:rsidRPr="008E2443">
        <w:rPr>
          <w:sz w:val="28"/>
          <w:szCs w:val="28"/>
        </w:rPr>
        <w:t>Tạo động lực cho giáo viên phấn đấu, hoàn thiện bản thân đáp ứng yêu cầu đổi mới, nâng cao chất lượng giáo dục tr</w:t>
      </w:r>
      <w:r>
        <w:rPr>
          <w:sz w:val="28"/>
          <w:szCs w:val="28"/>
        </w:rPr>
        <w:t>ẻ em và</w:t>
      </w:r>
      <w:r w:rsidRPr="008E2443">
        <w:rPr>
          <w:sz w:val="28"/>
          <w:szCs w:val="28"/>
        </w:rPr>
        <w:t xml:space="preserve"> phát triển nghề nghiệp;</w:t>
      </w:r>
    </w:p>
    <w:p w:rsidR="00C01163" w:rsidRPr="00842BB3" w:rsidRDefault="00C01163" w:rsidP="00C01163">
      <w:pPr>
        <w:pStyle w:val="BodyText"/>
        <w:shd w:val="clear" w:color="auto" w:fill="auto"/>
        <w:tabs>
          <w:tab w:val="left" w:pos="1202"/>
        </w:tabs>
        <w:spacing w:after="120" w:line="240" w:lineRule="auto"/>
        <w:ind w:firstLine="720"/>
        <w:rPr>
          <w:sz w:val="28"/>
          <w:szCs w:val="28"/>
        </w:rPr>
      </w:pPr>
      <w:r>
        <w:rPr>
          <w:sz w:val="28"/>
          <w:szCs w:val="28"/>
        </w:rPr>
        <w:t>-</w:t>
      </w:r>
      <w:r w:rsidRPr="008E2443">
        <w:rPr>
          <w:sz w:val="28"/>
          <w:szCs w:val="28"/>
        </w:rPr>
        <w:t xml:space="preserve"> Góp phần nâng cao hiệu quả sinh hoạt chuyên môn và đẩy mạnh các phong trào thi đua dạy và học trong trường học; khuyến khích, động viên, tạo cơ hội cho giáo viên rèn </w:t>
      </w:r>
      <w:r>
        <w:rPr>
          <w:sz w:val="28"/>
          <w:szCs w:val="28"/>
        </w:rPr>
        <w:t>luyện, tự học, sáng tạo,</w:t>
      </w:r>
      <w:r w:rsidRPr="008E2443">
        <w:rPr>
          <w:sz w:val="28"/>
          <w:szCs w:val="28"/>
        </w:rPr>
        <w:t xml:space="preserve"> trao đổi, truyền đạt, phổ biến kinh nghiệm trong công</w:t>
      </w:r>
      <w:r w:rsidRPr="00AB405C">
        <w:rPr>
          <w:sz w:val="28"/>
          <w:szCs w:val="28"/>
        </w:rPr>
        <w:t xml:space="preserve"> </w:t>
      </w:r>
      <w:r w:rsidRPr="008E2443">
        <w:rPr>
          <w:sz w:val="28"/>
          <w:szCs w:val="28"/>
        </w:rPr>
        <w:t>công tác giảng dạy</w:t>
      </w:r>
      <w:r>
        <w:rPr>
          <w:sz w:val="28"/>
          <w:szCs w:val="28"/>
        </w:rPr>
        <w:t xml:space="preserve"> </w:t>
      </w:r>
      <w:r w:rsidRPr="00D53DE1">
        <w:rPr>
          <w:rStyle w:val="Vanbnnidung"/>
          <w:color w:val="000000"/>
          <w:sz w:val="28"/>
          <w:szCs w:val="28"/>
          <w:lang w:eastAsia="vi-VN"/>
        </w:rPr>
        <w:t>đáp ứng yêu cầu đổi mới của giáo dục;</w:t>
      </w:r>
    </w:p>
    <w:p w:rsidR="00C01163" w:rsidRDefault="00C01163" w:rsidP="00C01163">
      <w:pPr>
        <w:pStyle w:val="Vanbnnidung0"/>
        <w:shd w:val="clear" w:color="auto" w:fill="auto"/>
        <w:spacing w:line="240" w:lineRule="auto"/>
        <w:ind w:firstLine="724"/>
        <w:rPr>
          <w:rStyle w:val="Vanbnnidung"/>
          <w:color w:val="000000"/>
          <w:sz w:val="28"/>
          <w:szCs w:val="28"/>
          <w:lang w:eastAsia="vi-VN"/>
        </w:rPr>
      </w:pPr>
      <w:r>
        <w:rPr>
          <w:b/>
          <w:bCs/>
          <w:spacing w:val="10"/>
        </w:rPr>
        <w:t>-</w:t>
      </w:r>
      <w:r w:rsidRPr="00D53DE1">
        <w:rPr>
          <w:b/>
          <w:bCs/>
          <w:spacing w:val="10"/>
        </w:rPr>
        <w:t xml:space="preserve"> </w:t>
      </w:r>
      <w:r w:rsidRPr="00D53DE1">
        <w:rPr>
          <w:rStyle w:val="Vanbnnidung"/>
          <w:color w:val="000000"/>
          <w:sz w:val="28"/>
          <w:szCs w:val="28"/>
          <w:lang w:eastAsia="vi-VN"/>
        </w:rPr>
        <w:t>Tuỳ theo điều kiện cụ thể, kết quả Hội thi có thể sử dụng để</w:t>
      </w:r>
      <w:r>
        <w:rPr>
          <w:rStyle w:val="Vanbnnidung"/>
          <w:color w:val="000000"/>
          <w:sz w:val="28"/>
          <w:szCs w:val="28"/>
          <w:lang w:eastAsia="vi-VN"/>
        </w:rPr>
        <w:t xml:space="preserve"> xét </w:t>
      </w:r>
      <w:r w:rsidRPr="00D53DE1">
        <w:rPr>
          <w:rStyle w:val="Vanbnnidung"/>
          <w:color w:val="000000"/>
          <w:sz w:val="28"/>
          <w:szCs w:val="28"/>
          <w:lang w:eastAsia="vi-VN"/>
        </w:rPr>
        <w:t>các danh hiệu thi đua của tập thế</w:t>
      </w:r>
      <w:r>
        <w:rPr>
          <w:rStyle w:val="Vanbnnidung"/>
          <w:color w:val="000000"/>
          <w:sz w:val="28"/>
          <w:szCs w:val="28"/>
          <w:lang w:eastAsia="vi-VN"/>
        </w:rPr>
        <w:t xml:space="preserve"> và cá nhân</w:t>
      </w:r>
      <w:r w:rsidRPr="00D53DE1">
        <w:rPr>
          <w:rStyle w:val="Vanbnnidung"/>
          <w:color w:val="000000"/>
          <w:sz w:val="28"/>
          <w:szCs w:val="28"/>
          <w:lang w:eastAsia="vi-VN"/>
        </w:rPr>
        <w:t xml:space="preserve"> hoặc có những chính sách khuyến khích đối với giáo viên đạt danh hiệu Giáo viên dạy giỏi</w:t>
      </w:r>
      <w:r>
        <w:rPr>
          <w:rStyle w:val="Vanbnnidung"/>
          <w:color w:val="000000"/>
          <w:sz w:val="28"/>
          <w:szCs w:val="28"/>
          <w:lang w:eastAsia="vi-VN"/>
        </w:rPr>
        <w:t xml:space="preserve"> và</w:t>
      </w:r>
      <w:r w:rsidRPr="00D53DE1">
        <w:rPr>
          <w:rStyle w:val="Vanbnnidung"/>
          <w:color w:val="000000"/>
          <w:sz w:val="28"/>
          <w:szCs w:val="28"/>
          <w:lang w:eastAsia="vi-VN"/>
        </w:rPr>
        <w:t xml:space="preserve"> đối với tập thể có nhiều thành tích trong Hội thi.</w:t>
      </w:r>
    </w:p>
    <w:p w:rsidR="00C01163" w:rsidRPr="00AB405C" w:rsidRDefault="00C01163" w:rsidP="00C01163">
      <w:pPr>
        <w:pStyle w:val="Vanbnnidung0"/>
        <w:shd w:val="clear" w:color="auto" w:fill="auto"/>
        <w:spacing w:line="240" w:lineRule="auto"/>
        <w:ind w:firstLine="724"/>
        <w:rPr>
          <w:color w:val="000000"/>
          <w:sz w:val="28"/>
          <w:szCs w:val="28"/>
          <w:shd w:val="clear" w:color="auto" w:fill="FFFFFF"/>
          <w:lang w:eastAsia="vi-VN"/>
        </w:rPr>
      </w:pPr>
      <w:r w:rsidRPr="00670C2D">
        <w:rPr>
          <w:b/>
          <w:sz w:val="28"/>
          <w:szCs w:val="28"/>
        </w:rPr>
        <w:t xml:space="preserve">2. Nguyên tắc, yêu cầu </w:t>
      </w:r>
      <w:r>
        <w:rPr>
          <w:b/>
          <w:sz w:val="28"/>
          <w:szCs w:val="28"/>
        </w:rPr>
        <w:t>của Hội thi</w:t>
      </w:r>
    </w:p>
    <w:p w:rsidR="00C01163" w:rsidRPr="008E2443" w:rsidRDefault="00C01163" w:rsidP="00C01163">
      <w:pPr>
        <w:pStyle w:val="BodyText"/>
        <w:shd w:val="clear" w:color="auto" w:fill="auto"/>
        <w:tabs>
          <w:tab w:val="left" w:pos="1312"/>
        </w:tabs>
        <w:spacing w:after="120" w:line="240" w:lineRule="auto"/>
        <w:ind w:firstLine="720"/>
        <w:rPr>
          <w:sz w:val="28"/>
          <w:szCs w:val="28"/>
        </w:rPr>
      </w:pPr>
      <w:r>
        <w:rPr>
          <w:sz w:val="28"/>
          <w:szCs w:val="28"/>
        </w:rPr>
        <w:t>-</w:t>
      </w:r>
      <w:r w:rsidRPr="008E2443">
        <w:rPr>
          <w:sz w:val="28"/>
          <w:szCs w:val="28"/>
        </w:rPr>
        <w:t xml:space="preserve"> Dựa trên sự tự nguyện của giáo viên; không ép buộc, không tạo áp lực cho </w:t>
      </w:r>
      <w:r w:rsidRPr="008E2443">
        <w:rPr>
          <w:sz w:val="28"/>
          <w:szCs w:val="28"/>
        </w:rPr>
        <w:lastRenderedPageBreak/>
        <w:t>giáo viên tham gia Hội thi;</w:t>
      </w:r>
    </w:p>
    <w:p w:rsidR="00C01163" w:rsidRPr="008E2443" w:rsidRDefault="00C01163" w:rsidP="00C01163">
      <w:pPr>
        <w:pStyle w:val="BodyText"/>
        <w:shd w:val="clear" w:color="auto" w:fill="auto"/>
        <w:tabs>
          <w:tab w:val="left" w:pos="1336"/>
        </w:tabs>
        <w:spacing w:after="120" w:line="240" w:lineRule="auto"/>
        <w:ind w:firstLine="720"/>
        <w:rPr>
          <w:sz w:val="28"/>
          <w:szCs w:val="28"/>
        </w:rPr>
      </w:pPr>
      <w:r>
        <w:rPr>
          <w:sz w:val="28"/>
          <w:szCs w:val="28"/>
        </w:rPr>
        <w:t>-</w:t>
      </w:r>
      <w:r w:rsidRPr="008E2443">
        <w:rPr>
          <w:sz w:val="28"/>
          <w:szCs w:val="28"/>
        </w:rPr>
        <w:t xml:space="preserve"> Đảm bảo tính trung thực, dân chủ, công khai, minh bạch, </w:t>
      </w:r>
      <w:r>
        <w:rPr>
          <w:sz w:val="28"/>
          <w:szCs w:val="28"/>
        </w:rPr>
        <w:t>công bằng, khách quan và</w:t>
      </w:r>
      <w:r w:rsidRPr="008E2443">
        <w:rPr>
          <w:sz w:val="28"/>
          <w:szCs w:val="28"/>
        </w:rPr>
        <w:t xml:space="preserve"> thực chất;</w:t>
      </w:r>
    </w:p>
    <w:p w:rsidR="00C01163" w:rsidRPr="00AD39CC" w:rsidRDefault="00C01163" w:rsidP="00C01163">
      <w:pPr>
        <w:pStyle w:val="BodyText"/>
        <w:shd w:val="clear" w:color="auto" w:fill="auto"/>
        <w:tabs>
          <w:tab w:val="left" w:pos="1336"/>
        </w:tabs>
        <w:spacing w:after="120" w:line="240" w:lineRule="auto"/>
        <w:ind w:firstLine="720"/>
        <w:rPr>
          <w:sz w:val="28"/>
          <w:szCs w:val="28"/>
        </w:rPr>
      </w:pPr>
      <w:r>
        <w:rPr>
          <w:sz w:val="28"/>
          <w:szCs w:val="28"/>
        </w:rPr>
        <w:t>-</w:t>
      </w:r>
      <w:r w:rsidRPr="008E2443">
        <w:rPr>
          <w:sz w:val="28"/>
          <w:szCs w:val="28"/>
        </w:rPr>
        <w:t xml:space="preserve"> </w:t>
      </w:r>
      <w:r>
        <w:rPr>
          <w:sz w:val="28"/>
          <w:szCs w:val="28"/>
        </w:rPr>
        <w:t>Đảm bảo đúng quy định của</w:t>
      </w:r>
      <w:r w:rsidRPr="008E2443">
        <w:rPr>
          <w:sz w:val="28"/>
          <w:szCs w:val="28"/>
        </w:rPr>
        <w:t xml:space="preserve"> chính sách, pháp luật của Nhà nước, quy định của Ngành.</w:t>
      </w:r>
    </w:p>
    <w:p w:rsidR="00C01163" w:rsidRPr="008E2443" w:rsidRDefault="00C01163" w:rsidP="00C01163">
      <w:pPr>
        <w:pStyle w:val="BodyText"/>
        <w:shd w:val="clear" w:color="auto" w:fill="auto"/>
        <w:spacing w:after="120" w:line="240" w:lineRule="auto"/>
        <w:ind w:firstLine="720"/>
        <w:rPr>
          <w:sz w:val="28"/>
          <w:szCs w:val="28"/>
        </w:rPr>
      </w:pPr>
      <w:r>
        <w:rPr>
          <w:b/>
          <w:bCs/>
          <w:sz w:val="28"/>
          <w:szCs w:val="28"/>
        </w:rPr>
        <w:t>II.</w:t>
      </w:r>
      <w:r w:rsidRPr="008E2443">
        <w:rPr>
          <w:b/>
          <w:bCs/>
          <w:sz w:val="28"/>
          <w:szCs w:val="28"/>
        </w:rPr>
        <w:t xml:space="preserve"> Nội dung</w:t>
      </w:r>
      <w:r>
        <w:rPr>
          <w:b/>
          <w:bCs/>
          <w:sz w:val="28"/>
          <w:szCs w:val="28"/>
        </w:rPr>
        <w:t xml:space="preserve"> </w:t>
      </w:r>
      <w:r w:rsidRPr="008E2443">
        <w:rPr>
          <w:b/>
          <w:bCs/>
          <w:sz w:val="28"/>
          <w:szCs w:val="28"/>
        </w:rPr>
        <w:t xml:space="preserve">thi </w:t>
      </w:r>
    </w:p>
    <w:p w:rsidR="00C01163" w:rsidRPr="00C7781A" w:rsidRDefault="00C01163" w:rsidP="00C01163">
      <w:pPr>
        <w:pStyle w:val="BodyText"/>
        <w:shd w:val="clear" w:color="auto" w:fill="auto"/>
        <w:tabs>
          <w:tab w:val="left" w:pos="1278"/>
        </w:tabs>
        <w:spacing w:after="120" w:line="240" w:lineRule="auto"/>
        <w:ind w:firstLine="720"/>
        <w:rPr>
          <w:i/>
          <w:sz w:val="28"/>
          <w:szCs w:val="28"/>
        </w:rPr>
      </w:pPr>
      <w:r w:rsidRPr="00AD39CC">
        <w:rPr>
          <w:b/>
          <w:sz w:val="28"/>
          <w:szCs w:val="28"/>
        </w:rPr>
        <w:t xml:space="preserve"> Thực hành </w:t>
      </w:r>
      <w:r>
        <w:rPr>
          <w:b/>
          <w:sz w:val="28"/>
          <w:szCs w:val="28"/>
        </w:rPr>
        <w:t xml:space="preserve">dạy một tiết </w:t>
      </w:r>
      <w:proofErr w:type="gramStart"/>
      <w:r w:rsidRPr="00C7781A">
        <w:rPr>
          <w:i/>
          <w:sz w:val="28"/>
          <w:szCs w:val="28"/>
        </w:rPr>
        <w:t>( Sau</w:t>
      </w:r>
      <w:proofErr w:type="gramEnd"/>
      <w:r w:rsidRPr="00C7781A">
        <w:rPr>
          <w:i/>
          <w:sz w:val="28"/>
          <w:szCs w:val="28"/>
        </w:rPr>
        <w:t xml:space="preserve"> đây gọi là phần thi thực hành)</w:t>
      </w:r>
    </w:p>
    <w:p w:rsidR="00C01163" w:rsidRDefault="00C01163" w:rsidP="00C01163">
      <w:pPr>
        <w:pStyle w:val="BodyText"/>
        <w:shd w:val="clear" w:color="auto" w:fill="auto"/>
        <w:tabs>
          <w:tab w:val="left" w:pos="1242"/>
        </w:tabs>
        <w:spacing w:after="120" w:line="240" w:lineRule="auto"/>
        <w:ind w:firstLine="720"/>
        <w:rPr>
          <w:sz w:val="28"/>
          <w:szCs w:val="28"/>
        </w:rPr>
      </w:pPr>
      <w:r>
        <w:rPr>
          <w:sz w:val="28"/>
          <w:szCs w:val="28"/>
        </w:rPr>
        <w:t>-</w:t>
      </w:r>
      <w:r w:rsidRPr="008E2443">
        <w:rPr>
          <w:sz w:val="28"/>
          <w:szCs w:val="28"/>
        </w:rPr>
        <w:t xml:space="preserve"> Thực hành </w:t>
      </w:r>
      <w:r>
        <w:rPr>
          <w:sz w:val="28"/>
          <w:szCs w:val="28"/>
        </w:rPr>
        <w:t>dạy một tiết</w:t>
      </w:r>
      <w:r w:rsidRPr="008E2443">
        <w:rPr>
          <w:sz w:val="28"/>
          <w:szCs w:val="28"/>
        </w:rPr>
        <w:t xml:space="preserve"> theo kế hoạch giáo dục tại thời điểm diễn ra Hội thi. Tiết </w:t>
      </w:r>
      <w:r>
        <w:rPr>
          <w:sz w:val="28"/>
          <w:szCs w:val="28"/>
        </w:rPr>
        <w:t xml:space="preserve">dạy </w:t>
      </w:r>
      <w:r w:rsidRPr="008E2443">
        <w:rPr>
          <w:sz w:val="28"/>
          <w:szCs w:val="28"/>
        </w:rPr>
        <w:t xml:space="preserve">tham gia Hội thi được tổ chức lần đầu tại lớp học với nguyên trạng số lượng học sinh của lớp đó. Giáo viên không được tổ chức dạy trước </w:t>
      </w:r>
      <w:r w:rsidRPr="00E82E41">
        <w:rPr>
          <w:i/>
          <w:sz w:val="28"/>
          <w:szCs w:val="28"/>
        </w:rPr>
        <w:t>(dạy thử)</w:t>
      </w:r>
      <w:r w:rsidRPr="008E2443">
        <w:rPr>
          <w:sz w:val="28"/>
          <w:szCs w:val="28"/>
        </w:rPr>
        <w:t xml:space="preserve"> tiết </w:t>
      </w:r>
      <w:r>
        <w:rPr>
          <w:sz w:val="28"/>
          <w:szCs w:val="28"/>
        </w:rPr>
        <w:t>dạy</w:t>
      </w:r>
      <w:r w:rsidRPr="008E2443">
        <w:rPr>
          <w:sz w:val="28"/>
          <w:szCs w:val="28"/>
        </w:rPr>
        <w:t xml:space="preserve"> tham gia Hội thi trong năm học tổ chức Hội thi. </w:t>
      </w:r>
    </w:p>
    <w:p w:rsidR="00F861F5" w:rsidRDefault="00C01163" w:rsidP="00F861F5">
      <w:pPr>
        <w:pStyle w:val="BodyText"/>
        <w:shd w:val="clear" w:color="auto" w:fill="auto"/>
        <w:tabs>
          <w:tab w:val="left" w:pos="1278"/>
        </w:tabs>
        <w:spacing w:after="120" w:line="240" w:lineRule="auto"/>
        <w:ind w:firstLine="720"/>
        <w:rPr>
          <w:sz w:val="28"/>
          <w:szCs w:val="28"/>
        </w:rPr>
      </w:pPr>
      <w:r w:rsidRPr="00C7781A">
        <w:rPr>
          <w:sz w:val="28"/>
          <w:szCs w:val="28"/>
        </w:rPr>
        <w:t xml:space="preserve">- Ban tổ chức Hội thi cho giáo viên dự thi bắt thăm </w:t>
      </w:r>
      <w:r>
        <w:rPr>
          <w:sz w:val="28"/>
          <w:szCs w:val="28"/>
        </w:rPr>
        <w:t>tiết dạy</w:t>
      </w:r>
      <w:r w:rsidRPr="00C7781A">
        <w:rPr>
          <w:sz w:val="28"/>
          <w:szCs w:val="28"/>
        </w:rPr>
        <w:t xml:space="preserve"> trước 02 ngày để giáo viên chuẩn bị.</w:t>
      </w:r>
    </w:p>
    <w:p w:rsidR="00F861F5" w:rsidRPr="00F861F5" w:rsidRDefault="00F861F5" w:rsidP="00F861F5">
      <w:pPr>
        <w:pStyle w:val="BodyText"/>
        <w:shd w:val="clear" w:color="auto" w:fill="auto"/>
        <w:tabs>
          <w:tab w:val="left" w:pos="1278"/>
        </w:tabs>
        <w:spacing w:after="120" w:line="240" w:lineRule="auto"/>
        <w:ind w:firstLine="720"/>
        <w:rPr>
          <w:sz w:val="28"/>
          <w:szCs w:val="28"/>
        </w:rPr>
      </w:pPr>
      <w:r w:rsidRPr="00F861F5">
        <w:rPr>
          <w:sz w:val="28"/>
          <w:szCs w:val="28"/>
        </w:rPr>
        <w:t xml:space="preserve">* </w:t>
      </w:r>
      <w:r w:rsidRPr="00F861F5">
        <w:rPr>
          <w:b/>
          <w:i/>
          <w:sz w:val="28"/>
          <w:szCs w:val="28"/>
        </w:rPr>
        <w:t>Yêu cầu của tiết dạy:</w:t>
      </w:r>
    </w:p>
    <w:p w:rsidR="00F861F5" w:rsidRPr="00F861F5" w:rsidRDefault="00F861F5" w:rsidP="00F861F5">
      <w:pPr>
        <w:tabs>
          <w:tab w:val="left" w:pos="9356"/>
        </w:tabs>
        <w:spacing w:before="4" w:after="4" w:line="360" w:lineRule="auto"/>
        <w:ind w:right="-21"/>
        <w:jc w:val="both"/>
        <w:rPr>
          <w:rFonts w:ascii="Times New Roman" w:hAnsi="Times New Roman" w:cs="Times New Roman"/>
          <w:sz w:val="28"/>
          <w:szCs w:val="28"/>
        </w:rPr>
      </w:pPr>
      <w:r>
        <w:rPr>
          <w:rFonts w:ascii="Times New Roman" w:hAnsi="Times New Roman" w:cs="Times New Roman"/>
          <w:sz w:val="28"/>
          <w:szCs w:val="28"/>
        </w:rPr>
        <w:t xml:space="preserve">          </w:t>
      </w:r>
      <w:r w:rsidRPr="00F861F5">
        <w:rPr>
          <w:rFonts w:ascii="Times New Roman" w:hAnsi="Times New Roman" w:cs="Times New Roman"/>
          <w:sz w:val="28"/>
          <w:szCs w:val="28"/>
        </w:rPr>
        <w:t>- Bài dạy phải đảm bảo kiến thức cơ bản, vững chắc, tính chính xác, khoa học, tính thực tiễn và giáo dục; tổ chức dạy học theo chuẩn kiến thức kĩ năng và định hướng phát triển năng lực học sinh. Tiết học vui, nhẹ nhàng, hiệu quả.</w:t>
      </w:r>
    </w:p>
    <w:p w:rsidR="00F861F5" w:rsidRPr="00F861F5" w:rsidRDefault="00F861F5" w:rsidP="00F861F5">
      <w:pPr>
        <w:tabs>
          <w:tab w:val="left" w:pos="9356"/>
        </w:tabs>
        <w:spacing w:before="4" w:after="4" w:line="360" w:lineRule="auto"/>
        <w:ind w:right="-21"/>
        <w:jc w:val="both"/>
        <w:rPr>
          <w:rFonts w:ascii="Times New Roman" w:hAnsi="Times New Roman" w:cs="Times New Roman"/>
          <w:sz w:val="28"/>
          <w:szCs w:val="28"/>
        </w:rPr>
      </w:pPr>
      <w:r>
        <w:rPr>
          <w:rFonts w:ascii="Times New Roman" w:hAnsi="Times New Roman" w:cs="Times New Roman"/>
          <w:sz w:val="28"/>
          <w:szCs w:val="28"/>
        </w:rPr>
        <w:t xml:space="preserve">          </w:t>
      </w:r>
      <w:r w:rsidRPr="00F861F5">
        <w:rPr>
          <w:rFonts w:ascii="Times New Roman" w:hAnsi="Times New Roman" w:cs="Times New Roman"/>
          <w:sz w:val="28"/>
          <w:szCs w:val="28"/>
        </w:rPr>
        <w:t>- Phương pháp: Đảm bảo yêu cầu đổi mới phương pháp dạy học gắn với việc sử dụng thiết bị dạy học, trên cơ sở bám sát yêu cầu của bộ môn về chuẩn kiến thức kĩ năng; Vận dụng hợp lí, linh hoạt các phương pháp dạy học nhằm phát huy tính tích cực, chủ động, sáng tạo của học sinh.</w:t>
      </w:r>
    </w:p>
    <w:p w:rsidR="00F861F5" w:rsidRPr="00F861F5" w:rsidRDefault="00F861F5" w:rsidP="00F861F5">
      <w:pPr>
        <w:tabs>
          <w:tab w:val="left" w:pos="9356"/>
        </w:tabs>
        <w:spacing w:before="4" w:after="4" w:line="360" w:lineRule="auto"/>
        <w:ind w:right="-21"/>
        <w:jc w:val="both"/>
        <w:rPr>
          <w:rFonts w:ascii="Times New Roman" w:hAnsi="Times New Roman" w:cs="Times New Roman"/>
          <w:sz w:val="28"/>
          <w:szCs w:val="28"/>
        </w:rPr>
      </w:pPr>
      <w:r>
        <w:rPr>
          <w:rFonts w:ascii="Times New Roman" w:hAnsi="Times New Roman" w:cs="Times New Roman"/>
          <w:sz w:val="28"/>
          <w:szCs w:val="28"/>
        </w:rPr>
        <w:t xml:space="preserve">          </w:t>
      </w:r>
      <w:r w:rsidRPr="00F861F5">
        <w:rPr>
          <w:rFonts w:ascii="Times New Roman" w:hAnsi="Times New Roman" w:cs="Times New Roman"/>
          <w:sz w:val="28"/>
          <w:szCs w:val="28"/>
        </w:rPr>
        <w:t>- Đánh giá học sinh đúng hướng dẫn của Thông tư 22/ 2016 của Bộ Giáo dục và Đào tạo.</w:t>
      </w:r>
    </w:p>
    <w:p w:rsidR="00C01163" w:rsidRPr="00670C2D" w:rsidRDefault="00C01163" w:rsidP="00C01163">
      <w:pPr>
        <w:pStyle w:val="BodyText"/>
        <w:shd w:val="clear" w:color="auto" w:fill="auto"/>
        <w:tabs>
          <w:tab w:val="left" w:pos="1167"/>
        </w:tabs>
        <w:spacing w:after="120" w:line="240" w:lineRule="auto"/>
        <w:ind w:firstLine="720"/>
        <w:rPr>
          <w:b/>
          <w:sz w:val="28"/>
          <w:szCs w:val="28"/>
        </w:rPr>
      </w:pPr>
      <w:r w:rsidRPr="00670C2D">
        <w:rPr>
          <w:b/>
          <w:sz w:val="28"/>
          <w:szCs w:val="28"/>
        </w:rPr>
        <w:t>II</w:t>
      </w:r>
      <w:r>
        <w:rPr>
          <w:b/>
          <w:sz w:val="28"/>
          <w:szCs w:val="28"/>
        </w:rPr>
        <w:t>I</w:t>
      </w:r>
      <w:r w:rsidRPr="00670C2D">
        <w:rPr>
          <w:b/>
          <w:sz w:val="28"/>
          <w:szCs w:val="28"/>
        </w:rPr>
        <w:t>. Đối tượng, tiêu chuẩn và số lượng tham dự Hội thi</w:t>
      </w:r>
    </w:p>
    <w:p w:rsidR="00C01163" w:rsidRDefault="00C01163" w:rsidP="00C01163">
      <w:pPr>
        <w:pStyle w:val="BodyText"/>
        <w:shd w:val="clear" w:color="auto" w:fill="auto"/>
        <w:spacing w:after="120" w:line="240" w:lineRule="auto"/>
        <w:ind w:firstLine="720"/>
        <w:rPr>
          <w:b/>
          <w:bCs/>
          <w:sz w:val="28"/>
          <w:szCs w:val="28"/>
        </w:rPr>
      </w:pPr>
      <w:r>
        <w:rPr>
          <w:b/>
          <w:bCs/>
          <w:sz w:val="28"/>
          <w:szCs w:val="28"/>
        </w:rPr>
        <w:t>1. Đối tượng tham gia Hội thi</w:t>
      </w:r>
    </w:p>
    <w:p w:rsidR="00C01163" w:rsidRPr="006C79C9" w:rsidRDefault="00C01163" w:rsidP="00C01163">
      <w:pPr>
        <w:pStyle w:val="Vanbnnidung0"/>
        <w:shd w:val="clear" w:color="auto" w:fill="auto"/>
        <w:spacing w:line="240" w:lineRule="auto"/>
        <w:ind w:firstLine="724"/>
        <w:rPr>
          <w:i/>
          <w:color w:val="000000"/>
          <w:sz w:val="28"/>
          <w:szCs w:val="28"/>
          <w:shd w:val="clear" w:color="auto" w:fill="FFFFFF"/>
          <w:lang w:eastAsia="vi-VN"/>
        </w:rPr>
      </w:pPr>
      <w:r>
        <w:rPr>
          <w:sz w:val="28"/>
          <w:szCs w:val="28"/>
        </w:rPr>
        <w:t>G</w:t>
      </w:r>
      <w:r w:rsidR="00291A40">
        <w:rPr>
          <w:sz w:val="28"/>
          <w:szCs w:val="28"/>
        </w:rPr>
        <w:t>iáo viên đang giảng dạy</w:t>
      </w:r>
      <w:r w:rsidRPr="008E2443">
        <w:rPr>
          <w:sz w:val="28"/>
          <w:szCs w:val="28"/>
        </w:rPr>
        <w:t xml:space="preserve"> tạ</w:t>
      </w:r>
      <w:r>
        <w:rPr>
          <w:sz w:val="28"/>
          <w:szCs w:val="28"/>
        </w:rPr>
        <w:t>i trường Tiểu học Chiến Thắng.</w:t>
      </w:r>
    </w:p>
    <w:p w:rsidR="00C01163" w:rsidRPr="00344199" w:rsidRDefault="00C01163" w:rsidP="00C01163">
      <w:pPr>
        <w:pStyle w:val="BodyText"/>
        <w:shd w:val="clear" w:color="auto" w:fill="auto"/>
        <w:tabs>
          <w:tab w:val="left" w:pos="1302"/>
        </w:tabs>
        <w:spacing w:after="120" w:line="240" w:lineRule="auto"/>
        <w:ind w:firstLine="720"/>
        <w:rPr>
          <w:b/>
          <w:sz w:val="28"/>
          <w:szCs w:val="28"/>
        </w:rPr>
      </w:pPr>
      <w:r w:rsidRPr="00D27408">
        <w:rPr>
          <w:b/>
          <w:sz w:val="28"/>
          <w:szCs w:val="28"/>
        </w:rPr>
        <w:t>2. Tiêu chuẩn tham dự Hội thi</w:t>
      </w:r>
      <w:r>
        <w:rPr>
          <w:b/>
          <w:sz w:val="28"/>
          <w:szCs w:val="28"/>
        </w:rPr>
        <w:t xml:space="preserve"> </w:t>
      </w:r>
    </w:p>
    <w:p w:rsidR="00C01163" w:rsidRDefault="00C01163" w:rsidP="00C01163">
      <w:pPr>
        <w:pStyle w:val="BodyText"/>
        <w:shd w:val="clear" w:color="auto" w:fill="auto"/>
        <w:tabs>
          <w:tab w:val="left" w:pos="1232"/>
        </w:tabs>
        <w:spacing w:after="120" w:line="240" w:lineRule="auto"/>
        <w:ind w:firstLine="720"/>
        <w:rPr>
          <w:sz w:val="28"/>
          <w:szCs w:val="28"/>
        </w:rPr>
      </w:pPr>
      <w:r w:rsidRPr="007D00BF">
        <w:rPr>
          <w:sz w:val="28"/>
          <w:szCs w:val="28"/>
        </w:rPr>
        <w:t xml:space="preserve">Đạt chuẩn nghề nghiệp ở mức khá trở lên của năm </w:t>
      </w:r>
      <w:r>
        <w:rPr>
          <w:sz w:val="28"/>
          <w:szCs w:val="28"/>
        </w:rPr>
        <w:t xml:space="preserve">học trước </w:t>
      </w:r>
      <w:r w:rsidRPr="007D00BF">
        <w:rPr>
          <w:sz w:val="28"/>
          <w:szCs w:val="28"/>
        </w:rPr>
        <w:t xml:space="preserve">liền kề </w:t>
      </w:r>
      <w:proofErr w:type="gramStart"/>
      <w:r w:rsidRPr="007C3769">
        <w:rPr>
          <w:i/>
          <w:sz w:val="28"/>
          <w:szCs w:val="28"/>
        </w:rPr>
        <w:t>( năm</w:t>
      </w:r>
      <w:proofErr w:type="gramEnd"/>
      <w:r w:rsidRPr="007C3769">
        <w:rPr>
          <w:i/>
          <w:sz w:val="28"/>
          <w:szCs w:val="28"/>
        </w:rPr>
        <w:t xml:space="preserve"> học 2020-2021)</w:t>
      </w:r>
      <w:r w:rsidRPr="007D00BF">
        <w:rPr>
          <w:sz w:val="28"/>
          <w:szCs w:val="28"/>
        </w:rPr>
        <w:t xml:space="preserve">, trong đó các tiêu chí của Tiêu chuẩn 2 </w:t>
      </w:r>
      <w:r w:rsidRPr="007D00BF">
        <w:rPr>
          <w:i/>
          <w:sz w:val="28"/>
          <w:szCs w:val="28"/>
        </w:rPr>
        <w:t>(Tiêu chuẩn Phát triển chuyên môn, nghiệp vụ)</w:t>
      </w:r>
      <w:r w:rsidRPr="007D00BF">
        <w:rPr>
          <w:sz w:val="28"/>
          <w:szCs w:val="28"/>
        </w:rPr>
        <w:t xml:space="preserve"> được quy định tại Thông tư số 20/2018/TT-BGDĐT ngày 22/8/2018 của Bộ trưởng Bộ Giáo dục và Đào tạo ban hành quy định chuẩn nghề nghiệp giáo viên cơ sở giáo dục phổ thông đạt mức tốt.</w:t>
      </w:r>
    </w:p>
    <w:p w:rsidR="00C01163" w:rsidRPr="00C01163" w:rsidRDefault="00C01163" w:rsidP="00C01163">
      <w:pPr>
        <w:pStyle w:val="BodyText"/>
        <w:shd w:val="clear" w:color="auto" w:fill="auto"/>
        <w:tabs>
          <w:tab w:val="left" w:pos="1232"/>
        </w:tabs>
        <w:spacing w:after="120" w:line="240" w:lineRule="auto"/>
        <w:ind w:firstLine="720"/>
        <w:rPr>
          <w:sz w:val="28"/>
          <w:szCs w:val="28"/>
        </w:rPr>
      </w:pPr>
      <w:r w:rsidRPr="000B11C2">
        <w:rPr>
          <w:b/>
          <w:sz w:val="28"/>
          <w:szCs w:val="28"/>
        </w:rPr>
        <w:t>3.</w:t>
      </w:r>
      <w:r>
        <w:rPr>
          <w:sz w:val="28"/>
          <w:szCs w:val="28"/>
        </w:rPr>
        <w:t xml:space="preserve"> </w:t>
      </w:r>
      <w:r>
        <w:rPr>
          <w:b/>
          <w:sz w:val="28"/>
          <w:szCs w:val="28"/>
        </w:rPr>
        <w:t>S</w:t>
      </w:r>
      <w:r w:rsidRPr="00670C2D">
        <w:rPr>
          <w:b/>
          <w:sz w:val="28"/>
          <w:szCs w:val="28"/>
        </w:rPr>
        <w:t xml:space="preserve">ố lượng </w:t>
      </w:r>
      <w:r>
        <w:rPr>
          <w:b/>
          <w:sz w:val="28"/>
          <w:szCs w:val="28"/>
        </w:rPr>
        <w:t xml:space="preserve">giáo viên </w:t>
      </w:r>
      <w:r w:rsidRPr="00670C2D">
        <w:rPr>
          <w:b/>
          <w:sz w:val="28"/>
          <w:szCs w:val="28"/>
        </w:rPr>
        <w:t>tham dự Hội thi</w:t>
      </w:r>
    </w:p>
    <w:p w:rsidR="00C01163" w:rsidRDefault="00C01163" w:rsidP="00C01163">
      <w:pPr>
        <w:pStyle w:val="BodyText"/>
        <w:shd w:val="clear" w:color="auto" w:fill="auto"/>
        <w:tabs>
          <w:tab w:val="left" w:pos="1155"/>
        </w:tabs>
        <w:spacing w:after="120" w:line="240" w:lineRule="auto"/>
        <w:ind w:firstLine="720"/>
        <w:rPr>
          <w:sz w:val="28"/>
          <w:szCs w:val="28"/>
        </w:rPr>
      </w:pPr>
      <w:r>
        <w:rPr>
          <w:sz w:val="28"/>
          <w:szCs w:val="28"/>
        </w:rPr>
        <w:lastRenderedPageBreak/>
        <w:t>Không hạn chế số lượng, khuyến khích 100% giáo viên tham gia Hội thi.</w:t>
      </w:r>
    </w:p>
    <w:p w:rsidR="00C01163" w:rsidRPr="008B6C32" w:rsidRDefault="00400244" w:rsidP="00C01163">
      <w:pPr>
        <w:pStyle w:val="BodyText"/>
        <w:shd w:val="clear" w:color="auto" w:fill="auto"/>
        <w:tabs>
          <w:tab w:val="left" w:pos="1167"/>
        </w:tabs>
        <w:spacing w:after="120" w:line="240" w:lineRule="auto"/>
        <w:ind w:firstLine="720"/>
        <w:rPr>
          <w:b/>
          <w:sz w:val="28"/>
          <w:szCs w:val="28"/>
        </w:rPr>
      </w:pPr>
      <w:r>
        <w:rPr>
          <w:b/>
          <w:sz w:val="28"/>
          <w:szCs w:val="28"/>
        </w:rPr>
        <w:t>IV. TỔ CHỨC THỰC HIỆN</w:t>
      </w:r>
    </w:p>
    <w:p w:rsidR="00C01163" w:rsidRDefault="00C01163" w:rsidP="00C01163">
      <w:pPr>
        <w:pStyle w:val="Vanbnnidung0"/>
        <w:shd w:val="clear" w:color="auto" w:fill="auto"/>
        <w:spacing w:line="240" w:lineRule="auto"/>
        <w:ind w:firstLine="724"/>
        <w:rPr>
          <w:rStyle w:val="Vanbnnidung4"/>
          <w:color w:val="000000"/>
          <w:sz w:val="28"/>
          <w:szCs w:val="28"/>
          <w:lang w:eastAsia="vi-VN"/>
        </w:rPr>
      </w:pPr>
      <w:r w:rsidRPr="006B6704">
        <w:rPr>
          <w:rStyle w:val="Vanbnnidung4"/>
          <w:color w:val="000000"/>
          <w:sz w:val="28"/>
          <w:szCs w:val="28"/>
          <w:lang w:eastAsia="vi-VN"/>
        </w:rPr>
        <w:t>1. Thời gian tổ chức Hội thi</w:t>
      </w:r>
      <w:r>
        <w:rPr>
          <w:rStyle w:val="Vanbnnidung4"/>
          <w:color w:val="000000"/>
          <w:sz w:val="28"/>
          <w:szCs w:val="28"/>
          <w:lang w:eastAsia="vi-VN"/>
        </w:rPr>
        <w:t xml:space="preserve">: </w:t>
      </w:r>
    </w:p>
    <w:p w:rsidR="00C01163" w:rsidRPr="008E2D88" w:rsidRDefault="00C01163" w:rsidP="008E2D88">
      <w:pPr>
        <w:pStyle w:val="Vanbnnidung0"/>
        <w:shd w:val="clear" w:color="auto" w:fill="auto"/>
        <w:spacing w:line="240" w:lineRule="auto"/>
        <w:ind w:firstLine="724"/>
        <w:rPr>
          <w:rStyle w:val="Vanbnnidung"/>
          <w:sz w:val="28"/>
          <w:szCs w:val="28"/>
          <w:lang w:eastAsia="vi-VN"/>
        </w:rPr>
      </w:pPr>
      <w:r>
        <w:rPr>
          <w:rStyle w:val="Vanbnnidung4"/>
          <w:b w:val="0"/>
          <w:color w:val="000000"/>
          <w:sz w:val="28"/>
          <w:szCs w:val="28"/>
          <w:lang w:eastAsia="vi-VN"/>
        </w:rPr>
        <w:t xml:space="preserve">- </w:t>
      </w:r>
      <w:r w:rsidR="008E2D88">
        <w:rPr>
          <w:rStyle w:val="Vanbnnidung4"/>
          <w:b w:val="0"/>
          <w:color w:val="000000"/>
          <w:sz w:val="28"/>
          <w:szCs w:val="28"/>
          <w:lang w:eastAsia="vi-VN"/>
        </w:rPr>
        <w:t>Thi tiết dạy bắt đầu 18/10/2021 đến 12/11/2021.</w:t>
      </w:r>
    </w:p>
    <w:p w:rsidR="00C01163" w:rsidRDefault="00C01163" w:rsidP="00C01163">
      <w:pPr>
        <w:pStyle w:val="Vanbnnidung0"/>
        <w:shd w:val="clear" w:color="auto" w:fill="auto"/>
        <w:spacing w:line="240" w:lineRule="auto"/>
        <w:ind w:firstLine="724"/>
        <w:rPr>
          <w:rStyle w:val="Vanbnnidung4"/>
          <w:color w:val="000000"/>
          <w:sz w:val="28"/>
          <w:szCs w:val="28"/>
          <w:lang w:eastAsia="vi-VN"/>
        </w:rPr>
      </w:pPr>
      <w:r w:rsidRPr="006B6704">
        <w:rPr>
          <w:rStyle w:val="Vanbnnidung4"/>
          <w:color w:val="000000"/>
          <w:sz w:val="28"/>
          <w:szCs w:val="28"/>
          <w:lang w:eastAsia="vi-VN"/>
        </w:rPr>
        <w:t>2. Địa điểm tổ chức Hội thi</w:t>
      </w:r>
      <w:r w:rsidR="00291A40">
        <w:rPr>
          <w:rStyle w:val="Vanbnnidung4"/>
          <w:color w:val="000000"/>
          <w:sz w:val="28"/>
          <w:szCs w:val="28"/>
          <w:lang w:eastAsia="vi-VN"/>
        </w:rPr>
        <w:t xml:space="preserve"> </w:t>
      </w:r>
      <w:r>
        <w:rPr>
          <w:rStyle w:val="Vanbnnidung4"/>
          <w:color w:val="000000"/>
          <w:sz w:val="28"/>
          <w:szCs w:val="28"/>
          <w:lang w:eastAsia="vi-VN"/>
        </w:rPr>
        <w:t xml:space="preserve"> </w:t>
      </w:r>
    </w:p>
    <w:p w:rsidR="008E2D88" w:rsidRPr="008E2D88" w:rsidRDefault="008E2D88" w:rsidP="00C01163">
      <w:pPr>
        <w:pStyle w:val="Vanbnnidung0"/>
        <w:shd w:val="clear" w:color="auto" w:fill="auto"/>
        <w:spacing w:line="240" w:lineRule="auto"/>
        <w:ind w:firstLine="724"/>
        <w:rPr>
          <w:rStyle w:val="Vanbnnidung4"/>
          <w:b w:val="0"/>
          <w:bCs w:val="0"/>
          <w:sz w:val="28"/>
          <w:szCs w:val="28"/>
          <w:lang w:eastAsia="vi-VN"/>
        </w:rPr>
      </w:pPr>
      <w:r w:rsidRPr="008E2D88">
        <w:rPr>
          <w:rStyle w:val="Vanbnnidung4"/>
          <w:b w:val="0"/>
          <w:color w:val="000000"/>
          <w:sz w:val="28"/>
          <w:szCs w:val="28"/>
          <w:lang w:eastAsia="vi-VN"/>
        </w:rPr>
        <w:t>- Thực hành tiết dạy tại lớp GVCN và lớp GV lựa chọn.</w:t>
      </w:r>
    </w:p>
    <w:p w:rsidR="00C01163" w:rsidRDefault="00C01163" w:rsidP="00C01163">
      <w:pPr>
        <w:pStyle w:val="Vanbnnidung0"/>
        <w:shd w:val="clear" w:color="auto" w:fill="auto"/>
        <w:spacing w:line="240" w:lineRule="auto"/>
        <w:ind w:firstLine="724"/>
        <w:rPr>
          <w:color w:val="000000"/>
          <w:sz w:val="28"/>
          <w:szCs w:val="28"/>
          <w:lang w:eastAsia="vi-VN"/>
        </w:rPr>
      </w:pPr>
      <w:r w:rsidRPr="0089598A">
        <w:rPr>
          <w:rStyle w:val="Vanbnnidung"/>
          <w:b/>
          <w:bCs/>
          <w:color w:val="000000"/>
          <w:sz w:val="28"/>
          <w:szCs w:val="28"/>
          <w:lang w:eastAsia="vi-VN"/>
        </w:rPr>
        <w:t>3.</w:t>
      </w:r>
      <w:r w:rsidRPr="0089598A">
        <w:rPr>
          <w:rStyle w:val="Vanbnnidung"/>
          <w:color w:val="000000"/>
          <w:sz w:val="28"/>
          <w:szCs w:val="28"/>
          <w:lang w:eastAsia="vi-VN"/>
        </w:rPr>
        <w:t xml:space="preserve"> </w:t>
      </w:r>
      <w:r w:rsidRPr="0089598A">
        <w:rPr>
          <w:rStyle w:val="Vanbnnidung4"/>
          <w:color w:val="000000"/>
          <w:sz w:val="28"/>
          <w:szCs w:val="28"/>
          <w:lang w:eastAsia="vi-VN"/>
        </w:rPr>
        <w:t>Kinh phí tổ chức</w:t>
      </w:r>
    </w:p>
    <w:p w:rsidR="00C01163" w:rsidRPr="008B296C" w:rsidRDefault="00C01163" w:rsidP="00C01163">
      <w:pPr>
        <w:pStyle w:val="Vanbnnidung0"/>
        <w:shd w:val="clear" w:color="auto" w:fill="auto"/>
        <w:spacing w:line="240" w:lineRule="auto"/>
        <w:ind w:firstLine="724"/>
        <w:rPr>
          <w:color w:val="000000"/>
          <w:sz w:val="28"/>
          <w:szCs w:val="28"/>
          <w:shd w:val="clear" w:color="auto" w:fill="FFFFFF"/>
          <w:lang w:eastAsia="vi-VN"/>
        </w:rPr>
      </w:pPr>
      <w:r>
        <w:rPr>
          <w:color w:val="000000"/>
          <w:sz w:val="28"/>
          <w:szCs w:val="28"/>
          <w:lang w:eastAsia="vi-VN"/>
        </w:rPr>
        <w:t>K</w:t>
      </w:r>
      <w:r>
        <w:rPr>
          <w:rStyle w:val="Vanbnnidung"/>
          <w:color w:val="000000"/>
          <w:sz w:val="28"/>
          <w:szCs w:val="28"/>
          <w:lang w:eastAsia="vi-VN"/>
        </w:rPr>
        <w:t>inh phí tổ chức Hội thi lấy từ nguồ</w:t>
      </w:r>
      <w:r w:rsidR="008E2D88">
        <w:rPr>
          <w:rStyle w:val="Vanbnnidung"/>
          <w:color w:val="000000"/>
          <w:sz w:val="28"/>
          <w:szCs w:val="28"/>
          <w:lang w:eastAsia="vi-VN"/>
        </w:rPr>
        <w:t>n kinh phí chi phục vụ chuyên môn.</w:t>
      </w:r>
    </w:p>
    <w:p w:rsidR="00C01163" w:rsidRPr="00694B75" w:rsidRDefault="00400244" w:rsidP="00C01163">
      <w:pPr>
        <w:pStyle w:val="BodyText"/>
        <w:shd w:val="clear" w:color="auto" w:fill="auto"/>
        <w:tabs>
          <w:tab w:val="left" w:pos="1222"/>
        </w:tabs>
        <w:spacing w:after="120" w:line="240" w:lineRule="auto"/>
        <w:ind w:firstLine="720"/>
        <w:rPr>
          <w:b/>
          <w:sz w:val="28"/>
          <w:szCs w:val="28"/>
        </w:rPr>
      </w:pPr>
      <w:r>
        <w:rPr>
          <w:b/>
          <w:sz w:val="28"/>
          <w:szCs w:val="28"/>
        </w:rPr>
        <w:t>4</w:t>
      </w:r>
      <w:r w:rsidR="00C01163" w:rsidRPr="00694B75">
        <w:rPr>
          <w:b/>
          <w:sz w:val="28"/>
          <w:szCs w:val="28"/>
        </w:rPr>
        <w:t>. Đánh giá các nội dung thi</w:t>
      </w:r>
    </w:p>
    <w:p w:rsidR="00C01163" w:rsidRPr="007C3769" w:rsidRDefault="00400244" w:rsidP="00C01163">
      <w:pPr>
        <w:pStyle w:val="BodyText"/>
        <w:shd w:val="clear" w:color="auto" w:fill="auto"/>
        <w:tabs>
          <w:tab w:val="left" w:pos="1242"/>
        </w:tabs>
        <w:spacing w:after="120" w:line="240" w:lineRule="auto"/>
        <w:ind w:firstLine="720"/>
        <w:rPr>
          <w:b/>
          <w:i/>
          <w:sz w:val="28"/>
          <w:szCs w:val="28"/>
        </w:rPr>
      </w:pPr>
      <w:r>
        <w:rPr>
          <w:b/>
          <w:i/>
          <w:sz w:val="28"/>
          <w:szCs w:val="28"/>
        </w:rPr>
        <w:t>4</w:t>
      </w:r>
      <w:r w:rsidR="00C01163" w:rsidRPr="00694B75">
        <w:rPr>
          <w:b/>
          <w:i/>
          <w:sz w:val="28"/>
          <w:szCs w:val="28"/>
        </w:rPr>
        <w:t>.1. Đối với phần thực hành</w:t>
      </w:r>
      <w:r w:rsidR="00C01163">
        <w:rPr>
          <w:b/>
          <w:i/>
          <w:sz w:val="28"/>
          <w:szCs w:val="28"/>
        </w:rPr>
        <w:t xml:space="preserve"> tổ chức tiết dạy</w:t>
      </w:r>
    </w:p>
    <w:p w:rsidR="00C01163" w:rsidRPr="00A0201D" w:rsidRDefault="00C01163" w:rsidP="00C01163">
      <w:pPr>
        <w:pStyle w:val="BodyText"/>
        <w:shd w:val="clear" w:color="auto" w:fill="auto"/>
        <w:tabs>
          <w:tab w:val="left" w:pos="1094"/>
        </w:tabs>
        <w:spacing w:after="120" w:line="240" w:lineRule="auto"/>
        <w:ind w:firstLine="720"/>
        <w:rPr>
          <w:i/>
          <w:color w:val="FF0000"/>
          <w:sz w:val="28"/>
          <w:szCs w:val="28"/>
        </w:rPr>
      </w:pPr>
      <w:r w:rsidRPr="008E2443">
        <w:rPr>
          <w:sz w:val="28"/>
          <w:szCs w:val="28"/>
        </w:rPr>
        <w:t>-</w:t>
      </w:r>
      <w:r>
        <w:rPr>
          <w:sz w:val="28"/>
          <w:szCs w:val="28"/>
        </w:rPr>
        <w:t xml:space="preserve"> Phần thực hành </w:t>
      </w:r>
      <w:r w:rsidRPr="008E2443">
        <w:rPr>
          <w:sz w:val="28"/>
          <w:szCs w:val="28"/>
        </w:rPr>
        <w:t xml:space="preserve">tổ chức </w:t>
      </w:r>
      <w:r>
        <w:rPr>
          <w:sz w:val="28"/>
          <w:szCs w:val="28"/>
        </w:rPr>
        <w:t>tiết dạy</w:t>
      </w:r>
      <w:r w:rsidRPr="008E2443">
        <w:rPr>
          <w:sz w:val="28"/>
          <w:szCs w:val="28"/>
        </w:rPr>
        <w:t xml:space="preserve"> được ít nhất 03 giám khảo cho điểm và đ</w:t>
      </w:r>
      <w:r>
        <w:rPr>
          <w:sz w:val="28"/>
          <w:szCs w:val="28"/>
        </w:rPr>
        <w:t>ánh giá theo quy định hiện hành.</w:t>
      </w:r>
    </w:p>
    <w:p w:rsidR="00C01163" w:rsidRPr="005C4134" w:rsidRDefault="00C01163" w:rsidP="00C01163">
      <w:pPr>
        <w:pStyle w:val="BodyText"/>
        <w:shd w:val="clear" w:color="auto" w:fill="auto"/>
        <w:tabs>
          <w:tab w:val="left" w:pos="1089"/>
        </w:tabs>
        <w:spacing w:after="120" w:line="240" w:lineRule="auto"/>
        <w:ind w:firstLine="720"/>
        <w:rPr>
          <w:i/>
          <w:sz w:val="28"/>
          <w:szCs w:val="28"/>
        </w:rPr>
      </w:pPr>
      <w:r w:rsidRPr="008E2443">
        <w:rPr>
          <w:sz w:val="28"/>
          <w:szCs w:val="28"/>
        </w:rPr>
        <w:t xml:space="preserve">- Sau khi giáo viên hoàn thành phần thực hành tổ chức </w:t>
      </w:r>
      <w:r>
        <w:rPr>
          <w:sz w:val="28"/>
          <w:szCs w:val="28"/>
        </w:rPr>
        <w:t>tiết dạy</w:t>
      </w:r>
      <w:r w:rsidRPr="008E2443">
        <w:rPr>
          <w:sz w:val="28"/>
          <w:szCs w:val="28"/>
        </w:rPr>
        <w:t xml:space="preserve">, giám khảo </w:t>
      </w:r>
      <w:r>
        <w:rPr>
          <w:sz w:val="28"/>
          <w:szCs w:val="28"/>
        </w:rPr>
        <w:t xml:space="preserve">có thể </w:t>
      </w:r>
      <w:r w:rsidRPr="008E2443">
        <w:rPr>
          <w:sz w:val="28"/>
          <w:szCs w:val="28"/>
        </w:rPr>
        <w:t>nhận xét, đánh giá rút kinh nghiệm với giáo viên dự thi</w:t>
      </w:r>
      <w:r>
        <w:rPr>
          <w:sz w:val="28"/>
          <w:szCs w:val="28"/>
        </w:rPr>
        <w:t xml:space="preserve"> hoặc đánh giá, </w:t>
      </w:r>
      <w:r w:rsidRPr="008E2443">
        <w:rPr>
          <w:sz w:val="28"/>
          <w:szCs w:val="28"/>
        </w:rPr>
        <w:t xml:space="preserve">nhận xét, rút kinh nghiệm </w:t>
      </w:r>
      <w:r>
        <w:rPr>
          <w:sz w:val="28"/>
          <w:szCs w:val="28"/>
        </w:rPr>
        <w:t xml:space="preserve">chung sau khi tổ chức xong thi thực hành </w:t>
      </w:r>
      <w:r w:rsidRPr="005C4134">
        <w:rPr>
          <w:i/>
          <w:sz w:val="28"/>
          <w:szCs w:val="28"/>
        </w:rPr>
        <w:t>(Do Ban tổ chức quyết định để phù hợp với thực tế của Hội thi).</w:t>
      </w:r>
    </w:p>
    <w:p w:rsidR="00C01163" w:rsidRPr="0037316C" w:rsidRDefault="00400244" w:rsidP="00C01163">
      <w:pPr>
        <w:pStyle w:val="BodyText"/>
        <w:shd w:val="clear" w:color="auto" w:fill="auto"/>
        <w:tabs>
          <w:tab w:val="left" w:pos="1222"/>
        </w:tabs>
        <w:spacing w:after="120" w:line="240" w:lineRule="auto"/>
        <w:ind w:firstLine="720"/>
        <w:rPr>
          <w:b/>
          <w:i/>
          <w:sz w:val="28"/>
          <w:szCs w:val="28"/>
        </w:rPr>
      </w:pPr>
      <w:r>
        <w:rPr>
          <w:b/>
          <w:i/>
          <w:sz w:val="28"/>
          <w:szCs w:val="28"/>
        </w:rPr>
        <w:t>4</w:t>
      </w:r>
      <w:r w:rsidR="00291A40">
        <w:rPr>
          <w:b/>
          <w:i/>
          <w:sz w:val="28"/>
          <w:szCs w:val="28"/>
        </w:rPr>
        <w:t>.2</w:t>
      </w:r>
      <w:r w:rsidR="00C01163" w:rsidRPr="0037316C">
        <w:rPr>
          <w:b/>
          <w:i/>
          <w:sz w:val="28"/>
          <w:szCs w:val="28"/>
        </w:rPr>
        <w:t>. Đánh g</w:t>
      </w:r>
      <w:r w:rsidR="00C01163">
        <w:rPr>
          <w:b/>
          <w:i/>
          <w:sz w:val="28"/>
          <w:szCs w:val="28"/>
        </w:rPr>
        <w:t>iá kết quả của giáo viên dự thi</w:t>
      </w:r>
    </w:p>
    <w:p w:rsidR="00C01163" w:rsidRPr="008E2443" w:rsidRDefault="00C01163" w:rsidP="00C01163">
      <w:pPr>
        <w:pStyle w:val="BodyText"/>
        <w:shd w:val="clear" w:color="auto" w:fill="auto"/>
        <w:spacing w:after="120" w:line="240" w:lineRule="auto"/>
        <w:ind w:firstLine="720"/>
        <w:rPr>
          <w:sz w:val="28"/>
          <w:szCs w:val="28"/>
        </w:rPr>
      </w:pPr>
      <w:r w:rsidRPr="008E2443">
        <w:rPr>
          <w:sz w:val="28"/>
          <w:szCs w:val="28"/>
        </w:rPr>
        <w:t>Giáo viên đạt danh h</w:t>
      </w:r>
      <w:r w:rsidR="00291A40">
        <w:rPr>
          <w:sz w:val="28"/>
          <w:szCs w:val="28"/>
        </w:rPr>
        <w:t>iệu giáo viên dạy giỏi cấp trường</w:t>
      </w:r>
      <w:r w:rsidRPr="008E2443">
        <w:rPr>
          <w:sz w:val="28"/>
          <w:szCs w:val="28"/>
        </w:rPr>
        <w:t xml:space="preserve"> phải </w:t>
      </w:r>
      <w:r>
        <w:rPr>
          <w:sz w:val="28"/>
          <w:szCs w:val="28"/>
        </w:rPr>
        <w:t>đảm bảo: Phần thực hành</w:t>
      </w:r>
      <w:r w:rsidRPr="008E2443">
        <w:rPr>
          <w:sz w:val="28"/>
          <w:szCs w:val="28"/>
        </w:rPr>
        <w:t xml:space="preserve"> tổ chức hoạt động giáo dục được ít nhất 2/3 số giám khảo đánh giá </w:t>
      </w:r>
      <w:r>
        <w:rPr>
          <w:sz w:val="28"/>
          <w:szCs w:val="28"/>
        </w:rPr>
        <w:t xml:space="preserve">loại giỏi, </w:t>
      </w:r>
      <w:r w:rsidR="00291A40">
        <w:rPr>
          <w:sz w:val="28"/>
          <w:szCs w:val="28"/>
          <w:lang w:val="vi-VN"/>
        </w:rPr>
        <w:t xml:space="preserve">có tổng điểm trung bình các giám khảo từ 18.0 điểm trở lên, </w:t>
      </w:r>
      <w:r>
        <w:rPr>
          <w:sz w:val="28"/>
          <w:szCs w:val="28"/>
        </w:rPr>
        <w:t xml:space="preserve">không có giám khảo đánh giá </w:t>
      </w:r>
      <w:r w:rsidR="00291A40">
        <w:rPr>
          <w:sz w:val="28"/>
          <w:szCs w:val="28"/>
        </w:rPr>
        <w:t>loại trung bình trở xuống.</w:t>
      </w:r>
    </w:p>
    <w:p w:rsidR="00C01163" w:rsidRPr="00400100" w:rsidRDefault="00400244" w:rsidP="00C01163">
      <w:pPr>
        <w:pStyle w:val="BodyText"/>
        <w:shd w:val="clear" w:color="auto" w:fill="auto"/>
        <w:tabs>
          <w:tab w:val="left" w:pos="934"/>
        </w:tabs>
        <w:spacing w:after="120" w:line="240" w:lineRule="auto"/>
        <w:ind w:firstLine="720"/>
        <w:rPr>
          <w:b/>
          <w:sz w:val="28"/>
          <w:szCs w:val="28"/>
        </w:rPr>
      </w:pPr>
      <w:r>
        <w:rPr>
          <w:b/>
          <w:sz w:val="28"/>
          <w:szCs w:val="28"/>
        </w:rPr>
        <w:t>5</w:t>
      </w:r>
      <w:r w:rsidR="00C01163" w:rsidRPr="00400100">
        <w:rPr>
          <w:b/>
          <w:sz w:val="28"/>
          <w:szCs w:val="28"/>
        </w:rPr>
        <w:t>. Công nhận danh h</w:t>
      </w:r>
      <w:r w:rsidR="00291A40">
        <w:rPr>
          <w:b/>
          <w:sz w:val="28"/>
          <w:szCs w:val="28"/>
        </w:rPr>
        <w:t>iệu giáo viên dạy giỏi cấp trường</w:t>
      </w:r>
    </w:p>
    <w:p w:rsidR="00C01163" w:rsidRPr="00694B75" w:rsidRDefault="00C01163" w:rsidP="00C01163">
      <w:pPr>
        <w:pStyle w:val="BodyText"/>
        <w:shd w:val="clear" w:color="auto" w:fill="auto"/>
        <w:tabs>
          <w:tab w:val="left" w:pos="934"/>
        </w:tabs>
        <w:spacing w:after="120" w:line="240" w:lineRule="auto"/>
        <w:ind w:firstLine="720"/>
        <w:rPr>
          <w:sz w:val="28"/>
          <w:szCs w:val="28"/>
        </w:rPr>
      </w:pPr>
      <w:r>
        <w:rPr>
          <w:sz w:val="28"/>
          <w:szCs w:val="28"/>
        </w:rPr>
        <w:t>-</w:t>
      </w:r>
      <w:r w:rsidRPr="008E2443">
        <w:rPr>
          <w:sz w:val="28"/>
          <w:szCs w:val="28"/>
        </w:rPr>
        <w:t xml:space="preserve"> Kết quả Hội thi được công bố tại buổi tổng kết Hội thi và</w:t>
      </w:r>
      <w:r w:rsidR="00291A40">
        <w:rPr>
          <w:sz w:val="28"/>
          <w:szCs w:val="28"/>
        </w:rPr>
        <w:t xml:space="preserve"> được công khai trên bảng tin nhà trường và cổng thông tin điện tử</w:t>
      </w:r>
      <w:r>
        <w:rPr>
          <w:sz w:val="28"/>
          <w:szCs w:val="28"/>
        </w:rPr>
        <w:t xml:space="preserve">. </w:t>
      </w:r>
    </w:p>
    <w:p w:rsidR="00C01163" w:rsidRPr="00321855" w:rsidRDefault="00C01163" w:rsidP="00C01163">
      <w:pPr>
        <w:pStyle w:val="BodyText"/>
        <w:shd w:val="clear" w:color="auto" w:fill="auto"/>
        <w:tabs>
          <w:tab w:val="left" w:pos="1223"/>
        </w:tabs>
        <w:spacing w:after="120" w:line="240" w:lineRule="auto"/>
        <w:ind w:firstLine="720"/>
        <w:rPr>
          <w:sz w:val="28"/>
          <w:szCs w:val="28"/>
        </w:rPr>
      </w:pPr>
      <w:r>
        <w:rPr>
          <w:sz w:val="28"/>
          <w:szCs w:val="28"/>
        </w:rPr>
        <w:t>-</w:t>
      </w:r>
      <w:r w:rsidRPr="008E2443">
        <w:rPr>
          <w:sz w:val="28"/>
          <w:szCs w:val="28"/>
        </w:rPr>
        <w:t xml:space="preserve"> </w:t>
      </w:r>
      <w:r>
        <w:rPr>
          <w:sz w:val="28"/>
          <w:szCs w:val="28"/>
        </w:rPr>
        <w:t>Giáo viên được công nhận danh hiệu</w:t>
      </w:r>
      <w:r w:rsidRPr="008E2443">
        <w:rPr>
          <w:sz w:val="28"/>
          <w:szCs w:val="28"/>
        </w:rPr>
        <w:t xml:space="preserve"> giáo viên dạy giỏi</w:t>
      </w:r>
      <w:r w:rsidR="00291A40">
        <w:rPr>
          <w:sz w:val="28"/>
          <w:szCs w:val="28"/>
        </w:rPr>
        <w:t xml:space="preserve"> cấp trường</w:t>
      </w:r>
      <w:r w:rsidRPr="008E2443">
        <w:rPr>
          <w:sz w:val="28"/>
          <w:szCs w:val="28"/>
        </w:rPr>
        <w:t xml:space="preserve"> được </w:t>
      </w:r>
      <w:r w:rsidR="00291A40">
        <w:rPr>
          <w:sz w:val="28"/>
          <w:szCs w:val="28"/>
        </w:rPr>
        <w:t>Hiệu trưởng nhà trường</w:t>
      </w:r>
      <w:r>
        <w:rPr>
          <w:sz w:val="28"/>
          <w:szCs w:val="28"/>
        </w:rPr>
        <w:t xml:space="preserve"> </w:t>
      </w:r>
      <w:r w:rsidR="00291A40">
        <w:rPr>
          <w:sz w:val="28"/>
          <w:szCs w:val="28"/>
        </w:rPr>
        <w:t>ra quyết định công nhận.</w:t>
      </w:r>
    </w:p>
    <w:p w:rsidR="00C01163" w:rsidRPr="008E2443" w:rsidRDefault="00C01163" w:rsidP="00C01163">
      <w:pPr>
        <w:pStyle w:val="BodyText"/>
        <w:shd w:val="clear" w:color="auto" w:fill="auto"/>
        <w:tabs>
          <w:tab w:val="left" w:pos="1242"/>
        </w:tabs>
        <w:spacing w:after="120" w:line="240" w:lineRule="auto"/>
        <w:ind w:firstLine="720"/>
        <w:rPr>
          <w:sz w:val="28"/>
          <w:szCs w:val="28"/>
        </w:rPr>
      </w:pPr>
      <w:r>
        <w:rPr>
          <w:sz w:val="28"/>
          <w:szCs w:val="28"/>
        </w:rPr>
        <w:t>-</w:t>
      </w:r>
      <w:r w:rsidRPr="008E2443">
        <w:rPr>
          <w:sz w:val="28"/>
          <w:szCs w:val="28"/>
        </w:rPr>
        <w:t xml:space="preserve"> Danh hiệu giáo viên dạy giỏi</w:t>
      </w:r>
      <w:r>
        <w:rPr>
          <w:sz w:val="28"/>
          <w:szCs w:val="28"/>
        </w:rPr>
        <w:t xml:space="preserve"> </w:t>
      </w:r>
      <w:r w:rsidR="00291A40">
        <w:rPr>
          <w:sz w:val="28"/>
          <w:szCs w:val="28"/>
        </w:rPr>
        <w:t>cấp trường</w:t>
      </w:r>
      <w:r w:rsidRPr="008E2443">
        <w:rPr>
          <w:sz w:val="28"/>
          <w:szCs w:val="28"/>
        </w:rPr>
        <w:t xml:space="preserve"> được bảo lưu trong thời hạn 01</w:t>
      </w:r>
      <w:r w:rsidR="00171B8F">
        <w:rPr>
          <w:sz w:val="28"/>
          <w:szCs w:val="28"/>
        </w:rPr>
        <w:t xml:space="preserve"> năm</w:t>
      </w:r>
      <w:r>
        <w:rPr>
          <w:sz w:val="28"/>
          <w:szCs w:val="28"/>
        </w:rPr>
        <w:t xml:space="preserve">. </w:t>
      </w:r>
      <w:r w:rsidRPr="008E2443">
        <w:rPr>
          <w:sz w:val="28"/>
          <w:szCs w:val="28"/>
        </w:rPr>
        <w:t>Danh hiệu giáo viên dạy giỏi</w:t>
      </w:r>
      <w:r>
        <w:rPr>
          <w:sz w:val="28"/>
          <w:szCs w:val="28"/>
        </w:rPr>
        <w:t xml:space="preserve"> </w:t>
      </w:r>
      <w:r w:rsidR="00171B8F">
        <w:rPr>
          <w:sz w:val="28"/>
          <w:szCs w:val="28"/>
        </w:rPr>
        <w:t>được sử dụng làm tiêu chí tham gia Hội thi giáo viên giỏi cấp huyện</w:t>
      </w:r>
      <w:r w:rsidRPr="008E2443">
        <w:rPr>
          <w:sz w:val="28"/>
          <w:szCs w:val="28"/>
        </w:rPr>
        <w:t>.</w:t>
      </w:r>
    </w:p>
    <w:p w:rsidR="00C01163" w:rsidRPr="0034202F" w:rsidRDefault="00400244" w:rsidP="00C01163">
      <w:pPr>
        <w:pStyle w:val="Heading20"/>
        <w:keepNext/>
        <w:keepLines/>
        <w:shd w:val="clear" w:color="auto" w:fill="auto"/>
        <w:spacing w:after="120" w:line="240" w:lineRule="auto"/>
        <w:ind w:firstLine="720"/>
        <w:jc w:val="both"/>
        <w:outlineLvl w:val="9"/>
        <w:rPr>
          <w:sz w:val="28"/>
          <w:szCs w:val="28"/>
        </w:rPr>
      </w:pPr>
      <w:r>
        <w:rPr>
          <w:sz w:val="28"/>
          <w:szCs w:val="28"/>
        </w:rPr>
        <w:t>6</w:t>
      </w:r>
      <w:r w:rsidR="00C01163" w:rsidRPr="0034202F">
        <w:rPr>
          <w:sz w:val="28"/>
          <w:szCs w:val="28"/>
        </w:rPr>
        <w:t>. Sử dụng kết quả Hội thi</w:t>
      </w:r>
    </w:p>
    <w:p w:rsidR="00C01163" w:rsidRPr="006846DD" w:rsidRDefault="00C01163" w:rsidP="00C01163">
      <w:pPr>
        <w:pStyle w:val="BodyText"/>
        <w:shd w:val="clear" w:color="auto" w:fill="auto"/>
        <w:tabs>
          <w:tab w:val="left" w:pos="934"/>
        </w:tabs>
        <w:spacing w:after="120" w:line="240" w:lineRule="auto"/>
        <w:ind w:firstLine="720"/>
        <w:rPr>
          <w:sz w:val="28"/>
          <w:szCs w:val="28"/>
        </w:rPr>
      </w:pPr>
      <w:r w:rsidRPr="0034202F">
        <w:rPr>
          <w:sz w:val="28"/>
          <w:szCs w:val="28"/>
        </w:rPr>
        <w:t>- Kết quả Hội thi là minh chứng để tham gia đánh giá chuẩn nghề nghiệp và thực hiện chế độ chính sách đối với gi</w:t>
      </w:r>
      <w:r>
        <w:rPr>
          <w:sz w:val="28"/>
          <w:szCs w:val="28"/>
        </w:rPr>
        <w:t>áo viên theo quy định hiện hành;</w:t>
      </w:r>
    </w:p>
    <w:p w:rsidR="00C01163" w:rsidRPr="0034202F" w:rsidRDefault="00C01163" w:rsidP="00C01163">
      <w:pPr>
        <w:pStyle w:val="BodyText"/>
        <w:shd w:val="clear" w:color="auto" w:fill="auto"/>
        <w:tabs>
          <w:tab w:val="left" w:pos="939"/>
        </w:tabs>
        <w:spacing w:after="0" w:line="240" w:lineRule="auto"/>
        <w:ind w:firstLine="720"/>
        <w:rPr>
          <w:sz w:val="28"/>
          <w:szCs w:val="28"/>
        </w:rPr>
      </w:pPr>
      <w:r w:rsidRPr="0034202F">
        <w:rPr>
          <w:sz w:val="28"/>
          <w:szCs w:val="28"/>
        </w:rPr>
        <w:t xml:space="preserve">- Giáo viên được công nhận giáo viên dạy giỏi có trách nhiệm </w:t>
      </w:r>
      <w:r>
        <w:rPr>
          <w:sz w:val="28"/>
          <w:szCs w:val="28"/>
        </w:rPr>
        <w:t xml:space="preserve">báo cáo lại tiết dạy hoặc </w:t>
      </w:r>
      <w:r w:rsidRPr="0034202F">
        <w:rPr>
          <w:sz w:val="28"/>
          <w:szCs w:val="28"/>
        </w:rPr>
        <w:t xml:space="preserve">biện pháp đã tham gia Hội thi trong </w:t>
      </w:r>
      <w:r w:rsidR="00171B8F">
        <w:rPr>
          <w:sz w:val="28"/>
          <w:szCs w:val="28"/>
        </w:rPr>
        <w:t>phạm vi cấp trường</w:t>
      </w:r>
      <w:r>
        <w:rPr>
          <w:sz w:val="28"/>
          <w:szCs w:val="28"/>
        </w:rPr>
        <w:t xml:space="preserve"> </w:t>
      </w:r>
      <w:r w:rsidRPr="0034202F">
        <w:rPr>
          <w:sz w:val="28"/>
          <w:szCs w:val="28"/>
        </w:rPr>
        <w:t>để chia sẻ những kinh nghiệm</w:t>
      </w:r>
      <w:r>
        <w:rPr>
          <w:sz w:val="28"/>
          <w:szCs w:val="28"/>
        </w:rPr>
        <w:t>.</w:t>
      </w:r>
      <w:r w:rsidRPr="0034202F">
        <w:rPr>
          <w:sz w:val="28"/>
          <w:szCs w:val="28"/>
        </w:rPr>
        <w:t xml:space="preserve"> </w:t>
      </w:r>
    </w:p>
    <w:p w:rsidR="00C01163" w:rsidRPr="0034202F" w:rsidRDefault="00400244" w:rsidP="00C01163">
      <w:pPr>
        <w:pStyle w:val="BodyText"/>
        <w:shd w:val="clear" w:color="auto" w:fill="auto"/>
        <w:spacing w:after="120" w:line="240" w:lineRule="auto"/>
        <w:ind w:firstLine="720"/>
        <w:rPr>
          <w:sz w:val="28"/>
          <w:szCs w:val="28"/>
        </w:rPr>
      </w:pPr>
      <w:r>
        <w:rPr>
          <w:b/>
          <w:bCs/>
          <w:sz w:val="28"/>
          <w:szCs w:val="28"/>
        </w:rPr>
        <w:t>7</w:t>
      </w:r>
      <w:r w:rsidR="00C01163" w:rsidRPr="0034202F">
        <w:rPr>
          <w:b/>
          <w:bCs/>
          <w:sz w:val="28"/>
          <w:szCs w:val="28"/>
        </w:rPr>
        <w:t>. K</w:t>
      </w:r>
      <w:r w:rsidR="00CE39B8">
        <w:rPr>
          <w:b/>
          <w:bCs/>
          <w:sz w:val="28"/>
          <w:szCs w:val="28"/>
        </w:rPr>
        <w:t>hiếu nại và giải quyết khiếu nại</w:t>
      </w:r>
    </w:p>
    <w:p w:rsidR="00C01163" w:rsidRPr="0034202F" w:rsidRDefault="00C01163" w:rsidP="00C01163">
      <w:pPr>
        <w:pStyle w:val="BodyText"/>
        <w:shd w:val="clear" w:color="auto" w:fill="auto"/>
        <w:spacing w:after="120" w:line="240" w:lineRule="auto"/>
        <w:ind w:firstLine="720"/>
        <w:rPr>
          <w:sz w:val="28"/>
          <w:szCs w:val="28"/>
        </w:rPr>
      </w:pPr>
      <w:r w:rsidRPr="0034202F">
        <w:rPr>
          <w:sz w:val="28"/>
          <w:szCs w:val="28"/>
        </w:rPr>
        <w:lastRenderedPageBreak/>
        <w:t>Giáo viên, đơn vị có giáo viên tham dự Hội thi có quyền khiếu nại với Ban tổ chức Hội thi về từng nội dung thi và kết quả Hội thi</w:t>
      </w:r>
      <w:r>
        <w:rPr>
          <w:sz w:val="28"/>
          <w:szCs w:val="28"/>
        </w:rPr>
        <w:t xml:space="preserve"> chậm nhất sau 02 ngày công bố kết quả thi</w:t>
      </w:r>
      <w:r w:rsidRPr="0034202F">
        <w:rPr>
          <w:sz w:val="28"/>
          <w:szCs w:val="28"/>
        </w:rPr>
        <w:t>. Ban Tổ chức Hội thi có trách nhiệm giải quyết mọi khiếu nại trước khi kết thúc Hội thi.</w:t>
      </w:r>
    </w:p>
    <w:p w:rsidR="00912A2E" w:rsidRPr="00912A2E" w:rsidRDefault="00912A2E" w:rsidP="00912A2E">
      <w:pPr>
        <w:tabs>
          <w:tab w:val="left" w:pos="9356"/>
        </w:tabs>
        <w:autoSpaceDE w:val="0"/>
        <w:autoSpaceDN w:val="0"/>
        <w:adjustRightInd w:val="0"/>
        <w:spacing w:before="4" w:after="4" w:line="360" w:lineRule="auto"/>
        <w:ind w:right="-21"/>
        <w:jc w:val="both"/>
        <w:rPr>
          <w:rFonts w:ascii="Times New Roman" w:hAnsi="Times New Roman" w:cs="Times New Roman"/>
          <w:bCs/>
          <w:i/>
          <w:sz w:val="28"/>
          <w:szCs w:val="28"/>
        </w:rPr>
      </w:pPr>
      <w:r w:rsidRPr="00912A2E">
        <w:rPr>
          <w:rFonts w:ascii="Times New Roman" w:hAnsi="Times New Roman" w:cs="Times New Roman"/>
          <w:bCs/>
          <w:i/>
          <w:sz w:val="28"/>
          <w:szCs w:val="28"/>
        </w:rPr>
        <w:t>Trên đây là kế hoạch thi giáo viên dạy giỏi và thiết kế bài giảng điện tử E - learning cấp trường; Đề nghị các bộ phận thực hiện nghiêm túc kế hoạch trên.</w:t>
      </w:r>
    </w:p>
    <w:p w:rsidR="00912A2E" w:rsidRPr="00912A2E" w:rsidRDefault="00912A2E" w:rsidP="00912A2E">
      <w:pPr>
        <w:spacing w:before="4" w:after="4" w:line="288" w:lineRule="auto"/>
        <w:ind w:right="288"/>
        <w:jc w:val="both"/>
        <w:rPr>
          <w:rFonts w:ascii="Times New Roman" w:hAnsi="Times New Roman" w:cs="Times New Roman"/>
          <w:b/>
          <w:i/>
          <w:szCs w:val="28"/>
          <w:lang w:val="nl-NL"/>
        </w:rPr>
      </w:pPr>
      <w:r w:rsidRPr="00912A2E">
        <w:rPr>
          <w:rFonts w:ascii="Times New Roman" w:hAnsi="Times New Roman" w:cs="Times New Roman"/>
          <w:b/>
          <w:i/>
          <w:szCs w:val="28"/>
          <w:lang w:val="nl-NL"/>
        </w:rPr>
        <w:t>Nơi nhận:</w:t>
      </w:r>
    </w:p>
    <w:p w:rsidR="00912A2E" w:rsidRPr="00912A2E" w:rsidRDefault="00912A2E" w:rsidP="00912A2E">
      <w:pPr>
        <w:spacing w:before="4" w:after="4" w:line="288" w:lineRule="auto"/>
        <w:ind w:left="360" w:right="288"/>
        <w:jc w:val="both"/>
        <w:rPr>
          <w:rFonts w:ascii="Times New Roman" w:hAnsi="Times New Roman" w:cs="Times New Roman"/>
          <w:sz w:val="22"/>
          <w:lang w:val="nl-NL"/>
        </w:rPr>
      </w:pPr>
      <w:r w:rsidRPr="00912A2E">
        <w:rPr>
          <w:rFonts w:ascii="Times New Roman" w:hAnsi="Times New Roman" w:cs="Times New Roman"/>
          <w:lang w:val="nl-NL"/>
        </w:rPr>
        <w:t xml:space="preserve"> - </w:t>
      </w:r>
      <w:r w:rsidRPr="00912A2E">
        <w:rPr>
          <w:rFonts w:ascii="Times New Roman" w:hAnsi="Times New Roman" w:cs="Times New Roman"/>
          <w:sz w:val="22"/>
          <w:lang w:val="nl-NL"/>
        </w:rPr>
        <w:t>Hiệu trưởng (để báo cáo);</w:t>
      </w:r>
    </w:p>
    <w:p w:rsidR="00912A2E" w:rsidRPr="00912A2E" w:rsidRDefault="00912A2E" w:rsidP="00912A2E">
      <w:pPr>
        <w:spacing w:before="4" w:after="4" w:line="288" w:lineRule="auto"/>
        <w:ind w:left="360" w:right="288"/>
        <w:jc w:val="both"/>
        <w:rPr>
          <w:rFonts w:ascii="Times New Roman" w:hAnsi="Times New Roman" w:cs="Times New Roman"/>
          <w:sz w:val="22"/>
          <w:lang w:val="nl-NL"/>
        </w:rPr>
      </w:pPr>
      <w:r w:rsidRPr="00912A2E">
        <w:rPr>
          <w:rFonts w:ascii="Times New Roman" w:hAnsi="Times New Roman" w:cs="Times New Roman"/>
          <w:sz w:val="22"/>
          <w:lang w:val="nl-NL"/>
        </w:rPr>
        <w:t xml:space="preserve"> - Các tổ CM (để thực hiện);</w:t>
      </w:r>
    </w:p>
    <w:p w:rsidR="00912A2E" w:rsidRPr="00912A2E" w:rsidRDefault="00912A2E" w:rsidP="00912A2E">
      <w:pPr>
        <w:spacing w:before="4" w:after="4" w:line="288" w:lineRule="auto"/>
        <w:ind w:left="360" w:right="288"/>
        <w:jc w:val="both"/>
        <w:rPr>
          <w:rFonts w:ascii="Times New Roman" w:hAnsi="Times New Roman" w:cs="Times New Roman"/>
          <w:b/>
          <w:sz w:val="28"/>
          <w:szCs w:val="28"/>
        </w:rPr>
      </w:pPr>
      <w:r w:rsidRPr="00912A2E">
        <w:rPr>
          <w:rFonts w:ascii="Times New Roman" w:hAnsi="Times New Roman" w:cs="Times New Roman"/>
          <w:sz w:val="22"/>
          <w:lang w:val="nl-NL"/>
        </w:rPr>
        <w:t xml:space="preserve"> </w:t>
      </w:r>
      <w:r w:rsidRPr="00912A2E">
        <w:rPr>
          <w:rFonts w:ascii="Times New Roman" w:hAnsi="Times New Roman" w:cs="Times New Roman"/>
          <w:sz w:val="22"/>
        </w:rPr>
        <w:t>- Lưu: VT.</w:t>
      </w:r>
    </w:p>
    <w:tbl>
      <w:tblPr>
        <w:tblpPr w:leftFromText="180" w:rightFromText="180" w:vertAnchor="text" w:horzAnchor="margin" w:tblpY="357"/>
        <w:tblW w:w="0" w:type="auto"/>
        <w:tblLook w:val="01E0" w:firstRow="1" w:lastRow="1" w:firstColumn="1" w:lastColumn="1" w:noHBand="0" w:noVBand="0"/>
      </w:tblPr>
      <w:tblGrid>
        <w:gridCol w:w="5204"/>
        <w:gridCol w:w="4201"/>
      </w:tblGrid>
      <w:tr w:rsidR="00912A2E" w:rsidRPr="00912A2E" w:rsidTr="00E06F6C">
        <w:trPr>
          <w:trHeight w:val="1747"/>
        </w:trPr>
        <w:tc>
          <w:tcPr>
            <w:tcW w:w="5328" w:type="dxa"/>
          </w:tcPr>
          <w:p w:rsidR="00912A2E" w:rsidRPr="00912A2E" w:rsidRDefault="00912A2E" w:rsidP="00E06F6C">
            <w:pPr>
              <w:spacing w:before="4" w:after="4" w:line="288" w:lineRule="auto"/>
              <w:ind w:left="360" w:right="288"/>
              <w:jc w:val="center"/>
              <w:rPr>
                <w:rFonts w:ascii="Times New Roman" w:hAnsi="Times New Roman" w:cs="Times New Roman"/>
                <w:b/>
                <w:sz w:val="28"/>
                <w:szCs w:val="28"/>
              </w:rPr>
            </w:pPr>
            <w:r w:rsidRPr="00912A2E">
              <w:rPr>
                <w:rFonts w:ascii="Times New Roman" w:hAnsi="Times New Roman" w:cs="Times New Roman"/>
                <w:b/>
                <w:sz w:val="28"/>
                <w:szCs w:val="28"/>
              </w:rPr>
              <w:t>Hiệu trưởng</w:t>
            </w:r>
          </w:p>
          <w:p w:rsidR="00912A2E" w:rsidRPr="00912A2E" w:rsidRDefault="00912A2E" w:rsidP="00E06F6C">
            <w:pPr>
              <w:spacing w:before="4" w:after="4" w:line="288" w:lineRule="auto"/>
              <w:ind w:left="360" w:right="288"/>
              <w:jc w:val="center"/>
              <w:rPr>
                <w:rFonts w:ascii="Times New Roman" w:hAnsi="Times New Roman" w:cs="Times New Roman"/>
                <w:b/>
                <w:sz w:val="28"/>
                <w:szCs w:val="28"/>
              </w:rPr>
            </w:pPr>
          </w:p>
          <w:p w:rsidR="00912A2E" w:rsidRPr="00912A2E" w:rsidRDefault="00912A2E" w:rsidP="00E06F6C">
            <w:pPr>
              <w:spacing w:before="4" w:after="4" w:line="288" w:lineRule="auto"/>
              <w:ind w:left="360" w:right="288"/>
              <w:jc w:val="center"/>
              <w:rPr>
                <w:rFonts w:ascii="Times New Roman" w:hAnsi="Times New Roman" w:cs="Times New Roman"/>
                <w:b/>
                <w:sz w:val="28"/>
                <w:szCs w:val="28"/>
              </w:rPr>
            </w:pPr>
          </w:p>
          <w:p w:rsidR="00912A2E" w:rsidRPr="00912A2E" w:rsidRDefault="00912A2E" w:rsidP="00E06F6C">
            <w:pPr>
              <w:spacing w:before="4" w:after="4" w:line="288" w:lineRule="auto"/>
              <w:ind w:right="288"/>
              <w:rPr>
                <w:rFonts w:ascii="Times New Roman" w:hAnsi="Times New Roman" w:cs="Times New Roman"/>
                <w:b/>
                <w:sz w:val="28"/>
                <w:szCs w:val="28"/>
              </w:rPr>
            </w:pPr>
          </w:p>
          <w:p w:rsidR="00912A2E" w:rsidRPr="00912A2E" w:rsidRDefault="00912A2E" w:rsidP="00E06F6C">
            <w:pPr>
              <w:spacing w:before="4" w:after="4" w:line="288" w:lineRule="auto"/>
              <w:ind w:left="360" w:right="288"/>
              <w:jc w:val="center"/>
              <w:rPr>
                <w:rFonts w:ascii="Times New Roman" w:hAnsi="Times New Roman" w:cs="Times New Roman"/>
                <w:b/>
                <w:sz w:val="28"/>
                <w:szCs w:val="28"/>
              </w:rPr>
            </w:pPr>
          </w:p>
        </w:tc>
        <w:tc>
          <w:tcPr>
            <w:tcW w:w="4293" w:type="dxa"/>
          </w:tcPr>
          <w:p w:rsidR="00912A2E" w:rsidRPr="00912A2E" w:rsidRDefault="00912A2E" w:rsidP="00E06F6C">
            <w:pPr>
              <w:spacing w:before="4" w:after="4" w:line="288" w:lineRule="auto"/>
              <w:ind w:left="360" w:right="288"/>
              <w:jc w:val="center"/>
              <w:rPr>
                <w:rFonts w:ascii="Times New Roman" w:hAnsi="Times New Roman" w:cs="Times New Roman"/>
                <w:b/>
                <w:sz w:val="28"/>
                <w:szCs w:val="28"/>
                <w:lang w:val="it-IT"/>
              </w:rPr>
            </w:pPr>
            <w:r w:rsidRPr="00912A2E">
              <w:rPr>
                <w:rFonts w:ascii="Times New Roman" w:hAnsi="Times New Roman" w:cs="Times New Roman"/>
                <w:b/>
                <w:sz w:val="28"/>
                <w:szCs w:val="28"/>
                <w:lang w:val="it-IT"/>
              </w:rPr>
              <w:t>Ng</w:t>
            </w:r>
            <w:r w:rsidRPr="00912A2E">
              <w:rPr>
                <w:rFonts w:ascii="Times New Roman" w:hAnsi="Times New Roman" w:cs="Times New Roman"/>
                <w:b/>
                <w:sz w:val="28"/>
                <w:szCs w:val="28"/>
                <w:lang w:val="it-IT"/>
              </w:rPr>
              <w:softHyphen/>
              <w:t>ười lập kế hoạch</w:t>
            </w:r>
          </w:p>
          <w:p w:rsidR="00912A2E" w:rsidRPr="00912A2E" w:rsidRDefault="00912A2E" w:rsidP="00E06F6C">
            <w:pPr>
              <w:spacing w:before="4" w:after="4" w:line="288" w:lineRule="auto"/>
              <w:ind w:left="360" w:right="288"/>
              <w:jc w:val="center"/>
              <w:rPr>
                <w:rFonts w:ascii="Times New Roman" w:hAnsi="Times New Roman" w:cs="Times New Roman"/>
                <w:sz w:val="28"/>
                <w:szCs w:val="28"/>
                <w:lang w:val="it-IT"/>
              </w:rPr>
            </w:pPr>
          </w:p>
          <w:p w:rsidR="00912A2E" w:rsidRPr="00912A2E" w:rsidRDefault="00912A2E" w:rsidP="00E06F6C">
            <w:pPr>
              <w:spacing w:before="4" w:after="4" w:line="288" w:lineRule="auto"/>
              <w:ind w:right="288"/>
              <w:rPr>
                <w:rFonts w:ascii="Times New Roman" w:hAnsi="Times New Roman" w:cs="Times New Roman"/>
                <w:b/>
                <w:sz w:val="28"/>
                <w:szCs w:val="28"/>
                <w:lang w:val="it-IT"/>
              </w:rPr>
            </w:pPr>
          </w:p>
          <w:p w:rsidR="00912A2E" w:rsidRPr="00912A2E" w:rsidRDefault="00912A2E" w:rsidP="00E06F6C">
            <w:pPr>
              <w:spacing w:before="4" w:after="4" w:line="288" w:lineRule="auto"/>
              <w:ind w:left="360" w:right="288"/>
              <w:jc w:val="center"/>
              <w:rPr>
                <w:rFonts w:ascii="Times New Roman" w:hAnsi="Times New Roman" w:cs="Times New Roman"/>
                <w:b/>
                <w:sz w:val="28"/>
                <w:szCs w:val="28"/>
                <w:lang w:val="it-IT"/>
              </w:rPr>
            </w:pPr>
          </w:p>
          <w:p w:rsidR="00912A2E" w:rsidRPr="00912A2E" w:rsidRDefault="00912A2E" w:rsidP="00E06F6C">
            <w:pPr>
              <w:tabs>
                <w:tab w:val="left" w:pos="2513"/>
              </w:tabs>
              <w:spacing w:before="4" w:after="4" w:line="288" w:lineRule="auto"/>
              <w:ind w:left="360" w:right="288"/>
              <w:jc w:val="center"/>
              <w:rPr>
                <w:rFonts w:ascii="Times New Roman" w:hAnsi="Times New Roman" w:cs="Times New Roman"/>
                <w:b/>
                <w:sz w:val="28"/>
                <w:szCs w:val="28"/>
              </w:rPr>
            </w:pPr>
            <w:r>
              <w:rPr>
                <w:rFonts w:ascii="Times New Roman" w:hAnsi="Times New Roman" w:cs="Times New Roman"/>
                <w:b/>
                <w:sz w:val="28"/>
                <w:szCs w:val="28"/>
              </w:rPr>
              <w:t>Đặng Văn Tuyên</w:t>
            </w:r>
          </w:p>
        </w:tc>
      </w:tr>
    </w:tbl>
    <w:p w:rsidR="001F2D34" w:rsidRDefault="00B834FA"/>
    <w:sectPr w:rsidR="001F2D34" w:rsidSect="00B834F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163"/>
    <w:rsid w:val="00171B8F"/>
    <w:rsid w:val="00206EF4"/>
    <w:rsid w:val="00291A40"/>
    <w:rsid w:val="003A591B"/>
    <w:rsid w:val="00400244"/>
    <w:rsid w:val="004C2742"/>
    <w:rsid w:val="00832181"/>
    <w:rsid w:val="008E2D88"/>
    <w:rsid w:val="00912A2E"/>
    <w:rsid w:val="00B834FA"/>
    <w:rsid w:val="00C01163"/>
    <w:rsid w:val="00CE39B8"/>
    <w:rsid w:val="00D6187F"/>
    <w:rsid w:val="00E3299C"/>
    <w:rsid w:val="00F86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85F80"/>
  <w15:chartTrackingRefBased/>
  <w15:docId w15:val="{DAF9268D-68DC-4D58-B668-542BF9391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01163"/>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
    <w:name w:val="Heading #2_"/>
    <w:link w:val="Heading20"/>
    <w:rsid w:val="00C01163"/>
    <w:rPr>
      <w:rFonts w:ascii="Times New Roman" w:eastAsia="Times New Roman" w:hAnsi="Times New Roman" w:cs="Times New Roman"/>
      <w:b/>
      <w:bCs/>
      <w:sz w:val="26"/>
      <w:szCs w:val="26"/>
      <w:shd w:val="clear" w:color="auto" w:fill="FFFFFF"/>
    </w:rPr>
  </w:style>
  <w:style w:type="character" w:customStyle="1" w:styleId="BodyTextChar">
    <w:name w:val="Body Text Char"/>
    <w:link w:val="BodyText"/>
    <w:rsid w:val="00C01163"/>
    <w:rPr>
      <w:rFonts w:ascii="Times New Roman" w:eastAsia="Times New Roman" w:hAnsi="Times New Roman" w:cs="Times New Roman"/>
      <w:sz w:val="26"/>
      <w:szCs w:val="26"/>
      <w:shd w:val="clear" w:color="auto" w:fill="FFFFFF"/>
    </w:rPr>
  </w:style>
  <w:style w:type="paragraph" w:customStyle="1" w:styleId="Heading20">
    <w:name w:val="Heading #2"/>
    <w:basedOn w:val="Normal"/>
    <w:link w:val="Heading2"/>
    <w:rsid w:val="00C01163"/>
    <w:pPr>
      <w:shd w:val="clear" w:color="auto" w:fill="FFFFFF"/>
      <w:spacing w:after="100" w:line="314" w:lineRule="auto"/>
      <w:jc w:val="center"/>
      <w:outlineLvl w:val="1"/>
    </w:pPr>
    <w:rPr>
      <w:rFonts w:ascii="Times New Roman" w:eastAsia="Times New Roman" w:hAnsi="Times New Roman" w:cs="Times New Roman"/>
      <w:b/>
      <w:bCs/>
      <w:color w:val="auto"/>
      <w:sz w:val="26"/>
      <w:szCs w:val="26"/>
      <w:lang w:val="en-US" w:eastAsia="en-US" w:bidi="ar-SA"/>
    </w:rPr>
  </w:style>
  <w:style w:type="paragraph" w:styleId="BodyText">
    <w:name w:val="Body Text"/>
    <w:basedOn w:val="Normal"/>
    <w:link w:val="BodyTextChar"/>
    <w:qFormat/>
    <w:rsid w:val="00C01163"/>
    <w:pPr>
      <w:shd w:val="clear" w:color="auto" w:fill="FFFFFF"/>
      <w:spacing w:after="100" w:line="322" w:lineRule="auto"/>
      <w:ind w:firstLine="400"/>
      <w:jc w:val="both"/>
    </w:pPr>
    <w:rPr>
      <w:rFonts w:ascii="Times New Roman" w:eastAsia="Times New Roman" w:hAnsi="Times New Roman" w:cs="Times New Roman"/>
      <w:color w:val="auto"/>
      <w:sz w:val="26"/>
      <w:szCs w:val="26"/>
      <w:lang w:val="en-US" w:eastAsia="en-US" w:bidi="ar-SA"/>
    </w:rPr>
  </w:style>
  <w:style w:type="character" w:customStyle="1" w:styleId="BodyTextChar1">
    <w:name w:val="Body Text Char1"/>
    <w:basedOn w:val="DefaultParagraphFont"/>
    <w:uiPriority w:val="99"/>
    <w:semiHidden/>
    <w:rsid w:val="00C01163"/>
    <w:rPr>
      <w:rFonts w:ascii="Courier New" w:eastAsia="Courier New" w:hAnsi="Courier New" w:cs="Courier New"/>
      <w:color w:val="000000"/>
      <w:sz w:val="24"/>
      <w:szCs w:val="24"/>
      <w:lang w:val="vi-VN" w:eastAsia="vi-VN" w:bidi="vi-VN"/>
    </w:rPr>
  </w:style>
  <w:style w:type="character" w:customStyle="1" w:styleId="Tiud1">
    <w:name w:val="Tiêu d? #1_"/>
    <w:link w:val="Tiud10"/>
    <w:uiPriority w:val="99"/>
    <w:locked/>
    <w:rsid w:val="00C01163"/>
    <w:rPr>
      <w:rFonts w:ascii="Times New Roman" w:hAnsi="Times New Roman" w:cs="Times New Roman"/>
      <w:b/>
      <w:bCs/>
      <w:spacing w:val="10"/>
      <w:sz w:val="25"/>
      <w:szCs w:val="25"/>
      <w:shd w:val="clear" w:color="auto" w:fill="FFFFFF"/>
    </w:rPr>
  </w:style>
  <w:style w:type="character" w:customStyle="1" w:styleId="Vanbnnidung4">
    <w:name w:val="Van b?n n?i dung (4)_"/>
    <w:link w:val="Vanbnnidung40"/>
    <w:uiPriority w:val="99"/>
    <w:locked/>
    <w:rsid w:val="00C01163"/>
    <w:rPr>
      <w:rFonts w:ascii="Times New Roman" w:hAnsi="Times New Roman" w:cs="Times New Roman"/>
      <w:b/>
      <w:bCs/>
      <w:spacing w:val="10"/>
      <w:sz w:val="25"/>
      <w:szCs w:val="25"/>
      <w:shd w:val="clear" w:color="auto" w:fill="FFFFFF"/>
    </w:rPr>
  </w:style>
  <w:style w:type="paragraph" w:customStyle="1" w:styleId="Tiud10">
    <w:name w:val="Tiêu d? #1"/>
    <w:basedOn w:val="Normal"/>
    <w:link w:val="Tiud1"/>
    <w:uiPriority w:val="99"/>
    <w:rsid w:val="00C01163"/>
    <w:pPr>
      <w:shd w:val="clear" w:color="auto" w:fill="FFFFFF"/>
      <w:spacing w:line="240" w:lineRule="atLeast"/>
      <w:ind w:hanging="980"/>
      <w:outlineLvl w:val="0"/>
    </w:pPr>
    <w:rPr>
      <w:rFonts w:ascii="Times New Roman" w:eastAsiaTheme="minorHAnsi" w:hAnsi="Times New Roman" w:cs="Times New Roman"/>
      <w:b/>
      <w:bCs/>
      <w:color w:val="auto"/>
      <w:spacing w:val="10"/>
      <w:sz w:val="25"/>
      <w:szCs w:val="25"/>
      <w:lang w:val="en-US" w:eastAsia="en-US" w:bidi="ar-SA"/>
    </w:rPr>
  </w:style>
  <w:style w:type="paragraph" w:customStyle="1" w:styleId="Vanbnnidung40">
    <w:name w:val="Van b?n n?i dung (4)"/>
    <w:basedOn w:val="Normal"/>
    <w:link w:val="Vanbnnidung4"/>
    <w:uiPriority w:val="99"/>
    <w:rsid w:val="00C01163"/>
    <w:pPr>
      <w:shd w:val="clear" w:color="auto" w:fill="FFFFFF"/>
      <w:spacing w:line="240" w:lineRule="atLeast"/>
      <w:ind w:firstLine="560"/>
      <w:jc w:val="both"/>
    </w:pPr>
    <w:rPr>
      <w:rFonts w:ascii="Times New Roman" w:eastAsiaTheme="minorHAnsi" w:hAnsi="Times New Roman" w:cs="Times New Roman"/>
      <w:b/>
      <w:bCs/>
      <w:color w:val="auto"/>
      <w:spacing w:val="10"/>
      <w:sz w:val="25"/>
      <w:szCs w:val="25"/>
      <w:lang w:val="en-US" w:eastAsia="en-US" w:bidi="ar-SA"/>
    </w:rPr>
  </w:style>
  <w:style w:type="character" w:customStyle="1" w:styleId="Vanbnnidung">
    <w:name w:val="Van b?n n?i dung_"/>
    <w:link w:val="Vanbnnidung0"/>
    <w:uiPriority w:val="99"/>
    <w:locked/>
    <w:rsid w:val="00C01163"/>
    <w:rPr>
      <w:rFonts w:ascii="Times New Roman" w:hAnsi="Times New Roman" w:cs="Times New Roman"/>
      <w:sz w:val="25"/>
      <w:szCs w:val="25"/>
      <w:shd w:val="clear" w:color="auto" w:fill="FFFFFF"/>
    </w:rPr>
  </w:style>
  <w:style w:type="paragraph" w:customStyle="1" w:styleId="Vanbnnidung0">
    <w:name w:val="Van b?n n?i dung"/>
    <w:basedOn w:val="Normal"/>
    <w:link w:val="Vanbnnidung"/>
    <w:uiPriority w:val="99"/>
    <w:rsid w:val="00C01163"/>
    <w:pPr>
      <w:shd w:val="clear" w:color="auto" w:fill="FFFFFF"/>
      <w:spacing w:line="336" w:lineRule="exact"/>
      <w:jc w:val="both"/>
    </w:pPr>
    <w:rPr>
      <w:rFonts w:ascii="Times New Roman" w:eastAsiaTheme="minorHAnsi" w:hAnsi="Times New Roman" w:cs="Times New Roman"/>
      <w:color w:val="auto"/>
      <w:sz w:val="25"/>
      <w:szCs w:val="25"/>
      <w:lang w:val="en-US" w:eastAsia="en-US" w:bidi="ar-SA"/>
    </w:rPr>
  </w:style>
  <w:style w:type="character" w:customStyle="1" w:styleId="Chthchnh">
    <w:name w:val="Chú thích ?nh_"/>
    <w:link w:val="Chthchnh0"/>
    <w:uiPriority w:val="99"/>
    <w:locked/>
    <w:rsid w:val="00C01163"/>
    <w:rPr>
      <w:rFonts w:ascii="Times New Roman" w:hAnsi="Times New Roman" w:cs="Times New Roman"/>
      <w:b/>
      <w:bCs/>
      <w:spacing w:val="10"/>
      <w:sz w:val="25"/>
      <w:szCs w:val="25"/>
      <w:shd w:val="clear" w:color="auto" w:fill="FFFFFF"/>
    </w:rPr>
  </w:style>
  <w:style w:type="paragraph" w:customStyle="1" w:styleId="Chthchnh0">
    <w:name w:val="Chú thích ?nh"/>
    <w:basedOn w:val="Normal"/>
    <w:link w:val="Chthchnh"/>
    <w:uiPriority w:val="99"/>
    <w:rsid w:val="00C01163"/>
    <w:pPr>
      <w:shd w:val="clear" w:color="auto" w:fill="FFFFFF"/>
      <w:spacing w:line="240" w:lineRule="atLeast"/>
    </w:pPr>
    <w:rPr>
      <w:rFonts w:ascii="Times New Roman" w:eastAsiaTheme="minorHAnsi" w:hAnsi="Times New Roman" w:cs="Times New Roman"/>
      <w:b/>
      <w:bCs/>
      <w:color w:val="auto"/>
      <w:spacing w:val="10"/>
      <w:sz w:val="25"/>
      <w:szCs w:val="25"/>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16</cp:revision>
  <dcterms:created xsi:type="dcterms:W3CDTF">2021-09-24T10:16:00Z</dcterms:created>
  <dcterms:modified xsi:type="dcterms:W3CDTF">2021-09-28T11:31:00Z</dcterms:modified>
</cp:coreProperties>
</file>