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EF" w:rsidRPr="00644AEF" w:rsidRDefault="00644AEF" w:rsidP="00644AEF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30"/>
          <w:szCs w:val="30"/>
          <w:lang w:eastAsia="ja-JP"/>
        </w:rPr>
      </w:pPr>
      <w:r w:rsidRPr="00644AEF">
        <w:rPr>
          <w:rFonts w:ascii="Arial" w:eastAsia="Times New Roman" w:hAnsi="Arial" w:cs="Arial"/>
          <w:b/>
          <w:bCs/>
          <w:color w:val="222222"/>
          <w:sz w:val="30"/>
          <w:szCs w:val="30"/>
          <w:lang w:eastAsia="ja-JP"/>
        </w:rPr>
        <w:t>Những thành tích nổi bật của trường THCS Đại Thắng</w:t>
      </w:r>
    </w:p>
    <w:p w:rsidR="00644AEF" w:rsidRPr="00644AEF" w:rsidRDefault="00644AEF" w:rsidP="00644A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color w:val="FFFFFF"/>
          <w:sz w:val="18"/>
          <w:szCs w:val="18"/>
          <w:lang w:eastAsia="ja-JP"/>
        </w:rPr>
        <w:t>Bằng khen của Thủ tướng Chính phủ năm 2005</w:t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>
        <w:rPr>
          <w:rFonts w:ascii="Arial" w:eastAsia="Times New Roman" w:hAnsi="Arial" w:cs="Arial"/>
          <w:noProof/>
          <w:color w:val="FFFFFF"/>
          <w:sz w:val="18"/>
          <w:szCs w:val="18"/>
          <w:lang w:eastAsia="ja-JP"/>
        </w:rPr>
        <w:drawing>
          <wp:inline distT="0" distB="0" distL="0" distR="0">
            <wp:extent cx="4762500" cy="3733800"/>
            <wp:effectExtent l="0" t="0" r="0" b="0"/>
            <wp:docPr id="8" name="Picture 8" descr="http://c2daithangtl.edu.vn/SiteFolders/thcsdaithang-tienlang/819/Bang%20khen%20cua%20Thu%20tuong%20Phan%20Van%20K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2daithangtl.edu.vn/SiteFolders/thcsdaithang-tienlang/819/Bang%20khen%20cua%20Thu%20tuong%20Phan%20Van%20Kha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F" w:rsidRPr="00644AEF" w:rsidRDefault="00644AEF" w:rsidP="00644A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color w:val="FFFFFF"/>
          <w:sz w:val="18"/>
          <w:szCs w:val="18"/>
          <w:lang w:eastAsia="ja-JP"/>
        </w:rPr>
        <w:t>Trường đạt chuẩn quốc gia giai đoạn 2001-2010 (Bằng công nhận của UBND TP Hải Phòng năm 2006)</w:t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>
        <w:rPr>
          <w:rFonts w:ascii="Arial" w:eastAsia="Times New Roman" w:hAnsi="Arial" w:cs="Arial"/>
          <w:noProof/>
          <w:color w:val="FFFFFF"/>
          <w:sz w:val="18"/>
          <w:szCs w:val="18"/>
          <w:lang w:eastAsia="ja-JP"/>
        </w:rPr>
        <w:drawing>
          <wp:inline distT="0" distB="0" distL="0" distR="0">
            <wp:extent cx="4762500" cy="3362325"/>
            <wp:effectExtent l="0" t="0" r="0" b="9525"/>
            <wp:docPr id="7" name="Picture 7" descr="http://c2daithangtl.edu.vn/SiteFolders/thcsdaithang-tienlang/819/Chuan%20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2daithangtl.edu.vn/SiteFolders/thcsdaithang-tienlang/819/Chuan%20Q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F" w:rsidRPr="00644AEF" w:rsidRDefault="00644AEF" w:rsidP="00644A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color w:val="FFFFFF"/>
          <w:sz w:val="18"/>
          <w:szCs w:val="18"/>
          <w:lang w:eastAsia="ja-JP"/>
        </w:rPr>
        <w:t>Huân chương Lao động hạng 3 năm 2007</w:t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>
        <w:rPr>
          <w:rFonts w:ascii="Arial" w:eastAsia="Times New Roman" w:hAnsi="Arial" w:cs="Arial"/>
          <w:noProof/>
          <w:color w:val="FFFFFF"/>
          <w:sz w:val="18"/>
          <w:szCs w:val="18"/>
          <w:lang w:eastAsia="ja-JP"/>
        </w:rPr>
        <w:lastRenderedPageBreak/>
        <w:drawing>
          <wp:inline distT="0" distB="0" distL="0" distR="0">
            <wp:extent cx="4762500" cy="3752850"/>
            <wp:effectExtent l="0" t="0" r="0" b="0"/>
            <wp:docPr id="6" name="Picture 6" descr="http://c2daithangtl.edu.vn/SiteFolders/thcsdaithang-tienlang/819/Huan%20chuong%20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2daithangtl.edu.vn/SiteFolders/thcsdaithang-tienlang/819/Huan%20chuong%20L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F" w:rsidRPr="00644AEF" w:rsidRDefault="00644AEF" w:rsidP="00644A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color w:val="FFFFFF"/>
          <w:sz w:val="18"/>
          <w:szCs w:val="18"/>
          <w:lang w:eastAsia="ja-JP"/>
        </w:rPr>
        <w:t>Bằng khen của Thủ tướng Chính phủ năm 2010</w:t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>
        <w:rPr>
          <w:rFonts w:ascii="Arial" w:eastAsia="Times New Roman" w:hAnsi="Arial" w:cs="Arial"/>
          <w:noProof/>
          <w:color w:val="FFFFFF"/>
          <w:sz w:val="18"/>
          <w:szCs w:val="18"/>
          <w:lang w:eastAsia="ja-JP"/>
        </w:rPr>
        <w:drawing>
          <wp:inline distT="0" distB="0" distL="0" distR="0">
            <wp:extent cx="4762500" cy="3724275"/>
            <wp:effectExtent l="0" t="0" r="0" b="9525"/>
            <wp:docPr id="5" name="Picture 5" descr="http://c2daithangtl.edu.vn/SiteFolders/thcsdaithang-tienlang/819/Bang%20khen%20cua%20Thu%20tuong%20Nguyen%20Tan%20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2daithangtl.edu.vn/SiteFolders/thcsdaithang-tienlang/819/Bang%20khen%20cua%20Thu%20tuong%20Nguyen%20Tan%20Du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F" w:rsidRPr="00644AEF" w:rsidRDefault="00644AEF" w:rsidP="00644A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color w:val="FFFFFF"/>
          <w:sz w:val="18"/>
          <w:szCs w:val="18"/>
          <w:lang w:eastAsia="ja-JP"/>
        </w:rPr>
        <w:t>Trường đạt tiêu chuẩn chất lượng giáo dục cấp độ 3 năm 2015</w:t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>
        <w:rPr>
          <w:rFonts w:ascii="Arial" w:eastAsia="Times New Roman" w:hAnsi="Arial" w:cs="Arial"/>
          <w:noProof/>
          <w:color w:val="FFFFFF"/>
          <w:sz w:val="18"/>
          <w:szCs w:val="18"/>
          <w:lang w:eastAsia="ja-JP"/>
        </w:rPr>
        <w:lastRenderedPageBreak/>
        <w:drawing>
          <wp:inline distT="0" distB="0" distL="0" distR="0">
            <wp:extent cx="4762500" cy="3343275"/>
            <wp:effectExtent l="0" t="0" r="0" b="9525"/>
            <wp:docPr id="4" name="Picture 4" descr="http://c2daithangtl.edu.vn/SiteFolders/thcsdaithang-tienlang/819/Kiem%20d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2daithangtl.edu.vn/SiteFolders/thcsdaithang-tienlang/819/Kiem%20din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F" w:rsidRPr="00644AEF" w:rsidRDefault="00644AEF" w:rsidP="00644A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color w:val="FFFFFF"/>
          <w:sz w:val="18"/>
          <w:szCs w:val="18"/>
          <w:lang w:eastAsia="ja-JP"/>
        </w:rPr>
        <w:t>Danh hiệu Tập thể lao động tiên tiến năm học 2016-2017</w:t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>
        <w:rPr>
          <w:rFonts w:ascii="Arial" w:eastAsia="Times New Roman" w:hAnsi="Arial" w:cs="Arial"/>
          <w:noProof/>
          <w:color w:val="FFFFFF"/>
          <w:sz w:val="18"/>
          <w:szCs w:val="18"/>
          <w:lang w:eastAsia="ja-JP"/>
        </w:rPr>
        <w:drawing>
          <wp:inline distT="0" distB="0" distL="0" distR="0">
            <wp:extent cx="4762500" cy="3505200"/>
            <wp:effectExtent l="0" t="0" r="0" b="0"/>
            <wp:docPr id="3" name="Picture 3" descr="http://c2daithangtl.edu.vn/SiteFolders/thcsdaithang-tienlang/819/Tap%20the%20LDTT%202016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2daithangtl.edu.vn/SiteFolders/thcsdaithang-tienlang/819/Tap%20the%20LDTT%202016-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F" w:rsidRPr="00644AEF" w:rsidRDefault="00644AEF" w:rsidP="00644A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color w:val="FFFFFF"/>
          <w:sz w:val="18"/>
          <w:szCs w:val="18"/>
          <w:lang w:eastAsia="ja-JP"/>
        </w:rPr>
        <w:t>Danh hiệu Tập thể lao động tiên tiến năm học 2017-2018</w:t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>
        <w:rPr>
          <w:rFonts w:ascii="Arial" w:eastAsia="Times New Roman" w:hAnsi="Arial" w:cs="Arial"/>
          <w:noProof/>
          <w:color w:val="FFFFFF"/>
          <w:sz w:val="18"/>
          <w:szCs w:val="18"/>
          <w:lang w:eastAsia="ja-JP"/>
        </w:rPr>
        <w:lastRenderedPageBreak/>
        <w:drawing>
          <wp:inline distT="0" distB="0" distL="0" distR="0">
            <wp:extent cx="4762500" cy="3390900"/>
            <wp:effectExtent l="0" t="0" r="0" b="0"/>
            <wp:docPr id="2" name="Picture 2" descr="http://c2daithangtl.edu.vn/SiteFolders/thcsdaithang-tienlang/819/Tap%20the%20LDTT%20201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2daithangtl.edu.vn/SiteFolders/thcsdaithang-tienlang/819/Tap%20the%20LDTT%202017-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F" w:rsidRPr="00644AEF" w:rsidRDefault="00644AEF" w:rsidP="00644A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color w:val="FFFFFF"/>
          <w:sz w:val="18"/>
          <w:szCs w:val="18"/>
          <w:lang w:eastAsia="ja-JP"/>
        </w:rPr>
        <w:t>Danh hiệu Tập thể lao động tiên tiến năm học 2018-2019</w:t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eastAsia="ja-JP"/>
        </w:rPr>
      </w:pPr>
      <w:r>
        <w:rPr>
          <w:rFonts w:ascii="Arial" w:eastAsia="Times New Roman" w:hAnsi="Arial" w:cs="Arial"/>
          <w:noProof/>
          <w:color w:val="FFFFFF"/>
          <w:sz w:val="18"/>
          <w:szCs w:val="18"/>
          <w:lang w:eastAsia="ja-JP"/>
        </w:rPr>
        <w:drawing>
          <wp:inline distT="0" distB="0" distL="0" distR="0">
            <wp:extent cx="4762500" cy="3676650"/>
            <wp:effectExtent l="0" t="0" r="0" b="0"/>
            <wp:docPr id="1" name="Picture 1" descr="http://c2daithangtl.edu.vn/SiteFolders/thcsdaithang-tienlang/819/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2daithangtl.edu.vn/SiteFolders/thcsdaithang-tienlang/819/IMG_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F" w:rsidRPr="00644AEF" w:rsidRDefault="00644AEF" w:rsidP="00644AE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424242"/>
          <w:sz w:val="18"/>
          <w:szCs w:val="18"/>
          <w:lang w:eastAsia="ja-JP"/>
        </w:rPr>
      </w:pPr>
      <w:r w:rsidRPr="00644AEF">
        <w:rPr>
          <w:rFonts w:ascii="Arial" w:eastAsia="Times New Roman" w:hAnsi="Arial" w:cs="Arial"/>
          <w:i/>
          <w:iCs/>
          <w:color w:val="424242"/>
          <w:sz w:val="18"/>
          <w:szCs w:val="18"/>
          <w:lang w:eastAsia="ja-JP"/>
        </w:rPr>
        <w:t>20-03-2020</w:t>
      </w:r>
    </w:p>
    <w:p w:rsidR="00C0002E" w:rsidRDefault="00C0002E">
      <w:bookmarkStart w:id="0" w:name="_GoBack"/>
      <w:bookmarkEnd w:id="0"/>
    </w:p>
    <w:sectPr w:rsidR="00C000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EF"/>
    <w:rsid w:val="00644AEF"/>
    <w:rsid w:val="00C0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6"/>
        <w:szCs w:val="24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4AEF"/>
    <w:pPr>
      <w:spacing w:before="100" w:beforeAutospacing="1" w:after="100" w:afterAutospacing="1" w:line="240" w:lineRule="auto"/>
    </w:pPr>
    <w:rPr>
      <w:rFonts w:eastAsia="Times New Roman" w:cs="Times New Roman"/>
      <w:sz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AEF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6"/>
        <w:szCs w:val="24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4AEF"/>
    <w:pPr>
      <w:spacing w:before="100" w:beforeAutospacing="1" w:after="100" w:afterAutospacing="1" w:line="240" w:lineRule="auto"/>
    </w:pPr>
    <w:rPr>
      <w:rFonts w:eastAsia="Times New Roman" w:cs="Times New Roman"/>
      <w:sz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AE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6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3864">
          <w:marLeft w:val="30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2022-08-23T17:50:00Z</dcterms:created>
  <dcterms:modified xsi:type="dcterms:W3CDTF">2022-08-23T17:50:00Z</dcterms:modified>
</cp:coreProperties>
</file>