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60"/>
        <w:tblW w:w="10094" w:type="dxa"/>
        <w:tblCellMar>
          <w:left w:w="0" w:type="dxa"/>
          <w:right w:w="0" w:type="dxa"/>
        </w:tblCellMar>
        <w:tblLook w:val="04A0"/>
      </w:tblPr>
      <w:tblGrid>
        <w:gridCol w:w="3794"/>
        <w:gridCol w:w="6300"/>
      </w:tblGrid>
      <w:tr w:rsidR="001E034F" w:rsidRPr="005E7253" w:rsidTr="004E6E5E">
        <w:tc>
          <w:tcPr>
            <w:tcW w:w="3794" w:type="dxa"/>
            <w:tcMar>
              <w:top w:w="0" w:type="dxa"/>
              <w:left w:w="108" w:type="dxa"/>
              <w:bottom w:w="0" w:type="dxa"/>
              <w:right w:w="108" w:type="dxa"/>
            </w:tcMar>
            <w:hideMark/>
          </w:tcPr>
          <w:p w:rsidR="001E034F" w:rsidRPr="00EE1E85" w:rsidRDefault="001E034F" w:rsidP="004E6E5E">
            <w:pPr>
              <w:spacing w:after="0"/>
              <w:jc w:val="center"/>
              <w:rPr>
                <w:rFonts w:ascii="Times New Roman" w:eastAsia="Times New Roman" w:hAnsi="Times New Roman" w:cs="Times New Roman"/>
                <w:sz w:val="24"/>
                <w:szCs w:val="24"/>
              </w:rPr>
            </w:pPr>
            <w:r w:rsidRPr="00EE1E85">
              <w:rPr>
                <w:rFonts w:ascii="Times New Roman" w:eastAsia="Times New Roman" w:hAnsi="Times New Roman" w:cs="Times New Roman"/>
                <w:sz w:val="24"/>
                <w:szCs w:val="24"/>
              </w:rPr>
              <w:t>UBND QUẬN HẢI AN</w:t>
            </w:r>
          </w:p>
          <w:p w:rsidR="001E034F" w:rsidRPr="00EE1E85" w:rsidRDefault="001E034F" w:rsidP="004E6E5E">
            <w:pPr>
              <w:spacing w:after="0"/>
              <w:rPr>
                <w:rFonts w:ascii="Times New Roman" w:eastAsia="Times New Roman" w:hAnsi="Times New Roman" w:cs="Times New Roman"/>
                <w:sz w:val="26"/>
                <w:szCs w:val="26"/>
              </w:rPr>
            </w:pPr>
            <w:r w:rsidRPr="00EE1E85">
              <w:rPr>
                <w:rFonts w:ascii="Times New Roman" w:eastAsia="Times New Roman" w:hAnsi="Times New Roman" w:cs="Times New Roman"/>
                <w:b/>
                <w:bCs/>
                <w:sz w:val="26"/>
                <w:szCs w:val="26"/>
              </w:rPr>
              <w:t>  TRƯỜNG THCS ĐẰNG HẢI</w:t>
            </w:r>
          </w:p>
        </w:tc>
        <w:tc>
          <w:tcPr>
            <w:tcW w:w="6300" w:type="dxa"/>
            <w:tcMar>
              <w:top w:w="0" w:type="dxa"/>
              <w:left w:w="108" w:type="dxa"/>
              <w:bottom w:w="0" w:type="dxa"/>
              <w:right w:w="108" w:type="dxa"/>
            </w:tcMar>
            <w:hideMark/>
          </w:tcPr>
          <w:p w:rsidR="001E034F" w:rsidRPr="00EE1E85" w:rsidRDefault="001E034F" w:rsidP="004E6E5E">
            <w:pPr>
              <w:spacing w:after="0"/>
              <w:ind w:left="-220"/>
              <w:jc w:val="center"/>
              <w:rPr>
                <w:rFonts w:ascii="Times New Roman" w:eastAsia="Times New Roman" w:hAnsi="Times New Roman" w:cs="Times New Roman"/>
                <w:sz w:val="24"/>
                <w:szCs w:val="24"/>
              </w:rPr>
            </w:pPr>
            <w:r w:rsidRPr="00EE1E85">
              <w:rPr>
                <w:rFonts w:ascii="Times New Roman" w:eastAsia="Times New Roman" w:hAnsi="Times New Roman" w:cs="Times New Roman"/>
                <w:b/>
                <w:bCs/>
                <w:sz w:val="24"/>
                <w:szCs w:val="24"/>
              </w:rPr>
              <w:t>CỘNG HÒA XÃ HỘI CHỦ NGHĨA VIỆT NAM</w:t>
            </w:r>
          </w:p>
          <w:p w:rsidR="001E034F" w:rsidRPr="00EE1E85" w:rsidRDefault="001E034F" w:rsidP="004E6E5E">
            <w:pPr>
              <w:spacing w:after="0"/>
              <w:jc w:val="center"/>
              <w:rPr>
                <w:rFonts w:ascii="Times New Roman" w:eastAsia="Times New Roman" w:hAnsi="Times New Roman" w:cs="Times New Roman"/>
                <w:sz w:val="26"/>
                <w:szCs w:val="26"/>
              </w:rPr>
            </w:pPr>
            <w:r w:rsidRPr="00EE1E85">
              <w:rPr>
                <w:rFonts w:ascii="Times New Roman" w:eastAsia="Times New Roman" w:hAnsi="Times New Roman" w:cs="Times New Roman"/>
                <w:b/>
                <w:bCs/>
                <w:sz w:val="26"/>
                <w:szCs w:val="26"/>
              </w:rPr>
              <w:t>Độc lập - Tự do - Hạnh phúc</w:t>
            </w:r>
          </w:p>
        </w:tc>
      </w:tr>
      <w:tr w:rsidR="001E034F" w:rsidRPr="005E7253" w:rsidTr="004E6E5E">
        <w:tc>
          <w:tcPr>
            <w:tcW w:w="3794" w:type="dxa"/>
            <w:tcMar>
              <w:top w:w="0" w:type="dxa"/>
              <w:left w:w="108" w:type="dxa"/>
              <w:bottom w:w="0" w:type="dxa"/>
              <w:right w:w="108" w:type="dxa"/>
            </w:tcMar>
            <w:hideMark/>
          </w:tcPr>
          <w:p w:rsidR="001E034F" w:rsidRPr="00504AE3" w:rsidRDefault="0079252B" w:rsidP="0080070C">
            <w:pPr>
              <w:spacing w:before="80" w:after="8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40" type="#_x0000_t32" style="position:absolute;margin-left:46.85pt;margin-top:-.15pt;width:71.5pt;height:0;z-index:251656704;mso-position-horizontal-relative:text;mso-position-vertical-relative:text" o:connectortype="straight"/>
              </w:pict>
            </w:r>
            <w:r w:rsidR="001E034F">
              <w:rPr>
                <w:rFonts w:ascii="Times New Roman" w:eastAsia="Times New Roman" w:hAnsi="Times New Roman" w:cs="Times New Roman"/>
                <w:sz w:val="26"/>
                <w:szCs w:val="26"/>
              </w:rPr>
              <w:t>         </w:t>
            </w:r>
            <w:r w:rsidR="00FB7E23">
              <w:rPr>
                <w:rFonts w:ascii="Times New Roman" w:eastAsia="Times New Roman" w:hAnsi="Times New Roman" w:cs="Times New Roman"/>
                <w:sz w:val="26"/>
                <w:szCs w:val="26"/>
              </w:rPr>
              <w:t xml:space="preserve">   </w:t>
            </w:r>
            <w:r w:rsidR="007A073A">
              <w:rPr>
                <w:rFonts w:ascii="Times New Roman" w:eastAsia="Times New Roman" w:hAnsi="Times New Roman" w:cs="Times New Roman"/>
                <w:sz w:val="26"/>
                <w:szCs w:val="26"/>
              </w:rPr>
              <w:t>Số</w:t>
            </w:r>
            <w:r w:rsidR="00037EFE">
              <w:rPr>
                <w:rFonts w:ascii="Times New Roman" w:eastAsia="Times New Roman" w:hAnsi="Times New Roman" w:cs="Times New Roman"/>
                <w:sz w:val="26"/>
                <w:szCs w:val="26"/>
              </w:rPr>
              <w:t>:</w:t>
            </w:r>
            <w:r w:rsidR="0080070C">
              <w:rPr>
                <w:rFonts w:ascii="Times New Roman" w:eastAsia="Times New Roman" w:hAnsi="Times New Roman" w:cs="Times New Roman"/>
                <w:sz w:val="26"/>
                <w:szCs w:val="26"/>
              </w:rPr>
              <w:t xml:space="preserve"> 29</w:t>
            </w:r>
            <w:r w:rsidR="001E034F" w:rsidRPr="005B2048">
              <w:rPr>
                <w:rFonts w:ascii="Times New Roman" w:eastAsia="Times New Roman" w:hAnsi="Times New Roman" w:cs="Times New Roman"/>
                <w:sz w:val="26"/>
                <w:szCs w:val="26"/>
              </w:rPr>
              <w:t xml:space="preserve">/KH- THCS </w:t>
            </w:r>
          </w:p>
        </w:tc>
        <w:tc>
          <w:tcPr>
            <w:tcW w:w="6300" w:type="dxa"/>
            <w:tcMar>
              <w:top w:w="0" w:type="dxa"/>
              <w:left w:w="108" w:type="dxa"/>
              <w:bottom w:w="0" w:type="dxa"/>
              <w:right w:w="108" w:type="dxa"/>
            </w:tcMar>
            <w:hideMark/>
          </w:tcPr>
          <w:p w:rsidR="00504AE3" w:rsidRPr="00504AE3" w:rsidRDefault="0079252B" w:rsidP="00107083">
            <w:pPr>
              <w:spacing w:before="80" w:after="80" w:line="360" w:lineRule="auto"/>
              <w:jc w:val="center"/>
              <w:rPr>
                <w:rFonts w:ascii="Times New Roman" w:eastAsia="Times New Roman" w:hAnsi="Times New Roman" w:cs="Times New Roman"/>
                <w:i/>
                <w:iCs/>
                <w:sz w:val="26"/>
                <w:szCs w:val="26"/>
              </w:rPr>
            </w:pPr>
            <w:r w:rsidRPr="0079252B">
              <w:rPr>
                <w:rFonts w:ascii="Times New Roman" w:eastAsia="Times New Roman" w:hAnsi="Times New Roman" w:cs="Times New Roman"/>
                <w:b/>
                <w:bCs/>
                <w:noProof/>
                <w:sz w:val="26"/>
                <w:szCs w:val="26"/>
              </w:rPr>
              <w:pict>
                <v:shape id="_x0000_s1041" type="#_x0000_t32" style="position:absolute;left:0;text-align:left;margin-left:80.9pt;margin-top:.65pt;width:148.5pt;height:0;z-index:251657728;mso-position-horizontal-relative:text;mso-position-vertical-relative:text" o:connectortype="straight"/>
              </w:pict>
            </w:r>
            <w:r w:rsidR="00037EFE">
              <w:rPr>
                <w:rFonts w:ascii="Times New Roman" w:eastAsia="Times New Roman" w:hAnsi="Times New Roman" w:cs="Times New Roman"/>
                <w:i/>
                <w:iCs/>
                <w:sz w:val="26"/>
                <w:szCs w:val="26"/>
              </w:rPr>
              <w:t xml:space="preserve">Đằng Hải,  ngày </w:t>
            </w:r>
            <w:r w:rsidR="00107083">
              <w:rPr>
                <w:rFonts w:ascii="Times New Roman" w:eastAsia="Times New Roman" w:hAnsi="Times New Roman" w:cs="Times New Roman"/>
                <w:i/>
                <w:iCs/>
                <w:sz w:val="26"/>
                <w:szCs w:val="26"/>
              </w:rPr>
              <w:t>10</w:t>
            </w:r>
            <w:r w:rsidR="00037EFE">
              <w:rPr>
                <w:rFonts w:ascii="Times New Roman" w:eastAsia="Times New Roman" w:hAnsi="Times New Roman" w:cs="Times New Roman"/>
                <w:i/>
                <w:iCs/>
                <w:sz w:val="26"/>
                <w:szCs w:val="26"/>
                <w:lang w:val="vi-VN"/>
              </w:rPr>
              <w:t xml:space="preserve"> </w:t>
            </w:r>
            <w:r w:rsidR="00037EFE">
              <w:rPr>
                <w:rFonts w:ascii="Times New Roman" w:eastAsia="Times New Roman" w:hAnsi="Times New Roman" w:cs="Times New Roman"/>
                <w:i/>
                <w:iCs/>
                <w:sz w:val="26"/>
                <w:szCs w:val="26"/>
              </w:rPr>
              <w:t xml:space="preserve">tháng </w:t>
            </w:r>
            <w:r w:rsidR="0078493B">
              <w:rPr>
                <w:rFonts w:ascii="Times New Roman" w:eastAsia="Times New Roman" w:hAnsi="Times New Roman" w:cs="Times New Roman"/>
                <w:i/>
                <w:iCs/>
                <w:sz w:val="26"/>
                <w:szCs w:val="26"/>
              </w:rPr>
              <w:t>02</w:t>
            </w:r>
            <w:r w:rsidR="00037EFE">
              <w:rPr>
                <w:rFonts w:ascii="Times New Roman" w:eastAsia="Times New Roman" w:hAnsi="Times New Roman" w:cs="Times New Roman"/>
                <w:i/>
                <w:iCs/>
                <w:sz w:val="26"/>
                <w:szCs w:val="26"/>
                <w:lang w:val="vi-VN"/>
              </w:rPr>
              <w:t xml:space="preserve"> </w:t>
            </w:r>
            <w:r w:rsidR="001E034F" w:rsidRPr="00A61BBC">
              <w:rPr>
                <w:rFonts w:ascii="Times New Roman" w:eastAsia="Times New Roman" w:hAnsi="Times New Roman" w:cs="Times New Roman"/>
                <w:i/>
                <w:iCs/>
                <w:sz w:val="26"/>
                <w:szCs w:val="26"/>
              </w:rPr>
              <w:t>năm 20</w:t>
            </w:r>
            <w:r w:rsidR="00116D3C">
              <w:rPr>
                <w:rFonts w:ascii="Times New Roman" w:eastAsia="Times New Roman" w:hAnsi="Times New Roman" w:cs="Times New Roman"/>
                <w:i/>
                <w:iCs/>
                <w:sz w:val="26"/>
                <w:szCs w:val="26"/>
              </w:rPr>
              <w:t>2</w:t>
            </w:r>
            <w:r w:rsidR="004D14F5">
              <w:rPr>
                <w:rFonts w:ascii="Times New Roman" w:eastAsia="Times New Roman" w:hAnsi="Times New Roman" w:cs="Times New Roman"/>
                <w:i/>
                <w:iCs/>
                <w:sz w:val="26"/>
                <w:szCs w:val="26"/>
              </w:rPr>
              <w:t>2</w:t>
            </w:r>
          </w:p>
        </w:tc>
      </w:tr>
    </w:tbl>
    <w:p w:rsidR="005E7253" w:rsidRPr="00C70FE6" w:rsidRDefault="005E7253" w:rsidP="008A5CB2">
      <w:pPr>
        <w:spacing w:after="0"/>
        <w:jc w:val="center"/>
        <w:rPr>
          <w:rFonts w:ascii="Times New Roman" w:eastAsia="Times New Roman" w:hAnsi="Times New Roman" w:cs="Times New Roman"/>
          <w:b/>
          <w:bCs/>
          <w:sz w:val="28"/>
        </w:rPr>
      </w:pPr>
      <w:r w:rsidRPr="005E7253">
        <w:rPr>
          <w:rFonts w:ascii="Times New Roman" w:eastAsia="Times New Roman" w:hAnsi="Times New Roman" w:cs="Times New Roman"/>
          <w:b/>
          <w:bCs/>
          <w:sz w:val="28"/>
        </w:rPr>
        <w:t>KẾ HOẠCH</w:t>
      </w:r>
    </w:p>
    <w:p w:rsidR="005E7253" w:rsidRDefault="005E7253" w:rsidP="00E92E59">
      <w:pPr>
        <w:spacing w:after="0"/>
        <w:jc w:val="center"/>
        <w:rPr>
          <w:rFonts w:ascii="Times New Roman" w:eastAsia="Times New Roman" w:hAnsi="Times New Roman" w:cs="Times New Roman"/>
          <w:b/>
          <w:bCs/>
          <w:sz w:val="28"/>
        </w:rPr>
      </w:pPr>
      <w:r w:rsidRPr="005E7253">
        <w:rPr>
          <w:rFonts w:ascii="Times New Roman" w:eastAsia="Times New Roman" w:hAnsi="Times New Roman" w:cs="Times New Roman"/>
          <w:b/>
          <w:bCs/>
          <w:sz w:val="28"/>
        </w:rPr>
        <w:t xml:space="preserve">Công </w:t>
      </w:r>
      <w:r w:rsidR="00E10E24">
        <w:rPr>
          <w:rFonts w:ascii="Times New Roman" w:eastAsia="Times New Roman" w:hAnsi="Times New Roman" w:cs="Times New Roman"/>
          <w:b/>
          <w:bCs/>
          <w:sz w:val="28"/>
        </w:rPr>
        <w:t>tác cải cách hành chính trường THCS Đằng Hải</w:t>
      </w:r>
      <w:r w:rsidR="00AD133A">
        <w:rPr>
          <w:rFonts w:ascii="Times New Roman" w:eastAsia="Times New Roman" w:hAnsi="Times New Roman" w:cs="Times New Roman"/>
          <w:b/>
          <w:bCs/>
          <w:sz w:val="28"/>
        </w:rPr>
        <w:t xml:space="preserve"> năm </w:t>
      </w:r>
      <w:r w:rsidR="004D14F5">
        <w:rPr>
          <w:rFonts w:ascii="Times New Roman" w:eastAsia="Times New Roman" w:hAnsi="Times New Roman" w:cs="Times New Roman"/>
          <w:b/>
          <w:bCs/>
          <w:sz w:val="28"/>
        </w:rPr>
        <w:t>2022</w:t>
      </w:r>
    </w:p>
    <w:p w:rsidR="00AD44DF" w:rsidRDefault="0079252B" w:rsidP="00610E6A">
      <w:pPr>
        <w:spacing w:after="0" w:line="240" w:lineRule="auto"/>
        <w:ind w:firstLine="720"/>
        <w:jc w:val="both"/>
        <w:rPr>
          <w:rFonts w:ascii="Times New Roman" w:eastAsia="Times New Roman" w:hAnsi="Times New Roman" w:cs="Times New Roman"/>
          <w:sz w:val="28"/>
          <w:szCs w:val="28"/>
        </w:rPr>
      </w:pPr>
      <w:r w:rsidRPr="0079252B">
        <w:rPr>
          <w:rFonts w:ascii="Times New Roman" w:eastAsia="Times New Roman" w:hAnsi="Times New Roman" w:cs="Times New Roman"/>
          <w:b/>
          <w:bCs/>
          <w:noProof/>
          <w:sz w:val="28"/>
        </w:rPr>
        <w:pict>
          <v:shape id="_x0000_s1033" type="#_x0000_t32" style="position:absolute;left:0;text-align:left;margin-left:151.3pt;margin-top:.8pt;width:152.25pt;height:0;z-index:251658752" o:connectortype="straight"/>
        </w:pict>
      </w:r>
    </w:p>
    <w:p w:rsidR="00ED0E5F" w:rsidRPr="00D223BA" w:rsidRDefault="004D14F5" w:rsidP="00CF39F6">
      <w:pPr>
        <w:spacing w:before="120" w:after="120" w:line="290" w:lineRule="auto"/>
        <w:ind w:firstLine="720"/>
        <w:jc w:val="both"/>
        <w:rPr>
          <w:rFonts w:ascii="Times New Roman" w:eastAsia="Times New Roman" w:hAnsi="Times New Roman" w:cs="Times New Roman"/>
          <w:sz w:val="28"/>
          <w:szCs w:val="28"/>
        </w:rPr>
      </w:pPr>
      <w:r w:rsidRPr="00D223BA">
        <w:rPr>
          <w:rFonts w:ascii="Times New Roman" w:eastAsia="Times New Roman" w:hAnsi="Times New Roman" w:cs="Times New Roman"/>
          <w:sz w:val="28"/>
          <w:szCs w:val="28"/>
        </w:rPr>
        <w:t>Căn cứ quyết định số 2960/KH-UBND ngày 30</w:t>
      </w:r>
      <w:r w:rsidR="00135FD6" w:rsidRPr="00D223BA">
        <w:rPr>
          <w:rFonts w:ascii="Times New Roman" w:eastAsia="Times New Roman" w:hAnsi="Times New Roman" w:cs="Times New Roman"/>
          <w:sz w:val="28"/>
          <w:szCs w:val="28"/>
        </w:rPr>
        <w:t>/12</w:t>
      </w:r>
      <w:r w:rsidRPr="00D223BA">
        <w:rPr>
          <w:rFonts w:ascii="Times New Roman" w:eastAsia="Times New Roman" w:hAnsi="Times New Roman" w:cs="Times New Roman"/>
          <w:sz w:val="28"/>
          <w:szCs w:val="28"/>
        </w:rPr>
        <w:t>/2021</w:t>
      </w:r>
      <w:r w:rsidR="00ED0E5F" w:rsidRPr="00D223BA">
        <w:rPr>
          <w:rFonts w:ascii="Times New Roman" w:eastAsia="Times New Roman" w:hAnsi="Times New Roman" w:cs="Times New Roman"/>
          <w:sz w:val="28"/>
          <w:szCs w:val="28"/>
        </w:rPr>
        <w:t xml:space="preserve"> của UBND quận Hải An </w:t>
      </w:r>
      <w:r w:rsidR="00444F47" w:rsidRPr="00D223BA">
        <w:rPr>
          <w:rFonts w:ascii="Times New Roman" w:eastAsia="Times New Roman" w:hAnsi="Times New Roman" w:cs="Times New Roman"/>
          <w:sz w:val="28"/>
          <w:szCs w:val="28"/>
        </w:rPr>
        <w:t xml:space="preserve">ban hành Kế hoạch </w:t>
      </w:r>
      <w:r w:rsidR="00ED0E5F" w:rsidRPr="00D223BA">
        <w:rPr>
          <w:rFonts w:ascii="Times New Roman" w:eastAsia="Times New Roman" w:hAnsi="Times New Roman" w:cs="Times New Roman"/>
          <w:sz w:val="28"/>
          <w:szCs w:val="28"/>
        </w:rPr>
        <w:t>cải cách hành chính nhà nước</w:t>
      </w:r>
      <w:r w:rsidRPr="00D223BA">
        <w:rPr>
          <w:rFonts w:ascii="Times New Roman" w:eastAsia="Times New Roman" w:hAnsi="Times New Roman" w:cs="Times New Roman"/>
          <w:sz w:val="28"/>
          <w:szCs w:val="28"/>
        </w:rPr>
        <w:t xml:space="preserve"> quận Hải An năm 2022</w:t>
      </w:r>
      <w:r w:rsidR="00135FD6" w:rsidRPr="00D223BA">
        <w:rPr>
          <w:rFonts w:ascii="Times New Roman" w:eastAsia="Times New Roman" w:hAnsi="Times New Roman" w:cs="Times New Roman"/>
          <w:sz w:val="28"/>
          <w:szCs w:val="28"/>
        </w:rPr>
        <w:t>;</w:t>
      </w:r>
    </w:p>
    <w:p w:rsidR="00AD44DF" w:rsidRDefault="004D14F5" w:rsidP="00CF39F6">
      <w:pPr>
        <w:spacing w:before="120" w:after="120" w:line="290" w:lineRule="auto"/>
        <w:ind w:firstLine="720"/>
        <w:jc w:val="both"/>
        <w:rPr>
          <w:rFonts w:ascii="Times New Roman" w:eastAsia="Times New Roman" w:hAnsi="Times New Roman" w:cs="Times New Roman"/>
          <w:sz w:val="28"/>
          <w:szCs w:val="28"/>
        </w:rPr>
      </w:pPr>
      <w:r w:rsidRPr="00D223BA">
        <w:rPr>
          <w:rFonts w:ascii="Times New Roman" w:eastAsia="Times New Roman" w:hAnsi="Times New Roman" w:cs="Times New Roman"/>
          <w:sz w:val="28"/>
          <w:szCs w:val="28"/>
        </w:rPr>
        <w:t>Thực hiện Kế hoạch số 01/KH-PGD&amp;ĐT ngày 04/01/2022</w:t>
      </w:r>
      <w:r w:rsidR="00AD44DF" w:rsidRPr="00D223BA">
        <w:rPr>
          <w:rFonts w:ascii="Times New Roman" w:eastAsia="Times New Roman" w:hAnsi="Times New Roman" w:cs="Times New Roman"/>
          <w:sz w:val="28"/>
          <w:szCs w:val="28"/>
        </w:rPr>
        <w:t xml:space="preserve"> của Phòng Giáo dục và Đào tạo quận Hải An về cải cách hành chí</w:t>
      </w:r>
      <w:r w:rsidR="00ED0E5F" w:rsidRPr="00D223BA">
        <w:rPr>
          <w:rFonts w:ascii="Times New Roman" w:eastAsia="Times New Roman" w:hAnsi="Times New Roman" w:cs="Times New Roman"/>
          <w:sz w:val="28"/>
          <w:szCs w:val="28"/>
        </w:rPr>
        <w:t xml:space="preserve">nh nhà nước ngành </w:t>
      </w:r>
      <w:r w:rsidR="00C45995" w:rsidRPr="00D223BA">
        <w:rPr>
          <w:rFonts w:ascii="Times New Roman" w:eastAsia="Times New Roman" w:hAnsi="Times New Roman" w:cs="Times New Roman"/>
          <w:sz w:val="28"/>
          <w:szCs w:val="28"/>
        </w:rPr>
        <w:t xml:space="preserve">Giáo dục và Đào tạo </w:t>
      </w:r>
      <w:r w:rsidRPr="00D223BA">
        <w:rPr>
          <w:rFonts w:ascii="Times New Roman" w:eastAsia="Times New Roman" w:hAnsi="Times New Roman" w:cs="Times New Roman"/>
          <w:sz w:val="28"/>
          <w:szCs w:val="28"/>
        </w:rPr>
        <w:t>năm 2022</w:t>
      </w:r>
      <w:r w:rsidR="00D223BA">
        <w:rPr>
          <w:rFonts w:ascii="Times New Roman" w:eastAsia="Times New Roman" w:hAnsi="Times New Roman" w:cs="Times New Roman"/>
          <w:sz w:val="28"/>
          <w:szCs w:val="28"/>
        </w:rPr>
        <w:t>;</w:t>
      </w:r>
    </w:p>
    <w:p w:rsidR="00D223BA" w:rsidRPr="00D223BA" w:rsidRDefault="00D223BA" w:rsidP="00CF39F6">
      <w:pPr>
        <w:spacing w:before="120" w:after="120" w:line="29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Quyết định số 43/QĐ-UBND ngày 07/01/2022 của Chủ tịch UBND thành phố Hải Phòng về việc công bố danh mục, thủ tục hành chính được chuẩn hóa, danh mục thủ tục hành chính được bãi bỏ lĩnh vực giáo dục và đào tạo trên địa bàn thành phố Hải Phòng.</w:t>
      </w:r>
    </w:p>
    <w:p w:rsidR="005E7253" w:rsidRPr="005E7253" w:rsidRDefault="00D8731F" w:rsidP="00CF39F6">
      <w:pPr>
        <w:spacing w:before="120" w:after="120" w:line="29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Trường </w:t>
      </w:r>
      <w:r w:rsidR="005E7253" w:rsidRPr="005E7253">
        <w:rPr>
          <w:rFonts w:ascii="Times New Roman" w:eastAsia="Times New Roman" w:hAnsi="Times New Roman" w:cs="Times New Roman"/>
          <w:sz w:val="28"/>
          <w:szCs w:val="28"/>
        </w:rPr>
        <w:t>THCS</w:t>
      </w:r>
      <w:r w:rsidR="001C0D67">
        <w:rPr>
          <w:rFonts w:ascii="Times New Roman" w:eastAsia="Times New Roman" w:hAnsi="Times New Roman" w:cs="Times New Roman"/>
          <w:sz w:val="28"/>
          <w:szCs w:val="28"/>
        </w:rPr>
        <w:t xml:space="preserve"> Đằng Hải</w:t>
      </w:r>
      <w:r w:rsidR="005E7253" w:rsidRPr="005E7253">
        <w:rPr>
          <w:rFonts w:ascii="Times New Roman" w:eastAsia="Times New Roman" w:hAnsi="Times New Roman" w:cs="Times New Roman"/>
          <w:sz w:val="28"/>
          <w:szCs w:val="28"/>
        </w:rPr>
        <w:t>, xây dựng Kế hoạch cải cách</w:t>
      </w:r>
      <w:r w:rsidR="00E10E24">
        <w:rPr>
          <w:rFonts w:ascii="Times New Roman" w:eastAsia="Times New Roman" w:hAnsi="Times New Roman" w:cs="Times New Roman"/>
          <w:sz w:val="28"/>
          <w:szCs w:val="28"/>
        </w:rPr>
        <w:t xml:space="preserve"> hành chính</w:t>
      </w:r>
      <w:r w:rsidR="0028265D">
        <w:rPr>
          <w:rFonts w:ascii="Times New Roman" w:eastAsia="Times New Roman" w:hAnsi="Times New Roman" w:cs="Times New Roman"/>
          <w:sz w:val="28"/>
          <w:szCs w:val="28"/>
        </w:rPr>
        <w:t xml:space="preserve"> (CCHC)</w:t>
      </w:r>
      <w:r w:rsidR="00D403C1">
        <w:rPr>
          <w:rFonts w:ascii="Times New Roman" w:eastAsia="Times New Roman" w:hAnsi="Times New Roman" w:cs="Times New Roman"/>
          <w:sz w:val="28"/>
          <w:szCs w:val="28"/>
        </w:rPr>
        <w:t xml:space="preserve"> năm</w:t>
      </w:r>
      <w:r w:rsidR="00504AE3">
        <w:rPr>
          <w:rFonts w:ascii="Times New Roman" w:eastAsia="Times New Roman" w:hAnsi="Times New Roman" w:cs="Times New Roman"/>
          <w:sz w:val="28"/>
          <w:szCs w:val="28"/>
        </w:rPr>
        <w:t xml:space="preserve"> </w:t>
      </w:r>
      <w:r w:rsidR="004D14F5">
        <w:rPr>
          <w:rFonts w:ascii="Times New Roman" w:eastAsia="Times New Roman" w:hAnsi="Times New Roman" w:cs="Times New Roman"/>
          <w:sz w:val="28"/>
          <w:szCs w:val="28"/>
        </w:rPr>
        <w:t>2022</w:t>
      </w:r>
      <w:r w:rsidR="005E7253" w:rsidRPr="005E7253">
        <w:rPr>
          <w:rFonts w:ascii="Times New Roman" w:eastAsia="Times New Roman" w:hAnsi="Times New Roman" w:cs="Times New Roman"/>
          <w:sz w:val="28"/>
          <w:szCs w:val="28"/>
        </w:rPr>
        <w:t xml:space="preserve"> của đơn vị như sau:</w:t>
      </w:r>
    </w:p>
    <w:p w:rsidR="005E7253" w:rsidRPr="005E7253" w:rsidRDefault="004E312F" w:rsidP="00CF39F6">
      <w:pPr>
        <w:spacing w:before="120" w:after="120" w:line="29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8"/>
        </w:rPr>
        <w:t>I</w:t>
      </w:r>
      <w:r w:rsidR="005E7253" w:rsidRPr="005E7253">
        <w:rPr>
          <w:rFonts w:ascii="Times New Roman" w:eastAsia="Times New Roman" w:hAnsi="Times New Roman" w:cs="Times New Roman"/>
          <w:b/>
          <w:bCs/>
          <w:sz w:val="28"/>
        </w:rPr>
        <w:t>. Mục đích</w:t>
      </w:r>
      <w:r>
        <w:rPr>
          <w:rFonts w:ascii="Times New Roman" w:eastAsia="Times New Roman" w:hAnsi="Times New Roman" w:cs="Times New Roman"/>
          <w:b/>
          <w:bCs/>
          <w:sz w:val="28"/>
        </w:rPr>
        <w:t>, yêu cầu</w:t>
      </w:r>
    </w:p>
    <w:p w:rsidR="00941E97" w:rsidRDefault="001E2010" w:rsidP="00CF39F6">
      <w:pPr>
        <w:spacing w:before="120" w:after="120" w:line="290"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3B0911">
        <w:rPr>
          <w:rFonts w:ascii="Times New Roman" w:hAnsi="Times New Roman" w:cs="Times New Roman"/>
          <w:color w:val="000000" w:themeColor="text1"/>
          <w:sz w:val="28"/>
          <w:szCs w:val="28"/>
          <w:shd w:val="clear" w:color="auto" w:fill="FFFFFF"/>
        </w:rPr>
        <w:t xml:space="preserve"> </w:t>
      </w:r>
      <w:r w:rsidR="00864C2F">
        <w:rPr>
          <w:rFonts w:ascii="Times New Roman" w:hAnsi="Times New Roman" w:cs="Times New Roman"/>
          <w:color w:val="000000" w:themeColor="text1"/>
          <w:sz w:val="28"/>
          <w:szCs w:val="28"/>
          <w:shd w:val="clear" w:color="auto" w:fill="FFFFFF"/>
        </w:rPr>
        <w:t>Công tác CCHC</w:t>
      </w:r>
      <w:r w:rsidR="003B0911">
        <w:rPr>
          <w:rFonts w:ascii="Times New Roman" w:hAnsi="Times New Roman" w:cs="Times New Roman"/>
          <w:color w:val="000000" w:themeColor="text1"/>
          <w:sz w:val="28"/>
          <w:szCs w:val="28"/>
          <w:shd w:val="clear" w:color="auto" w:fill="FFFFFF"/>
        </w:rPr>
        <w:t xml:space="preserve"> được xác định </w:t>
      </w:r>
      <w:r w:rsidR="00E74568">
        <w:rPr>
          <w:rFonts w:ascii="Times New Roman" w:hAnsi="Times New Roman" w:cs="Times New Roman"/>
          <w:color w:val="000000" w:themeColor="text1"/>
          <w:sz w:val="28"/>
          <w:szCs w:val="28"/>
          <w:shd w:val="clear" w:color="auto" w:fill="FFFFFF"/>
        </w:rPr>
        <w:t>nhiệm vụ đột phá; phát huy dân chủ, tăng cường kỷ luật, kỷ</w:t>
      </w:r>
      <w:r w:rsidR="003B0911">
        <w:rPr>
          <w:rFonts w:ascii="Times New Roman" w:hAnsi="Times New Roman" w:cs="Times New Roman"/>
          <w:color w:val="000000" w:themeColor="text1"/>
          <w:sz w:val="28"/>
          <w:szCs w:val="28"/>
          <w:shd w:val="clear" w:color="auto" w:fill="FFFFFF"/>
        </w:rPr>
        <w:t xml:space="preserve"> cương trong nhà trường.</w:t>
      </w:r>
    </w:p>
    <w:p w:rsidR="003B0911" w:rsidRDefault="003B0911" w:rsidP="00CF39F6">
      <w:pPr>
        <w:spacing w:before="120" w:after="120" w:line="290"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Khắc phục những</w:t>
      </w:r>
      <w:r w:rsidR="00B94EC4">
        <w:rPr>
          <w:rFonts w:ascii="Times New Roman" w:hAnsi="Times New Roman" w:cs="Times New Roman"/>
          <w:color w:val="000000" w:themeColor="text1"/>
          <w:sz w:val="28"/>
          <w:szCs w:val="28"/>
          <w:shd w:val="clear" w:color="auto" w:fill="FFFFFF"/>
        </w:rPr>
        <w:t xml:space="preserve"> tồn tại, hạn chế</w:t>
      </w:r>
      <w:r w:rsidR="00946406">
        <w:rPr>
          <w:rFonts w:ascii="Times New Roman" w:hAnsi="Times New Roman" w:cs="Times New Roman"/>
          <w:color w:val="000000" w:themeColor="text1"/>
          <w:sz w:val="28"/>
          <w:szCs w:val="28"/>
          <w:shd w:val="clear" w:color="auto" w:fill="FFFFFF"/>
        </w:rPr>
        <w:t xml:space="preserve"> trong công tác CCHC năm 2022</w:t>
      </w:r>
      <w:r w:rsidR="00B94EC4">
        <w:rPr>
          <w:rFonts w:ascii="Times New Roman" w:hAnsi="Times New Roman" w:cs="Times New Roman"/>
          <w:color w:val="000000" w:themeColor="text1"/>
          <w:sz w:val="28"/>
          <w:szCs w:val="28"/>
          <w:shd w:val="clear" w:color="auto" w:fill="FFFFFF"/>
        </w:rPr>
        <w:t>. Triển khai thực hiện hiệu quả, kịp thời của UBND quận, Phòng Giáo dục và Đào tạo tạo quận về</w:t>
      </w:r>
      <w:r w:rsidR="00AF6D45">
        <w:rPr>
          <w:rFonts w:ascii="Times New Roman" w:hAnsi="Times New Roman" w:cs="Times New Roman"/>
          <w:color w:val="000000" w:themeColor="text1"/>
          <w:sz w:val="28"/>
          <w:szCs w:val="28"/>
          <w:shd w:val="clear" w:color="auto" w:fill="FFFFFF"/>
        </w:rPr>
        <w:t xml:space="preserve"> công tác CCHC năm 2022</w:t>
      </w:r>
      <w:r w:rsidR="00B94EC4">
        <w:rPr>
          <w:rFonts w:ascii="Times New Roman" w:hAnsi="Times New Roman" w:cs="Times New Roman"/>
          <w:color w:val="000000" w:themeColor="text1"/>
          <w:sz w:val="28"/>
          <w:szCs w:val="28"/>
          <w:shd w:val="clear" w:color="auto" w:fill="FFFFFF"/>
        </w:rPr>
        <w:t>.</w:t>
      </w:r>
    </w:p>
    <w:p w:rsidR="00B94EC4" w:rsidRDefault="00B94EC4" w:rsidP="00CF39F6">
      <w:pPr>
        <w:pStyle w:val="bodytext20"/>
        <w:shd w:val="clear" w:color="auto" w:fill="FFFFFF" w:themeFill="background1"/>
        <w:spacing w:before="120" w:beforeAutospacing="0" w:after="120" w:afterAutospacing="0" w:line="290" w:lineRule="auto"/>
        <w:ind w:firstLine="720"/>
        <w:jc w:val="both"/>
        <w:rPr>
          <w:sz w:val="28"/>
          <w:szCs w:val="28"/>
        </w:rPr>
      </w:pPr>
      <w:r>
        <w:rPr>
          <w:color w:val="000000" w:themeColor="text1"/>
          <w:sz w:val="28"/>
          <w:szCs w:val="28"/>
          <w:shd w:val="clear" w:color="auto" w:fill="FFFFFF"/>
        </w:rPr>
        <w:t>-</w:t>
      </w:r>
      <w:r w:rsidRPr="00B94EC4">
        <w:rPr>
          <w:sz w:val="28"/>
          <w:szCs w:val="28"/>
        </w:rPr>
        <w:t xml:space="preserve"> </w:t>
      </w:r>
      <w:r>
        <w:rPr>
          <w:sz w:val="28"/>
          <w:szCs w:val="28"/>
        </w:rPr>
        <w:t>Tăng cường trách nhiệm của người đứng đầu trong triển khai nhiệm vụ cải cách hành chính. Hiệu trưởng chịu trách nhiệm trong việc tổ chức thực hiện kế hoạch CCHC của đơn vị.</w:t>
      </w:r>
    </w:p>
    <w:p w:rsidR="007B55E2" w:rsidRDefault="00DD62D0" w:rsidP="007B55E2">
      <w:pPr>
        <w:spacing w:after="0" w:line="290"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Nâng cao hiệu quả công tác tuyên truyền về CCHC với nhiều hình thức phong phú, đa dạng nhằm tạo sự thống nhất về nhận thức và hành động trong thực hiện công tác</w:t>
      </w:r>
      <w:r w:rsidR="00290185">
        <w:rPr>
          <w:rFonts w:ascii="Times New Roman" w:hAnsi="Times New Roman" w:cs="Times New Roman"/>
          <w:color w:val="000000" w:themeColor="text1"/>
          <w:sz w:val="28"/>
          <w:szCs w:val="28"/>
          <w:shd w:val="clear" w:color="auto" w:fill="FFFFFF"/>
        </w:rPr>
        <w:t xml:space="preserve"> CCHC. Qua đó xây dựng đội ngũ cán bộ, giáo viên, nhân viên có tinh thần trách nhiệm, có giải pháp thiết thực, hiệu quả để thực hiện tốt nhiệm vụ</w:t>
      </w:r>
      <w:r w:rsidR="007B55E2">
        <w:rPr>
          <w:rFonts w:ascii="Times New Roman" w:hAnsi="Times New Roman" w:cs="Times New Roman"/>
          <w:color w:val="000000" w:themeColor="text1"/>
          <w:sz w:val="28"/>
          <w:szCs w:val="28"/>
          <w:shd w:val="clear" w:color="auto" w:fill="FFFFFF"/>
        </w:rPr>
        <w:t>.</w:t>
      </w:r>
    </w:p>
    <w:p w:rsidR="00CF39F6" w:rsidRPr="00CF39F6" w:rsidRDefault="00946406" w:rsidP="00946406">
      <w:pPr>
        <w:spacing w:after="0" w:line="24" w:lineRule="atLeast"/>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ab/>
      </w:r>
      <w:r w:rsidR="00CF39F6" w:rsidRPr="00E43B02">
        <w:rPr>
          <w:rFonts w:ascii="Times New Roman" w:hAnsi="Times New Roman" w:cs="Times New Roman"/>
          <w:sz w:val="28"/>
          <w:szCs w:val="28"/>
        </w:rPr>
        <w:t>- Việc triển khai thực hiện công tác CCHC phải đảm bảo thời gian, chất</w:t>
      </w:r>
    </w:p>
    <w:p w:rsidR="00E43B02" w:rsidRPr="00E43B02" w:rsidRDefault="00E43B02" w:rsidP="00287165">
      <w:pPr>
        <w:spacing w:before="120" w:after="120" w:line="24" w:lineRule="atLeast"/>
        <w:jc w:val="both"/>
        <w:rPr>
          <w:rFonts w:ascii="Times New Roman" w:hAnsi="Times New Roman" w:cs="Times New Roman"/>
          <w:color w:val="000000" w:themeColor="text1"/>
          <w:sz w:val="28"/>
          <w:szCs w:val="28"/>
          <w:shd w:val="clear" w:color="auto" w:fill="FFFFFF"/>
        </w:rPr>
      </w:pPr>
      <w:r w:rsidRPr="00E43B02">
        <w:rPr>
          <w:rFonts w:ascii="Times New Roman" w:hAnsi="Times New Roman" w:cs="Times New Roman"/>
          <w:sz w:val="28"/>
          <w:szCs w:val="28"/>
        </w:rPr>
        <w:t>lượng, nội dung nhiệm vụ được phân công; đảm bảo có sự phối hợp chặt chẽ</w:t>
      </w:r>
    </w:p>
    <w:p w:rsidR="004E6E5E" w:rsidRDefault="009161EA" w:rsidP="00287165">
      <w:pPr>
        <w:pStyle w:val="bodytext20"/>
        <w:shd w:val="clear" w:color="auto" w:fill="FFFFFF" w:themeFill="background1"/>
        <w:spacing w:before="120" w:beforeAutospacing="0" w:after="120" w:afterAutospacing="0" w:line="24" w:lineRule="atLeast"/>
        <w:jc w:val="both"/>
        <w:rPr>
          <w:sz w:val="28"/>
          <w:szCs w:val="28"/>
        </w:rPr>
      </w:pPr>
      <w:r>
        <w:rPr>
          <w:sz w:val="28"/>
          <w:szCs w:val="28"/>
        </w:rPr>
        <w:lastRenderedPageBreak/>
        <w:t>giữa các tổ chuyên môn, các tổ chức đoàn thể, các bộ phận chức năng, CB-GV-NV, các tập thể lớp trong nhà trường.</w:t>
      </w:r>
    </w:p>
    <w:p w:rsidR="004E6E5E" w:rsidRDefault="004E6E5E" w:rsidP="00FD5C2F">
      <w:pPr>
        <w:pStyle w:val="bodytext20"/>
        <w:shd w:val="clear" w:color="auto" w:fill="FFFFFF" w:themeFill="background1"/>
        <w:spacing w:before="120" w:beforeAutospacing="0" w:after="120" w:afterAutospacing="0" w:line="24" w:lineRule="atLeast"/>
        <w:jc w:val="both"/>
        <w:rPr>
          <w:sz w:val="28"/>
          <w:szCs w:val="28"/>
        </w:rPr>
      </w:pPr>
      <w:r>
        <w:rPr>
          <w:sz w:val="28"/>
          <w:szCs w:val="28"/>
        </w:rPr>
        <w:t xml:space="preserve">      - Hiệu trưởng chịu trách nhiệm trong việc tổ chức thực hiện kế hoạch cải </w:t>
      </w:r>
    </w:p>
    <w:p w:rsidR="009161EA" w:rsidRDefault="004E6E5E" w:rsidP="00FD5C2F">
      <w:pPr>
        <w:pStyle w:val="bodytext20"/>
        <w:shd w:val="clear" w:color="auto" w:fill="FFFFFF" w:themeFill="background1"/>
        <w:spacing w:before="0" w:beforeAutospacing="0" w:after="0" w:afterAutospacing="0" w:line="24" w:lineRule="atLeast"/>
        <w:jc w:val="both"/>
        <w:rPr>
          <w:sz w:val="28"/>
          <w:szCs w:val="28"/>
        </w:rPr>
      </w:pPr>
      <w:r>
        <w:rPr>
          <w:sz w:val="28"/>
          <w:szCs w:val="28"/>
        </w:rPr>
        <w:t xml:space="preserve">cách hành chính </w:t>
      </w:r>
      <w:r w:rsidR="009161EA">
        <w:rPr>
          <w:sz w:val="28"/>
          <w:szCs w:val="28"/>
        </w:rPr>
        <w:t>của đơn vị.</w:t>
      </w:r>
    </w:p>
    <w:p w:rsidR="00D82E97" w:rsidRPr="002C6250" w:rsidRDefault="00D82E97" w:rsidP="00CF39F6">
      <w:pPr>
        <w:spacing w:before="120" w:after="120" w:line="290" w:lineRule="auto"/>
        <w:ind w:firstLine="720"/>
        <w:jc w:val="both"/>
        <w:rPr>
          <w:rFonts w:ascii="Times New Roman" w:hAnsi="Times New Roman" w:cs="Times New Roman"/>
          <w:b/>
          <w:color w:val="000000" w:themeColor="text1"/>
          <w:sz w:val="28"/>
          <w:szCs w:val="28"/>
          <w:shd w:val="clear" w:color="auto" w:fill="FFFFFF"/>
        </w:rPr>
      </w:pPr>
      <w:r w:rsidRPr="002C6250">
        <w:rPr>
          <w:rFonts w:ascii="Times New Roman" w:hAnsi="Times New Roman" w:cs="Times New Roman"/>
          <w:b/>
          <w:color w:val="000000" w:themeColor="text1"/>
          <w:sz w:val="28"/>
          <w:szCs w:val="28"/>
          <w:shd w:val="clear" w:color="auto" w:fill="FFFFFF"/>
        </w:rPr>
        <w:t>II. Chỉ tiêu thực hiện</w:t>
      </w:r>
    </w:p>
    <w:p w:rsidR="008C3DB9" w:rsidRPr="008C3DB9" w:rsidRDefault="00D82E97" w:rsidP="00CF39F6">
      <w:pPr>
        <w:spacing w:before="120" w:after="120" w:line="290" w:lineRule="auto"/>
        <w:ind w:firstLine="720"/>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shd w:val="clear" w:color="auto" w:fill="FFFFFF"/>
        </w:rPr>
        <w:t xml:space="preserve">1. </w:t>
      </w:r>
      <w:r w:rsidR="00186170">
        <w:rPr>
          <w:rFonts w:ascii="Times New Roman" w:hAnsi="Times New Roman" w:cs="Times New Roman"/>
          <w:color w:val="000000" w:themeColor="text1"/>
          <w:sz w:val="28"/>
          <w:szCs w:val="28"/>
          <w:shd w:val="clear" w:color="auto" w:fill="FFFFFF"/>
        </w:rPr>
        <w:t xml:space="preserve">Nhà trường </w:t>
      </w:r>
      <w:r>
        <w:rPr>
          <w:rFonts w:ascii="Times New Roman" w:hAnsi="Times New Roman" w:cs="Times New Roman"/>
          <w:color w:val="000000" w:themeColor="text1"/>
          <w:sz w:val="28"/>
          <w:szCs w:val="28"/>
          <w:shd w:val="clear" w:color="auto" w:fill="FFFFFF"/>
        </w:rPr>
        <w:t>xây dựng kế hoạch cải cách hành chính được thẩ</w:t>
      </w:r>
      <w:r w:rsidR="002E342D">
        <w:rPr>
          <w:rFonts w:ascii="Times New Roman" w:hAnsi="Times New Roman" w:cs="Times New Roman"/>
          <w:color w:val="000000" w:themeColor="text1"/>
          <w:sz w:val="28"/>
          <w:szCs w:val="28"/>
          <w:shd w:val="clear" w:color="auto" w:fill="FFFFFF"/>
        </w:rPr>
        <w:t xml:space="preserve">m định </w:t>
      </w:r>
      <w:r>
        <w:rPr>
          <w:rFonts w:ascii="Times New Roman" w:hAnsi="Times New Roman" w:cs="Times New Roman"/>
          <w:color w:val="000000" w:themeColor="text1"/>
          <w:sz w:val="28"/>
          <w:szCs w:val="28"/>
          <w:shd w:val="clear" w:color="auto" w:fill="FFFFFF"/>
        </w:rPr>
        <w:t xml:space="preserve">trước khi ban hành. Tập trung thực hiện và nâng cao chất lượng giải quyết thủ tục hành chính, đảm bảo </w:t>
      </w:r>
      <w:r w:rsidR="008C3DB9">
        <w:rPr>
          <w:rFonts w:ascii="Times New Roman" w:hAnsi="Times New Roman" w:cs="Times New Roman"/>
          <w:color w:val="000000" w:themeColor="text1"/>
          <w:sz w:val="28"/>
          <w:szCs w:val="28"/>
          <w:shd w:val="clear" w:color="auto" w:fill="FFFFFF"/>
        </w:rPr>
        <w:t xml:space="preserve">mục tiêu 03 giảm: giảm thủ tục, </w:t>
      </w:r>
      <w:r w:rsidR="008C3DB9" w:rsidRPr="008C3DB9">
        <w:rPr>
          <w:rFonts w:ascii="Times New Roman" w:hAnsi="Times New Roman" w:cs="Times New Roman"/>
          <w:sz w:val="28"/>
          <w:szCs w:val="28"/>
          <w:shd w:val="clear" w:color="auto" w:fill="FFFFFF"/>
        </w:rPr>
        <w:t xml:space="preserve">giảm </w:t>
      </w:r>
      <w:r w:rsidR="008C3DB9" w:rsidRPr="008C3DB9">
        <w:rPr>
          <w:rFonts w:ascii="Times New Roman" w:eastAsia="Times New Roman" w:hAnsi="Times New Roman" w:cs="Times New Roman"/>
          <w:sz w:val="28"/>
          <w:szCs w:val="28"/>
        </w:rPr>
        <w:t xml:space="preserve">thời gian và giảm chi phí ở tất cả các lĩnh vực quản lý nhà nước, nhất là thủ tục hành chính liên quan đến người dân, đơn vị, tổ chức. </w:t>
      </w:r>
      <w:r w:rsidR="008C3DB9" w:rsidRPr="008C3DB9">
        <w:rPr>
          <w:rFonts w:ascii="Times New Roman" w:hAnsi="Times New Roman" w:cs="Times New Roman"/>
          <w:sz w:val="28"/>
          <w:szCs w:val="28"/>
        </w:rPr>
        <w:t>100% thủ</w:t>
      </w:r>
      <w:r w:rsidR="008C3DB9" w:rsidRPr="008C3DB9">
        <w:rPr>
          <w:rFonts w:ascii="Times New Roman" w:eastAsia="Times New Roman" w:hAnsi="Times New Roman" w:cs="Times New Roman"/>
          <w:sz w:val="28"/>
          <w:szCs w:val="28"/>
        </w:rPr>
        <w:t xml:space="preserve"> </w:t>
      </w:r>
      <w:r w:rsidR="008C3DB9" w:rsidRPr="008C3DB9">
        <w:rPr>
          <w:rFonts w:ascii="Times New Roman" w:hAnsi="Times New Roman" w:cs="Times New Roman"/>
          <w:sz w:val="28"/>
          <w:szCs w:val="28"/>
        </w:rPr>
        <w:t>tục hành chính được cập nhật, bổ sung và công bố công khai trên website nhà</w:t>
      </w:r>
      <w:r w:rsidR="008C3DB9" w:rsidRPr="008C3DB9">
        <w:rPr>
          <w:rFonts w:ascii="Times New Roman" w:eastAsia="Times New Roman" w:hAnsi="Times New Roman" w:cs="Times New Roman"/>
          <w:sz w:val="28"/>
          <w:szCs w:val="28"/>
        </w:rPr>
        <w:t xml:space="preserve"> </w:t>
      </w:r>
      <w:r w:rsidR="008C3DB9" w:rsidRPr="008C3DB9">
        <w:rPr>
          <w:rFonts w:ascii="Times New Roman" w:hAnsi="Times New Roman" w:cs="Times New Roman"/>
          <w:sz w:val="28"/>
          <w:szCs w:val="28"/>
        </w:rPr>
        <w:t>trường.</w:t>
      </w:r>
    </w:p>
    <w:p w:rsidR="00E92E59" w:rsidRPr="00186170" w:rsidRDefault="00E92E59" w:rsidP="00AF6D45">
      <w:pPr>
        <w:spacing w:after="0" w:line="290" w:lineRule="auto"/>
        <w:ind w:firstLine="720"/>
        <w:jc w:val="both"/>
        <w:rPr>
          <w:rFonts w:ascii="Times New Roman" w:hAnsi="Times New Roman" w:cs="Times New Roman"/>
          <w:sz w:val="28"/>
          <w:szCs w:val="28"/>
        </w:rPr>
      </w:pPr>
      <w:r w:rsidRPr="00186170">
        <w:rPr>
          <w:rFonts w:ascii="Times New Roman" w:hAnsi="Times New Roman" w:cs="Times New Roman"/>
          <w:sz w:val="28"/>
          <w:szCs w:val="28"/>
        </w:rPr>
        <w:t>2. Đẩy mạnh thực hiện quy chế dân chủ, tích cực ứng dụng CNTT trong</w:t>
      </w:r>
    </w:p>
    <w:p w:rsidR="00E37125" w:rsidRPr="00997175" w:rsidRDefault="00E37125" w:rsidP="00AF6D45">
      <w:pPr>
        <w:spacing w:after="0" w:line="290" w:lineRule="auto"/>
        <w:jc w:val="both"/>
        <w:rPr>
          <w:rFonts w:ascii="Times New Roman" w:hAnsi="Times New Roman" w:cs="Times New Roman"/>
          <w:color w:val="31849B" w:themeColor="accent5" w:themeShade="BF"/>
          <w:sz w:val="28"/>
          <w:szCs w:val="28"/>
        </w:rPr>
      </w:pPr>
      <w:r w:rsidRPr="00186170">
        <w:rPr>
          <w:rFonts w:ascii="Times New Roman" w:hAnsi="Times New Roman" w:cs="Times New Roman"/>
          <w:sz w:val="28"/>
          <w:szCs w:val="28"/>
        </w:rPr>
        <w:t>quản l</w:t>
      </w:r>
      <w:r w:rsidR="00997175">
        <w:rPr>
          <w:rFonts w:ascii="Times New Roman" w:hAnsi="Times New Roman" w:cs="Times New Roman"/>
          <w:sz w:val="28"/>
          <w:szCs w:val="28"/>
        </w:rPr>
        <w:t xml:space="preserve">ý. Nhà trường khai thác, sử dụng hộp thư điện tử theo tên miền </w:t>
      </w:r>
      <w:r w:rsidR="00997175" w:rsidRPr="00997175">
        <w:rPr>
          <w:rFonts w:ascii="Times New Roman" w:hAnsi="Times New Roman" w:cs="Times New Roman"/>
          <w:i/>
          <w:sz w:val="28"/>
          <w:szCs w:val="28"/>
        </w:rPr>
        <w:t>haian.edu.vn</w:t>
      </w:r>
      <w:r w:rsidR="00997175">
        <w:rPr>
          <w:rFonts w:ascii="Times New Roman" w:hAnsi="Times New Roman" w:cs="Times New Roman"/>
          <w:i/>
          <w:sz w:val="28"/>
          <w:szCs w:val="28"/>
        </w:rPr>
        <w:t xml:space="preserve"> </w:t>
      </w:r>
      <w:r w:rsidR="00997175" w:rsidRPr="00997175">
        <w:rPr>
          <w:rFonts w:ascii="Times New Roman" w:hAnsi="Times New Roman" w:cs="Times New Roman"/>
          <w:sz w:val="28"/>
          <w:szCs w:val="28"/>
        </w:rPr>
        <w:t>trao đổi</w:t>
      </w:r>
      <w:r w:rsidR="00997175">
        <w:rPr>
          <w:rFonts w:ascii="Times New Roman" w:hAnsi="Times New Roman" w:cs="Times New Roman"/>
          <w:color w:val="31849B" w:themeColor="accent5" w:themeShade="BF"/>
          <w:sz w:val="28"/>
          <w:szCs w:val="28"/>
        </w:rPr>
        <w:t xml:space="preserve"> </w:t>
      </w:r>
      <w:r w:rsidR="00997175" w:rsidRPr="00997175">
        <w:rPr>
          <w:rFonts w:ascii="Times New Roman" w:hAnsi="Times New Roman" w:cs="Times New Roman"/>
          <w:sz w:val="28"/>
          <w:szCs w:val="28"/>
        </w:rPr>
        <w:t>thông</w:t>
      </w:r>
      <w:r w:rsidR="00997175">
        <w:rPr>
          <w:rFonts w:ascii="Times New Roman" w:hAnsi="Times New Roman" w:cs="Times New Roman"/>
          <w:sz w:val="28"/>
          <w:szCs w:val="28"/>
        </w:rPr>
        <w:t xml:space="preserve"> tin trong công việc. Không để xảy ra trường hợp nào vi phạm kỷ luật kỷ cương công vụ</w:t>
      </w:r>
      <w:r w:rsidR="00151B5C">
        <w:rPr>
          <w:rFonts w:ascii="Times New Roman" w:hAnsi="Times New Roman" w:cs="Times New Roman"/>
          <w:sz w:val="28"/>
          <w:szCs w:val="28"/>
        </w:rPr>
        <w:t>, tăng cường kiểm tra đột xuất chấp hành kỷ luật công vụ, tăng cường kiểm tra đột xuất việc chấp hành kỷ luật công vụ.</w:t>
      </w:r>
    </w:p>
    <w:p w:rsidR="009577FB" w:rsidRPr="000378A6" w:rsidRDefault="00E06E5B" w:rsidP="00CF39F6">
      <w:pPr>
        <w:spacing w:before="120" w:after="120" w:line="290" w:lineRule="auto"/>
        <w:ind w:firstLine="720"/>
        <w:jc w:val="both"/>
        <w:rPr>
          <w:rFonts w:ascii="Times New Roman" w:hAnsi="Times New Roman" w:cs="Times New Roman"/>
          <w:sz w:val="28"/>
          <w:szCs w:val="28"/>
        </w:rPr>
      </w:pPr>
      <w:r w:rsidRPr="000378A6">
        <w:rPr>
          <w:rFonts w:ascii="Times New Roman" w:hAnsi="Times New Roman" w:cs="Times New Roman"/>
          <w:sz w:val="28"/>
          <w:szCs w:val="28"/>
        </w:rPr>
        <w:t>3. Tổ chức thực hiện nghiêm túc, đảm bảo chất lượng việc thực hiện Nghị định số 56/2015/NĐ-CP</w:t>
      </w:r>
      <w:r w:rsidR="009A66FA" w:rsidRPr="000378A6">
        <w:rPr>
          <w:rFonts w:ascii="Times New Roman" w:hAnsi="Times New Roman" w:cs="Times New Roman"/>
          <w:sz w:val="28"/>
          <w:szCs w:val="28"/>
        </w:rPr>
        <w:t xml:space="preserve"> ngày 09/6/2015 </w:t>
      </w:r>
      <w:r w:rsidR="009577FB" w:rsidRPr="000378A6">
        <w:rPr>
          <w:rFonts w:ascii="Times New Roman" w:hAnsi="Times New Roman" w:cs="Times New Roman"/>
          <w:sz w:val="28"/>
          <w:szCs w:val="28"/>
        </w:rPr>
        <w:t>của Chính phủ về đánh giá và phân loại cán bộ, công chức, viên chức.</w:t>
      </w:r>
    </w:p>
    <w:p w:rsidR="009577FB" w:rsidRDefault="00E2198E" w:rsidP="00CF39F6">
      <w:pPr>
        <w:spacing w:before="120" w:after="120" w:line="290" w:lineRule="auto"/>
        <w:ind w:firstLine="720"/>
        <w:jc w:val="both"/>
        <w:rPr>
          <w:rFonts w:ascii="Times New Roman" w:hAnsi="Times New Roman" w:cs="Times New Roman"/>
          <w:sz w:val="28"/>
          <w:szCs w:val="28"/>
        </w:rPr>
      </w:pPr>
      <w:r w:rsidRPr="000378A6">
        <w:rPr>
          <w:rFonts w:ascii="Times New Roman" w:hAnsi="Times New Roman" w:cs="Times New Roman"/>
          <w:sz w:val="28"/>
          <w:szCs w:val="28"/>
        </w:rPr>
        <w:t>4. 100% CB-GV-NV nhà trường</w:t>
      </w:r>
      <w:r w:rsidR="009577FB" w:rsidRPr="000378A6">
        <w:rPr>
          <w:rFonts w:ascii="Times New Roman" w:hAnsi="Times New Roman" w:cs="Times New Roman"/>
          <w:sz w:val="28"/>
          <w:szCs w:val="28"/>
        </w:rPr>
        <w:t xml:space="preserve"> thực hiện ký cam kết không gây phiền hà, sách nhiễu, tiêu cực trong thực thi nhiệm vụ theo Quyết định số 2029/2015/QĐ-UBND ngày 07/09/2015 của UBND thành phố.</w:t>
      </w:r>
    </w:p>
    <w:p w:rsidR="000378A6" w:rsidRPr="000378A6" w:rsidRDefault="000378A6" w:rsidP="00CF39F6">
      <w:pPr>
        <w:spacing w:before="120" w:after="120" w:line="29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Hoàn thành </w:t>
      </w:r>
      <w:r w:rsidR="00B70ED6">
        <w:rPr>
          <w:rFonts w:ascii="Times New Roman" w:hAnsi="Times New Roman" w:cs="Times New Roman"/>
          <w:sz w:val="28"/>
          <w:szCs w:val="28"/>
        </w:rPr>
        <w:t>100% nhiệm vụ được các cấp các ngành giao đảm bảo đúng tiến bộ, đạt chất lượng cao.</w:t>
      </w:r>
    </w:p>
    <w:p w:rsidR="005E7253" w:rsidRPr="00B70ED6" w:rsidRDefault="005E7253" w:rsidP="00CF39F6">
      <w:pPr>
        <w:spacing w:before="120" w:after="120" w:line="290" w:lineRule="auto"/>
        <w:ind w:firstLine="720"/>
        <w:jc w:val="both"/>
        <w:rPr>
          <w:rFonts w:ascii="Times New Roman" w:eastAsia="Times New Roman" w:hAnsi="Times New Roman" w:cs="Times New Roman"/>
          <w:sz w:val="24"/>
          <w:szCs w:val="24"/>
        </w:rPr>
      </w:pPr>
      <w:r w:rsidRPr="00B70ED6">
        <w:rPr>
          <w:rFonts w:ascii="Times New Roman" w:eastAsia="Times New Roman" w:hAnsi="Times New Roman" w:cs="Times New Roman"/>
          <w:b/>
          <w:bCs/>
          <w:sz w:val="28"/>
        </w:rPr>
        <w:t>III. N</w:t>
      </w:r>
      <w:r w:rsidR="00821089" w:rsidRPr="00B70ED6">
        <w:rPr>
          <w:rFonts w:ascii="Times New Roman" w:eastAsia="Times New Roman" w:hAnsi="Times New Roman" w:cs="Times New Roman"/>
          <w:b/>
          <w:bCs/>
          <w:sz w:val="28"/>
        </w:rPr>
        <w:t>hiệm vụ công tác cải cách hành chính năm 20</w:t>
      </w:r>
      <w:r w:rsidR="00B70ED6" w:rsidRPr="00B70ED6">
        <w:rPr>
          <w:rFonts w:ascii="Times New Roman" w:eastAsia="Times New Roman" w:hAnsi="Times New Roman" w:cs="Times New Roman"/>
          <w:b/>
          <w:bCs/>
          <w:sz w:val="28"/>
        </w:rPr>
        <w:t>2</w:t>
      </w:r>
      <w:r w:rsidR="00946406">
        <w:rPr>
          <w:rFonts w:ascii="Times New Roman" w:eastAsia="Times New Roman" w:hAnsi="Times New Roman" w:cs="Times New Roman"/>
          <w:b/>
          <w:bCs/>
          <w:sz w:val="28"/>
        </w:rPr>
        <w:t>2</w:t>
      </w:r>
    </w:p>
    <w:p w:rsidR="005E7253" w:rsidRPr="00B70ED6" w:rsidRDefault="008D3E45" w:rsidP="00CF39F6">
      <w:pPr>
        <w:spacing w:before="120" w:after="120" w:line="290" w:lineRule="auto"/>
        <w:ind w:firstLine="720"/>
        <w:jc w:val="both"/>
        <w:rPr>
          <w:rFonts w:ascii="Times New Roman" w:eastAsia="Times New Roman" w:hAnsi="Times New Roman" w:cs="Times New Roman"/>
          <w:b/>
          <w:bCs/>
          <w:sz w:val="28"/>
        </w:rPr>
      </w:pPr>
      <w:r w:rsidRPr="00B70ED6">
        <w:rPr>
          <w:rFonts w:ascii="Times New Roman" w:eastAsia="Times New Roman" w:hAnsi="Times New Roman" w:cs="Times New Roman"/>
          <w:b/>
          <w:bCs/>
          <w:sz w:val="28"/>
        </w:rPr>
        <w:t xml:space="preserve">1. </w:t>
      </w:r>
      <w:r w:rsidR="005E7253" w:rsidRPr="00B70ED6">
        <w:rPr>
          <w:rFonts w:ascii="Times New Roman" w:eastAsia="Times New Roman" w:hAnsi="Times New Roman" w:cs="Times New Roman"/>
          <w:b/>
          <w:bCs/>
          <w:sz w:val="28"/>
        </w:rPr>
        <w:t>Công tác chỉ đạo</w:t>
      </w:r>
      <w:r w:rsidR="00344519" w:rsidRPr="00B70ED6">
        <w:rPr>
          <w:rFonts w:ascii="Times New Roman" w:eastAsia="Times New Roman" w:hAnsi="Times New Roman" w:cs="Times New Roman"/>
          <w:b/>
          <w:bCs/>
          <w:sz w:val="28"/>
        </w:rPr>
        <w:t xml:space="preserve">, điều hành thực hiện </w:t>
      </w:r>
    </w:p>
    <w:p w:rsidR="003A692C" w:rsidRDefault="003A692C" w:rsidP="00CF39F6">
      <w:pPr>
        <w:spacing w:before="120" w:after="120" w:line="29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Tăng cường công tác tuyên truyền CCHC và các văn bản chỉ đạo của Trung ương, của Thành phố, Sở GD&amp;ĐT, Phòng GD&amp;ĐT; Sử dụng dịch vụ công </w:t>
      </w:r>
      <w:r w:rsidR="007B215E">
        <w:rPr>
          <w:rFonts w:ascii="Times New Roman" w:eastAsia="Times New Roman" w:hAnsi="Times New Roman" w:cs="Times New Roman"/>
          <w:sz w:val="28"/>
          <w:szCs w:val="28"/>
        </w:rPr>
        <w:t>trực tuyến mức độ 4.</w:t>
      </w:r>
    </w:p>
    <w:p w:rsidR="00D5011A" w:rsidRDefault="00D5011A" w:rsidP="00CF39F6">
      <w:pPr>
        <w:spacing w:before="120" w:after="120" w:line="290" w:lineRule="auto"/>
        <w:ind w:firstLine="720"/>
        <w:jc w:val="both"/>
        <w:rPr>
          <w:rFonts w:ascii="Times New Roman" w:eastAsia="Times New Roman" w:hAnsi="Times New Roman" w:cs="Times New Roman"/>
          <w:sz w:val="28"/>
          <w:szCs w:val="28"/>
        </w:rPr>
      </w:pPr>
      <w:r w:rsidRPr="00B70ED6">
        <w:rPr>
          <w:rFonts w:ascii="Times New Roman" w:eastAsia="Times New Roman" w:hAnsi="Times New Roman" w:cs="Times New Roman"/>
          <w:sz w:val="28"/>
          <w:szCs w:val="28"/>
        </w:rPr>
        <w:t xml:space="preserve">- </w:t>
      </w:r>
      <w:r w:rsidR="00531E77" w:rsidRPr="00B70ED6">
        <w:rPr>
          <w:rFonts w:ascii="Times New Roman" w:eastAsia="Times New Roman" w:hAnsi="Times New Roman" w:cs="Times New Roman"/>
          <w:sz w:val="28"/>
          <w:szCs w:val="28"/>
        </w:rPr>
        <w:t xml:space="preserve"> Xây dựng, b</w:t>
      </w:r>
      <w:r w:rsidRPr="00B70ED6">
        <w:rPr>
          <w:rFonts w:ascii="Times New Roman" w:eastAsia="Times New Roman" w:hAnsi="Times New Roman" w:cs="Times New Roman"/>
          <w:sz w:val="28"/>
          <w:szCs w:val="28"/>
        </w:rPr>
        <w:t xml:space="preserve">an hành </w:t>
      </w:r>
      <w:r w:rsidR="00531E77" w:rsidRPr="00B70ED6">
        <w:rPr>
          <w:rFonts w:ascii="Times New Roman" w:eastAsia="Times New Roman" w:hAnsi="Times New Roman" w:cs="Times New Roman"/>
          <w:sz w:val="28"/>
          <w:szCs w:val="28"/>
        </w:rPr>
        <w:t xml:space="preserve">và tổ chức thực hiện Kế hoạch </w:t>
      </w:r>
      <w:r w:rsidR="00017796" w:rsidRPr="00B70ED6">
        <w:rPr>
          <w:rFonts w:ascii="Times New Roman" w:eastAsia="Times New Roman" w:hAnsi="Times New Roman" w:cs="Times New Roman"/>
          <w:sz w:val="28"/>
          <w:szCs w:val="28"/>
        </w:rPr>
        <w:t xml:space="preserve">tuyên truyền </w:t>
      </w:r>
      <w:r w:rsidRPr="00B70ED6">
        <w:rPr>
          <w:rFonts w:ascii="Times New Roman" w:eastAsia="Times New Roman" w:hAnsi="Times New Roman" w:cs="Times New Roman"/>
          <w:sz w:val="28"/>
          <w:szCs w:val="28"/>
        </w:rPr>
        <w:t>về cải cách hành chính.</w:t>
      </w:r>
    </w:p>
    <w:p w:rsidR="007B215E" w:rsidRDefault="007B215E" w:rsidP="00CF39F6">
      <w:pPr>
        <w:spacing w:before="120" w:after="120" w:line="29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Thường xuyên tổ chức rà soát, chỉ đạo thực hiện các nội dung nhiệm vụ </w:t>
      </w:r>
      <w:r w:rsidRPr="003158CF">
        <w:rPr>
          <w:rFonts w:ascii="Times New Roman" w:eastAsia="Times New Roman" w:hAnsi="Times New Roman" w:cs="Times New Roman"/>
          <w:sz w:val="28"/>
          <w:szCs w:val="28"/>
        </w:rPr>
        <w:t xml:space="preserve">trọng tâm của kế hoạch </w:t>
      </w:r>
      <w:r w:rsidR="003158CF" w:rsidRPr="003158CF">
        <w:rPr>
          <w:rFonts w:ascii="Times New Roman" w:eastAsia="Times New Roman" w:hAnsi="Times New Roman" w:cs="Times New Roman"/>
          <w:sz w:val="28"/>
          <w:szCs w:val="28"/>
        </w:rPr>
        <w:t>thông qua các cuộc họp giao ban hàng tháng, hàng tuần.</w:t>
      </w:r>
    </w:p>
    <w:p w:rsidR="003158CF" w:rsidRDefault="003158CF" w:rsidP="00CF39F6">
      <w:pPr>
        <w:spacing w:before="120" w:after="120" w:line="290" w:lineRule="auto"/>
        <w:ind w:firstLine="720"/>
        <w:jc w:val="both"/>
        <w:rPr>
          <w:rFonts w:ascii="Times New Roman" w:eastAsia="Times New Roman" w:hAnsi="Times New Roman" w:cs="Times New Roman"/>
          <w:sz w:val="28"/>
          <w:szCs w:val="28"/>
        </w:rPr>
      </w:pPr>
      <w:r w:rsidRPr="003158CF">
        <w:rPr>
          <w:rFonts w:ascii="Times New Roman" w:eastAsia="Times New Roman" w:hAnsi="Times New Roman" w:cs="Times New Roman"/>
          <w:sz w:val="28"/>
          <w:szCs w:val="28"/>
        </w:rPr>
        <w:lastRenderedPageBreak/>
        <w:t>- Tăng</w:t>
      </w:r>
      <w:r>
        <w:rPr>
          <w:rFonts w:ascii="Times New Roman" w:eastAsia="Times New Roman" w:hAnsi="Times New Roman" w:cs="Times New Roman"/>
          <w:sz w:val="28"/>
          <w:szCs w:val="28"/>
        </w:rPr>
        <w:t xml:space="preserve"> cường công tác kiểm tra, giám sát việc thực hiện CCHC, kiểm tra công vụ trong nhà trường. Chỉ đạo xử lý, khắc phục kịp thời những vi phạm, sai sót, xác định rõ trách nhiệm của tổ chức, cá nhân, người đứng đầu trong việc thực hiện chức trách, nhiệm vụ, thẩm quyền được giao trong công tác quản lý Nhà nước, lĩnh vực chuyên môn phụ trách.</w:t>
      </w:r>
    </w:p>
    <w:p w:rsidR="00C43677" w:rsidRPr="003158CF" w:rsidRDefault="00C43677" w:rsidP="00CF39F6">
      <w:pPr>
        <w:spacing w:before="120" w:after="120" w:line="290" w:lineRule="auto"/>
        <w:ind w:firstLine="720"/>
        <w:jc w:val="both"/>
        <w:rPr>
          <w:rFonts w:ascii="Times New Roman" w:eastAsia="Times New Roman" w:hAnsi="Times New Roman" w:cs="Times New Roman"/>
          <w:sz w:val="28"/>
          <w:szCs w:val="28"/>
        </w:rPr>
      </w:pPr>
      <w:r w:rsidRPr="00964D7F">
        <w:rPr>
          <w:rFonts w:ascii="Times New Roman" w:eastAsia="Times New Roman" w:hAnsi="Times New Roman" w:cs="Times New Roman"/>
          <w:sz w:val="28"/>
          <w:szCs w:val="28"/>
        </w:rPr>
        <w:t>- Tiếp tục đẩy mạnh, nâng cao hiệu quả công tác thông tin, tuyên truyền</w:t>
      </w:r>
    </w:p>
    <w:p w:rsidR="00271853" w:rsidRDefault="000E6BE1" w:rsidP="00C43677">
      <w:pPr>
        <w:spacing w:before="120" w:after="120" w:line="290" w:lineRule="auto"/>
        <w:jc w:val="both"/>
        <w:rPr>
          <w:rFonts w:ascii="Times New Roman" w:eastAsia="Times New Roman" w:hAnsi="Times New Roman" w:cs="Times New Roman"/>
          <w:sz w:val="28"/>
          <w:szCs w:val="28"/>
        </w:rPr>
      </w:pPr>
      <w:r w:rsidRPr="00964D7F">
        <w:rPr>
          <w:rFonts w:ascii="Times New Roman" w:eastAsia="Times New Roman" w:hAnsi="Times New Roman" w:cs="Times New Roman"/>
          <w:sz w:val="28"/>
          <w:szCs w:val="28"/>
        </w:rPr>
        <w:t>về CCHC. Thực hiện tốt việc đối thoại trực tiếp giữa lãnh đạo đơn vị với tổ chức, công dân về gi</w:t>
      </w:r>
      <w:r w:rsidR="00206A77" w:rsidRPr="00964D7F">
        <w:rPr>
          <w:rFonts w:ascii="Times New Roman" w:eastAsia="Times New Roman" w:hAnsi="Times New Roman" w:cs="Times New Roman"/>
          <w:sz w:val="28"/>
          <w:szCs w:val="28"/>
        </w:rPr>
        <w:t>ải quyêt thủ tục hành chính.</w:t>
      </w:r>
    </w:p>
    <w:p w:rsidR="005E7253" w:rsidRDefault="005E7253" w:rsidP="00CF39F6">
      <w:pPr>
        <w:spacing w:before="120" w:after="120" w:line="290" w:lineRule="auto"/>
        <w:ind w:firstLine="720"/>
        <w:jc w:val="both"/>
        <w:rPr>
          <w:rFonts w:ascii="Times New Roman" w:eastAsia="Times New Roman" w:hAnsi="Times New Roman" w:cs="Times New Roman"/>
          <w:b/>
          <w:bCs/>
          <w:sz w:val="28"/>
        </w:rPr>
      </w:pPr>
      <w:r w:rsidRPr="00043703">
        <w:rPr>
          <w:rFonts w:ascii="Times New Roman" w:eastAsia="Times New Roman" w:hAnsi="Times New Roman" w:cs="Times New Roman"/>
          <w:b/>
          <w:sz w:val="28"/>
          <w:szCs w:val="28"/>
        </w:rPr>
        <w:t xml:space="preserve">  </w:t>
      </w:r>
      <w:r w:rsidRPr="00043703">
        <w:rPr>
          <w:rFonts w:ascii="Times New Roman" w:eastAsia="Times New Roman" w:hAnsi="Times New Roman" w:cs="Times New Roman"/>
          <w:b/>
          <w:bCs/>
          <w:sz w:val="28"/>
        </w:rPr>
        <w:t>2. Cải cách thể chế</w:t>
      </w:r>
      <w:r w:rsidR="00B41CC1" w:rsidRPr="00043703">
        <w:rPr>
          <w:rFonts w:ascii="Times New Roman" w:eastAsia="Times New Roman" w:hAnsi="Times New Roman" w:cs="Times New Roman"/>
          <w:b/>
          <w:bCs/>
          <w:sz w:val="28"/>
        </w:rPr>
        <w:t>:</w:t>
      </w:r>
    </w:p>
    <w:p w:rsidR="00F624D1" w:rsidRPr="00947D01" w:rsidRDefault="00947D01" w:rsidP="00CF39F6">
      <w:pPr>
        <w:spacing w:before="120" w:after="120" w:line="290" w:lineRule="auto"/>
        <w:ind w:firstLine="720"/>
        <w:jc w:val="both"/>
        <w:rPr>
          <w:rFonts w:ascii="Times New Roman" w:eastAsia="Times New Roman" w:hAnsi="Times New Roman" w:cs="Times New Roman"/>
          <w:b/>
          <w:sz w:val="28"/>
          <w:szCs w:val="28"/>
        </w:rPr>
      </w:pPr>
      <w:r w:rsidRPr="00947D01">
        <w:rPr>
          <w:rFonts w:ascii="Times New Roman" w:hAnsi="Times New Roman" w:cs="Times New Roman"/>
          <w:sz w:val="28"/>
          <w:szCs w:val="28"/>
        </w:rPr>
        <w:t>- Tăng cường công tác tuyên truyền, phổ biến chủ trương chính sách của Đảng, pháp luật nhà nước, quy định của ngành, nội quy của cơ quan đơn vị cho</w:t>
      </w:r>
    </w:p>
    <w:p w:rsidR="002C6250" w:rsidRPr="00720458" w:rsidRDefault="002C6250" w:rsidP="00CF39F6">
      <w:pPr>
        <w:pStyle w:val="bodytext20"/>
        <w:shd w:val="clear" w:color="auto" w:fill="FFFFFF" w:themeFill="background1"/>
        <w:spacing w:before="120" w:beforeAutospacing="0" w:after="120" w:afterAutospacing="0" w:line="290" w:lineRule="auto"/>
        <w:jc w:val="both"/>
        <w:rPr>
          <w:sz w:val="28"/>
          <w:szCs w:val="28"/>
        </w:rPr>
      </w:pPr>
      <w:r w:rsidRPr="00720458">
        <w:rPr>
          <w:sz w:val="28"/>
          <w:szCs w:val="28"/>
        </w:rPr>
        <w:t>CB-GV-NV, học sinh và cha mẹ học sinh.</w:t>
      </w:r>
    </w:p>
    <w:p w:rsidR="00092095" w:rsidRPr="00720458" w:rsidRDefault="00330907" w:rsidP="00CF39F6">
      <w:pPr>
        <w:spacing w:before="120" w:after="120" w:line="290" w:lineRule="auto"/>
        <w:ind w:firstLine="720"/>
        <w:jc w:val="both"/>
        <w:rPr>
          <w:rFonts w:ascii="Times New Roman" w:hAnsi="Times New Roman" w:cs="Times New Roman"/>
          <w:sz w:val="28"/>
          <w:szCs w:val="28"/>
          <w:shd w:val="clear" w:color="auto" w:fill="FFFFFF"/>
        </w:rPr>
      </w:pPr>
      <w:r w:rsidRPr="00720458">
        <w:rPr>
          <w:rFonts w:ascii="Times New Roman" w:hAnsi="Times New Roman" w:cs="Times New Roman"/>
          <w:sz w:val="28"/>
          <w:szCs w:val="28"/>
          <w:shd w:val="clear" w:color="auto" w:fill="FFFFFF"/>
        </w:rPr>
        <w:t xml:space="preserve">- </w:t>
      </w:r>
      <w:r w:rsidR="00092095" w:rsidRPr="00720458">
        <w:rPr>
          <w:rFonts w:ascii="Times New Roman" w:hAnsi="Times New Roman" w:cs="Times New Roman"/>
          <w:sz w:val="28"/>
          <w:szCs w:val="28"/>
          <w:shd w:val="clear" w:color="auto" w:fill="FFFFFF"/>
        </w:rPr>
        <w:t>Chấn chỉnh kỷ luật, kỷ cương trong việc giải quyết công việc của phụ huynh và học sinh, bãi bỏ những qui định rườm rà, những loại giấy tờ không</w:t>
      </w:r>
    </w:p>
    <w:p w:rsidR="00491F09" w:rsidRDefault="00092095" w:rsidP="00CF39F6">
      <w:pPr>
        <w:spacing w:before="120" w:after="120" w:line="290" w:lineRule="auto"/>
        <w:jc w:val="both"/>
        <w:rPr>
          <w:rFonts w:ascii="Times New Roman" w:hAnsi="Times New Roman" w:cs="Times New Roman"/>
          <w:sz w:val="28"/>
          <w:szCs w:val="28"/>
          <w:shd w:val="clear" w:color="auto" w:fill="FFFFFF"/>
        </w:rPr>
      </w:pPr>
      <w:r w:rsidRPr="00720458">
        <w:rPr>
          <w:rFonts w:ascii="Times New Roman" w:hAnsi="Times New Roman" w:cs="Times New Roman"/>
          <w:sz w:val="28"/>
          <w:szCs w:val="28"/>
          <w:shd w:val="clear" w:color="auto" w:fill="FFFFFF"/>
        </w:rPr>
        <w:t>phù hợp.</w:t>
      </w:r>
      <w:r w:rsidR="003D6582" w:rsidRPr="00720458">
        <w:rPr>
          <w:rFonts w:ascii="Times New Roman" w:hAnsi="Times New Roman" w:cs="Times New Roman"/>
          <w:sz w:val="28"/>
          <w:szCs w:val="28"/>
          <w:shd w:val="clear" w:color="auto" w:fill="FFFFFF"/>
        </w:rPr>
        <w:t xml:space="preserve"> </w:t>
      </w:r>
      <w:r w:rsidRPr="00720458">
        <w:rPr>
          <w:rFonts w:ascii="Times New Roman" w:hAnsi="Times New Roman" w:cs="Times New Roman"/>
          <w:sz w:val="28"/>
          <w:szCs w:val="28"/>
          <w:shd w:val="clear" w:color="auto" w:fill="FFFFFF"/>
        </w:rPr>
        <w:t>Chấn chỉnh công tác niêm yết công khai các thủ tục hành chính giấy tờ, biểu mẫu, qui trình giải quyết, thời gian giải quyết, cán bộ cần liên hệ giải quyết hồ sơ, công khai địa chỉ, điện thoại để liên hệ tiếp nhận sự góp ý.</w:t>
      </w:r>
      <w:r w:rsidRPr="00720458">
        <w:rPr>
          <w:rFonts w:ascii="Times New Roman" w:hAnsi="Times New Roman" w:cs="Times New Roman"/>
          <w:sz w:val="28"/>
          <w:szCs w:val="28"/>
        </w:rPr>
        <w:br/>
      </w:r>
      <w:r w:rsidR="006420CA" w:rsidRPr="00720458">
        <w:rPr>
          <w:rFonts w:ascii="Times New Roman" w:hAnsi="Times New Roman" w:cs="Times New Roman"/>
          <w:sz w:val="28"/>
          <w:szCs w:val="28"/>
          <w:shd w:val="clear" w:color="auto" w:fill="FFFFFF"/>
        </w:rPr>
        <w:t xml:space="preserve">         </w:t>
      </w:r>
      <w:r w:rsidR="00491F09">
        <w:rPr>
          <w:rFonts w:ascii="Times New Roman" w:hAnsi="Times New Roman" w:cs="Times New Roman"/>
          <w:sz w:val="28"/>
          <w:szCs w:val="28"/>
          <w:shd w:val="clear" w:color="auto" w:fill="FFFFFF"/>
        </w:rPr>
        <w:tab/>
        <w:t>- Triệt để tham mưu cấp có thẩm quyền xử lý đảm bảo đúng quy định; kiểm tra, rà soát các văn bản hành chính do nhà trườ</w:t>
      </w:r>
      <w:r w:rsidR="00946406">
        <w:rPr>
          <w:rFonts w:ascii="Times New Roman" w:hAnsi="Times New Roman" w:cs="Times New Roman"/>
          <w:sz w:val="28"/>
          <w:szCs w:val="28"/>
          <w:shd w:val="clear" w:color="auto" w:fill="FFFFFF"/>
        </w:rPr>
        <w:t>ng ban hành trong năm 2022</w:t>
      </w:r>
      <w:r w:rsidR="00491F09">
        <w:rPr>
          <w:rFonts w:ascii="Times New Roman" w:hAnsi="Times New Roman" w:cs="Times New Roman"/>
          <w:sz w:val="28"/>
          <w:szCs w:val="28"/>
          <w:shd w:val="clear" w:color="auto" w:fill="FFFFFF"/>
        </w:rPr>
        <w:t>.</w:t>
      </w:r>
    </w:p>
    <w:p w:rsidR="00491F09" w:rsidRDefault="006420CA" w:rsidP="00CF39F6">
      <w:pPr>
        <w:spacing w:before="120" w:after="120" w:line="290" w:lineRule="auto"/>
        <w:ind w:firstLine="720"/>
        <w:jc w:val="both"/>
        <w:rPr>
          <w:rFonts w:ascii="Times New Roman" w:hAnsi="Times New Roman" w:cs="Times New Roman"/>
          <w:sz w:val="28"/>
          <w:szCs w:val="28"/>
          <w:shd w:val="clear" w:color="auto" w:fill="FFFFFF"/>
        </w:rPr>
      </w:pPr>
      <w:r w:rsidRPr="00720458">
        <w:rPr>
          <w:rFonts w:ascii="Times New Roman" w:hAnsi="Times New Roman" w:cs="Times New Roman"/>
          <w:sz w:val="28"/>
          <w:szCs w:val="28"/>
          <w:shd w:val="clear" w:color="auto" w:fill="FFFFFF"/>
        </w:rPr>
        <w:t xml:space="preserve"> </w:t>
      </w:r>
      <w:r w:rsidR="00491F09">
        <w:rPr>
          <w:rFonts w:ascii="Times New Roman" w:hAnsi="Times New Roman" w:cs="Times New Roman"/>
          <w:sz w:val="28"/>
          <w:szCs w:val="28"/>
          <w:shd w:val="clear" w:color="auto" w:fill="FFFFFF"/>
        </w:rPr>
        <w:t>- Xây dựng và công khai quá trình, thời gian giải quyết các thủ tục hành chính. Phân công Cán bộ, Giáo viên, Nhân viên phụ trách đúng tiêu chuẩn nghiệp vụ, bố trí cơ sở vật chất phục vụ giải quyết các thủ tục hành chính thuộc phạm vi trách nhiệm của nhà trường.</w:t>
      </w:r>
    </w:p>
    <w:p w:rsidR="005E7253" w:rsidRPr="00DA199C" w:rsidRDefault="007D0F54" w:rsidP="00CF39F6">
      <w:pPr>
        <w:pStyle w:val="NormalWeb"/>
        <w:spacing w:before="120" w:beforeAutospacing="0" w:after="120" w:afterAutospacing="0" w:line="290" w:lineRule="auto"/>
        <w:jc w:val="both"/>
        <w:rPr>
          <w:b/>
          <w:bCs/>
          <w:sz w:val="28"/>
        </w:rPr>
      </w:pPr>
      <w:r w:rsidRPr="001E2010">
        <w:rPr>
          <w:rStyle w:val="Strong"/>
          <w:b w:val="0"/>
          <w:color w:val="31849B" w:themeColor="accent5" w:themeShade="BF"/>
          <w:sz w:val="28"/>
          <w:szCs w:val="28"/>
        </w:rPr>
        <w:tab/>
      </w:r>
      <w:r w:rsidR="005E7253" w:rsidRPr="00DA199C">
        <w:rPr>
          <w:b/>
          <w:bCs/>
          <w:sz w:val="28"/>
        </w:rPr>
        <w:t>3. Cải cách thủ tục hành chí</w:t>
      </w:r>
      <w:r w:rsidR="001447BD" w:rsidRPr="00DA199C">
        <w:rPr>
          <w:b/>
          <w:bCs/>
          <w:sz w:val="28"/>
        </w:rPr>
        <w:t>nh</w:t>
      </w:r>
      <w:r w:rsidR="00B41CC1" w:rsidRPr="00DA199C">
        <w:rPr>
          <w:b/>
          <w:bCs/>
          <w:sz w:val="28"/>
        </w:rPr>
        <w:t>:</w:t>
      </w:r>
    </w:p>
    <w:p w:rsidR="00E7734A" w:rsidRPr="00DA199C" w:rsidRDefault="00E7734A" w:rsidP="00FD5C2F">
      <w:pPr>
        <w:pStyle w:val="NormalWeb"/>
        <w:spacing w:before="0" w:beforeAutospacing="0" w:after="0" w:afterAutospacing="0" w:line="290" w:lineRule="auto"/>
        <w:ind w:firstLine="720"/>
        <w:jc w:val="both"/>
        <w:rPr>
          <w:sz w:val="28"/>
          <w:szCs w:val="28"/>
        </w:rPr>
      </w:pPr>
      <w:r w:rsidRPr="00DA199C">
        <w:rPr>
          <w:sz w:val="28"/>
          <w:szCs w:val="28"/>
        </w:rPr>
        <w:t>- Tiếp tục rà soát, đơn giản hóa các thủ tục hành chính theo phân cấp, đúng quy định đảm bảo 03 giảm: Giảm hồ sơ giấy tờ, giảm thời gian thực hiện</w:t>
      </w:r>
    </w:p>
    <w:p w:rsidR="00F06FF2" w:rsidRPr="00DA199C" w:rsidRDefault="00F5036D" w:rsidP="00FD5C2F">
      <w:pPr>
        <w:spacing w:after="0" w:line="290" w:lineRule="auto"/>
        <w:jc w:val="both"/>
        <w:rPr>
          <w:rFonts w:ascii="Times New Roman" w:eastAsia="Times New Roman" w:hAnsi="Times New Roman" w:cs="Times New Roman"/>
          <w:sz w:val="28"/>
          <w:szCs w:val="28"/>
        </w:rPr>
      </w:pPr>
      <w:r w:rsidRPr="00DA199C">
        <w:rPr>
          <w:rFonts w:ascii="Times New Roman" w:eastAsia="Times New Roman" w:hAnsi="Times New Roman" w:cs="Times New Roman"/>
          <w:sz w:val="28"/>
          <w:szCs w:val="28"/>
        </w:rPr>
        <w:t xml:space="preserve">và chi phí phát sinh do việc đi lại, hoàn thiện hồ sơ. Cập nhật, công bố công </w:t>
      </w:r>
    </w:p>
    <w:p w:rsidR="00D56D86" w:rsidRDefault="00F06FF2" w:rsidP="00FD5C2F">
      <w:pPr>
        <w:spacing w:after="0" w:line="290" w:lineRule="auto"/>
        <w:jc w:val="both"/>
        <w:rPr>
          <w:rFonts w:ascii="Times New Roman" w:eastAsia="Times New Roman" w:hAnsi="Times New Roman" w:cs="Times New Roman"/>
          <w:sz w:val="28"/>
          <w:szCs w:val="28"/>
        </w:rPr>
      </w:pPr>
      <w:r w:rsidRPr="00DA199C">
        <w:rPr>
          <w:rFonts w:ascii="Times New Roman" w:eastAsia="Times New Roman" w:hAnsi="Times New Roman" w:cs="Times New Roman"/>
          <w:sz w:val="28"/>
          <w:szCs w:val="28"/>
        </w:rPr>
        <w:t xml:space="preserve">khai minh bạch theo quy định về các thủ tục hành chính theo yêu cầu của </w:t>
      </w:r>
      <w:r w:rsidR="00330907" w:rsidRPr="00DA199C">
        <w:rPr>
          <w:rFonts w:ascii="Times New Roman" w:eastAsia="Times New Roman" w:hAnsi="Times New Roman" w:cs="Times New Roman"/>
          <w:sz w:val="28"/>
          <w:szCs w:val="28"/>
        </w:rPr>
        <w:t xml:space="preserve">UBND quận, </w:t>
      </w:r>
      <w:r w:rsidRPr="00DA199C">
        <w:rPr>
          <w:rFonts w:ascii="Times New Roman" w:eastAsia="Times New Roman" w:hAnsi="Times New Roman" w:cs="Times New Roman"/>
          <w:sz w:val="28"/>
          <w:szCs w:val="28"/>
        </w:rPr>
        <w:t>Phòng</w:t>
      </w:r>
      <w:r w:rsidR="00330907" w:rsidRPr="00DA199C">
        <w:rPr>
          <w:rFonts w:ascii="Times New Roman" w:eastAsia="Times New Roman" w:hAnsi="Times New Roman" w:cs="Times New Roman"/>
          <w:sz w:val="28"/>
          <w:szCs w:val="28"/>
        </w:rPr>
        <w:t xml:space="preserve"> </w:t>
      </w:r>
      <w:r w:rsidR="00F5036D" w:rsidRPr="00DA199C">
        <w:rPr>
          <w:rFonts w:ascii="Times New Roman" w:eastAsia="Times New Roman" w:hAnsi="Times New Roman" w:cs="Times New Roman"/>
          <w:sz w:val="28"/>
          <w:szCs w:val="28"/>
        </w:rPr>
        <w:t>Giáo dục và Đào tạo quận.</w:t>
      </w:r>
      <w:r w:rsidR="00D56D86">
        <w:rPr>
          <w:rFonts w:ascii="Times New Roman" w:eastAsia="Times New Roman" w:hAnsi="Times New Roman" w:cs="Times New Roman"/>
          <w:sz w:val="28"/>
          <w:szCs w:val="28"/>
        </w:rPr>
        <w:t xml:space="preserve"> </w:t>
      </w:r>
    </w:p>
    <w:p w:rsidR="00FB7E23" w:rsidRDefault="00A82008" w:rsidP="00CF39F6">
      <w:pPr>
        <w:spacing w:before="120" w:after="120" w:line="29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w:t>
      </w:r>
      <w:r w:rsidR="000E421E">
        <w:rPr>
          <w:rFonts w:ascii="Times New Roman" w:eastAsia="Times New Roman" w:hAnsi="Times New Roman" w:cs="Times New Roman"/>
          <w:sz w:val="28"/>
          <w:szCs w:val="28"/>
        </w:rPr>
        <w:t xml:space="preserve">dịch vụ công trực tuyến mức độ 3 trong việc chuyển trường khác tỉnh cho học sinh THCS. </w:t>
      </w:r>
    </w:p>
    <w:p w:rsidR="00F5036D" w:rsidRPr="00FB7E23" w:rsidRDefault="00FB7E23" w:rsidP="00FB7E23">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Theo dõi thực hiện Quyết định số 878/QĐ-UBND ngày 30/3/2021 của </w:t>
      </w:r>
    </w:p>
    <w:p w:rsidR="000E421E" w:rsidRDefault="003A4990" w:rsidP="00FB7E23">
      <w:pPr>
        <w:spacing w:before="120" w:after="120" w:line="29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Ủy ban nhân dân Thành phố Hải Phòng ban hành Danh mục thủ tục hành chính mới ban hành, sửa đổi, bổ sung, thay thế và bãi bỏ lĩnh vực Giáo dục và Đào tạo trên địa bàn</w:t>
      </w:r>
      <w:r w:rsidR="002E6E8D">
        <w:rPr>
          <w:rFonts w:ascii="Times New Roman" w:eastAsia="Times New Roman" w:hAnsi="Times New Roman" w:cs="Times New Roman"/>
          <w:sz w:val="28"/>
          <w:szCs w:val="28"/>
        </w:rPr>
        <w:t xml:space="preserve"> Thành phố Hải Phòng.</w:t>
      </w:r>
    </w:p>
    <w:p w:rsidR="00E92E59" w:rsidRDefault="00E92E59" w:rsidP="00C43677">
      <w:pPr>
        <w:spacing w:before="80" w:after="80" w:line="240" w:lineRule="auto"/>
        <w:ind w:firstLine="720"/>
        <w:jc w:val="both"/>
        <w:rPr>
          <w:rFonts w:ascii="Times New Roman" w:eastAsia="Times New Roman" w:hAnsi="Times New Roman" w:cs="Times New Roman"/>
          <w:sz w:val="28"/>
          <w:szCs w:val="28"/>
        </w:rPr>
      </w:pPr>
      <w:r w:rsidRPr="00DA199C">
        <w:rPr>
          <w:rFonts w:ascii="Times New Roman" w:eastAsia="Times New Roman" w:hAnsi="Times New Roman" w:cs="Times New Roman"/>
          <w:sz w:val="28"/>
          <w:szCs w:val="28"/>
        </w:rPr>
        <w:t>- Tổ chức thực hiện tốt công tác tiếp dân, tiếp nhận, xử lý phản ánh, kiến</w:t>
      </w:r>
    </w:p>
    <w:p w:rsidR="00A2515E" w:rsidRDefault="00A2515E" w:rsidP="00C43677">
      <w:pPr>
        <w:spacing w:before="80" w:after="80" w:line="240" w:lineRule="auto"/>
        <w:jc w:val="both"/>
        <w:rPr>
          <w:rFonts w:ascii="Times New Roman" w:eastAsia="Times New Roman" w:hAnsi="Times New Roman" w:cs="Times New Roman"/>
          <w:sz w:val="28"/>
          <w:szCs w:val="28"/>
        </w:rPr>
      </w:pPr>
      <w:r w:rsidRPr="00DA199C">
        <w:rPr>
          <w:rFonts w:ascii="Times New Roman" w:eastAsia="Times New Roman" w:hAnsi="Times New Roman" w:cs="Times New Roman"/>
          <w:sz w:val="28"/>
          <w:szCs w:val="28"/>
        </w:rPr>
        <w:t>nghị của cá nhân, tổ chức về quy định hành chính và việc giám sát chặt chẽ việc</w:t>
      </w:r>
    </w:p>
    <w:p w:rsidR="005E7253" w:rsidRDefault="005E7253" w:rsidP="00C43677">
      <w:pPr>
        <w:spacing w:before="80" w:after="80" w:line="240" w:lineRule="auto"/>
        <w:jc w:val="both"/>
        <w:rPr>
          <w:rFonts w:ascii="Times New Roman" w:eastAsia="Times New Roman" w:hAnsi="Times New Roman" w:cs="Times New Roman"/>
          <w:sz w:val="28"/>
          <w:szCs w:val="28"/>
        </w:rPr>
      </w:pPr>
      <w:r w:rsidRPr="00DA199C">
        <w:rPr>
          <w:rFonts w:ascii="Times New Roman" w:eastAsia="Times New Roman" w:hAnsi="Times New Roman" w:cs="Times New Roman"/>
          <w:sz w:val="28"/>
          <w:szCs w:val="28"/>
        </w:rPr>
        <w:t>thực hiện thủ tục hành chính của đơn vị theo qui định.</w:t>
      </w:r>
    </w:p>
    <w:p w:rsidR="00C43677" w:rsidRDefault="00C43677" w:rsidP="00C43677">
      <w:pPr>
        <w:spacing w:before="120" w:after="120" w:line="290" w:lineRule="auto"/>
        <w:ind w:firstLine="720"/>
        <w:jc w:val="both"/>
        <w:rPr>
          <w:rFonts w:ascii="Times New Roman" w:eastAsia="Times New Roman" w:hAnsi="Times New Roman" w:cs="Times New Roman"/>
          <w:b/>
          <w:bCs/>
          <w:sz w:val="28"/>
        </w:rPr>
      </w:pPr>
      <w:r w:rsidRPr="00DA199C">
        <w:rPr>
          <w:rFonts w:ascii="Times New Roman" w:eastAsia="Times New Roman" w:hAnsi="Times New Roman" w:cs="Times New Roman"/>
          <w:b/>
          <w:bCs/>
          <w:sz w:val="28"/>
        </w:rPr>
        <w:t>4. Cải cách công tác quản lý và tổ chức bộ máy:</w:t>
      </w:r>
    </w:p>
    <w:p w:rsidR="00DA199C" w:rsidRDefault="005A0124" w:rsidP="00C43677">
      <w:pPr>
        <w:pStyle w:val="bodytext20"/>
        <w:shd w:val="clear" w:color="auto" w:fill="FFFFFF" w:themeFill="background1"/>
        <w:spacing w:before="120" w:beforeAutospacing="0" w:after="120" w:afterAutospacing="0" w:line="290" w:lineRule="auto"/>
        <w:ind w:firstLine="720"/>
        <w:jc w:val="both"/>
        <w:rPr>
          <w:sz w:val="28"/>
          <w:szCs w:val="28"/>
        </w:rPr>
      </w:pPr>
      <w:r>
        <w:rPr>
          <w:sz w:val="28"/>
          <w:szCs w:val="28"/>
        </w:rPr>
        <w:t>- Rà soát, bổ sung</w:t>
      </w:r>
      <w:r w:rsidR="00DA199C">
        <w:rPr>
          <w:sz w:val="28"/>
          <w:szCs w:val="28"/>
        </w:rPr>
        <w:t xml:space="preserve"> quy chế làm việc, trong đó</w:t>
      </w:r>
      <w:r w:rsidR="00DA199C">
        <w:rPr>
          <w:rStyle w:val="apple-converted-space"/>
          <w:sz w:val="28"/>
          <w:szCs w:val="28"/>
        </w:rPr>
        <w:t> </w:t>
      </w:r>
      <w:r w:rsidR="00DA199C">
        <w:rPr>
          <w:spacing w:val="-6"/>
          <w:sz w:val="28"/>
          <w:szCs w:val="28"/>
        </w:rPr>
        <w:t>phân công công tác rõ ràng cho các thành viên trong nhà trường.</w:t>
      </w:r>
    </w:p>
    <w:p w:rsidR="00DA199C" w:rsidRDefault="00DA199C" w:rsidP="00CF39F6">
      <w:pPr>
        <w:pStyle w:val="bodytext20"/>
        <w:shd w:val="clear" w:color="auto" w:fill="FFFFFF" w:themeFill="background1"/>
        <w:spacing w:before="120" w:beforeAutospacing="0" w:after="120" w:afterAutospacing="0" w:line="290" w:lineRule="auto"/>
        <w:ind w:firstLine="720"/>
        <w:jc w:val="both"/>
        <w:rPr>
          <w:sz w:val="28"/>
          <w:szCs w:val="28"/>
        </w:rPr>
      </w:pPr>
      <w:r>
        <w:rPr>
          <w:spacing w:val="-6"/>
          <w:sz w:val="28"/>
          <w:szCs w:val="28"/>
        </w:rPr>
        <w:t>- Xây dựng nội quy, quy tắc ứng xử của học sinh.</w:t>
      </w:r>
    </w:p>
    <w:p w:rsidR="00663DF1" w:rsidRDefault="00DA199C" w:rsidP="00FD5C2F">
      <w:pPr>
        <w:pStyle w:val="bodytext20"/>
        <w:shd w:val="clear" w:color="auto" w:fill="FFFFFF" w:themeFill="background1"/>
        <w:spacing w:before="0" w:beforeAutospacing="0" w:after="0" w:afterAutospacing="0" w:line="290" w:lineRule="auto"/>
        <w:ind w:firstLine="720"/>
        <w:jc w:val="both"/>
        <w:rPr>
          <w:sz w:val="28"/>
          <w:szCs w:val="28"/>
        </w:rPr>
      </w:pPr>
      <w:r>
        <w:rPr>
          <w:sz w:val="28"/>
          <w:szCs w:val="28"/>
        </w:rPr>
        <w:t xml:space="preserve">- Thường xuyên rà soát, điều chỉnh chức năng, nhiệm vụ nhà trường, các tổ chuyên môn, các bộ phận chức năng trong nhà trường. Xây dựng quy chế </w:t>
      </w:r>
    </w:p>
    <w:p w:rsidR="007A073A" w:rsidRDefault="00DA199C" w:rsidP="00FD5C2F">
      <w:pPr>
        <w:pStyle w:val="bodytext20"/>
        <w:shd w:val="clear" w:color="auto" w:fill="FFFFFF" w:themeFill="background1"/>
        <w:spacing w:before="0" w:beforeAutospacing="0" w:after="0" w:afterAutospacing="0" w:line="290" w:lineRule="auto"/>
        <w:jc w:val="both"/>
        <w:rPr>
          <w:sz w:val="28"/>
          <w:szCs w:val="28"/>
        </w:rPr>
      </w:pPr>
      <w:r>
        <w:rPr>
          <w:sz w:val="28"/>
          <w:szCs w:val="28"/>
        </w:rPr>
        <w:t>phối hợp giữa nhà trường với tổ chức Công đoàn, Đoàn Thanh niên theo từng năm học.</w:t>
      </w:r>
    </w:p>
    <w:p w:rsidR="00DA199C" w:rsidRDefault="00DA199C" w:rsidP="00FD5C2F">
      <w:pPr>
        <w:pStyle w:val="bodytext20"/>
        <w:shd w:val="clear" w:color="auto" w:fill="FFFFFF" w:themeFill="background1"/>
        <w:spacing w:before="120" w:beforeAutospacing="0" w:after="120" w:afterAutospacing="0" w:line="290" w:lineRule="auto"/>
        <w:ind w:firstLine="720"/>
        <w:jc w:val="both"/>
        <w:rPr>
          <w:sz w:val="28"/>
          <w:szCs w:val="28"/>
        </w:rPr>
      </w:pPr>
      <w:r>
        <w:rPr>
          <w:sz w:val="28"/>
          <w:szCs w:val="28"/>
        </w:rPr>
        <w:t>- Xây dựng</w:t>
      </w:r>
      <w:r>
        <w:rPr>
          <w:rStyle w:val="apple-converted-space"/>
          <w:sz w:val="28"/>
          <w:szCs w:val="28"/>
        </w:rPr>
        <w:t> </w:t>
      </w:r>
      <w:r>
        <w:rPr>
          <w:spacing w:val="-6"/>
          <w:sz w:val="28"/>
          <w:szCs w:val="28"/>
        </w:rPr>
        <w:t>quy tắc ứng xử của CB-GV-NV, thực hiện</w:t>
      </w:r>
      <w:r>
        <w:rPr>
          <w:rStyle w:val="apple-converted-space"/>
          <w:spacing w:val="-6"/>
          <w:sz w:val="28"/>
          <w:szCs w:val="28"/>
        </w:rPr>
        <w:t> </w:t>
      </w:r>
      <w:r>
        <w:rPr>
          <w:sz w:val="28"/>
          <w:szCs w:val="28"/>
        </w:rPr>
        <w:t>nếp sống văn hóa, văn minh nơi công sở. Đảm bảo không có cán bộ, giáo viên, nhân viên vi phạm đạo đức nhà giáo theo quy định tại Quyết định số 16/2008/QĐ-BGDĐT ngày 16 tháng 4 năm 2008 của Bộ trưởng Bộ GD&amp;ĐT. Không có cán bộ, giáo viên, nhân viên sử dụng tàng trữ, lưu hành văn hoá phẩm độc hại. Không tuyên truyền và thực hiện các hành vi mê tín dị đoan. Không có cán bộ, giáo viên, nhân viên uống rượu, bia trong giờ làm việc. Trang phục CB-GV-NV và học sinh gọn gàng, lịch sự; cơ quan xanh, sạch, đẹp. Sinh hoạt cơ quan, đơn vị nề nếp, thực hiện tốt nội quy, quy chế làm việc, quy chế dân chủ ở cơ sở, nội bộ đoàn kết.</w:t>
      </w:r>
    </w:p>
    <w:p w:rsidR="005E7253" w:rsidRPr="00F450B0" w:rsidRDefault="005E7253" w:rsidP="00CF39F6">
      <w:pPr>
        <w:spacing w:before="120" w:after="120" w:line="290" w:lineRule="auto"/>
        <w:ind w:firstLine="720"/>
        <w:jc w:val="both"/>
        <w:rPr>
          <w:rFonts w:ascii="Times New Roman" w:eastAsia="Times New Roman" w:hAnsi="Times New Roman" w:cs="Times New Roman"/>
          <w:b/>
          <w:bCs/>
          <w:sz w:val="28"/>
        </w:rPr>
      </w:pPr>
      <w:r w:rsidRPr="00F450B0">
        <w:rPr>
          <w:rFonts w:ascii="Times New Roman" w:eastAsia="Times New Roman" w:hAnsi="Times New Roman" w:cs="Times New Roman"/>
          <w:b/>
          <w:bCs/>
          <w:sz w:val="28"/>
        </w:rPr>
        <w:t xml:space="preserve">5. </w:t>
      </w:r>
      <w:r w:rsidR="00897BB7" w:rsidRPr="00F450B0">
        <w:rPr>
          <w:rFonts w:ascii="Times New Roman" w:eastAsia="Times New Roman" w:hAnsi="Times New Roman" w:cs="Times New Roman"/>
          <w:b/>
          <w:bCs/>
          <w:sz w:val="28"/>
        </w:rPr>
        <w:t>N</w:t>
      </w:r>
      <w:r w:rsidRPr="00F450B0">
        <w:rPr>
          <w:rFonts w:ascii="Times New Roman" w:eastAsia="Times New Roman" w:hAnsi="Times New Roman" w:cs="Times New Roman"/>
          <w:b/>
          <w:bCs/>
          <w:sz w:val="28"/>
        </w:rPr>
        <w:t xml:space="preserve">âng cao chất lượng đội </w:t>
      </w:r>
      <w:r w:rsidR="00A92850" w:rsidRPr="00F450B0">
        <w:rPr>
          <w:rFonts w:ascii="Times New Roman" w:eastAsia="Times New Roman" w:hAnsi="Times New Roman" w:cs="Times New Roman"/>
          <w:b/>
          <w:bCs/>
          <w:sz w:val="28"/>
        </w:rPr>
        <w:t>ngũ cán bộ, giáo viên, nhân viên</w:t>
      </w:r>
      <w:r w:rsidR="00B41CC1" w:rsidRPr="00F450B0">
        <w:rPr>
          <w:rFonts w:ascii="Times New Roman" w:eastAsia="Times New Roman" w:hAnsi="Times New Roman" w:cs="Times New Roman"/>
          <w:b/>
          <w:bCs/>
          <w:sz w:val="28"/>
        </w:rPr>
        <w:t>:</w:t>
      </w:r>
    </w:p>
    <w:p w:rsidR="00DD574F" w:rsidRPr="00F450B0" w:rsidRDefault="00DD574F" w:rsidP="00CF39F6">
      <w:pPr>
        <w:spacing w:before="120" w:after="120" w:line="290" w:lineRule="auto"/>
        <w:ind w:firstLine="720"/>
        <w:jc w:val="both"/>
        <w:rPr>
          <w:rFonts w:ascii="Times New Roman" w:eastAsia="Times New Roman" w:hAnsi="Times New Roman" w:cs="Times New Roman"/>
          <w:bCs/>
          <w:sz w:val="28"/>
        </w:rPr>
      </w:pPr>
      <w:r w:rsidRPr="00F450B0">
        <w:rPr>
          <w:rFonts w:ascii="Times New Roman" w:eastAsia="Times New Roman" w:hAnsi="Times New Roman" w:cs="Times New Roman"/>
          <w:bCs/>
          <w:sz w:val="28"/>
        </w:rPr>
        <w:t>- Đề cao trách nhiệm và đạo đức công vụ, siết chặt kỷ luật, kỷ cương trong chỉ đạo, điều hành và thực hiện kiểm tra về công vụ về trách nhiệm của người đứng đầu.</w:t>
      </w:r>
    </w:p>
    <w:p w:rsidR="00DD574F" w:rsidRPr="00F450B0" w:rsidRDefault="00DD574F" w:rsidP="00CF39F6">
      <w:pPr>
        <w:spacing w:before="120" w:after="120" w:line="290" w:lineRule="auto"/>
        <w:ind w:firstLine="720"/>
        <w:jc w:val="both"/>
        <w:rPr>
          <w:rFonts w:ascii="Times New Roman" w:eastAsia="Times New Roman" w:hAnsi="Times New Roman" w:cs="Times New Roman"/>
          <w:bCs/>
          <w:sz w:val="28"/>
        </w:rPr>
      </w:pPr>
      <w:r w:rsidRPr="00F450B0">
        <w:rPr>
          <w:rFonts w:ascii="Times New Roman" w:eastAsia="Times New Roman" w:hAnsi="Times New Roman" w:cs="Times New Roman"/>
          <w:bCs/>
          <w:sz w:val="28"/>
        </w:rPr>
        <w:t>- Tiếp tục thực hiện tinh giản biên chế theo lộ trình, đảm bảo mục tiêu Nghị quyết số 39-NQ/TW và Kết luận số 17-KL/TW của Bộ Chính trị.</w:t>
      </w:r>
    </w:p>
    <w:p w:rsidR="00DD574F" w:rsidRDefault="00DD574F" w:rsidP="00CF39F6">
      <w:pPr>
        <w:spacing w:before="120" w:after="120" w:line="290" w:lineRule="auto"/>
        <w:ind w:firstLine="720"/>
        <w:jc w:val="both"/>
        <w:rPr>
          <w:rFonts w:ascii="Times New Roman" w:eastAsia="Times New Roman" w:hAnsi="Times New Roman" w:cs="Times New Roman"/>
          <w:bCs/>
          <w:sz w:val="28"/>
        </w:rPr>
      </w:pPr>
      <w:r w:rsidRPr="00F450B0">
        <w:rPr>
          <w:rFonts w:ascii="Times New Roman" w:eastAsia="Times New Roman" w:hAnsi="Times New Roman" w:cs="Times New Roman"/>
          <w:bCs/>
          <w:sz w:val="28"/>
        </w:rPr>
        <w:t>- Tham gia các lớp đào tạo, bồi dưỡ</w:t>
      </w:r>
      <w:r w:rsidR="00433B54" w:rsidRPr="00F450B0">
        <w:rPr>
          <w:rFonts w:ascii="Times New Roman" w:eastAsia="Times New Roman" w:hAnsi="Times New Roman" w:cs="Times New Roman"/>
          <w:bCs/>
          <w:sz w:val="28"/>
        </w:rPr>
        <w:t xml:space="preserve">ng cán bộ, giáo viên </w:t>
      </w:r>
      <w:r w:rsidR="00946406">
        <w:rPr>
          <w:rFonts w:ascii="Times New Roman" w:eastAsia="Times New Roman" w:hAnsi="Times New Roman" w:cs="Times New Roman"/>
          <w:bCs/>
          <w:sz w:val="28"/>
        </w:rPr>
        <w:t>năm 2022</w:t>
      </w:r>
      <w:r w:rsidRPr="00F450B0">
        <w:rPr>
          <w:rFonts w:ascii="Times New Roman" w:eastAsia="Times New Roman" w:hAnsi="Times New Roman" w:cs="Times New Roman"/>
          <w:bCs/>
          <w:sz w:val="28"/>
        </w:rPr>
        <w:t xml:space="preserve"> theo đúng kế hoạch</w:t>
      </w:r>
      <w:r w:rsidR="00381DE7" w:rsidRPr="00F450B0">
        <w:rPr>
          <w:rFonts w:ascii="Times New Roman" w:eastAsia="Times New Roman" w:hAnsi="Times New Roman" w:cs="Times New Roman"/>
          <w:bCs/>
          <w:sz w:val="28"/>
        </w:rPr>
        <w:t xml:space="preserve"> nhằm nâng cao chất lượng đào tạo, bồi dưỡng cán bộ, đảm bảo thiết thực, hiệu quả.</w:t>
      </w:r>
    </w:p>
    <w:p w:rsidR="007A073A" w:rsidRDefault="007A073A" w:rsidP="00FD5C2F">
      <w:pPr>
        <w:spacing w:after="0" w:line="290" w:lineRule="auto"/>
        <w:ind w:firstLine="720"/>
        <w:jc w:val="both"/>
        <w:rPr>
          <w:rFonts w:ascii="Times New Roman" w:hAnsi="Times New Roman" w:cs="Times New Roman"/>
          <w:sz w:val="28"/>
          <w:szCs w:val="28"/>
        </w:rPr>
      </w:pPr>
      <w:r w:rsidRPr="007A073A">
        <w:rPr>
          <w:rFonts w:ascii="Times New Roman" w:hAnsi="Times New Roman" w:cs="Times New Roman"/>
          <w:sz w:val="28"/>
          <w:szCs w:val="28"/>
        </w:rPr>
        <w:t>- Xác định rõ chức trách, nhiệm vụ của cá nhân, tập thể, từ đó xây dựng</w:t>
      </w:r>
    </w:p>
    <w:p w:rsidR="00FB7E23" w:rsidRPr="00E75E16" w:rsidRDefault="00FB7E23" w:rsidP="00E75E16">
      <w:pPr>
        <w:spacing w:after="0" w:line="290" w:lineRule="auto"/>
        <w:jc w:val="both"/>
        <w:rPr>
          <w:rFonts w:ascii="Times New Roman" w:hAnsi="Times New Roman" w:cs="Times New Roman"/>
          <w:sz w:val="28"/>
          <w:szCs w:val="28"/>
        </w:rPr>
      </w:pPr>
      <w:r w:rsidRPr="00E75E16">
        <w:rPr>
          <w:rFonts w:ascii="Times New Roman" w:hAnsi="Times New Roman" w:cs="Times New Roman"/>
          <w:sz w:val="28"/>
          <w:szCs w:val="28"/>
        </w:rPr>
        <w:t xml:space="preserve">cơ chế giải quyết phù hợp. Bảo đảm nguyên tắc mỗi việc phải có cán bộ, giáo </w:t>
      </w:r>
    </w:p>
    <w:p w:rsidR="00381DE7" w:rsidRPr="00F450B0" w:rsidRDefault="00433B54" w:rsidP="00FD5C2F">
      <w:pPr>
        <w:pStyle w:val="NormalWeb"/>
        <w:spacing w:before="0" w:beforeAutospacing="0" w:after="0" w:afterAutospacing="0" w:line="290" w:lineRule="auto"/>
        <w:jc w:val="both"/>
        <w:rPr>
          <w:sz w:val="28"/>
          <w:szCs w:val="28"/>
        </w:rPr>
      </w:pPr>
      <w:r w:rsidRPr="00F450B0">
        <w:rPr>
          <w:sz w:val="28"/>
          <w:szCs w:val="28"/>
        </w:rPr>
        <w:lastRenderedPageBreak/>
        <w:t>viên, nhân viên</w:t>
      </w:r>
      <w:r w:rsidR="001C5B9A" w:rsidRPr="00F450B0">
        <w:rPr>
          <w:sz w:val="28"/>
          <w:szCs w:val="28"/>
        </w:rPr>
        <w:t xml:space="preserve"> chịu trách nhiệm, quy định</w:t>
      </w:r>
      <w:r w:rsidRPr="00F450B0">
        <w:rPr>
          <w:sz w:val="28"/>
          <w:szCs w:val="28"/>
        </w:rPr>
        <w:t xml:space="preserve"> </w:t>
      </w:r>
      <w:r w:rsidR="001C5B9A" w:rsidRPr="00F450B0">
        <w:rPr>
          <w:sz w:val="28"/>
          <w:szCs w:val="28"/>
        </w:rPr>
        <w:t>thời gian hoàn thành, tránh trùng lặp, bỏ sót nhiệm vụ, kéo dài thời gian.</w:t>
      </w:r>
    </w:p>
    <w:p w:rsidR="00A2515E" w:rsidRDefault="001C5B9A" w:rsidP="000521A3">
      <w:pPr>
        <w:pStyle w:val="NormalWeb"/>
        <w:spacing w:before="80" w:beforeAutospacing="0" w:after="80" w:afterAutospacing="0" w:line="276" w:lineRule="auto"/>
        <w:ind w:firstLine="720"/>
        <w:jc w:val="both"/>
        <w:rPr>
          <w:sz w:val="28"/>
          <w:szCs w:val="28"/>
        </w:rPr>
      </w:pPr>
      <w:r w:rsidRPr="00F450B0">
        <w:rPr>
          <w:sz w:val="28"/>
          <w:szCs w:val="28"/>
        </w:rPr>
        <w:t xml:space="preserve">- Đề cao và phát huy tinh thần đoàn kết, hợp tác, trao đổi thông tin trong </w:t>
      </w:r>
      <w:r w:rsidR="00A72D27" w:rsidRPr="00F450B0">
        <w:rPr>
          <w:sz w:val="28"/>
          <w:szCs w:val="28"/>
        </w:rPr>
        <w:t>giải quyết công việc. Xây dựng môi trường l</w:t>
      </w:r>
      <w:r w:rsidR="005A0124">
        <w:rPr>
          <w:sz w:val="28"/>
          <w:szCs w:val="28"/>
        </w:rPr>
        <w:t>àm việc thân thiện giữa cán bộ</w:t>
      </w:r>
      <w:r w:rsidR="00A72D27" w:rsidRPr="00F450B0">
        <w:rPr>
          <w:sz w:val="28"/>
          <w:szCs w:val="28"/>
        </w:rPr>
        <w:t xml:space="preserve"> vớ</w:t>
      </w:r>
      <w:r w:rsidR="005A0124">
        <w:rPr>
          <w:sz w:val="28"/>
          <w:szCs w:val="28"/>
        </w:rPr>
        <w:t xml:space="preserve">i </w:t>
      </w:r>
    </w:p>
    <w:p w:rsidR="00287165" w:rsidRDefault="00287165" w:rsidP="000521A3">
      <w:pPr>
        <w:pStyle w:val="NormalWeb"/>
        <w:spacing w:before="80" w:beforeAutospacing="0" w:after="80" w:afterAutospacing="0" w:line="276" w:lineRule="auto"/>
        <w:jc w:val="both"/>
        <w:rPr>
          <w:sz w:val="28"/>
          <w:szCs w:val="28"/>
        </w:rPr>
      </w:pPr>
      <w:r>
        <w:rPr>
          <w:sz w:val="28"/>
          <w:szCs w:val="28"/>
        </w:rPr>
        <w:t>giáo viên, nhân viên</w:t>
      </w:r>
      <w:r w:rsidRPr="00F450B0">
        <w:rPr>
          <w:sz w:val="28"/>
          <w:szCs w:val="28"/>
        </w:rPr>
        <w:t>; nâng cao tính chủ động trong thực thi nhiệm vụ làm cho quy trình làm việc được vận hành thông suốt, rút ngắn thời gian, hạn chế sai sót,</w:t>
      </w:r>
    </w:p>
    <w:p w:rsidR="000521A3" w:rsidRDefault="008D4400" w:rsidP="000521A3">
      <w:pPr>
        <w:pStyle w:val="NormalWeb"/>
        <w:spacing w:before="80" w:beforeAutospacing="0" w:after="80" w:afterAutospacing="0" w:line="276" w:lineRule="auto"/>
        <w:jc w:val="both"/>
        <w:rPr>
          <w:sz w:val="28"/>
          <w:szCs w:val="28"/>
        </w:rPr>
      </w:pPr>
      <w:r w:rsidRPr="00F450B0">
        <w:rPr>
          <w:sz w:val="28"/>
          <w:szCs w:val="28"/>
        </w:rPr>
        <w:t>thiếu thông tin.</w:t>
      </w:r>
      <w:r w:rsidR="00311D21" w:rsidRPr="00F450B0">
        <w:rPr>
          <w:sz w:val="28"/>
          <w:szCs w:val="28"/>
        </w:rPr>
        <w:t xml:space="preserve"> </w:t>
      </w:r>
    </w:p>
    <w:p w:rsidR="00311D21" w:rsidRPr="00F450B0" w:rsidRDefault="00311D21" w:rsidP="00280482">
      <w:pPr>
        <w:pStyle w:val="NormalWeb"/>
        <w:spacing w:before="80" w:beforeAutospacing="0" w:after="80" w:afterAutospacing="0" w:line="276" w:lineRule="auto"/>
        <w:ind w:firstLine="720"/>
        <w:jc w:val="both"/>
        <w:rPr>
          <w:sz w:val="28"/>
          <w:szCs w:val="28"/>
        </w:rPr>
      </w:pPr>
      <w:r w:rsidRPr="00F450B0">
        <w:rPr>
          <w:sz w:val="28"/>
          <w:szCs w:val="28"/>
        </w:rPr>
        <w:t>- Đổi mới công tác đào tạo, bồi dưỡng, đánh giá cán bộ, công chức theo quy định. Chú trọng nâng tỷ lệ trên chuẩn của cán bộ, giáo viên.</w:t>
      </w:r>
    </w:p>
    <w:p w:rsidR="003030C8" w:rsidRPr="00F450B0" w:rsidRDefault="00393FAD" w:rsidP="00CF39F6">
      <w:pPr>
        <w:pStyle w:val="NormalWeb"/>
        <w:spacing w:before="120" w:beforeAutospacing="0" w:after="120" w:afterAutospacing="0" w:line="290" w:lineRule="auto"/>
        <w:jc w:val="both"/>
        <w:rPr>
          <w:sz w:val="28"/>
          <w:szCs w:val="28"/>
        </w:rPr>
      </w:pPr>
      <w:r w:rsidRPr="00F450B0">
        <w:rPr>
          <w:sz w:val="28"/>
          <w:szCs w:val="28"/>
        </w:rPr>
        <w:tab/>
      </w:r>
      <w:r w:rsidR="003030C8" w:rsidRPr="00F450B0">
        <w:rPr>
          <w:sz w:val="28"/>
          <w:szCs w:val="28"/>
        </w:rPr>
        <w:t xml:space="preserve">- Thực hiện nghiêm túc các quy định về văn hóa công sở theo Quyết định số 129/QĐ-TTg ngày 02/8/2017 của Thủ tướng Chính phủ, đề cao kỷ luật, kỷ cương hành chính, nâng cao ý thức trách nhiệm của đội ngũ cán bộ, công chức, </w:t>
      </w:r>
      <w:r w:rsidR="00A323D5">
        <w:rPr>
          <w:sz w:val="28"/>
          <w:szCs w:val="28"/>
        </w:rPr>
        <w:t xml:space="preserve">viên chức và Quyết định số </w:t>
      </w:r>
      <w:r w:rsidR="003030C8" w:rsidRPr="00F450B0">
        <w:rPr>
          <w:sz w:val="28"/>
          <w:szCs w:val="28"/>
        </w:rPr>
        <w:t>2029/2015/QĐ-UBND ngày 07/9/2015 của UBND Thành phố ban hành quy định về cam kết không gây phiền hà sách nhiễu, tiêu cực của cán bộ, công chức trong thực hiện nhiệm vụ, công vụ.</w:t>
      </w:r>
    </w:p>
    <w:p w:rsidR="007A073A" w:rsidRPr="00F450B0" w:rsidRDefault="00393FAD" w:rsidP="00CF39F6">
      <w:pPr>
        <w:pStyle w:val="NormalWeb"/>
        <w:spacing w:before="120" w:beforeAutospacing="0" w:after="120" w:afterAutospacing="0" w:line="290" w:lineRule="auto"/>
        <w:ind w:firstLine="720"/>
        <w:jc w:val="both"/>
        <w:rPr>
          <w:sz w:val="28"/>
          <w:szCs w:val="28"/>
        </w:rPr>
      </w:pPr>
      <w:r w:rsidRPr="00F450B0">
        <w:rPr>
          <w:sz w:val="28"/>
          <w:szCs w:val="28"/>
        </w:rPr>
        <w:t>- Tăng cường kỷ cương, kỷ luật hành chính, chấn chỉnh lề lối làm việc, nâng cao ý thức trách nhiệm, nâng cao hiệu quả sử dụng thời gian làm việc, đưa kết quả kiểm tra, đánh giá công tác CCHC với nội dung đánh giá xét thi đua khen thưởng hàng năm.</w:t>
      </w:r>
    </w:p>
    <w:p w:rsidR="00673EC8" w:rsidRPr="0002685C" w:rsidRDefault="005E7253" w:rsidP="00CF39F6">
      <w:pPr>
        <w:pStyle w:val="NormalWeb"/>
        <w:spacing w:before="120" w:beforeAutospacing="0" w:after="120" w:afterAutospacing="0" w:line="290" w:lineRule="auto"/>
        <w:ind w:firstLine="720"/>
        <w:jc w:val="both"/>
        <w:rPr>
          <w:b/>
          <w:bCs/>
          <w:sz w:val="28"/>
        </w:rPr>
      </w:pPr>
      <w:r w:rsidRPr="0002685C">
        <w:rPr>
          <w:sz w:val="28"/>
          <w:szCs w:val="28"/>
        </w:rPr>
        <w:t xml:space="preserve">  </w:t>
      </w:r>
      <w:r w:rsidR="000F0C5B" w:rsidRPr="0002685C">
        <w:rPr>
          <w:b/>
          <w:bCs/>
          <w:sz w:val="28"/>
        </w:rPr>
        <w:t>6. Cải cách T</w:t>
      </w:r>
      <w:r w:rsidRPr="0002685C">
        <w:rPr>
          <w:b/>
          <w:bCs/>
          <w:sz w:val="28"/>
        </w:rPr>
        <w:t>ài chính công</w:t>
      </w:r>
      <w:r w:rsidR="00B41CC1" w:rsidRPr="0002685C">
        <w:rPr>
          <w:b/>
          <w:bCs/>
          <w:sz w:val="28"/>
        </w:rPr>
        <w:t>:</w:t>
      </w:r>
    </w:p>
    <w:p w:rsidR="0073237A" w:rsidRDefault="00BB4859" w:rsidP="00CF39F6">
      <w:pPr>
        <w:pStyle w:val="NormalWeb"/>
        <w:spacing w:before="120" w:beforeAutospacing="0" w:after="120" w:afterAutospacing="0" w:line="290" w:lineRule="auto"/>
        <w:ind w:firstLine="720"/>
        <w:jc w:val="both"/>
        <w:rPr>
          <w:sz w:val="28"/>
          <w:szCs w:val="28"/>
        </w:rPr>
      </w:pPr>
      <w:r w:rsidRPr="0002685C">
        <w:rPr>
          <w:sz w:val="28"/>
          <w:szCs w:val="28"/>
        </w:rPr>
        <w:t xml:space="preserve">- Thực hiện có hiệu quả các quy định về chế độ tự chủ, tự chịu trách nhiệm về sử dụng biên chế và kinh phí quản lý hành chính. Phát huy tính chủ động và trách nhiệm trong việc sử dụng ngân sách trong phạm vị dự toán được </w:t>
      </w:r>
    </w:p>
    <w:p w:rsidR="0073237A" w:rsidRDefault="0073237A" w:rsidP="00CF39F6">
      <w:pPr>
        <w:pStyle w:val="NormalWeb"/>
        <w:spacing w:before="120" w:beforeAutospacing="0" w:after="120" w:afterAutospacing="0" w:line="290" w:lineRule="auto"/>
        <w:jc w:val="both"/>
        <w:rPr>
          <w:sz w:val="28"/>
          <w:szCs w:val="28"/>
        </w:rPr>
      </w:pPr>
      <w:r w:rsidRPr="0002685C">
        <w:rPr>
          <w:sz w:val="28"/>
          <w:szCs w:val="28"/>
        </w:rPr>
        <w:t>phê duyệt đúng với chế độ chính sách; thực hiện dân chủ, công khai, minh bạch</w:t>
      </w:r>
    </w:p>
    <w:p w:rsidR="00BB4859" w:rsidRPr="0002685C" w:rsidRDefault="00BB4859" w:rsidP="00CF39F6">
      <w:pPr>
        <w:pStyle w:val="NormalWeb"/>
        <w:spacing w:before="120" w:beforeAutospacing="0" w:after="120" w:afterAutospacing="0" w:line="290" w:lineRule="auto"/>
        <w:jc w:val="both"/>
        <w:rPr>
          <w:sz w:val="28"/>
          <w:szCs w:val="28"/>
        </w:rPr>
      </w:pPr>
      <w:r w:rsidRPr="0002685C">
        <w:rPr>
          <w:sz w:val="28"/>
          <w:szCs w:val="28"/>
        </w:rPr>
        <w:t>phê duyệt đúng với chế độ chính sách; thực hiện dân chủ, công khai, minh bạch về tài chính công.</w:t>
      </w:r>
    </w:p>
    <w:p w:rsidR="00AE3084" w:rsidRPr="0002685C" w:rsidRDefault="00AE3084" w:rsidP="00CF39F6">
      <w:pPr>
        <w:spacing w:before="120" w:after="120" w:line="290" w:lineRule="auto"/>
        <w:ind w:firstLine="720"/>
        <w:jc w:val="both"/>
        <w:rPr>
          <w:rFonts w:ascii="Times New Roman" w:eastAsia="Times New Roman" w:hAnsi="Times New Roman" w:cs="Times New Roman"/>
          <w:sz w:val="28"/>
          <w:szCs w:val="28"/>
        </w:rPr>
      </w:pPr>
      <w:r w:rsidRPr="0002685C">
        <w:rPr>
          <w:rFonts w:ascii="Times New Roman" w:eastAsia="Times New Roman" w:hAnsi="Times New Roman" w:cs="Times New Roman"/>
          <w:sz w:val="28"/>
          <w:szCs w:val="28"/>
        </w:rPr>
        <w:t>- Thực hiện có hiệu quả Nghị quyết của HĐND thành phố về thực hiện công tác xã hội hóa, huy động các nguồn lực xã hội tham gi</w:t>
      </w:r>
      <w:r w:rsidR="00FE4550" w:rsidRPr="0002685C">
        <w:rPr>
          <w:rFonts w:ascii="Times New Roman" w:eastAsia="Times New Roman" w:hAnsi="Times New Roman" w:cs="Times New Roman"/>
          <w:sz w:val="28"/>
          <w:szCs w:val="28"/>
        </w:rPr>
        <w:t>a hoạt động quản lý đối với lĩnh</w:t>
      </w:r>
      <w:r w:rsidRPr="0002685C">
        <w:rPr>
          <w:rFonts w:ascii="Times New Roman" w:eastAsia="Times New Roman" w:hAnsi="Times New Roman" w:cs="Times New Roman"/>
          <w:sz w:val="28"/>
          <w:szCs w:val="28"/>
        </w:rPr>
        <w:t xml:space="preserve"> vực giáo dục.</w:t>
      </w:r>
    </w:p>
    <w:p w:rsidR="005E7253" w:rsidRPr="0002685C" w:rsidRDefault="005E7253" w:rsidP="00CF39F6">
      <w:pPr>
        <w:spacing w:before="120" w:after="120" w:line="290" w:lineRule="auto"/>
        <w:ind w:firstLine="720"/>
        <w:jc w:val="both"/>
        <w:rPr>
          <w:rFonts w:ascii="Times New Roman" w:eastAsia="Times New Roman" w:hAnsi="Times New Roman" w:cs="Times New Roman"/>
          <w:sz w:val="28"/>
          <w:szCs w:val="28"/>
        </w:rPr>
      </w:pPr>
      <w:r w:rsidRPr="0002685C">
        <w:rPr>
          <w:rFonts w:ascii="Times New Roman" w:eastAsia="Times New Roman" w:hAnsi="Times New Roman" w:cs="Times New Roman"/>
          <w:sz w:val="28"/>
          <w:szCs w:val="28"/>
        </w:rPr>
        <w:t>-</w:t>
      </w:r>
      <w:r w:rsidR="00EE1E85">
        <w:rPr>
          <w:rFonts w:ascii="Times New Roman" w:eastAsia="Times New Roman" w:hAnsi="Times New Roman" w:cs="Times New Roman"/>
          <w:sz w:val="28"/>
          <w:szCs w:val="28"/>
        </w:rPr>
        <w:t xml:space="preserve"> Tổ chức thực hiện </w:t>
      </w:r>
      <w:r w:rsidRPr="0002685C">
        <w:rPr>
          <w:rFonts w:ascii="Times New Roman" w:eastAsia="Times New Roman" w:hAnsi="Times New Roman" w:cs="Times New Roman"/>
          <w:sz w:val="28"/>
          <w:szCs w:val="28"/>
        </w:rPr>
        <w:t xml:space="preserve">tốt việc thực hành tiết kiệm, chống </w:t>
      </w:r>
      <w:r w:rsidR="008D3995" w:rsidRPr="0002685C">
        <w:rPr>
          <w:rFonts w:ascii="Times New Roman" w:eastAsia="Times New Roman" w:hAnsi="Times New Roman" w:cs="Times New Roman"/>
          <w:sz w:val="28"/>
          <w:szCs w:val="28"/>
        </w:rPr>
        <w:t>l</w:t>
      </w:r>
      <w:r w:rsidRPr="0002685C">
        <w:rPr>
          <w:rFonts w:ascii="Times New Roman" w:eastAsia="Times New Roman" w:hAnsi="Times New Roman" w:cs="Times New Roman"/>
          <w:sz w:val="28"/>
          <w:szCs w:val="28"/>
        </w:rPr>
        <w:t>ãng phí</w:t>
      </w:r>
      <w:r w:rsidR="000F0C5B" w:rsidRPr="0002685C">
        <w:rPr>
          <w:rFonts w:ascii="Times New Roman" w:eastAsia="Times New Roman" w:hAnsi="Times New Roman" w:cs="Times New Roman"/>
          <w:sz w:val="28"/>
          <w:szCs w:val="28"/>
        </w:rPr>
        <w:t>, tham nhũng</w:t>
      </w:r>
      <w:r w:rsidRPr="0002685C">
        <w:rPr>
          <w:rFonts w:ascii="Times New Roman" w:eastAsia="Times New Roman" w:hAnsi="Times New Roman" w:cs="Times New Roman"/>
          <w:sz w:val="28"/>
          <w:szCs w:val="28"/>
        </w:rPr>
        <w:t>.</w:t>
      </w:r>
    </w:p>
    <w:p w:rsidR="00BB4859" w:rsidRDefault="00BB4859" w:rsidP="00CF39F6">
      <w:pPr>
        <w:pStyle w:val="NormalWeb"/>
        <w:spacing w:before="120" w:beforeAutospacing="0" w:after="120" w:afterAutospacing="0" w:line="290" w:lineRule="auto"/>
        <w:jc w:val="both"/>
        <w:rPr>
          <w:sz w:val="28"/>
          <w:szCs w:val="28"/>
        </w:rPr>
      </w:pPr>
      <w:r w:rsidRPr="0002685C">
        <w:rPr>
          <w:sz w:val="28"/>
          <w:szCs w:val="28"/>
        </w:rPr>
        <w:tab/>
        <w:t>- Thực hiện đầy đủ các chế độ miễn giảm học phí, hỗ trợ chi phí học tập đối với học sinh; các quy định của Nhà nước về tiền lương, tiền công cho cán bộ, giáo viên và nhân viên cũng như các chế độ của ngành giáo dục.</w:t>
      </w:r>
    </w:p>
    <w:p w:rsidR="00956529" w:rsidRDefault="00956529" w:rsidP="00CF39F6">
      <w:pPr>
        <w:pStyle w:val="NormalWeb"/>
        <w:spacing w:before="120" w:beforeAutospacing="0" w:after="120" w:afterAutospacing="0" w:line="290" w:lineRule="auto"/>
        <w:jc w:val="both"/>
        <w:rPr>
          <w:sz w:val="28"/>
          <w:szCs w:val="28"/>
        </w:rPr>
      </w:pPr>
      <w:r>
        <w:rPr>
          <w:sz w:val="28"/>
          <w:szCs w:val="28"/>
        </w:rPr>
        <w:lastRenderedPageBreak/>
        <w:tab/>
      </w:r>
      <w:r w:rsidRPr="0002685C">
        <w:rPr>
          <w:sz w:val="28"/>
          <w:szCs w:val="28"/>
        </w:rPr>
        <w:t>- Tăng cường công tác kiểm tra nội bộ việc quản lý, sử dụng tài chính, tài</w:t>
      </w:r>
    </w:p>
    <w:p w:rsidR="00BB4859" w:rsidRPr="0002685C" w:rsidRDefault="00BB4859" w:rsidP="00CF39F6">
      <w:pPr>
        <w:pStyle w:val="NormalWeb"/>
        <w:spacing w:before="120" w:beforeAutospacing="0" w:after="120" w:afterAutospacing="0" w:line="290" w:lineRule="auto"/>
        <w:jc w:val="both"/>
        <w:rPr>
          <w:sz w:val="28"/>
          <w:szCs w:val="28"/>
        </w:rPr>
      </w:pPr>
      <w:r w:rsidRPr="0002685C">
        <w:rPr>
          <w:sz w:val="28"/>
          <w:szCs w:val="28"/>
        </w:rPr>
        <w:t>sản; việc thu - chi trong nhà trường.</w:t>
      </w:r>
    </w:p>
    <w:p w:rsidR="00A2515E" w:rsidRPr="0002685C" w:rsidRDefault="005E7253" w:rsidP="00A2515E">
      <w:pPr>
        <w:spacing w:before="120" w:after="120" w:line="240" w:lineRule="auto"/>
        <w:ind w:firstLine="720"/>
        <w:jc w:val="both"/>
        <w:rPr>
          <w:rFonts w:ascii="Times New Roman" w:eastAsia="Times New Roman" w:hAnsi="Times New Roman" w:cs="Times New Roman"/>
          <w:b/>
          <w:bCs/>
          <w:sz w:val="28"/>
        </w:rPr>
      </w:pPr>
      <w:r w:rsidRPr="0002685C">
        <w:rPr>
          <w:rFonts w:ascii="Times New Roman" w:eastAsia="Times New Roman" w:hAnsi="Times New Roman" w:cs="Times New Roman"/>
          <w:b/>
          <w:bCs/>
          <w:sz w:val="28"/>
        </w:rPr>
        <w:t>7. Hiện đại hóa hành chính</w:t>
      </w:r>
      <w:r w:rsidR="00B41CC1" w:rsidRPr="0002685C">
        <w:rPr>
          <w:rFonts w:ascii="Times New Roman" w:eastAsia="Times New Roman" w:hAnsi="Times New Roman" w:cs="Times New Roman"/>
          <w:b/>
          <w:bCs/>
          <w:sz w:val="28"/>
        </w:rPr>
        <w:t>:</w:t>
      </w:r>
    </w:p>
    <w:p w:rsidR="00F06FF2" w:rsidRPr="0002685C" w:rsidRDefault="00F06FF2" w:rsidP="00287165">
      <w:pPr>
        <w:spacing w:after="0" w:line="290" w:lineRule="auto"/>
        <w:ind w:firstLine="720"/>
        <w:jc w:val="both"/>
        <w:rPr>
          <w:rFonts w:ascii="Times New Roman" w:eastAsia="Times New Roman" w:hAnsi="Times New Roman" w:cs="Times New Roman"/>
          <w:b/>
          <w:bCs/>
          <w:sz w:val="28"/>
        </w:rPr>
      </w:pPr>
      <w:r w:rsidRPr="0002685C">
        <w:rPr>
          <w:rFonts w:ascii="Times New Roman" w:eastAsia="Times New Roman" w:hAnsi="Times New Roman" w:cs="Times New Roman"/>
          <w:sz w:val="28"/>
          <w:szCs w:val="28"/>
        </w:rPr>
        <w:t>- Tăng cường đầu tư ứng dụng CNTT vào hoạt động quản lý, điều hành,</w:t>
      </w:r>
    </w:p>
    <w:p w:rsidR="00287165" w:rsidRDefault="005E7253" w:rsidP="00287165">
      <w:pPr>
        <w:spacing w:after="0" w:line="290" w:lineRule="auto"/>
        <w:jc w:val="both"/>
        <w:rPr>
          <w:rFonts w:ascii="Times New Roman" w:eastAsia="Times New Roman" w:hAnsi="Times New Roman" w:cs="Times New Roman"/>
          <w:sz w:val="28"/>
          <w:szCs w:val="28"/>
        </w:rPr>
      </w:pPr>
      <w:r w:rsidRPr="0002685C">
        <w:rPr>
          <w:rFonts w:ascii="Times New Roman" w:eastAsia="Times New Roman" w:hAnsi="Times New Roman" w:cs="Times New Roman"/>
          <w:sz w:val="28"/>
          <w:szCs w:val="28"/>
        </w:rPr>
        <w:t>x</w:t>
      </w:r>
      <w:r w:rsidR="00232C2B" w:rsidRPr="0002685C">
        <w:rPr>
          <w:rFonts w:ascii="Times New Roman" w:eastAsia="Times New Roman" w:hAnsi="Times New Roman" w:cs="Times New Roman"/>
          <w:sz w:val="28"/>
          <w:szCs w:val="28"/>
        </w:rPr>
        <w:t xml:space="preserve">ử lý công việc trong nhà </w:t>
      </w:r>
      <w:r w:rsidR="00287165">
        <w:rPr>
          <w:rFonts w:ascii="Times New Roman" w:eastAsia="Times New Roman" w:hAnsi="Times New Roman" w:cs="Times New Roman"/>
          <w:sz w:val="28"/>
          <w:szCs w:val="28"/>
        </w:rPr>
        <w:t>trường và với cá nhân, tổ chức</w:t>
      </w:r>
    </w:p>
    <w:p w:rsidR="00287165" w:rsidRDefault="00287165" w:rsidP="00287165">
      <w:pPr>
        <w:spacing w:after="0" w:line="290" w:lineRule="auto"/>
        <w:ind w:firstLine="720"/>
        <w:jc w:val="both"/>
        <w:rPr>
          <w:rFonts w:ascii="Times New Roman" w:eastAsia="Times New Roman" w:hAnsi="Times New Roman" w:cs="Times New Roman"/>
          <w:sz w:val="28"/>
          <w:szCs w:val="28"/>
        </w:rPr>
      </w:pPr>
      <w:r w:rsidRPr="0002685C">
        <w:rPr>
          <w:rFonts w:ascii="Times New Roman" w:eastAsia="Times New Roman" w:hAnsi="Times New Roman" w:cs="Times New Roman"/>
          <w:sz w:val="28"/>
          <w:szCs w:val="28"/>
        </w:rPr>
        <w:t>- Nâng cao chất lượng hoạt động website của nhà trường.</w:t>
      </w:r>
    </w:p>
    <w:p w:rsidR="00002486" w:rsidRDefault="00002486" w:rsidP="00280482">
      <w:pPr>
        <w:spacing w:before="120" w:after="120" w:line="290" w:lineRule="auto"/>
        <w:ind w:firstLine="720"/>
        <w:jc w:val="both"/>
        <w:rPr>
          <w:rFonts w:ascii="Times New Roman" w:eastAsia="Times New Roman" w:hAnsi="Times New Roman" w:cs="Times New Roman"/>
          <w:sz w:val="28"/>
          <w:szCs w:val="28"/>
        </w:rPr>
      </w:pPr>
      <w:r w:rsidRPr="0002685C">
        <w:rPr>
          <w:rFonts w:ascii="Times New Roman" w:eastAsia="Times New Roman" w:hAnsi="Times New Roman" w:cs="Times New Roman"/>
          <w:sz w:val="28"/>
          <w:szCs w:val="28"/>
        </w:rPr>
        <w:t xml:space="preserve">- Tiếp tục </w:t>
      </w:r>
      <w:r w:rsidR="00B83BE7">
        <w:rPr>
          <w:rFonts w:ascii="Times New Roman" w:eastAsia="Times New Roman" w:hAnsi="Times New Roman" w:cs="Times New Roman"/>
          <w:sz w:val="28"/>
          <w:szCs w:val="28"/>
        </w:rPr>
        <w:t xml:space="preserve">ứng dụng, </w:t>
      </w:r>
      <w:r w:rsidRPr="0002685C">
        <w:rPr>
          <w:rFonts w:ascii="Times New Roman" w:eastAsia="Times New Roman" w:hAnsi="Times New Roman" w:cs="Times New Roman"/>
          <w:sz w:val="28"/>
          <w:szCs w:val="28"/>
        </w:rPr>
        <w:t xml:space="preserve">triển khai </w:t>
      </w:r>
      <w:r w:rsidR="00B83BE7">
        <w:rPr>
          <w:rFonts w:ascii="Times New Roman" w:eastAsia="Times New Roman" w:hAnsi="Times New Roman" w:cs="Times New Roman"/>
          <w:sz w:val="28"/>
          <w:szCs w:val="28"/>
        </w:rPr>
        <w:t>có hiệu quả ứng dụng các phầ</w:t>
      </w:r>
      <w:r w:rsidR="005A0124">
        <w:rPr>
          <w:rFonts w:ascii="Times New Roman" w:eastAsia="Times New Roman" w:hAnsi="Times New Roman" w:cs="Times New Roman"/>
          <w:sz w:val="28"/>
          <w:szCs w:val="28"/>
        </w:rPr>
        <w:t>n mềm quản lý trực tuyến</w:t>
      </w:r>
      <w:r w:rsidR="00B83BE7">
        <w:rPr>
          <w:rFonts w:ascii="Times New Roman" w:eastAsia="Times New Roman" w:hAnsi="Times New Roman" w:cs="Times New Roman"/>
          <w:sz w:val="28"/>
          <w:szCs w:val="28"/>
        </w:rPr>
        <w:t xml:space="preserve">, sử dụng chữ ký số, các phần mềm phục vụ quản lý, chỉ đạo, điều hành, cải cách hành chính do phòng GD&amp;ĐT </w:t>
      </w:r>
      <w:r w:rsidR="00B85E59">
        <w:rPr>
          <w:rFonts w:ascii="Times New Roman" w:eastAsia="Times New Roman" w:hAnsi="Times New Roman" w:cs="Times New Roman"/>
          <w:sz w:val="28"/>
          <w:szCs w:val="28"/>
        </w:rPr>
        <w:t>và các cấp chỉ đạo.</w:t>
      </w:r>
    </w:p>
    <w:p w:rsidR="00206A77" w:rsidRPr="00FD5C2F" w:rsidRDefault="00206A77" w:rsidP="00CF39F6">
      <w:pPr>
        <w:spacing w:before="120" w:after="120" w:line="29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Thực hiện thủ tục chuyển trường cho học sinh trên hệ thống dịch vụ công trực tuyến của thành phố qua website : </w:t>
      </w:r>
      <w:r w:rsidRPr="00FD5C2F">
        <w:rPr>
          <w:rFonts w:ascii="Times New Roman" w:eastAsia="Times New Roman" w:hAnsi="Times New Roman" w:cs="Times New Roman"/>
          <w:i/>
          <w:sz w:val="28"/>
          <w:szCs w:val="28"/>
        </w:rPr>
        <w:t xml:space="preserve">dichvucong.haiphong.gov.vn </w:t>
      </w:r>
    </w:p>
    <w:p w:rsidR="00CD2095" w:rsidRPr="00F450B0" w:rsidRDefault="00CD2095" w:rsidP="00CF39F6">
      <w:pPr>
        <w:spacing w:before="120" w:after="120" w:line="290" w:lineRule="auto"/>
        <w:ind w:firstLine="567"/>
        <w:rPr>
          <w:rFonts w:ascii="Times New Roman" w:hAnsi="Times New Roman" w:cs="Times New Roman"/>
          <w:sz w:val="28"/>
          <w:szCs w:val="28"/>
          <w:lang w:val="vi-VN"/>
        </w:rPr>
      </w:pPr>
      <w:r w:rsidRPr="00F450B0">
        <w:rPr>
          <w:rStyle w:val="Strong"/>
          <w:rFonts w:ascii="Times New Roman" w:hAnsi="Times New Roman" w:cs="Times New Roman"/>
          <w:sz w:val="28"/>
          <w:szCs w:val="28"/>
        </w:rPr>
        <w:t>IV</w:t>
      </w:r>
      <w:r w:rsidRPr="00F450B0">
        <w:rPr>
          <w:rStyle w:val="Strong"/>
          <w:rFonts w:ascii="Times New Roman" w:hAnsi="Times New Roman" w:cs="Times New Roman"/>
          <w:sz w:val="28"/>
          <w:szCs w:val="28"/>
          <w:lang w:val="vi-VN"/>
        </w:rPr>
        <w:t>. TỔ CHỨC THỰC HIỆN</w:t>
      </w:r>
    </w:p>
    <w:p w:rsidR="00CD2095" w:rsidRPr="00F450B0" w:rsidRDefault="00CD2095" w:rsidP="00CF39F6">
      <w:pPr>
        <w:pStyle w:val="NormalWeb"/>
        <w:shd w:val="clear" w:color="auto" w:fill="FFFFFF"/>
        <w:spacing w:before="120" w:beforeAutospacing="0" w:after="120" w:afterAutospacing="0" w:line="290" w:lineRule="auto"/>
        <w:ind w:firstLine="567"/>
        <w:jc w:val="both"/>
        <w:rPr>
          <w:b/>
          <w:sz w:val="28"/>
          <w:szCs w:val="28"/>
        </w:rPr>
      </w:pPr>
      <w:r w:rsidRPr="00F450B0">
        <w:rPr>
          <w:rStyle w:val="Strong"/>
          <w:sz w:val="28"/>
          <w:szCs w:val="28"/>
        </w:rPr>
        <w:tab/>
      </w:r>
      <w:r w:rsidRPr="00F450B0">
        <w:rPr>
          <w:b/>
          <w:sz w:val="28"/>
          <w:szCs w:val="28"/>
        </w:rPr>
        <w:t xml:space="preserve">1. Ban giám hiệu </w:t>
      </w:r>
    </w:p>
    <w:p w:rsidR="0059426E" w:rsidRPr="007C6667" w:rsidRDefault="0059426E" w:rsidP="00CF39F6">
      <w:pPr>
        <w:pStyle w:val="NormalWeb"/>
        <w:shd w:val="clear" w:color="auto" w:fill="FFFFFF"/>
        <w:spacing w:before="120" w:beforeAutospacing="0" w:after="120" w:afterAutospacing="0" w:line="290" w:lineRule="auto"/>
        <w:ind w:firstLine="567"/>
        <w:jc w:val="both"/>
        <w:rPr>
          <w:sz w:val="28"/>
          <w:szCs w:val="28"/>
          <w:lang w:val="nb-NO"/>
        </w:rPr>
      </w:pPr>
      <w:r w:rsidRPr="007C6667">
        <w:rPr>
          <w:sz w:val="28"/>
          <w:szCs w:val="28"/>
          <w:lang w:val="nb-NO"/>
        </w:rPr>
        <w:t xml:space="preserve">- Hiệu trưởng nhà trường căn cứ </w:t>
      </w:r>
      <w:r w:rsidR="0072599A" w:rsidRPr="007C6667">
        <w:rPr>
          <w:sz w:val="28"/>
          <w:szCs w:val="28"/>
          <w:lang w:val="nb-NO"/>
        </w:rPr>
        <w:t>kế hoạch của ngành GD&amp;ĐT, xây dựng Kế ho</w:t>
      </w:r>
      <w:r w:rsidR="00946406">
        <w:rPr>
          <w:sz w:val="28"/>
          <w:szCs w:val="28"/>
          <w:lang w:val="nb-NO"/>
        </w:rPr>
        <w:t>ạch cải cách hành chính năm 2022</w:t>
      </w:r>
      <w:r w:rsidR="0072599A" w:rsidRPr="007C6667">
        <w:rPr>
          <w:sz w:val="28"/>
          <w:szCs w:val="28"/>
          <w:lang w:val="nb-NO"/>
        </w:rPr>
        <w:t xml:space="preserve">. </w:t>
      </w:r>
    </w:p>
    <w:p w:rsidR="00610331" w:rsidRPr="007C6667" w:rsidRDefault="00610331" w:rsidP="00CF39F6">
      <w:pPr>
        <w:pStyle w:val="NormalWeb"/>
        <w:shd w:val="clear" w:color="auto" w:fill="FFFFFF"/>
        <w:spacing w:before="120" w:beforeAutospacing="0" w:after="120" w:afterAutospacing="0" w:line="290" w:lineRule="auto"/>
        <w:ind w:firstLine="567"/>
        <w:jc w:val="both"/>
        <w:rPr>
          <w:b/>
          <w:sz w:val="28"/>
          <w:szCs w:val="28"/>
        </w:rPr>
      </w:pPr>
      <w:r w:rsidRPr="007C6667">
        <w:rPr>
          <w:sz w:val="28"/>
          <w:szCs w:val="28"/>
          <w:lang w:val="nb-NO"/>
        </w:rPr>
        <w:t xml:space="preserve">- </w:t>
      </w:r>
      <w:r w:rsidR="0072599A" w:rsidRPr="007C6667">
        <w:rPr>
          <w:sz w:val="28"/>
          <w:szCs w:val="28"/>
          <w:lang w:val="nb-NO"/>
        </w:rPr>
        <w:t>Tổ chức quán triệt và triển khai</w:t>
      </w:r>
      <w:r w:rsidRPr="007C6667">
        <w:rPr>
          <w:sz w:val="28"/>
          <w:szCs w:val="28"/>
          <w:lang w:val="nb-NO"/>
        </w:rPr>
        <w:t xml:space="preserve"> kế hoạch cải cách hành chính đến tận Cán bộ, giáo viên, nhân</w:t>
      </w:r>
      <w:r w:rsidR="0072599A" w:rsidRPr="007C6667">
        <w:rPr>
          <w:sz w:val="28"/>
          <w:szCs w:val="28"/>
          <w:lang w:val="nb-NO"/>
        </w:rPr>
        <w:t xml:space="preserve"> viên. </w:t>
      </w:r>
      <w:r w:rsidR="00E7734A" w:rsidRPr="007C6667">
        <w:rPr>
          <w:sz w:val="28"/>
          <w:szCs w:val="28"/>
          <w:lang w:val="nb-NO"/>
        </w:rPr>
        <w:t xml:space="preserve">Chỉ đạo các bộ phận liên quan như Công đoàn, Chi đoàn, Liên đội, Ban hoạt động GDNGLL, GVCN, tổ chuyên môn, tổ chủ nhiệm triển khai thực hiện. </w:t>
      </w:r>
      <w:r w:rsidR="0072599A" w:rsidRPr="007C6667">
        <w:rPr>
          <w:sz w:val="28"/>
          <w:szCs w:val="28"/>
          <w:lang w:val="nb-NO"/>
        </w:rPr>
        <w:t>Công tác cải cách hành chính là nhiệm vụ trọng tâm trong chỉ đạo, điều hành; là một trong những tiêu chí quan</w:t>
      </w:r>
      <w:r w:rsidR="005D0B13" w:rsidRPr="007C6667">
        <w:rPr>
          <w:sz w:val="28"/>
          <w:szCs w:val="28"/>
          <w:lang w:val="nb-NO"/>
        </w:rPr>
        <w:t xml:space="preserve"> trọng để đánh giá thi đua, khe</w:t>
      </w:r>
      <w:r w:rsidR="0072599A" w:rsidRPr="007C6667">
        <w:rPr>
          <w:sz w:val="28"/>
          <w:szCs w:val="28"/>
          <w:lang w:val="nb-NO"/>
        </w:rPr>
        <w:t>n thưởng đối với tập thể, cá nhân theo quy định.</w:t>
      </w:r>
    </w:p>
    <w:p w:rsidR="00E7734A" w:rsidRPr="007C6667" w:rsidRDefault="00CD2095" w:rsidP="009222EE">
      <w:pPr>
        <w:spacing w:after="0" w:line="290" w:lineRule="auto"/>
        <w:jc w:val="both"/>
        <w:rPr>
          <w:rStyle w:val="Strong"/>
          <w:rFonts w:ascii="Times New Roman" w:hAnsi="Times New Roman" w:cs="Times New Roman"/>
          <w:b w:val="0"/>
          <w:sz w:val="28"/>
          <w:szCs w:val="28"/>
          <w:lang w:val="nb-NO"/>
        </w:rPr>
      </w:pPr>
      <w:r w:rsidRPr="007C6667">
        <w:rPr>
          <w:rStyle w:val="Strong"/>
          <w:rFonts w:ascii="Times New Roman" w:hAnsi="Times New Roman" w:cs="Times New Roman"/>
          <w:b w:val="0"/>
          <w:sz w:val="28"/>
          <w:szCs w:val="28"/>
          <w:lang w:val="nb-NO"/>
        </w:rPr>
        <w:tab/>
      </w:r>
      <w:r w:rsidR="00E7734A" w:rsidRPr="007C6667">
        <w:rPr>
          <w:rStyle w:val="Strong"/>
          <w:rFonts w:ascii="Times New Roman" w:hAnsi="Times New Roman" w:cs="Times New Roman"/>
          <w:b w:val="0"/>
          <w:sz w:val="28"/>
          <w:szCs w:val="28"/>
          <w:lang w:val="nb-NO"/>
        </w:rPr>
        <w:t>- Định kỳ báo cáo về phòng GD&amp; ĐT để tổng hợp báo cáo UBND quận.</w:t>
      </w:r>
    </w:p>
    <w:p w:rsidR="009222EE" w:rsidRDefault="00E7734A" w:rsidP="009222EE">
      <w:pPr>
        <w:spacing w:after="0" w:line="290" w:lineRule="auto"/>
        <w:jc w:val="both"/>
        <w:rPr>
          <w:rStyle w:val="Strong"/>
          <w:rFonts w:ascii="Times New Roman" w:hAnsi="Times New Roman" w:cs="Times New Roman"/>
          <w:b w:val="0"/>
          <w:sz w:val="28"/>
          <w:szCs w:val="28"/>
          <w:lang w:val="nb-NO"/>
        </w:rPr>
      </w:pPr>
      <w:r w:rsidRPr="007C6667">
        <w:rPr>
          <w:rStyle w:val="Strong"/>
          <w:rFonts w:ascii="Times New Roman" w:hAnsi="Times New Roman" w:cs="Times New Roman"/>
          <w:b w:val="0"/>
          <w:sz w:val="28"/>
          <w:szCs w:val="28"/>
          <w:lang w:val="nb-NO"/>
        </w:rPr>
        <w:t>(hàng quý: ngày 25 tháng cuối củ</w:t>
      </w:r>
      <w:r w:rsidR="00D56D86">
        <w:rPr>
          <w:rStyle w:val="Strong"/>
          <w:rFonts w:ascii="Times New Roman" w:hAnsi="Times New Roman" w:cs="Times New Roman"/>
          <w:b w:val="0"/>
          <w:sz w:val="28"/>
          <w:szCs w:val="28"/>
          <w:lang w:val="nb-NO"/>
        </w:rPr>
        <w:t>a quý; 6 tháng, năm: ngày 24</w:t>
      </w:r>
      <w:r w:rsidR="00F450B0" w:rsidRPr="007C6667">
        <w:rPr>
          <w:rStyle w:val="Strong"/>
          <w:rFonts w:ascii="Times New Roman" w:hAnsi="Times New Roman" w:cs="Times New Roman"/>
          <w:b w:val="0"/>
          <w:sz w:val="28"/>
          <w:szCs w:val="28"/>
          <w:lang w:val="nb-NO"/>
        </w:rPr>
        <w:t>/6 và 23</w:t>
      </w:r>
      <w:r w:rsidRPr="007C6667">
        <w:rPr>
          <w:rStyle w:val="Strong"/>
          <w:rFonts w:ascii="Times New Roman" w:hAnsi="Times New Roman" w:cs="Times New Roman"/>
          <w:b w:val="0"/>
          <w:sz w:val="28"/>
          <w:szCs w:val="28"/>
          <w:lang w:val="nb-NO"/>
        </w:rPr>
        <w:t>/12)</w:t>
      </w:r>
      <w:r w:rsidR="00D56D86">
        <w:rPr>
          <w:rStyle w:val="Strong"/>
          <w:rFonts w:ascii="Times New Roman" w:hAnsi="Times New Roman" w:cs="Times New Roman"/>
          <w:b w:val="0"/>
          <w:sz w:val="28"/>
          <w:szCs w:val="28"/>
          <w:lang w:val="nb-NO"/>
        </w:rPr>
        <w:t>.</w:t>
      </w:r>
      <w:r w:rsidR="00956529">
        <w:rPr>
          <w:rStyle w:val="Strong"/>
          <w:rFonts w:ascii="Times New Roman" w:hAnsi="Times New Roman" w:cs="Times New Roman"/>
          <w:b w:val="0"/>
          <w:sz w:val="28"/>
          <w:szCs w:val="28"/>
          <w:lang w:val="nb-NO"/>
        </w:rPr>
        <w:t xml:space="preserve"> </w:t>
      </w:r>
    </w:p>
    <w:p w:rsidR="007A073A" w:rsidRPr="00E7299E" w:rsidRDefault="007A073A" w:rsidP="009222EE">
      <w:pPr>
        <w:spacing w:before="120" w:after="120" w:line="240" w:lineRule="auto"/>
        <w:ind w:firstLine="720"/>
        <w:jc w:val="both"/>
        <w:rPr>
          <w:rStyle w:val="Strong"/>
          <w:rFonts w:ascii="Times New Roman" w:hAnsi="Times New Roman" w:cs="Times New Roman"/>
          <w:b w:val="0"/>
          <w:sz w:val="10"/>
          <w:szCs w:val="10"/>
          <w:lang w:val="nb-NO"/>
        </w:rPr>
      </w:pPr>
      <w:r w:rsidRPr="007C6667">
        <w:rPr>
          <w:rStyle w:val="Strong"/>
          <w:rFonts w:ascii="Times New Roman" w:hAnsi="Times New Roman" w:cs="Times New Roman"/>
          <w:b w:val="0"/>
          <w:sz w:val="28"/>
          <w:szCs w:val="28"/>
          <w:lang w:val="nb-NO"/>
        </w:rPr>
        <w:t>Trên đây là kế hoạch CCHC của nhà trường</w:t>
      </w:r>
      <w:r w:rsidR="00946406">
        <w:rPr>
          <w:rStyle w:val="Strong"/>
          <w:rFonts w:ascii="Times New Roman" w:hAnsi="Times New Roman" w:cs="Times New Roman"/>
          <w:b w:val="0"/>
          <w:sz w:val="28"/>
          <w:szCs w:val="28"/>
          <w:lang w:val="nb-NO"/>
        </w:rPr>
        <w:t xml:space="preserve"> năm 2022</w:t>
      </w:r>
      <w:r w:rsidRPr="007C6667">
        <w:rPr>
          <w:rStyle w:val="Strong"/>
          <w:rFonts w:ascii="Times New Roman" w:hAnsi="Times New Roman" w:cs="Times New Roman"/>
          <w:b w:val="0"/>
          <w:sz w:val="28"/>
          <w:szCs w:val="28"/>
          <w:lang w:val="nb-NO"/>
        </w:rPr>
        <w:t xml:space="preserve"> trong quá trình thực hiện, nếu gặp khó khăn, vướng mắc hoặc vấn đề mới phát sinh phải báo</w:t>
      </w:r>
    </w:p>
    <w:p w:rsidR="00A83F0B" w:rsidRDefault="00CD2095" w:rsidP="009222EE">
      <w:pPr>
        <w:spacing w:before="120" w:after="120" w:line="240" w:lineRule="auto"/>
        <w:jc w:val="both"/>
        <w:rPr>
          <w:rStyle w:val="Strong"/>
          <w:rFonts w:ascii="Times New Roman" w:hAnsi="Times New Roman" w:cs="Times New Roman"/>
          <w:b w:val="0"/>
          <w:sz w:val="28"/>
          <w:szCs w:val="28"/>
          <w:lang w:val="nb-NO"/>
        </w:rPr>
      </w:pPr>
      <w:r w:rsidRPr="007C6667">
        <w:rPr>
          <w:rStyle w:val="Strong"/>
          <w:rFonts w:ascii="Times New Roman" w:hAnsi="Times New Roman" w:cs="Times New Roman"/>
          <w:b w:val="0"/>
          <w:sz w:val="28"/>
          <w:szCs w:val="28"/>
          <w:lang w:val="nb-NO"/>
        </w:rPr>
        <w:t>cáo Ban giám hiệu nhà trường để có biện pháp chỉ đạo, giải quyết</w:t>
      </w:r>
      <w:r w:rsidR="007C6667">
        <w:rPr>
          <w:rStyle w:val="Strong"/>
          <w:b w:val="0"/>
          <w:sz w:val="28"/>
          <w:szCs w:val="28"/>
          <w:lang w:val="nb-NO"/>
        </w:rPr>
        <w:t xml:space="preserve"> </w:t>
      </w:r>
      <w:r w:rsidR="007C6667" w:rsidRPr="007C6667">
        <w:rPr>
          <w:rStyle w:val="Strong"/>
          <w:rFonts w:ascii="Times New Roman" w:hAnsi="Times New Roman" w:cs="Times New Roman"/>
          <w:b w:val="0"/>
          <w:sz w:val="28"/>
          <w:szCs w:val="28"/>
          <w:lang w:val="nb-NO"/>
        </w:rPr>
        <w:t>kịp thời.</w:t>
      </w:r>
    </w:p>
    <w:p w:rsidR="00314D39" w:rsidRPr="007C6667" w:rsidRDefault="00314D39" w:rsidP="009222EE">
      <w:pPr>
        <w:spacing w:before="120" w:after="120" w:line="290" w:lineRule="auto"/>
        <w:jc w:val="both"/>
        <w:rPr>
          <w:rFonts w:ascii="Times New Roman" w:hAnsi="Times New Roman" w:cs="Times New Roman"/>
          <w:bCs/>
          <w:sz w:val="28"/>
          <w:szCs w:val="28"/>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2"/>
        <w:gridCol w:w="4936"/>
      </w:tblGrid>
      <w:tr w:rsidR="0093299B" w:rsidRPr="0002685C" w:rsidTr="00A35A1D">
        <w:tc>
          <w:tcPr>
            <w:tcW w:w="4262" w:type="dxa"/>
          </w:tcPr>
          <w:p w:rsidR="00A9682D" w:rsidRPr="0002685C" w:rsidRDefault="00A9682D" w:rsidP="00287165">
            <w:pPr>
              <w:spacing w:line="276" w:lineRule="auto"/>
              <w:rPr>
                <w:rFonts w:ascii="Times New Roman" w:eastAsia="Times New Roman" w:hAnsi="Times New Roman" w:cs="Times New Roman"/>
                <w:b/>
                <w:i/>
                <w:sz w:val="24"/>
                <w:szCs w:val="24"/>
              </w:rPr>
            </w:pPr>
            <w:r w:rsidRPr="0002685C">
              <w:rPr>
                <w:rFonts w:ascii="Times New Roman" w:eastAsia="Times New Roman" w:hAnsi="Times New Roman" w:cs="Times New Roman"/>
                <w:b/>
                <w:i/>
                <w:sz w:val="24"/>
                <w:szCs w:val="24"/>
              </w:rPr>
              <w:t>Nơi nhận:</w:t>
            </w:r>
          </w:p>
          <w:p w:rsidR="00A9682D" w:rsidRPr="0002685C" w:rsidRDefault="00A9682D" w:rsidP="00287165">
            <w:pPr>
              <w:spacing w:line="276" w:lineRule="auto"/>
              <w:rPr>
                <w:rFonts w:ascii="Times New Roman" w:eastAsia="Times New Roman" w:hAnsi="Times New Roman" w:cs="Times New Roman"/>
              </w:rPr>
            </w:pPr>
            <w:r w:rsidRPr="0002685C">
              <w:rPr>
                <w:rFonts w:ascii="Times New Roman" w:eastAsia="Times New Roman" w:hAnsi="Times New Roman" w:cs="Times New Roman"/>
              </w:rPr>
              <w:t>- Phòng GD&amp;ĐT;</w:t>
            </w:r>
          </w:p>
          <w:p w:rsidR="00A9682D" w:rsidRPr="0002685C" w:rsidRDefault="005D0B13" w:rsidP="00287165">
            <w:pPr>
              <w:spacing w:line="276" w:lineRule="auto"/>
              <w:rPr>
                <w:rFonts w:ascii="Times New Roman" w:eastAsia="Times New Roman" w:hAnsi="Times New Roman" w:cs="Times New Roman"/>
              </w:rPr>
            </w:pPr>
            <w:r w:rsidRPr="0002685C">
              <w:rPr>
                <w:rFonts w:ascii="Times New Roman" w:eastAsia="Times New Roman" w:hAnsi="Times New Roman" w:cs="Times New Roman"/>
              </w:rPr>
              <w:t>- Các tổ CM, bộ phận liên quan;</w:t>
            </w:r>
          </w:p>
          <w:p w:rsidR="00A9682D" w:rsidRPr="0002685C" w:rsidRDefault="00A9682D" w:rsidP="00287165">
            <w:pPr>
              <w:spacing w:line="276" w:lineRule="auto"/>
              <w:rPr>
                <w:rFonts w:ascii="Times New Roman" w:eastAsia="Times New Roman" w:hAnsi="Times New Roman" w:cs="Times New Roman"/>
              </w:rPr>
            </w:pPr>
            <w:r w:rsidRPr="0002685C">
              <w:rPr>
                <w:rFonts w:ascii="Times New Roman" w:eastAsia="Times New Roman" w:hAnsi="Times New Roman" w:cs="Times New Roman"/>
              </w:rPr>
              <w:t>- Đăng website nhà trường;</w:t>
            </w:r>
          </w:p>
          <w:p w:rsidR="00A9682D" w:rsidRPr="0002685C" w:rsidRDefault="00A9682D" w:rsidP="00287165">
            <w:pPr>
              <w:spacing w:line="276" w:lineRule="auto"/>
              <w:rPr>
                <w:rFonts w:ascii="Times New Roman" w:eastAsia="Times New Roman" w:hAnsi="Times New Roman" w:cs="Times New Roman"/>
              </w:rPr>
            </w:pPr>
            <w:r w:rsidRPr="0002685C">
              <w:rPr>
                <w:rFonts w:ascii="Times New Roman" w:eastAsia="Times New Roman" w:hAnsi="Times New Roman" w:cs="Times New Roman"/>
              </w:rPr>
              <w:t>- Lưu VT.</w:t>
            </w:r>
            <w:r w:rsidR="00832492" w:rsidRPr="0002685C">
              <w:rPr>
                <w:rFonts w:ascii="Times New Roman" w:eastAsia="Times New Roman" w:hAnsi="Times New Roman" w:cs="Times New Roman"/>
              </w:rPr>
              <w:t xml:space="preserve">       </w:t>
            </w:r>
          </w:p>
          <w:p w:rsidR="0093299B" w:rsidRPr="0002685C" w:rsidRDefault="00832492" w:rsidP="00287165">
            <w:pPr>
              <w:spacing w:before="80" w:after="80" w:line="276" w:lineRule="auto"/>
              <w:rPr>
                <w:rFonts w:ascii="Times New Roman" w:eastAsia="Times New Roman" w:hAnsi="Times New Roman" w:cs="Times New Roman"/>
              </w:rPr>
            </w:pPr>
            <w:r w:rsidRPr="0002685C">
              <w:rPr>
                <w:rFonts w:ascii="Times New Roman" w:eastAsia="Times New Roman" w:hAnsi="Times New Roman" w:cs="Times New Roman"/>
                <w:sz w:val="28"/>
                <w:szCs w:val="28"/>
              </w:rPr>
              <w:t xml:space="preserve">                </w:t>
            </w:r>
          </w:p>
        </w:tc>
        <w:tc>
          <w:tcPr>
            <w:tcW w:w="4936" w:type="dxa"/>
          </w:tcPr>
          <w:p w:rsidR="0093299B" w:rsidRPr="0002685C" w:rsidRDefault="0093299B" w:rsidP="00A35A1D">
            <w:pPr>
              <w:spacing w:before="80" w:after="80" w:line="360" w:lineRule="auto"/>
              <w:jc w:val="center"/>
              <w:rPr>
                <w:rFonts w:ascii="Times New Roman" w:eastAsia="Times New Roman" w:hAnsi="Times New Roman" w:cs="Times New Roman"/>
                <w:b/>
                <w:sz w:val="28"/>
                <w:szCs w:val="28"/>
              </w:rPr>
            </w:pPr>
            <w:r w:rsidRPr="0002685C">
              <w:rPr>
                <w:rFonts w:ascii="Times New Roman" w:eastAsia="Times New Roman" w:hAnsi="Times New Roman" w:cs="Times New Roman"/>
                <w:b/>
                <w:sz w:val="28"/>
                <w:szCs w:val="28"/>
              </w:rPr>
              <w:t>HIỆU TRƯỞNG</w:t>
            </w:r>
          </w:p>
          <w:p w:rsidR="003B2418" w:rsidRPr="0002685C" w:rsidRDefault="003B2418" w:rsidP="00A35A1D">
            <w:pPr>
              <w:jc w:val="center"/>
              <w:rPr>
                <w:rFonts w:ascii="Times New Roman" w:eastAsia="Times New Roman" w:hAnsi="Times New Roman" w:cs="Times New Roman"/>
                <w:b/>
                <w:sz w:val="28"/>
                <w:szCs w:val="28"/>
              </w:rPr>
            </w:pPr>
          </w:p>
          <w:p w:rsidR="005D0B13" w:rsidRPr="0002685C" w:rsidRDefault="005D0B13" w:rsidP="00A35A1D">
            <w:pPr>
              <w:jc w:val="center"/>
              <w:rPr>
                <w:rFonts w:ascii="Times New Roman" w:eastAsia="Times New Roman" w:hAnsi="Times New Roman" w:cs="Times New Roman"/>
                <w:b/>
                <w:sz w:val="28"/>
                <w:szCs w:val="28"/>
              </w:rPr>
            </w:pPr>
          </w:p>
          <w:p w:rsidR="00C66C42" w:rsidRPr="0002685C" w:rsidRDefault="00C66C42" w:rsidP="00A35A1D">
            <w:pPr>
              <w:jc w:val="center"/>
              <w:rPr>
                <w:rFonts w:ascii="Times New Roman" w:eastAsia="Times New Roman" w:hAnsi="Times New Roman" w:cs="Times New Roman"/>
                <w:b/>
                <w:sz w:val="28"/>
                <w:szCs w:val="28"/>
              </w:rPr>
            </w:pPr>
          </w:p>
          <w:p w:rsidR="00A35A1D" w:rsidRPr="0002685C" w:rsidRDefault="00A35A1D" w:rsidP="00A35A1D">
            <w:pPr>
              <w:jc w:val="center"/>
              <w:rPr>
                <w:rFonts w:ascii="Times New Roman" w:eastAsia="Times New Roman" w:hAnsi="Times New Roman" w:cs="Times New Roman"/>
                <w:b/>
                <w:sz w:val="28"/>
                <w:szCs w:val="28"/>
              </w:rPr>
            </w:pPr>
          </w:p>
          <w:p w:rsidR="0093299B" w:rsidRPr="0002685C" w:rsidRDefault="003B2418" w:rsidP="00A35A1D">
            <w:pPr>
              <w:jc w:val="center"/>
              <w:rPr>
                <w:rFonts w:ascii="Times New Roman" w:eastAsia="Times New Roman" w:hAnsi="Times New Roman" w:cs="Times New Roman"/>
                <w:b/>
                <w:sz w:val="28"/>
                <w:szCs w:val="28"/>
              </w:rPr>
            </w:pPr>
            <w:r w:rsidRPr="0002685C">
              <w:rPr>
                <w:rFonts w:ascii="Times New Roman" w:eastAsia="Times New Roman" w:hAnsi="Times New Roman" w:cs="Times New Roman"/>
                <w:b/>
                <w:sz w:val="28"/>
                <w:szCs w:val="28"/>
              </w:rPr>
              <w:t>Bùi Thị Mười</w:t>
            </w:r>
          </w:p>
        </w:tc>
      </w:tr>
    </w:tbl>
    <w:p w:rsidR="00280482" w:rsidRDefault="00280482" w:rsidP="00280482">
      <w:pPr>
        <w:spacing w:after="0"/>
        <w:rPr>
          <w:rFonts w:ascii="Times New Roman" w:eastAsia="Times New Roman" w:hAnsi="Times New Roman" w:cs="Times New Roman"/>
          <w:b/>
          <w:sz w:val="26"/>
          <w:szCs w:val="26"/>
        </w:rPr>
      </w:pPr>
    </w:p>
    <w:p w:rsidR="00A35A1D" w:rsidRPr="00A35A1D" w:rsidRDefault="00E75E16" w:rsidP="00E75E16">
      <w:pPr>
        <w:spacing w:after="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sidR="00A35A1D" w:rsidRPr="00A35A1D">
        <w:rPr>
          <w:rFonts w:ascii="Times New Roman" w:eastAsia="Times New Roman" w:hAnsi="Times New Roman" w:cs="Times New Roman"/>
          <w:b/>
          <w:sz w:val="26"/>
          <w:szCs w:val="26"/>
        </w:rPr>
        <w:t>Nhiệm vụ cụ thể</w:t>
      </w:r>
    </w:p>
    <w:p w:rsidR="00A35A1D" w:rsidRDefault="00A35A1D" w:rsidP="00A35A1D">
      <w:pPr>
        <w:spacing w:after="0"/>
        <w:jc w:val="center"/>
        <w:rPr>
          <w:rFonts w:ascii="Times New Roman" w:eastAsia="Times New Roman" w:hAnsi="Times New Roman" w:cs="Times New Roman"/>
          <w:b/>
          <w:sz w:val="26"/>
          <w:szCs w:val="26"/>
        </w:rPr>
      </w:pPr>
      <w:r w:rsidRPr="00A35A1D">
        <w:rPr>
          <w:rFonts w:ascii="Times New Roman" w:eastAsia="Times New Roman" w:hAnsi="Times New Roman" w:cs="Times New Roman"/>
          <w:b/>
          <w:sz w:val="26"/>
          <w:szCs w:val="26"/>
        </w:rPr>
        <w:t xml:space="preserve">Triển khai , thực hiện cải cách hành chính nhà nước </w:t>
      </w:r>
      <w:r w:rsidR="000521A3">
        <w:rPr>
          <w:rFonts w:ascii="Times New Roman" w:eastAsia="Times New Roman" w:hAnsi="Times New Roman" w:cs="Times New Roman"/>
          <w:b/>
          <w:sz w:val="26"/>
          <w:szCs w:val="26"/>
        </w:rPr>
        <w:t>năm 2022</w:t>
      </w:r>
    </w:p>
    <w:p w:rsidR="00A35A1D" w:rsidRPr="00A35A1D" w:rsidRDefault="00A35A1D" w:rsidP="00A35A1D">
      <w:pPr>
        <w:spacing w:after="0"/>
        <w:jc w:val="center"/>
        <w:rPr>
          <w:rFonts w:ascii="Times New Roman" w:eastAsia="Times New Roman" w:hAnsi="Times New Roman" w:cs="Times New Roman"/>
          <w:i/>
          <w:sz w:val="26"/>
          <w:szCs w:val="26"/>
        </w:rPr>
      </w:pPr>
      <w:r w:rsidRPr="00A35A1D">
        <w:rPr>
          <w:rFonts w:ascii="Times New Roman" w:eastAsia="Times New Roman" w:hAnsi="Times New Roman" w:cs="Times New Roman"/>
          <w:i/>
          <w:sz w:val="26"/>
          <w:szCs w:val="26"/>
        </w:rPr>
        <w:t>(Kèm theo Kế h</w:t>
      </w:r>
      <w:r w:rsidR="00B2230E">
        <w:rPr>
          <w:rFonts w:ascii="Times New Roman" w:eastAsia="Times New Roman" w:hAnsi="Times New Roman" w:cs="Times New Roman"/>
          <w:i/>
          <w:sz w:val="26"/>
          <w:szCs w:val="26"/>
        </w:rPr>
        <w:t>o</w:t>
      </w:r>
      <w:r w:rsidR="00616B11">
        <w:rPr>
          <w:rFonts w:ascii="Times New Roman" w:eastAsia="Times New Roman" w:hAnsi="Times New Roman" w:cs="Times New Roman"/>
          <w:i/>
          <w:sz w:val="26"/>
          <w:szCs w:val="26"/>
        </w:rPr>
        <w:t>ạch cải cách hành chính năm 202</w:t>
      </w:r>
      <w:r w:rsidR="000521A3">
        <w:rPr>
          <w:rFonts w:ascii="Times New Roman" w:eastAsia="Times New Roman" w:hAnsi="Times New Roman" w:cs="Times New Roman"/>
          <w:i/>
          <w:sz w:val="26"/>
          <w:szCs w:val="26"/>
        </w:rPr>
        <w:t>2</w:t>
      </w:r>
      <w:r w:rsidRPr="00A35A1D">
        <w:rPr>
          <w:rFonts w:ascii="Times New Roman" w:eastAsia="Times New Roman" w:hAnsi="Times New Roman" w:cs="Times New Roman"/>
          <w:i/>
          <w:sz w:val="26"/>
          <w:szCs w:val="26"/>
        </w:rPr>
        <w:t xml:space="preserve"> của trường THCS Đằng Hải)</w:t>
      </w:r>
    </w:p>
    <w:tbl>
      <w:tblPr>
        <w:tblW w:w="10696" w:type="dxa"/>
        <w:tblInd w:w="-807" w:type="dxa"/>
        <w:shd w:val="clear" w:color="auto" w:fill="FFFFFF"/>
        <w:tblCellMar>
          <w:left w:w="0" w:type="dxa"/>
          <w:right w:w="0" w:type="dxa"/>
        </w:tblCellMar>
        <w:tblLook w:val="04A0"/>
      </w:tblPr>
      <w:tblGrid>
        <w:gridCol w:w="734"/>
        <w:gridCol w:w="3581"/>
        <w:gridCol w:w="1583"/>
        <w:gridCol w:w="2366"/>
        <w:gridCol w:w="1587"/>
        <w:gridCol w:w="845"/>
      </w:tblGrid>
      <w:tr w:rsidR="0011640E" w:rsidRPr="0011640E" w:rsidTr="00746715">
        <w:trPr>
          <w:trHeight w:val="790"/>
        </w:trPr>
        <w:tc>
          <w:tcPr>
            <w:tcW w:w="7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1640E" w:rsidRPr="0011640E" w:rsidRDefault="0011640E" w:rsidP="00746715">
            <w:pPr>
              <w:spacing w:after="0" w:line="360" w:lineRule="atLeast"/>
              <w:jc w:val="center"/>
              <w:textAlignment w:val="baseline"/>
              <w:rPr>
                <w:rFonts w:ascii="Times New Roman" w:eastAsia="Times New Roman" w:hAnsi="Times New Roman" w:cs="Times New Roman"/>
                <w:b/>
                <w:color w:val="000000"/>
                <w:sz w:val="26"/>
                <w:szCs w:val="26"/>
              </w:rPr>
            </w:pPr>
            <w:r w:rsidRPr="0011640E">
              <w:rPr>
                <w:rFonts w:ascii="Times New Roman" w:eastAsia="Times New Roman" w:hAnsi="Times New Roman" w:cs="Times New Roman"/>
                <w:b/>
                <w:color w:val="000000"/>
                <w:sz w:val="26"/>
                <w:szCs w:val="26"/>
              </w:rPr>
              <w:t>STT</w:t>
            </w:r>
          </w:p>
        </w:tc>
        <w:tc>
          <w:tcPr>
            <w:tcW w:w="358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11640E" w:rsidRPr="0011640E" w:rsidRDefault="0011640E" w:rsidP="00746715">
            <w:pPr>
              <w:spacing w:after="0" w:line="360" w:lineRule="atLeast"/>
              <w:jc w:val="center"/>
              <w:textAlignment w:val="baseline"/>
              <w:rPr>
                <w:rFonts w:ascii="Times New Roman" w:eastAsia="Times New Roman" w:hAnsi="Times New Roman" w:cs="Times New Roman"/>
                <w:b/>
                <w:color w:val="000000"/>
                <w:sz w:val="26"/>
                <w:szCs w:val="26"/>
              </w:rPr>
            </w:pPr>
            <w:r w:rsidRPr="0011640E">
              <w:rPr>
                <w:rFonts w:ascii="Times New Roman" w:eastAsia="Times New Roman" w:hAnsi="Times New Roman" w:cs="Times New Roman"/>
                <w:b/>
                <w:bCs/>
                <w:color w:val="000000"/>
                <w:sz w:val="26"/>
                <w:szCs w:val="26"/>
              </w:rPr>
              <w:t>Nội dung công việc</w:t>
            </w:r>
          </w:p>
        </w:tc>
        <w:tc>
          <w:tcPr>
            <w:tcW w:w="1583"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11640E" w:rsidRPr="0011640E" w:rsidRDefault="00BD178C" w:rsidP="00746715">
            <w:pPr>
              <w:spacing w:after="0" w:line="360" w:lineRule="atLeast"/>
              <w:jc w:val="center"/>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Bộ phận thực hiện</w:t>
            </w:r>
          </w:p>
        </w:tc>
        <w:tc>
          <w:tcPr>
            <w:tcW w:w="236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11640E" w:rsidRPr="0011640E" w:rsidRDefault="00BD178C" w:rsidP="00746715">
            <w:pPr>
              <w:spacing w:after="0" w:line="360" w:lineRule="atLeast"/>
              <w:jc w:val="center"/>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Sản phẩm</w:t>
            </w:r>
          </w:p>
        </w:tc>
        <w:tc>
          <w:tcPr>
            <w:tcW w:w="158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11640E" w:rsidRPr="0011640E" w:rsidRDefault="0011640E" w:rsidP="00746715">
            <w:pPr>
              <w:spacing w:after="0" w:line="360" w:lineRule="atLeast"/>
              <w:jc w:val="center"/>
              <w:textAlignment w:val="baseline"/>
              <w:rPr>
                <w:rFonts w:ascii="Times New Roman" w:eastAsia="Times New Roman" w:hAnsi="Times New Roman" w:cs="Times New Roman"/>
                <w:b/>
                <w:color w:val="000000"/>
                <w:sz w:val="26"/>
                <w:szCs w:val="26"/>
              </w:rPr>
            </w:pPr>
            <w:r w:rsidRPr="0011640E">
              <w:rPr>
                <w:rFonts w:ascii="Times New Roman" w:eastAsia="Times New Roman" w:hAnsi="Times New Roman" w:cs="Times New Roman"/>
                <w:b/>
                <w:bCs/>
                <w:color w:val="000000"/>
                <w:sz w:val="26"/>
                <w:szCs w:val="26"/>
              </w:rPr>
              <w:t xml:space="preserve">Thời gian </w:t>
            </w:r>
            <w:r>
              <w:rPr>
                <w:rFonts w:ascii="Times New Roman" w:eastAsia="Times New Roman" w:hAnsi="Times New Roman" w:cs="Times New Roman"/>
                <w:b/>
                <w:bCs/>
                <w:color w:val="000000"/>
                <w:sz w:val="26"/>
                <w:szCs w:val="26"/>
              </w:rPr>
              <w:t>hoàn thành</w:t>
            </w:r>
          </w:p>
        </w:tc>
        <w:tc>
          <w:tcPr>
            <w:tcW w:w="845" w:type="dxa"/>
            <w:tcBorders>
              <w:top w:val="single" w:sz="6" w:space="0" w:color="auto"/>
              <w:left w:val="nil"/>
              <w:bottom w:val="single" w:sz="6" w:space="0" w:color="auto"/>
              <w:right w:val="single" w:sz="6" w:space="0" w:color="auto"/>
            </w:tcBorders>
            <w:shd w:val="clear" w:color="auto" w:fill="FFFFFF"/>
            <w:vAlign w:val="center"/>
          </w:tcPr>
          <w:p w:rsidR="0011640E" w:rsidRDefault="0011640E" w:rsidP="00746715">
            <w:pPr>
              <w:spacing w:after="0" w:line="360" w:lineRule="atLeast"/>
              <w:jc w:val="center"/>
              <w:textAlignment w:val="baseline"/>
              <w:rPr>
                <w:rFonts w:ascii="Times New Roman" w:eastAsia="Times New Roman" w:hAnsi="Times New Roman" w:cs="Times New Roman"/>
                <w:b/>
                <w:color w:val="000000"/>
                <w:sz w:val="26"/>
                <w:szCs w:val="26"/>
              </w:rPr>
            </w:pPr>
            <w:r w:rsidRPr="0011640E">
              <w:rPr>
                <w:rFonts w:ascii="Times New Roman" w:eastAsia="Times New Roman" w:hAnsi="Times New Roman" w:cs="Times New Roman"/>
                <w:b/>
                <w:color w:val="000000"/>
                <w:sz w:val="26"/>
                <w:szCs w:val="26"/>
              </w:rPr>
              <w:t>Ghi</w:t>
            </w:r>
          </w:p>
          <w:p w:rsidR="0011640E" w:rsidRPr="0011640E" w:rsidRDefault="0011640E" w:rsidP="00746715">
            <w:pPr>
              <w:spacing w:after="0" w:line="360" w:lineRule="atLeast"/>
              <w:jc w:val="center"/>
              <w:textAlignment w:val="baseline"/>
              <w:rPr>
                <w:rFonts w:ascii="Times New Roman" w:eastAsia="Times New Roman" w:hAnsi="Times New Roman" w:cs="Times New Roman"/>
                <w:b/>
                <w:color w:val="000000"/>
                <w:sz w:val="26"/>
                <w:szCs w:val="26"/>
              </w:rPr>
            </w:pPr>
            <w:r w:rsidRPr="0011640E">
              <w:rPr>
                <w:rFonts w:ascii="Times New Roman" w:eastAsia="Times New Roman" w:hAnsi="Times New Roman" w:cs="Times New Roman"/>
                <w:b/>
                <w:color w:val="000000"/>
                <w:sz w:val="26"/>
                <w:szCs w:val="26"/>
              </w:rPr>
              <w:t>chú</w:t>
            </w:r>
          </w:p>
        </w:tc>
      </w:tr>
      <w:tr w:rsidR="0011640E" w:rsidRPr="0011640E" w:rsidTr="00A46745">
        <w:trPr>
          <w:trHeight w:val="340"/>
        </w:trPr>
        <w:tc>
          <w:tcPr>
            <w:tcW w:w="73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11640E" w:rsidRPr="0011640E" w:rsidRDefault="0011640E" w:rsidP="00635BBB">
            <w:pPr>
              <w:spacing w:before="120" w:after="120" w:line="24" w:lineRule="atLeast"/>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w:t>
            </w:r>
          </w:p>
        </w:tc>
        <w:tc>
          <w:tcPr>
            <w:tcW w:w="9962" w:type="dxa"/>
            <w:gridSpan w:val="5"/>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11640E" w:rsidRPr="0011640E" w:rsidRDefault="0011640E" w:rsidP="00635BBB">
            <w:pPr>
              <w:spacing w:before="120" w:after="120" w:line="24" w:lineRule="atLeast"/>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Công tác lãnh đạo, chỉ đạo, </w:t>
            </w:r>
            <w:r w:rsidR="00DE268C">
              <w:rPr>
                <w:rFonts w:ascii="Times New Roman" w:eastAsia="Times New Roman" w:hAnsi="Times New Roman" w:cs="Times New Roman"/>
                <w:b/>
                <w:color w:val="000000"/>
                <w:sz w:val="26"/>
                <w:szCs w:val="26"/>
              </w:rPr>
              <w:t>điều hành thực hiện</w:t>
            </w:r>
          </w:p>
        </w:tc>
      </w:tr>
      <w:tr w:rsidR="00A35A1D" w:rsidRPr="00151A93" w:rsidTr="00A46745">
        <w:trPr>
          <w:trHeight w:val="916"/>
        </w:trPr>
        <w:tc>
          <w:tcPr>
            <w:tcW w:w="73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A35A1D"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1.1</w:t>
            </w:r>
          </w:p>
        </w:tc>
        <w:tc>
          <w:tcPr>
            <w:tcW w:w="358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A35A1D" w:rsidP="00635BBB">
            <w:pPr>
              <w:spacing w:before="120" w:after="120" w:line="24" w:lineRule="atLeast"/>
              <w:jc w:val="both"/>
              <w:textAlignment w:val="baseline"/>
              <w:rPr>
                <w:rFonts w:ascii="Times New Roman" w:eastAsia="Times New Roman" w:hAnsi="Times New Roman" w:cs="Times New Roman"/>
                <w:sz w:val="26"/>
                <w:szCs w:val="26"/>
              </w:rPr>
            </w:pPr>
            <w:r w:rsidRPr="005F0CCF">
              <w:rPr>
                <w:rFonts w:ascii="Times New Roman" w:hAnsi="Times New Roman" w:cs="Times New Roman"/>
                <w:sz w:val="26"/>
                <w:szCs w:val="26"/>
                <w:shd w:val="clear" w:color="auto" w:fill="FFFFFF"/>
              </w:rPr>
              <w:t>Xây dựng KH cải cách hành chính năm 20</w:t>
            </w:r>
            <w:r w:rsidR="00B2230E" w:rsidRPr="005F0CCF">
              <w:rPr>
                <w:rFonts w:ascii="Times New Roman" w:hAnsi="Times New Roman" w:cs="Times New Roman"/>
                <w:sz w:val="26"/>
                <w:szCs w:val="26"/>
                <w:shd w:val="clear" w:color="auto" w:fill="FFFFFF"/>
              </w:rPr>
              <w:t>2</w:t>
            </w:r>
            <w:r w:rsidR="000521A3">
              <w:rPr>
                <w:rFonts w:ascii="Times New Roman" w:hAnsi="Times New Roman" w:cs="Times New Roman"/>
                <w:sz w:val="26"/>
                <w:szCs w:val="26"/>
                <w:shd w:val="clear" w:color="auto" w:fill="FFFFFF"/>
              </w:rPr>
              <w:t>2</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A35A1D"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w:t>
            </w:r>
            <w:r w:rsidR="00B421D2" w:rsidRPr="005F0CCF">
              <w:rPr>
                <w:rFonts w:ascii="Times New Roman" w:eastAsia="Times New Roman" w:hAnsi="Times New Roman" w:cs="Times New Roman"/>
                <w:sz w:val="26"/>
                <w:szCs w:val="26"/>
              </w:rPr>
              <w:t>an Giám hiệu</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BD178C"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Kế hoạch cải cách hành chính</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BD178C"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Tháng 2/</w:t>
            </w:r>
            <w:r w:rsidR="00A35A1D" w:rsidRPr="005F0CCF">
              <w:rPr>
                <w:rFonts w:ascii="Times New Roman" w:eastAsia="Times New Roman" w:hAnsi="Times New Roman" w:cs="Times New Roman"/>
                <w:sz w:val="26"/>
                <w:szCs w:val="26"/>
              </w:rPr>
              <w:t xml:space="preserve"> 20</w:t>
            </w:r>
            <w:r w:rsidR="00B2230E" w:rsidRPr="005F0CCF">
              <w:rPr>
                <w:rFonts w:ascii="Times New Roman" w:eastAsia="Times New Roman" w:hAnsi="Times New Roman" w:cs="Times New Roman"/>
                <w:sz w:val="26"/>
                <w:szCs w:val="26"/>
              </w:rPr>
              <w:t>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A35A1D" w:rsidRPr="00DE268C" w:rsidRDefault="00A35A1D"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A35A1D" w:rsidRPr="00151A93" w:rsidTr="00A46745">
        <w:tc>
          <w:tcPr>
            <w:tcW w:w="734" w:type="dxa"/>
            <w:tcBorders>
              <w:top w:val="nil"/>
              <w:left w:val="single" w:sz="6" w:space="0" w:color="auto"/>
              <w:bottom w:val="single" w:sz="4" w:space="0" w:color="auto"/>
              <w:right w:val="single" w:sz="6" w:space="0" w:color="auto"/>
            </w:tcBorders>
            <w:shd w:val="clear" w:color="auto" w:fill="FFFFFF"/>
            <w:vAlign w:val="center"/>
            <w:hideMark/>
          </w:tcPr>
          <w:p w:rsidR="00A35A1D" w:rsidRPr="005F0CCF" w:rsidRDefault="00A35A1D"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1.2</w:t>
            </w:r>
          </w:p>
        </w:tc>
        <w:tc>
          <w:tcPr>
            <w:tcW w:w="358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A35A1D"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Triển khai thực hiện nhiệm vụ cải cách hành chính</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A35A1D"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BGH</w:t>
            </w:r>
            <w:r w:rsidR="00BD178C" w:rsidRPr="005F0CCF">
              <w:rPr>
                <w:rFonts w:ascii="Times New Roman" w:eastAsia="Times New Roman" w:hAnsi="Times New Roman" w:cs="Times New Roman"/>
                <w:sz w:val="26"/>
                <w:szCs w:val="26"/>
              </w:rPr>
              <w:t xml:space="preserve"> và ban trung tâm, văn thư</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BD178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Kế hoạch triển khai, việc thực hiện các nhiệm vụ</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A35A1D" w:rsidRPr="005F0CCF" w:rsidRDefault="00BD178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Quý I/20</w:t>
            </w:r>
            <w:r w:rsidR="00B2230E" w:rsidRPr="005F0CCF">
              <w:rPr>
                <w:rFonts w:ascii="Times New Roman" w:eastAsia="Times New Roman" w:hAnsi="Times New Roman" w:cs="Times New Roman"/>
                <w:sz w:val="26"/>
                <w:szCs w:val="26"/>
              </w:rPr>
              <w:t>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A35A1D" w:rsidRPr="00DE268C" w:rsidRDefault="00A35A1D"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421D2" w:rsidRPr="00151A93" w:rsidTr="00A46745">
        <w:tc>
          <w:tcPr>
            <w:tcW w:w="734" w:type="dxa"/>
            <w:tcBorders>
              <w:top w:val="nil"/>
              <w:left w:val="single" w:sz="6" w:space="0" w:color="auto"/>
              <w:bottom w:val="single" w:sz="4" w:space="0" w:color="auto"/>
              <w:right w:val="single" w:sz="6" w:space="0" w:color="auto"/>
            </w:tcBorders>
            <w:shd w:val="clear" w:color="auto" w:fill="FFFFFF"/>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1.3</w:t>
            </w:r>
          </w:p>
        </w:tc>
        <w:tc>
          <w:tcPr>
            <w:tcW w:w="358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Kiểm tra việc thực hiện các nhiệm vụ</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BGH, TTCM, Ban TTND</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biên bản kiểm tra</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w:t>
            </w:r>
            <w:r w:rsidR="00B2230E" w:rsidRPr="005F0CCF">
              <w:rPr>
                <w:rFonts w:ascii="Times New Roman" w:eastAsia="Times New Roman" w:hAnsi="Times New Roman" w:cs="Times New Roman"/>
                <w:sz w:val="26"/>
                <w:szCs w:val="26"/>
              </w:rPr>
              <w:t>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B421D2" w:rsidRPr="00DE268C" w:rsidRDefault="00B421D2"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421D2" w:rsidRPr="00151A93" w:rsidTr="00A46745">
        <w:tc>
          <w:tcPr>
            <w:tcW w:w="734" w:type="dxa"/>
            <w:tcBorders>
              <w:top w:val="nil"/>
              <w:left w:val="single" w:sz="6" w:space="0" w:color="auto"/>
              <w:bottom w:val="single" w:sz="4" w:space="0" w:color="auto"/>
              <w:right w:val="single" w:sz="6" w:space="0" w:color="auto"/>
            </w:tcBorders>
            <w:shd w:val="clear" w:color="auto" w:fill="FFFFFF"/>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1.4</w:t>
            </w:r>
          </w:p>
        </w:tc>
        <w:tc>
          <w:tcPr>
            <w:tcW w:w="358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Cử cán bộ, viên chức tham dự lớp tập huấn nghiệp vụ cải cách hành chính (</w:t>
            </w:r>
            <w:r w:rsidRPr="005F0CCF">
              <w:rPr>
                <w:rFonts w:ascii="Times New Roman" w:eastAsia="Times New Roman" w:hAnsi="Times New Roman" w:cs="Times New Roman"/>
                <w:i/>
                <w:iCs/>
                <w:sz w:val="26"/>
                <w:szCs w:val="26"/>
              </w:rPr>
              <w:t>nếu có</w:t>
            </w:r>
            <w:r w:rsidRPr="005F0CCF">
              <w:rPr>
                <w:rFonts w:ascii="Times New Roman" w:eastAsia="Times New Roman" w:hAnsi="Times New Roman" w:cs="Times New Roman"/>
                <w:sz w:val="26"/>
                <w:szCs w:val="26"/>
              </w:rPr>
              <w:t>)</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Nhân viên  văn phòng</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w:t>
            </w:r>
            <w:r w:rsidR="00B2230E" w:rsidRPr="005F0CCF">
              <w:rPr>
                <w:rFonts w:ascii="Times New Roman" w:eastAsia="Times New Roman" w:hAnsi="Times New Roman" w:cs="Times New Roman"/>
                <w:sz w:val="26"/>
                <w:szCs w:val="26"/>
              </w:rPr>
              <w:t>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B421D2" w:rsidRPr="00DE268C" w:rsidRDefault="00B421D2"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421D2" w:rsidRPr="00151A93" w:rsidTr="00A46745">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2</w:t>
            </w:r>
          </w:p>
        </w:tc>
        <w:tc>
          <w:tcPr>
            <w:tcW w:w="9962" w:type="dxa"/>
            <w:gridSpan w:val="5"/>
            <w:tcBorders>
              <w:top w:val="nil"/>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both"/>
              <w:textAlignment w:val="baseline"/>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Cải cách thể chế</w:t>
            </w:r>
          </w:p>
        </w:tc>
      </w:tr>
      <w:tr w:rsidR="00B421D2"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2.1</w:t>
            </w:r>
          </w:p>
        </w:tc>
        <w:tc>
          <w:tcPr>
            <w:tcW w:w="3581" w:type="dxa"/>
            <w:tcBorders>
              <w:top w:val="nil"/>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both"/>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Triển khai, rà soát các văn bản quy phạm pháp luật của ngành</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TT</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văn bản của PGD&amp;ĐT, trường ban hành</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B421D2" w:rsidRPr="00D929C7" w:rsidRDefault="00B421D2"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421D2"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2.2</w:t>
            </w:r>
          </w:p>
        </w:tc>
        <w:tc>
          <w:tcPr>
            <w:tcW w:w="3581" w:type="dxa"/>
            <w:tcBorders>
              <w:top w:val="nil"/>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Triển khai các văn bản quy phạm pháp luật của cấp trên đến công chức, viên chức của ngành</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văn bản của cấp trên</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B421D2" w:rsidRPr="00D929C7" w:rsidRDefault="00B421D2"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2230E"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2.3</w:t>
            </w:r>
          </w:p>
        </w:tc>
        <w:tc>
          <w:tcPr>
            <w:tcW w:w="3581" w:type="dxa"/>
            <w:tcBorders>
              <w:top w:val="nil"/>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Triển khai kế hoạch rà soát thủ tục hành chính năm 202</w:t>
            </w:r>
            <w:r w:rsidR="000521A3">
              <w:rPr>
                <w:rFonts w:ascii="Times New Roman" w:eastAsia="Times New Roman" w:hAnsi="Times New Roman" w:cs="Times New Roman"/>
                <w:sz w:val="26"/>
                <w:szCs w:val="26"/>
              </w:rPr>
              <w:t>2</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văn bản của trường ban hành</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B2230E" w:rsidRPr="00D929C7" w:rsidRDefault="00B2230E"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2230E"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2.4</w:t>
            </w:r>
          </w:p>
        </w:tc>
        <w:tc>
          <w:tcPr>
            <w:tcW w:w="3581" w:type="dxa"/>
            <w:tcBorders>
              <w:top w:val="nil"/>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Thực hiện nghiêm túc quy trình ban hành văn bản, đảm bảo chất lượng, tính khả thi của văn bản, nâng cao trách nhiệm thẩm định trước khi ban hành</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 , Ban trung tâm, văn thư</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văn bản của trường ban hành</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B2230E" w:rsidRPr="00D929C7" w:rsidRDefault="00B2230E"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421D2" w:rsidRPr="00DE268C" w:rsidTr="00A46745">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21D2" w:rsidRPr="005F0CCF" w:rsidRDefault="00B421D2" w:rsidP="00635BBB">
            <w:pPr>
              <w:spacing w:before="120" w:after="120" w:line="24" w:lineRule="atLeast"/>
              <w:jc w:val="center"/>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3</w:t>
            </w:r>
          </w:p>
        </w:tc>
        <w:tc>
          <w:tcPr>
            <w:tcW w:w="9962" w:type="dxa"/>
            <w:gridSpan w:val="5"/>
            <w:tcBorders>
              <w:top w:val="nil"/>
              <w:left w:val="single" w:sz="4" w:space="0" w:color="auto"/>
              <w:bottom w:val="single" w:sz="4" w:space="0" w:color="auto"/>
              <w:right w:val="single" w:sz="6" w:space="0" w:color="auto"/>
            </w:tcBorders>
            <w:shd w:val="clear" w:color="auto" w:fill="FFFFFF"/>
            <w:tcMar>
              <w:top w:w="0" w:type="dxa"/>
              <w:left w:w="108" w:type="dxa"/>
              <w:bottom w:w="0" w:type="dxa"/>
              <w:right w:w="108" w:type="dxa"/>
            </w:tcMar>
            <w:vAlign w:val="center"/>
            <w:hideMark/>
          </w:tcPr>
          <w:p w:rsidR="00B421D2" w:rsidRPr="005F0CCF" w:rsidRDefault="00B421D2" w:rsidP="00635BBB">
            <w:pPr>
              <w:spacing w:before="120" w:after="120" w:line="24" w:lineRule="atLeast"/>
              <w:jc w:val="both"/>
              <w:textAlignment w:val="baseline"/>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Cải cách thủ tục hành chính</w:t>
            </w:r>
          </w:p>
        </w:tc>
      </w:tr>
      <w:tr w:rsidR="008772EB"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72EB" w:rsidRPr="005F0CCF" w:rsidRDefault="008772EB"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3.1</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Rà soát, đơn giản hóa thủ tục hành chính</w:t>
            </w:r>
            <w:r w:rsidR="0004316E" w:rsidRPr="005F0CCF">
              <w:rPr>
                <w:rFonts w:ascii="Times New Roman" w:eastAsia="Times New Roman" w:hAnsi="Times New Roman" w:cs="Times New Roman"/>
                <w:sz w:val="26"/>
                <w:szCs w:val="26"/>
              </w:rPr>
              <w:t xml:space="preserve"> </w:t>
            </w:r>
            <w:r w:rsidRPr="005F0CCF">
              <w:rPr>
                <w:rFonts w:ascii="Times New Roman" w:eastAsia="Times New Roman" w:hAnsi="Times New Roman" w:cs="Times New Roman"/>
                <w:sz w:val="26"/>
                <w:szCs w:val="26"/>
              </w:rPr>
              <w:t>theo phân cấp. Kiểm soát thủ tục hành chính theo Nghị định 48/2013/NĐ-CP</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 Văn phòng</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văn bản của PGD&amp;ĐT, trường ban hành</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772EB" w:rsidRPr="00D929C7" w:rsidRDefault="008772EB"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8772EB"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72EB" w:rsidRPr="005F0CCF" w:rsidRDefault="008772EB"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lastRenderedPageBreak/>
              <w:t>3.2</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Giải quyết đúng hẹn các hồ sơ thủ tục hành chính tại nhà trường</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Bộ phận Văn phòng</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 xml:space="preserve">Các văn bản của </w:t>
            </w:r>
            <w:r w:rsidR="00F253F6" w:rsidRPr="005F0CCF">
              <w:rPr>
                <w:rFonts w:ascii="Times New Roman" w:eastAsia="Times New Roman" w:hAnsi="Times New Roman" w:cs="Times New Roman"/>
                <w:sz w:val="26"/>
                <w:szCs w:val="26"/>
              </w:rPr>
              <w:t>trường</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772EB" w:rsidRPr="00D929C7" w:rsidRDefault="008772EB"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8772EB"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72EB" w:rsidRPr="005F0CCF" w:rsidRDefault="008772EB"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3.3</w:t>
            </w:r>
          </w:p>
        </w:tc>
        <w:tc>
          <w:tcPr>
            <w:tcW w:w="3581" w:type="dxa"/>
            <w:tcBorders>
              <w:top w:val="single" w:sz="4" w:space="0" w:color="auto"/>
              <w:left w:val="single" w:sz="4" w:space="0" w:color="auto"/>
              <w:bottom w:val="single" w:sz="4" w:space="0" w:color="auto"/>
              <w:right w:val="single" w:sz="6"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Tiếp nhận và xử lí các ý kiến của cá nhân, tổ chức đối với thủ tục hành chính thuộc thẩm quyền giải quyết</w:t>
            </w:r>
          </w:p>
        </w:tc>
        <w:tc>
          <w:tcPr>
            <w:tcW w:w="1583"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rsidR="008772EB" w:rsidRPr="005F0CCF" w:rsidRDefault="00F253F6"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Tiếp nhận và xử lí</w:t>
            </w:r>
          </w:p>
        </w:tc>
        <w:tc>
          <w:tcPr>
            <w:tcW w:w="1587"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rsidR="008772EB"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single" w:sz="4" w:space="0" w:color="auto"/>
              <w:left w:val="nil"/>
              <w:bottom w:val="single" w:sz="4" w:space="0" w:color="auto"/>
              <w:right w:val="single" w:sz="6" w:space="0" w:color="auto"/>
            </w:tcBorders>
            <w:shd w:val="clear" w:color="auto" w:fill="FFFFFF"/>
          </w:tcPr>
          <w:p w:rsidR="008772EB" w:rsidRPr="00D929C7" w:rsidRDefault="008772EB"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8772EB" w:rsidRPr="00DE268C" w:rsidTr="00A46745">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72EB" w:rsidRPr="005F0CCF" w:rsidRDefault="008772EB" w:rsidP="00635BBB">
            <w:pPr>
              <w:spacing w:before="120" w:after="120" w:line="24" w:lineRule="atLeast"/>
              <w:jc w:val="center"/>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4</w:t>
            </w:r>
          </w:p>
        </w:tc>
        <w:tc>
          <w:tcPr>
            <w:tcW w:w="9962"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772EB" w:rsidRPr="005F0CCF" w:rsidRDefault="008772EB" w:rsidP="00635BBB">
            <w:pPr>
              <w:spacing w:before="120" w:after="120" w:line="24" w:lineRule="atLeast"/>
              <w:jc w:val="both"/>
              <w:textAlignment w:val="baseline"/>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Cải cách công tác quản lý và tổ chức bộ máy</w:t>
            </w:r>
          </w:p>
        </w:tc>
      </w:tr>
      <w:tr w:rsidR="00DC283C"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283C" w:rsidRPr="005F0CCF" w:rsidRDefault="00DC283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4.1</w:t>
            </w:r>
          </w:p>
        </w:tc>
        <w:tc>
          <w:tcPr>
            <w:tcW w:w="3581" w:type="dxa"/>
            <w:tcBorders>
              <w:top w:val="single" w:sz="4"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DC283C"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 xml:space="preserve">Xây dựng Quy chế dân chủ, quy chế làm việc cơ quan phù hợp với quy định trong Thông tư 36/TT-BGDĐT </w:t>
            </w:r>
            <w:r w:rsidRPr="005F0CCF">
              <w:rPr>
                <w:rFonts w:ascii="Times New Roman" w:hAnsi="Times New Roman" w:cs="Times New Roman"/>
                <w:spacing w:val="-6"/>
                <w:sz w:val="26"/>
                <w:szCs w:val="26"/>
                <w:lang w:val="pt-BR"/>
              </w:rPr>
              <w:t xml:space="preserve">ngày </w:t>
            </w:r>
            <w:r w:rsidRPr="005F0CCF">
              <w:rPr>
                <w:rFonts w:ascii="Times New Roman" w:hAnsi="Times New Roman" w:cs="Times New Roman"/>
                <w:spacing w:val="-4"/>
                <w:sz w:val="26"/>
                <w:szCs w:val="26"/>
                <w:lang w:val="pt-BR"/>
              </w:rPr>
              <w:t xml:space="preserve">28/12/2017 </w:t>
            </w:r>
            <w:r w:rsidRPr="005F0CCF">
              <w:rPr>
                <w:rFonts w:ascii="Times New Roman" w:hAnsi="Times New Roman" w:cs="Times New Roman"/>
                <w:sz w:val="26"/>
                <w:szCs w:val="26"/>
                <w:lang w:val="pt-BR"/>
              </w:rPr>
              <w:t xml:space="preserve">của </w:t>
            </w:r>
            <w:r w:rsidRPr="005F0CCF">
              <w:rPr>
                <w:rFonts w:ascii="Times New Roman" w:hAnsi="Times New Roman" w:cs="Times New Roman"/>
                <w:spacing w:val="-6"/>
                <w:sz w:val="26"/>
                <w:szCs w:val="26"/>
                <w:lang w:val="pt-BR"/>
              </w:rPr>
              <w:t xml:space="preserve">Bộ </w:t>
            </w:r>
            <w:r w:rsidRPr="005F0CCF">
              <w:rPr>
                <w:rFonts w:ascii="Times New Roman" w:hAnsi="Times New Roman" w:cs="Times New Roman"/>
                <w:sz w:val="26"/>
                <w:szCs w:val="26"/>
                <w:lang w:val="pt-BR"/>
              </w:rPr>
              <w:t xml:space="preserve">Giáo  dục  </w:t>
            </w:r>
            <w:r w:rsidRPr="005F0CCF">
              <w:rPr>
                <w:rFonts w:ascii="Times New Roman" w:hAnsi="Times New Roman" w:cs="Times New Roman"/>
                <w:spacing w:val="-4"/>
                <w:sz w:val="26"/>
                <w:szCs w:val="26"/>
                <w:lang w:val="pt-BR"/>
              </w:rPr>
              <w:t xml:space="preserve">và </w:t>
            </w:r>
            <w:r w:rsidRPr="005F0CCF">
              <w:rPr>
                <w:rFonts w:ascii="Times New Roman" w:hAnsi="Times New Roman" w:cs="Times New Roman"/>
                <w:sz w:val="26"/>
                <w:szCs w:val="26"/>
                <w:lang w:val="pt-BR"/>
              </w:rPr>
              <w:t xml:space="preserve">Đào </w:t>
            </w:r>
            <w:r w:rsidRPr="005F0CCF">
              <w:rPr>
                <w:rFonts w:ascii="Times New Roman" w:hAnsi="Times New Roman" w:cs="Times New Roman"/>
                <w:spacing w:val="-4"/>
                <w:sz w:val="26"/>
                <w:szCs w:val="26"/>
                <w:lang w:val="pt-BR"/>
              </w:rPr>
              <w:t>tạo và đặc điểm tình hình của đơn vị</w:t>
            </w:r>
          </w:p>
        </w:tc>
        <w:tc>
          <w:tcPr>
            <w:tcW w:w="1583"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DC283C"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DC283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Quy chế dân chủ,</w:t>
            </w:r>
          </w:p>
          <w:p w:rsidR="00DC283C" w:rsidRPr="005F0CCF" w:rsidRDefault="00DC283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Quy chế cơ quan</w:t>
            </w:r>
          </w:p>
        </w:tc>
        <w:tc>
          <w:tcPr>
            <w:tcW w:w="1587"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single" w:sz="4" w:space="0" w:color="auto"/>
              <w:left w:val="nil"/>
              <w:bottom w:val="single" w:sz="6" w:space="0" w:color="auto"/>
              <w:right w:val="single" w:sz="6" w:space="0" w:color="auto"/>
            </w:tcBorders>
            <w:shd w:val="clear" w:color="auto" w:fill="FFFFFF"/>
          </w:tcPr>
          <w:p w:rsidR="00DC283C" w:rsidRPr="0042716B" w:rsidRDefault="00DC283C"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DC283C"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283C" w:rsidRPr="005F0CCF" w:rsidRDefault="00DC283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4.2</w:t>
            </w:r>
          </w:p>
        </w:tc>
        <w:tc>
          <w:tcPr>
            <w:tcW w:w="3581" w:type="dxa"/>
            <w:tcBorders>
              <w:top w:val="nil"/>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F17836" w:rsidP="00635BBB">
            <w:pPr>
              <w:spacing w:before="120" w:after="120" w:line="24"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Rà soát chức năng nhiệm vụ và quy chế làm việc của các bộ phận</w:t>
            </w:r>
          </w:p>
        </w:tc>
        <w:tc>
          <w:tcPr>
            <w:tcW w:w="158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DC283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617D41" w:rsidP="00635BBB">
            <w:pPr>
              <w:spacing w:before="120" w:after="120" w:line="24"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Quyết định phân công nhiệm vụ</w:t>
            </w:r>
          </w:p>
        </w:tc>
        <w:tc>
          <w:tcPr>
            <w:tcW w:w="158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nil"/>
              <w:left w:val="nil"/>
              <w:bottom w:val="single" w:sz="6" w:space="0" w:color="auto"/>
              <w:right w:val="single" w:sz="6" w:space="0" w:color="auto"/>
            </w:tcBorders>
            <w:shd w:val="clear" w:color="auto" w:fill="FFFFFF"/>
          </w:tcPr>
          <w:p w:rsidR="00DC283C" w:rsidRPr="0042716B" w:rsidRDefault="00DC283C"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DC283C" w:rsidRPr="00DE268C" w:rsidTr="00A46745">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283C" w:rsidRPr="005F0CCF" w:rsidRDefault="00DC283C" w:rsidP="00635BBB">
            <w:pPr>
              <w:spacing w:before="120" w:after="120" w:line="24" w:lineRule="atLeast"/>
              <w:jc w:val="center"/>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5</w:t>
            </w:r>
          </w:p>
        </w:tc>
        <w:tc>
          <w:tcPr>
            <w:tcW w:w="9962" w:type="dxa"/>
            <w:gridSpan w:val="5"/>
            <w:tcBorders>
              <w:top w:val="nil"/>
              <w:left w:val="single" w:sz="4" w:space="0" w:color="auto"/>
              <w:bottom w:val="single" w:sz="4" w:space="0" w:color="auto"/>
              <w:right w:val="single" w:sz="6" w:space="0" w:color="auto"/>
            </w:tcBorders>
            <w:shd w:val="clear" w:color="auto" w:fill="FFFFFF"/>
            <w:tcMar>
              <w:top w:w="0" w:type="dxa"/>
              <w:left w:w="108" w:type="dxa"/>
              <w:bottom w:w="0" w:type="dxa"/>
              <w:right w:w="108" w:type="dxa"/>
            </w:tcMar>
            <w:vAlign w:val="center"/>
            <w:hideMark/>
          </w:tcPr>
          <w:p w:rsidR="00DC283C" w:rsidRPr="005F0CCF" w:rsidRDefault="00DC283C" w:rsidP="00635BBB">
            <w:pPr>
              <w:spacing w:before="120" w:after="120" w:line="24" w:lineRule="atLeast"/>
              <w:jc w:val="both"/>
              <w:rPr>
                <w:rFonts w:ascii="Times New Roman" w:eastAsia="Times New Roman" w:hAnsi="Times New Roman" w:cs="Times New Roman"/>
                <w:b/>
                <w:bCs/>
                <w:sz w:val="26"/>
                <w:szCs w:val="26"/>
              </w:rPr>
            </w:pPr>
            <w:r w:rsidRPr="005F0CCF">
              <w:rPr>
                <w:rFonts w:ascii="Times New Roman" w:eastAsia="Times New Roman" w:hAnsi="Times New Roman" w:cs="Times New Roman"/>
                <w:b/>
                <w:bCs/>
                <w:sz w:val="26"/>
                <w:szCs w:val="26"/>
              </w:rPr>
              <w:t>Nâng cao chất lượng đội ngũ cán bộ, giáo viên, nhân viên:</w:t>
            </w:r>
          </w:p>
        </w:tc>
      </w:tr>
      <w:tr w:rsidR="00DC283C"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283C" w:rsidRPr="005F0CCF" w:rsidRDefault="00DC283C"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5.1</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C283C" w:rsidRPr="005F0CCF" w:rsidRDefault="00DC283C"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Xây dựng</w:t>
            </w:r>
            <w:r w:rsidR="000521A3">
              <w:rPr>
                <w:rFonts w:ascii="Times New Roman" w:eastAsia="Times New Roman" w:hAnsi="Times New Roman" w:cs="Times New Roman"/>
                <w:sz w:val="26"/>
                <w:szCs w:val="26"/>
              </w:rPr>
              <w:t xml:space="preserve"> kế hoạch BDTX năm học 2022-2023</w:t>
            </w:r>
            <w:r w:rsidRPr="005F0CCF">
              <w:rPr>
                <w:rFonts w:ascii="Times New Roman" w:eastAsia="Times New Roman" w:hAnsi="Times New Roman" w:cs="Times New Roman"/>
                <w:sz w:val="26"/>
                <w:szCs w:val="26"/>
              </w:rPr>
              <w:t>; tổ chức thực hiện Kế hoạch đào tạo, bồi dưỡng</w:t>
            </w:r>
            <w:r w:rsidR="00A0671E" w:rsidRPr="005F0CCF">
              <w:rPr>
                <w:rFonts w:ascii="Times New Roman" w:eastAsia="Times New Roman" w:hAnsi="Times New Roman" w:cs="Times New Roman"/>
                <w:sz w:val="26"/>
                <w:szCs w:val="26"/>
              </w:rPr>
              <w:t xml:space="preserve">; </w:t>
            </w:r>
            <w:r w:rsidRPr="005F0CCF">
              <w:rPr>
                <w:rFonts w:ascii="Times New Roman" w:eastAsia="Times New Roman" w:hAnsi="Times New Roman" w:cs="Times New Roman"/>
                <w:sz w:val="26"/>
                <w:szCs w:val="26"/>
              </w:rPr>
              <w:t>cử cán bộ, viên chức tham dự các lớp tập huấn, bồi dưỡng do Sở GD&amp;ĐT tổ chức</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C283C" w:rsidRPr="005F0CCF" w:rsidRDefault="00DC283C"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r w:rsidR="00A0671E" w:rsidRPr="005F0CCF">
              <w:rPr>
                <w:rFonts w:ascii="Times New Roman" w:eastAsia="Times New Roman" w:hAnsi="Times New Roman" w:cs="Times New Roman"/>
                <w:sz w:val="26"/>
                <w:szCs w:val="26"/>
              </w:rPr>
              <w:t>, TTCM</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C283C"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 xml:space="preserve">Các văn bản của </w:t>
            </w:r>
            <w:r w:rsidR="00A0671E" w:rsidRPr="005F0CCF">
              <w:rPr>
                <w:rFonts w:ascii="Times New Roman" w:eastAsia="Times New Roman" w:hAnsi="Times New Roman" w:cs="Times New Roman"/>
                <w:sz w:val="26"/>
                <w:szCs w:val="26"/>
              </w:rPr>
              <w:t xml:space="preserve"> trường</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C283C"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C283C" w:rsidRPr="00814567" w:rsidRDefault="00DC283C"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31225F"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225F" w:rsidRPr="005F0CCF" w:rsidRDefault="0031225F"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5.2</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Tiếp tục thực hiện Đ</w:t>
            </w:r>
            <w:r w:rsidR="005F0CCF">
              <w:rPr>
                <w:rFonts w:ascii="Times New Roman" w:eastAsia="Times New Roman" w:hAnsi="Times New Roman" w:cs="Times New Roman"/>
                <w:sz w:val="26"/>
                <w:szCs w:val="26"/>
              </w:rPr>
              <w:t>ề án tinh giản biên chế năm 2021</w:t>
            </w:r>
            <w:r w:rsidRPr="005F0CCF">
              <w:rPr>
                <w:rFonts w:ascii="Times New Roman" w:eastAsia="Times New Roman" w:hAnsi="Times New Roman" w:cs="Times New Roman"/>
                <w:sz w:val="26"/>
                <w:szCs w:val="26"/>
              </w:rPr>
              <w:t>; bố trí sử dụng cán bộ, viên chức theo vị trí việc làm</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 xml:space="preserve">Các </w:t>
            </w:r>
            <w:r w:rsidR="00866B98" w:rsidRPr="005F0CCF">
              <w:rPr>
                <w:rFonts w:ascii="Times New Roman" w:eastAsia="Times New Roman" w:hAnsi="Times New Roman" w:cs="Times New Roman"/>
                <w:sz w:val="26"/>
                <w:szCs w:val="26"/>
              </w:rPr>
              <w:t xml:space="preserve">văn bản của </w:t>
            </w:r>
            <w:r w:rsidRPr="005F0CCF">
              <w:rPr>
                <w:rFonts w:ascii="Times New Roman" w:eastAsia="Times New Roman" w:hAnsi="Times New Roman" w:cs="Times New Roman"/>
                <w:sz w:val="26"/>
                <w:szCs w:val="26"/>
              </w:rPr>
              <w:t xml:space="preserve"> trường</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0521A3">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1225F" w:rsidRPr="00814567" w:rsidRDefault="0031225F"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31225F"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225F" w:rsidRPr="005F0CCF" w:rsidRDefault="0031225F"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5.3</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Tiếp tục triển khai đánh giá và phân loại cán bộ, công chức, viên chức theo Nghị định 56/2015/NĐ-CP và Nghị định 88/2017/NĐ-CP</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 xml:space="preserve">Các văn bản của </w:t>
            </w:r>
            <w:r w:rsidR="0031225F" w:rsidRPr="005F0CCF">
              <w:rPr>
                <w:rFonts w:ascii="Times New Roman" w:eastAsia="Times New Roman" w:hAnsi="Times New Roman" w:cs="Times New Roman"/>
                <w:sz w:val="26"/>
                <w:szCs w:val="26"/>
              </w:rPr>
              <w:t>trường</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Tháng 5</w:t>
            </w:r>
            <w:r w:rsidR="0031225F" w:rsidRPr="005F0CCF">
              <w:rPr>
                <w:rFonts w:ascii="Times New Roman" w:eastAsia="Times New Roman" w:hAnsi="Times New Roman" w:cs="Times New Roman"/>
                <w:sz w:val="26"/>
                <w:szCs w:val="26"/>
              </w:rPr>
              <w:t xml:space="preserve"> năm 20</w:t>
            </w:r>
            <w:r w:rsidRPr="005F0CCF">
              <w:rPr>
                <w:rFonts w:ascii="Times New Roman" w:eastAsia="Times New Roman" w:hAnsi="Times New Roman" w:cs="Times New Roman"/>
                <w:sz w:val="26"/>
                <w:szCs w:val="26"/>
              </w:rPr>
              <w:t>2</w:t>
            </w:r>
            <w:r w:rsidR="000521A3">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1225F" w:rsidRPr="00814567" w:rsidRDefault="0031225F"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31225F" w:rsidRPr="0042716B" w:rsidTr="00A46745">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225F" w:rsidRPr="005F0CCF" w:rsidRDefault="0031225F" w:rsidP="00635BBB">
            <w:pPr>
              <w:spacing w:before="120" w:after="120" w:line="24" w:lineRule="atLeast"/>
              <w:jc w:val="center"/>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6</w:t>
            </w:r>
          </w:p>
        </w:tc>
        <w:tc>
          <w:tcPr>
            <w:tcW w:w="9962" w:type="dxa"/>
            <w:gridSpan w:val="5"/>
            <w:tcBorders>
              <w:top w:val="nil"/>
              <w:left w:val="single" w:sz="4" w:space="0" w:color="auto"/>
              <w:bottom w:val="single" w:sz="4" w:space="0" w:color="auto"/>
              <w:right w:val="single" w:sz="6" w:space="0" w:color="auto"/>
            </w:tcBorders>
            <w:shd w:val="clear" w:color="auto" w:fill="FFFFFF"/>
            <w:tcMar>
              <w:top w:w="0" w:type="dxa"/>
              <w:left w:w="108" w:type="dxa"/>
              <w:bottom w:w="0" w:type="dxa"/>
              <w:right w:w="108" w:type="dxa"/>
            </w:tcMar>
            <w:vAlign w:val="center"/>
            <w:hideMark/>
          </w:tcPr>
          <w:p w:rsidR="0031225F" w:rsidRPr="005F0CCF" w:rsidRDefault="0031225F" w:rsidP="00635BBB">
            <w:pPr>
              <w:pStyle w:val="NormalWeb"/>
              <w:spacing w:before="120" w:beforeAutospacing="0" w:after="120" w:afterAutospacing="0" w:line="24" w:lineRule="atLeast"/>
              <w:rPr>
                <w:sz w:val="26"/>
                <w:szCs w:val="26"/>
              </w:rPr>
            </w:pPr>
            <w:r w:rsidRPr="005F0CCF">
              <w:rPr>
                <w:b/>
                <w:bCs/>
                <w:sz w:val="26"/>
                <w:szCs w:val="26"/>
              </w:rPr>
              <w:t>Cải cách Tài chính công:</w:t>
            </w:r>
          </w:p>
        </w:tc>
      </w:tr>
      <w:tr w:rsidR="008A251F"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A251F" w:rsidRPr="005F0CCF" w:rsidRDefault="008A251F"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6.1</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6B039B" w:rsidRDefault="006B039B" w:rsidP="006B039B">
            <w:pPr>
              <w:spacing w:before="120" w:after="120" w:line="24"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Nghị định số 04/2015/NĐ-CP của Chính Phủ về thực hiện dân chủ trong hoạt động của cơ quan hành chính </w:t>
            </w:r>
            <w:r>
              <w:rPr>
                <w:rFonts w:ascii="Times New Roman" w:eastAsia="Times New Roman" w:hAnsi="Times New Roman" w:cs="Times New Roman"/>
                <w:sz w:val="26"/>
                <w:szCs w:val="26"/>
              </w:rPr>
              <w:lastRenderedPageBreak/>
              <w:t xml:space="preserve">Nhà nước và đơn vị sự nghiệp công lập. Công khai tài chính theo quy định tại Thông tư số 61/2017/TT-BTC ngày </w:t>
            </w:r>
          </w:p>
          <w:p w:rsidR="008A251F" w:rsidRPr="005F0CCF" w:rsidRDefault="006B039B" w:rsidP="006B039B">
            <w:pPr>
              <w:spacing w:before="120" w:after="120" w:line="24"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15/6/2021 của Bộ tài chính.</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A251F" w:rsidRPr="005F0CCF" w:rsidRDefault="003F0DB4" w:rsidP="00635BBB">
            <w:pPr>
              <w:spacing w:before="120" w:after="120" w:line="24"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Hiệu trưởng, kế toán</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A251F" w:rsidRPr="005F0CCF" w:rsidRDefault="00FD5875" w:rsidP="00635BBB">
            <w:pPr>
              <w:spacing w:before="120" w:after="120" w:line="24"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Các văn bản công khai tài chính</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A251F" w:rsidRPr="005F0CCF" w:rsidRDefault="00F17836" w:rsidP="00635BBB">
            <w:pPr>
              <w:spacing w:before="120" w:after="120" w:line="24"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Trong năm 2022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A251F" w:rsidRPr="00D929C7" w:rsidRDefault="008A251F"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31225F"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1225F" w:rsidRPr="005F0CCF" w:rsidRDefault="0031225F"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lastRenderedPageBreak/>
              <w:t>6.</w:t>
            </w:r>
            <w:r w:rsidR="008A251F">
              <w:rPr>
                <w:rFonts w:ascii="Times New Roman" w:eastAsia="Times New Roman" w:hAnsi="Times New Roman" w:cs="Times New Roman"/>
                <w:sz w:val="26"/>
                <w:szCs w:val="26"/>
              </w:rPr>
              <w:t>2</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Xây dựng và ban hành Quy chế c</w:t>
            </w:r>
            <w:r w:rsidR="004A63A3">
              <w:rPr>
                <w:rFonts w:ascii="Times New Roman" w:eastAsia="Times New Roman" w:hAnsi="Times New Roman" w:cs="Times New Roman"/>
                <w:sz w:val="26"/>
                <w:szCs w:val="26"/>
              </w:rPr>
              <w:t>hi tiêu nội bộ năm học 2021-2022</w:t>
            </w:r>
            <w:r w:rsidRPr="005F0CCF">
              <w:rPr>
                <w:rFonts w:ascii="Times New Roman" w:eastAsia="Times New Roman" w:hAnsi="Times New Roman" w:cs="Times New Roman"/>
                <w:sz w:val="26"/>
                <w:szCs w:val="26"/>
              </w:rPr>
              <w:t xml:space="preserve"> của nhà trường</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Kế toán trường</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Quy chế chi tiêu nội bộ</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31225F" w:rsidRPr="005F0CCF" w:rsidRDefault="0031225F"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Tháng 09/20</w:t>
            </w:r>
            <w:r w:rsidR="00B2230E" w:rsidRPr="005F0CCF">
              <w:rPr>
                <w:rFonts w:ascii="Times New Roman" w:eastAsia="Times New Roman" w:hAnsi="Times New Roman" w:cs="Times New Roman"/>
                <w:sz w:val="26"/>
                <w:szCs w:val="26"/>
              </w:rPr>
              <w:t>2</w:t>
            </w:r>
            <w:r w:rsidR="000521A3">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31225F" w:rsidRPr="00D929C7" w:rsidRDefault="0031225F"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866B98"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6B98"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6.</w:t>
            </w:r>
            <w:r w:rsidR="008A251F">
              <w:rPr>
                <w:rFonts w:ascii="Times New Roman" w:eastAsia="Times New Roman" w:hAnsi="Times New Roman" w:cs="Times New Roman"/>
                <w:sz w:val="26"/>
                <w:szCs w:val="26"/>
              </w:rPr>
              <w:t>3</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866B98"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Thực hiện có hiệu quả các quy định của Trung ương và Nghị quyết của HĐND thành phố về thực hiện công tác xã hội hóa giáo dục</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Hiệu trưởng, Kế toán</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văn bản của  trường</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w:t>
            </w:r>
            <w:r w:rsidR="00B2230E" w:rsidRPr="005F0CCF">
              <w:rPr>
                <w:rFonts w:ascii="Times New Roman" w:eastAsia="Times New Roman" w:hAnsi="Times New Roman" w:cs="Times New Roman"/>
                <w:sz w:val="26"/>
                <w:szCs w:val="26"/>
              </w:rPr>
              <w:t>2</w:t>
            </w:r>
            <w:r w:rsidR="00746715">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66B98" w:rsidRPr="00D929C7" w:rsidRDefault="00866B98"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866B98" w:rsidRPr="0042716B" w:rsidTr="00A46745">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6B98" w:rsidRPr="005F0CCF" w:rsidRDefault="00866B98" w:rsidP="00635BBB">
            <w:pPr>
              <w:spacing w:before="120" w:after="120" w:line="24" w:lineRule="atLeast"/>
              <w:jc w:val="center"/>
              <w:rPr>
                <w:rFonts w:ascii="Times New Roman" w:eastAsia="Times New Roman" w:hAnsi="Times New Roman" w:cs="Times New Roman"/>
                <w:b/>
                <w:sz w:val="26"/>
                <w:szCs w:val="26"/>
              </w:rPr>
            </w:pPr>
            <w:r w:rsidRPr="005F0CCF">
              <w:rPr>
                <w:rFonts w:ascii="Times New Roman" w:eastAsia="Times New Roman" w:hAnsi="Times New Roman" w:cs="Times New Roman"/>
                <w:b/>
                <w:sz w:val="26"/>
                <w:szCs w:val="26"/>
              </w:rPr>
              <w:t>7</w:t>
            </w:r>
          </w:p>
        </w:tc>
        <w:tc>
          <w:tcPr>
            <w:tcW w:w="9962" w:type="dxa"/>
            <w:gridSpan w:val="5"/>
            <w:tcBorders>
              <w:top w:val="nil"/>
              <w:left w:val="single" w:sz="4" w:space="0" w:color="auto"/>
              <w:bottom w:val="single" w:sz="4" w:space="0" w:color="auto"/>
              <w:right w:val="single" w:sz="6" w:space="0" w:color="auto"/>
            </w:tcBorders>
            <w:shd w:val="clear" w:color="auto" w:fill="FFFFFF"/>
            <w:tcMar>
              <w:top w:w="0" w:type="dxa"/>
              <w:left w:w="108" w:type="dxa"/>
              <w:bottom w:w="0" w:type="dxa"/>
              <w:right w:w="108" w:type="dxa"/>
            </w:tcMar>
            <w:vAlign w:val="center"/>
            <w:hideMark/>
          </w:tcPr>
          <w:p w:rsidR="00866B98" w:rsidRPr="005F0CCF" w:rsidRDefault="00866B98" w:rsidP="00635BBB">
            <w:pPr>
              <w:spacing w:before="120" w:after="120" w:line="24" w:lineRule="atLeast"/>
              <w:rPr>
                <w:rFonts w:ascii="Times New Roman" w:eastAsia="Times New Roman" w:hAnsi="Times New Roman" w:cs="Times New Roman"/>
                <w:b/>
                <w:bCs/>
                <w:sz w:val="26"/>
                <w:szCs w:val="26"/>
              </w:rPr>
            </w:pPr>
            <w:r w:rsidRPr="005F0CCF">
              <w:rPr>
                <w:rFonts w:ascii="Times New Roman" w:eastAsia="Times New Roman" w:hAnsi="Times New Roman" w:cs="Times New Roman"/>
                <w:b/>
                <w:bCs/>
                <w:sz w:val="26"/>
                <w:szCs w:val="26"/>
              </w:rPr>
              <w:t>Hiện đại hóa hành chính</w:t>
            </w:r>
          </w:p>
        </w:tc>
      </w:tr>
      <w:tr w:rsidR="00866B98"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6B98" w:rsidRPr="005F0CCF" w:rsidRDefault="00866B9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7.1</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866B98"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Xây dựng và triển khai kế hoạch ứng dụng công nghệ thông tin năm 20</w:t>
            </w:r>
            <w:r w:rsidR="00707A42" w:rsidRPr="005F0CCF">
              <w:rPr>
                <w:rFonts w:ascii="Times New Roman" w:eastAsia="Times New Roman" w:hAnsi="Times New Roman" w:cs="Times New Roman"/>
                <w:sz w:val="26"/>
                <w:szCs w:val="26"/>
              </w:rPr>
              <w:t>2</w:t>
            </w:r>
            <w:r w:rsidR="00746715">
              <w:rPr>
                <w:rFonts w:ascii="Times New Roman" w:eastAsia="Times New Roman" w:hAnsi="Times New Roman" w:cs="Times New Roman"/>
                <w:sz w:val="26"/>
                <w:szCs w:val="26"/>
              </w:rPr>
              <w:t>2</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866B98" w:rsidP="00635BBB">
            <w:pPr>
              <w:spacing w:before="120" w:after="120" w:line="24" w:lineRule="atLeast"/>
              <w:jc w:val="center"/>
              <w:textAlignment w:val="baseline"/>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Ban Giám hiệu</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7101A8"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Kết quả thực hiện các chỉ tiêu trong KH</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866B98"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Trong năm 202</w:t>
            </w:r>
            <w:r w:rsidR="00746715">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66B98" w:rsidRPr="00D929C7" w:rsidRDefault="00866B98"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2230E"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7.2</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both"/>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Nâng cao chất lượng Website của trường</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Tổ CNTT</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Đạt điểm tối đa về CNTT</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pPr>
            <w:r w:rsidRPr="005F0CCF">
              <w:rPr>
                <w:rFonts w:ascii="Times New Roman" w:eastAsia="Times New Roman" w:hAnsi="Times New Roman" w:cs="Times New Roman"/>
                <w:sz w:val="26"/>
                <w:szCs w:val="26"/>
              </w:rPr>
              <w:t>Trong năm 202</w:t>
            </w:r>
            <w:r w:rsidR="00746715">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2230E" w:rsidRPr="00D929C7" w:rsidRDefault="00B2230E" w:rsidP="00635BBB">
            <w:pPr>
              <w:spacing w:before="120" w:after="120" w:line="24" w:lineRule="atLeast"/>
              <w:textAlignment w:val="baseline"/>
              <w:rPr>
                <w:rFonts w:ascii="Times New Roman" w:eastAsia="Times New Roman" w:hAnsi="Times New Roman" w:cs="Times New Roman"/>
                <w:color w:val="000000"/>
                <w:sz w:val="26"/>
                <w:szCs w:val="26"/>
              </w:rPr>
            </w:pPr>
          </w:p>
        </w:tc>
      </w:tr>
      <w:tr w:rsidR="00B2230E" w:rsidRPr="00D929C7" w:rsidTr="00A46745">
        <w:trPr>
          <w:trHeight w:val="730"/>
        </w:trPr>
        <w:tc>
          <w:tcPr>
            <w:tcW w:w="7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7.3</w:t>
            </w:r>
          </w:p>
        </w:tc>
        <w:tc>
          <w:tcPr>
            <w:tcW w:w="35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Thực hiện có hiệu quả hoạt động các phần mềm đã được triển khai:Vnedu,</w:t>
            </w:r>
            <w:r w:rsidR="004A63A3">
              <w:rPr>
                <w:rFonts w:ascii="Times New Roman" w:eastAsia="Times New Roman" w:hAnsi="Times New Roman" w:cs="Times New Roman"/>
                <w:sz w:val="26"/>
                <w:szCs w:val="26"/>
              </w:rPr>
              <w:t xml:space="preserve"> Smas, CSDL,</w:t>
            </w:r>
            <w:r w:rsidRPr="005F0CCF">
              <w:rPr>
                <w:rFonts w:ascii="Times New Roman" w:eastAsia="Times New Roman" w:hAnsi="Times New Roman" w:cs="Times New Roman"/>
                <w:sz w:val="26"/>
                <w:szCs w:val="26"/>
              </w:rPr>
              <w:t>tructuyen.haian.edu.vn…</w:t>
            </w:r>
          </w:p>
        </w:tc>
        <w:tc>
          <w:tcPr>
            <w:tcW w:w="158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CB-GV-NV phụ trách</w:t>
            </w:r>
          </w:p>
        </w:tc>
        <w:tc>
          <w:tcPr>
            <w:tcW w:w="23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rPr>
                <w:rFonts w:ascii="Times New Roman" w:eastAsia="Times New Roman" w:hAnsi="Times New Roman" w:cs="Times New Roman"/>
                <w:sz w:val="26"/>
                <w:szCs w:val="26"/>
              </w:rPr>
            </w:pPr>
            <w:r w:rsidRPr="005F0CCF">
              <w:rPr>
                <w:rFonts w:ascii="Times New Roman" w:eastAsia="Times New Roman" w:hAnsi="Times New Roman" w:cs="Times New Roman"/>
                <w:sz w:val="26"/>
                <w:szCs w:val="26"/>
              </w:rPr>
              <w:t>Các báo cáo hoàn thành đúng thời gian</w:t>
            </w:r>
          </w:p>
        </w:tc>
        <w:tc>
          <w:tcPr>
            <w:tcW w:w="15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B2230E" w:rsidRPr="005F0CCF" w:rsidRDefault="00B2230E" w:rsidP="00635BBB">
            <w:pPr>
              <w:spacing w:before="120" w:after="120" w:line="24" w:lineRule="atLeast"/>
              <w:jc w:val="center"/>
            </w:pPr>
            <w:r w:rsidRPr="005F0CCF">
              <w:rPr>
                <w:rFonts w:ascii="Times New Roman" w:eastAsia="Times New Roman" w:hAnsi="Times New Roman" w:cs="Times New Roman"/>
                <w:sz w:val="26"/>
                <w:szCs w:val="26"/>
              </w:rPr>
              <w:t>Trong năm 202</w:t>
            </w:r>
            <w:r w:rsidR="00746715">
              <w:rPr>
                <w:rFonts w:ascii="Times New Roman" w:eastAsia="Times New Roman" w:hAnsi="Times New Roman" w:cs="Times New Roman"/>
                <w:sz w:val="26"/>
                <w:szCs w:val="26"/>
              </w:rPr>
              <w:t>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B2230E" w:rsidRPr="00D929C7" w:rsidRDefault="00B2230E" w:rsidP="00635BBB">
            <w:pPr>
              <w:spacing w:before="120" w:after="120" w:line="24" w:lineRule="atLeast"/>
              <w:textAlignment w:val="baseline"/>
              <w:rPr>
                <w:rFonts w:ascii="Times New Roman" w:eastAsia="Times New Roman" w:hAnsi="Times New Roman" w:cs="Times New Roman"/>
                <w:color w:val="000000"/>
                <w:sz w:val="26"/>
                <w:szCs w:val="26"/>
              </w:rPr>
            </w:pPr>
          </w:p>
        </w:tc>
      </w:tr>
    </w:tbl>
    <w:p w:rsidR="00151A93" w:rsidRDefault="00151A93" w:rsidP="00635BBB">
      <w:pPr>
        <w:spacing w:before="120" w:after="120" w:line="24" w:lineRule="atLeast"/>
      </w:pPr>
    </w:p>
    <w:sectPr w:rsidR="00151A93" w:rsidSect="00FB7E23">
      <w:headerReference w:type="default" r:id="rId8"/>
      <w:footerReference w:type="default" r:id="rId9"/>
      <w:pgSz w:w="11909" w:h="16834" w:code="9"/>
      <w:pgMar w:top="1134" w:right="1134" w:bottom="1134" w:left="1701" w:header="454"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2EA" w:rsidRDefault="00FF72EA" w:rsidP="006422B8">
      <w:pPr>
        <w:spacing w:after="0" w:line="240" w:lineRule="auto"/>
      </w:pPr>
      <w:r>
        <w:separator/>
      </w:r>
    </w:p>
  </w:endnote>
  <w:endnote w:type="continuationSeparator" w:id="1">
    <w:p w:rsidR="00FF72EA" w:rsidRDefault="00FF72EA" w:rsidP="006422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2571"/>
      <w:docPartObj>
        <w:docPartGallery w:val="Page Numbers (Bottom of Page)"/>
        <w:docPartUnique/>
      </w:docPartObj>
    </w:sdtPr>
    <w:sdtContent>
      <w:p w:rsidR="00811BC2" w:rsidRDefault="00811BC2" w:rsidP="00F06FF2">
        <w:pPr>
          <w:pStyle w:val="Footer"/>
        </w:pPr>
        <w:r>
          <w:tab/>
        </w:r>
      </w:p>
    </w:sdtContent>
  </w:sdt>
  <w:p w:rsidR="00811BC2" w:rsidRDefault="00811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2EA" w:rsidRDefault="00FF72EA" w:rsidP="006422B8">
      <w:pPr>
        <w:spacing w:after="0" w:line="240" w:lineRule="auto"/>
      </w:pPr>
      <w:r>
        <w:separator/>
      </w:r>
    </w:p>
  </w:footnote>
  <w:footnote w:type="continuationSeparator" w:id="1">
    <w:p w:rsidR="00FF72EA" w:rsidRDefault="00FF72EA" w:rsidP="006422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1297"/>
      <w:docPartObj>
        <w:docPartGallery w:val="Page Numbers (Top of Page)"/>
        <w:docPartUnique/>
      </w:docPartObj>
    </w:sdtPr>
    <w:sdtContent>
      <w:p w:rsidR="00811BC2" w:rsidRDefault="0079252B">
        <w:pPr>
          <w:pStyle w:val="Header"/>
          <w:jc w:val="center"/>
        </w:pPr>
        <w:fldSimple w:instr=" PAGE   \* MERGEFORMAT ">
          <w:r w:rsidR="00E75E16">
            <w:rPr>
              <w:noProof/>
            </w:rPr>
            <w:t>9</w:t>
          </w:r>
        </w:fldSimple>
      </w:p>
    </w:sdtContent>
  </w:sdt>
  <w:p w:rsidR="00811BC2" w:rsidRDefault="00811B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D7E95"/>
    <w:multiLevelType w:val="hybridMultilevel"/>
    <w:tmpl w:val="F020C2B4"/>
    <w:lvl w:ilvl="0" w:tplc="8A2C6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12F48"/>
    <w:multiLevelType w:val="hybridMultilevel"/>
    <w:tmpl w:val="5D449028"/>
    <w:lvl w:ilvl="0" w:tplc="C04A6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B908E6"/>
    <w:multiLevelType w:val="hybridMultilevel"/>
    <w:tmpl w:val="BA12BFF8"/>
    <w:lvl w:ilvl="0" w:tplc="A0C893B2">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94FAE"/>
    <w:multiLevelType w:val="hybridMultilevel"/>
    <w:tmpl w:val="7D3A86A0"/>
    <w:lvl w:ilvl="0" w:tplc="D0C6D18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D15148"/>
    <w:multiLevelType w:val="hybridMultilevel"/>
    <w:tmpl w:val="50B80ADC"/>
    <w:lvl w:ilvl="0" w:tplc="F14C764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3639B9"/>
    <w:multiLevelType w:val="hybridMultilevel"/>
    <w:tmpl w:val="BF48B288"/>
    <w:lvl w:ilvl="0" w:tplc="B5621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09570"/>
  </w:hdrShapeDefaults>
  <w:footnotePr>
    <w:footnote w:id="0"/>
    <w:footnote w:id="1"/>
  </w:footnotePr>
  <w:endnotePr>
    <w:endnote w:id="0"/>
    <w:endnote w:id="1"/>
  </w:endnotePr>
  <w:compat/>
  <w:rsids>
    <w:rsidRoot w:val="005E7253"/>
    <w:rsid w:val="0000100C"/>
    <w:rsid w:val="00002486"/>
    <w:rsid w:val="00002DA8"/>
    <w:rsid w:val="00017796"/>
    <w:rsid w:val="000218EB"/>
    <w:rsid w:val="00025CC8"/>
    <w:rsid w:val="00026043"/>
    <w:rsid w:val="0002685C"/>
    <w:rsid w:val="00033BB4"/>
    <w:rsid w:val="000378A6"/>
    <w:rsid w:val="00037EFE"/>
    <w:rsid w:val="0004316E"/>
    <w:rsid w:val="00043539"/>
    <w:rsid w:val="00043703"/>
    <w:rsid w:val="00045445"/>
    <w:rsid w:val="000521A3"/>
    <w:rsid w:val="0005763C"/>
    <w:rsid w:val="00071C68"/>
    <w:rsid w:val="00085399"/>
    <w:rsid w:val="00085892"/>
    <w:rsid w:val="000905FB"/>
    <w:rsid w:val="00091532"/>
    <w:rsid w:val="00092095"/>
    <w:rsid w:val="000A0EB4"/>
    <w:rsid w:val="000A1B8A"/>
    <w:rsid w:val="000A61FB"/>
    <w:rsid w:val="000A75E3"/>
    <w:rsid w:val="000D2B57"/>
    <w:rsid w:val="000E421E"/>
    <w:rsid w:val="000E6BE1"/>
    <w:rsid w:val="000F0C5B"/>
    <w:rsid w:val="00106D6B"/>
    <w:rsid w:val="00107083"/>
    <w:rsid w:val="0011640E"/>
    <w:rsid w:val="00116D3C"/>
    <w:rsid w:val="00135961"/>
    <w:rsid w:val="00135D57"/>
    <w:rsid w:val="00135FD6"/>
    <w:rsid w:val="001447BD"/>
    <w:rsid w:val="00151A93"/>
    <w:rsid w:val="00151B5C"/>
    <w:rsid w:val="00152538"/>
    <w:rsid w:val="00152CF5"/>
    <w:rsid w:val="00184FC3"/>
    <w:rsid w:val="00186170"/>
    <w:rsid w:val="001917EB"/>
    <w:rsid w:val="001962B6"/>
    <w:rsid w:val="001B28EC"/>
    <w:rsid w:val="001C0D67"/>
    <w:rsid w:val="001C112D"/>
    <w:rsid w:val="001C5B9A"/>
    <w:rsid w:val="001C7705"/>
    <w:rsid w:val="001E034F"/>
    <w:rsid w:val="001E2010"/>
    <w:rsid w:val="001E5C08"/>
    <w:rsid w:val="001F525C"/>
    <w:rsid w:val="001F6ABA"/>
    <w:rsid w:val="00202C8A"/>
    <w:rsid w:val="00206A77"/>
    <w:rsid w:val="002175E4"/>
    <w:rsid w:val="00222937"/>
    <w:rsid w:val="00225FD7"/>
    <w:rsid w:val="00232C2B"/>
    <w:rsid w:val="00233EAA"/>
    <w:rsid w:val="00246CE3"/>
    <w:rsid w:val="00247ED4"/>
    <w:rsid w:val="00252961"/>
    <w:rsid w:val="00257952"/>
    <w:rsid w:val="00271853"/>
    <w:rsid w:val="00272392"/>
    <w:rsid w:val="00280482"/>
    <w:rsid w:val="0028265D"/>
    <w:rsid w:val="00287165"/>
    <w:rsid w:val="00290185"/>
    <w:rsid w:val="002A03E7"/>
    <w:rsid w:val="002B47F1"/>
    <w:rsid w:val="002C6250"/>
    <w:rsid w:val="002D32C6"/>
    <w:rsid w:val="002E342D"/>
    <w:rsid w:val="002E6E8D"/>
    <w:rsid w:val="002F3D5E"/>
    <w:rsid w:val="002F74F7"/>
    <w:rsid w:val="003030C8"/>
    <w:rsid w:val="00304711"/>
    <w:rsid w:val="00311D21"/>
    <w:rsid w:val="0031225F"/>
    <w:rsid w:val="003124A6"/>
    <w:rsid w:val="00314D39"/>
    <w:rsid w:val="003158CF"/>
    <w:rsid w:val="003179BB"/>
    <w:rsid w:val="003248AA"/>
    <w:rsid w:val="00330907"/>
    <w:rsid w:val="00344519"/>
    <w:rsid w:val="00352053"/>
    <w:rsid w:val="00364750"/>
    <w:rsid w:val="00367F50"/>
    <w:rsid w:val="003747C1"/>
    <w:rsid w:val="00374B43"/>
    <w:rsid w:val="00375DDE"/>
    <w:rsid w:val="003775D5"/>
    <w:rsid w:val="00380F5C"/>
    <w:rsid w:val="00381DE7"/>
    <w:rsid w:val="003820FA"/>
    <w:rsid w:val="00382CC0"/>
    <w:rsid w:val="0038413A"/>
    <w:rsid w:val="00390509"/>
    <w:rsid w:val="00393FAD"/>
    <w:rsid w:val="00397A6C"/>
    <w:rsid w:val="003A004F"/>
    <w:rsid w:val="003A0072"/>
    <w:rsid w:val="003A240E"/>
    <w:rsid w:val="003A4990"/>
    <w:rsid w:val="003A692C"/>
    <w:rsid w:val="003A7D77"/>
    <w:rsid w:val="003B0911"/>
    <w:rsid w:val="003B2418"/>
    <w:rsid w:val="003C4417"/>
    <w:rsid w:val="003C5412"/>
    <w:rsid w:val="003D6582"/>
    <w:rsid w:val="003F0DB4"/>
    <w:rsid w:val="003F467E"/>
    <w:rsid w:val="003F650C"/>
    <w:rsid w:val="003F7350"/>
    <w:rsid w:val="00406A34"/>
    <w:rsid w:val="00406B3B"/>
    <w:rsid w:val="00411075"/>
    <w:rsid w:val="00421786"/>
    <w:rsid w:val="0042716B"/>
    <w:rsid w:val="00433B54"/>
    <w:rsid w:val="00437AC7"/>
    <w:rsid w:val="00444F47"/>
    <w:rsid w:val="00444FF6"/>
    <w:rsid w:val="00450590"/>
    <w:rsid w:val="00455404"/>
    <w:rsid w:val="00467AC3"/>
    <w:rsid w:val="00481C16"/>
    <w:rsid w:val="00485C46"/>
    <w:rsid w:val="00491F09"/>
    <w:rsid w:val="0049429A"/>
    <w:rsid w:val="0049589B"/>
    <w:rsid w:val="004A63A3"/>
    <w:rsid w:val="004B076A"/>
    <w:rsid w:val="004B10BD"/>
    <w:rsid w:val="004C7246"/>
    <w:rsid w:val="004D14EA"/>
    <w:rsid w:val="004D14F5"/>
    <w:rsid w:val="004D242D"/>
    <w:rsid w:val="004D495E"/>
    <w:rsid w:val="004E312F"/>
    <w:rsid w:val="004E6E5E"/>
    <w:rsid w:val="004F06EB"/>
    <w:rsid w:val="004F0EF9"/>
    <w:rsid w:val="004F1333"/>
    <w:rsid w:val="004F22F4"/>
    <w:rsid w:val="005023D0"/>
    <w:rsid w:val="00503112"/>
    <w:rsid w:val="00504AE3"/>
    <w:rsid w:val="005123AA"/>
    <w:rsid w:val="00531C6F"/>
    <w:rsid w:val="00531E77"/>
    <w:rsid w:val="0054747F"/>
    <w:rsid w:val="00582DAD"/>
    <w:rsid w:val="00585B48"/>
    <w:rsid w:val="005876CC"/>
    <w:rsid w:val="00590F16"/>
    <w:rsid w:val="0059426E"/>
    <w:rsid w:val="005944D1"/>
    <w:rsid w:val="005A0124"/>
    <w:rsid w:val="005A7D8C"/>
    <w:rsid w:val="005B2048"/>
    <w:rsid w:val="005B7D9D"/>
    <w:rsid w:val="005D0B13"/>
    <w:rsid w:val="005E3F94"/>
    <w:rsid w:val="005E7253"/>
    <w:rsid w:val="005F054F"/>
    <w:rsid w:val="005F0CCF"/>
    <w:rsid w:val="005F64A3"/>
    <w:rsid w:val="00605032"/>
    <w:rsid w:val="0060607B"/>
    <w:rsid w:val="00610331"/>
    <w:rsid w:val="00610E6A"/>
    <w:rsid w:val="00616B11"/>
    <w:rsid w:val="00617D41"/>
    <w:rsid w:val="00630DCA"/>
    <w:rsid w:val="00635BBB"/>
    <w:rsid w:val="0063775E"/>
    <w:rsid w:val="006420CA"/>
    <w:rsid w:val="006422B8"/>
    <w:rsid w:val="00656DA4"/>
    <w:rsid w:val="00660773"/>
    <w:rsid w:val="00660E6B"/>
    <w:rsid w:val="006617DD"/>
    <w:rsid w:val="00663DF1"/>
    <w:rsid w:val="00664FA2"/>
    <w:rsid w:val="00671A2F"/>
    <w:rsid w:val="00673EC8"/>
    <w:rsid w:val="00677254"/>
    <w:rsid w:val="00697FF7"/>
    <w:rsid w:val="006A2ECB"/>
    <w:rsid w:val="006A4060"/>
    <w:rsid w:val="006B039B"/>
    <w:rsid w:val="006B2809"/>
    <w:rsid w:val="006B330A"/>
    <w:rsid w:val="006E2F10"/>
    <w:rsid w:val="006E4F05"/>
    <w:rsid w:val="006E529E"/>
    <w:rsid w:val="006E5CA0"/>
    <w:rsid w:val="006F17AF"/>
    <w:rsid w:val="006F5E9C"/>
    <w:rsid w:val="006F7FF6"/>
    <w:rsid w:val="0070151F"/>
    <w:rsid w:val="00706D88"/>
    <w:rsid w:val="00707A42"/>
    <w:rsid w:val="007101A8"/>
    <w:rsid w:val="00711421"/>
    <w:rsid w:val="00713344"/>
    <w:rsid w:val="007161DF"/>
    <w:rsid w:val="00720458"/>
    <w:rsid w:val="00720CDC"/>
    <w:rsid w:val="007255F3"/>
    <w:rsid w:val="0072599A"/>
    <w:rsid w:val="0073237A"/>
    <w:rsid w:val="007354A2"/>
    <w:rsid w:val="0073619F"/>
    <w:rsid w:val="00737F08"/>
    <w:rsid w:val="007405AA"/>
    <w:rsid w:val="00746715"/>
    <w:rsid w:val="007560EE"/>
    <w:rsid w:val="00761132"/>
    <w:rsid w:val="007626E4"/>
    <w:rsid w:val="00766831"/>
    <w:rsid w:val="0077029B"/>
    <w:rsid w:val="0078064D"/>
    <w:rsid w:val="00783945"/>
    <w:rsid w:val="0078493B"/>
    <w:rsid w:val="0079252B"/>
    <w:rsid w:val="00796F86"/>
    <w:rsid w:val="007A073A"/>
    <w:rsid w:val="007B215E"/>
    <w:rsid w:val="007B55E2"/>
    <w:rsid w:val="007C050C"/>
    <w:rsid w:val="007C411C"/>
    <w:rsid w:val="007C6667"/>
    <w:rsid w:val="007D0F54"/>
    <w:rsid w:val="007D16F1"/>
    <w:rsid w:val="007D1B89"/>
    <w:rsid w:val="007D2A1A"/>
    <w:rsid w:val="007E0403"/>
    <w:rsid w:val="007E518F"/>
    <w:rsid w:val="007F54B6"/>
    <w:rsid w:val="007F598A"/>
    <w:rsid w:val="0080070C"/>
    <w:rsid w:val="00802F2D"/>
    <w:rsid w:val="00811BC2"/>
    <w:rsid w:val="00813FCE"/>
    <w:rsid w:val="00814567"/>
    <w:rsid w:val="00821089"/>
    <w:rsid w:val="00822106"/>
    <w:rsid w:val="008270EA"/>
    <w:rsid w:val="00832492"/>
    <w:rsid w:val="00833923"/>
    <w:rsid w:val="0084364C"/>
    <w:rsid w:val="00844CA2"/>
    <w:rsid w:val="0085135E"/>
    <w:rsid w:val="0085147C"/>
    <w:rsid w:val="00851E3F"/>
    <w:rsid w:val="00853F03"/>
    <w:rsid w:val="00864C2F"/>
    <w:rsid w:val="00866B98"/>
    <w:rsid w:val="00872CB8"/>
    <w:rsid w:val="008772EB"/>
    <w:rsid w:val="00881228"/>
    <w:rsid w:val="00881422"/>
    <w:rsid w:val="00885261"/>
    <w:rsid w:val="008853DE"/>
    <w:rsid w:val="00886B6C"/>
    <w:rsid w:val="00887416"/>
    <w:rsid w:val="00897BB7"/>
    <w:rsid w:val="008A1440"/>
    <w:rsid w:val="008A251F"/>
    <w:rsid w:val="008A5CB2"/>
    <w:rsid w:val="008A752C"/>
    <w:rsid w:val="008C3DB9"/>
    <w:rsid w:val="008C6F92"/>
    <w:rsid w:val="008C7C7F"/>
    <w:rsid w:val="008D3995"/>
    <w:rsid w:val="008D3E45"/>
    <w:rsid w:val="008D4400"/>
    <w:rsid w:val="008F638E"/>
    <w:rsid w:val="00904DFA"/>
    <w:rsid w:val="00906E15"/>
    <w:rsid w:val="009161EA"/>
    <w:rsid w:val="00917438"/>
    <w:rsid w:val="009222EE"/>
    <w:rsid w:val="0093299B"/>
    <w:rsid w:val="00933E5D"/>
    <w:rsid w:val="00936405"/>
    <w:rsid w:val="00937473"/>
    <w:rsid w:val="009379CD"/>
    <w:rsid w:val="00941E97"/>
    <w:rsid w:val="00946406"/>
    <w:rsid w:val="00947D01"/>
    <w:rsid w:val="00956529"/>
    <w:rsid w:val="009577FB"/>
    <w:rsid w:val="00960A00"/>
    <w:rsid w:val="00964D7F"/>
    <w:rsid w:val="0096535D"/>
    <w:rsid w:val="00976B49"/>
    <w:rsid w:val="00983F01"/>
    <w:rsid w:val="0098642E"/>
    <w:rsid w:val="00993766"/>
    <w:rsid w:val="00996C9D"/>
    <w:rsid w:val="00997175"/>
    <w:rsid w:val="009A3032"/>
    <w:rsid w:val="009A4B3C"/>
    <w:rsid w:val="009A66FA"/>
    <w:rsid w:val="009B2B34"/>
    <w:rsid w:val="009B5BBA"/>
    <w:rsid w:val="009C250B"/>
    <w:rsid w:val="009C33D0"/>
    <w:rsid w:val="009D1061"/>
    <w:rsid w:val="009D6D0B"/>
    <w:rsid w:val="009E1C39"/>
    <w:rsid w:val="009E4D30"/>
    <w:rsid w:val="009F08B9"/>
    <w:rsid w:val="00A0671E"/>
    <w:rsid w:val="00A11FBF"/>
    <w:rsid w:val="00A143F3"/>
    <w:rsid w:val="00A2515E"/>
    <w:rsid w:val="00A323D5"/>
    <w:rsid w:val="00A35A1D"/>
    <w:rsid w:val="00A46745"/>
    <w:rsid w:val="00A46F32"/>
    <w:rsid w:val="00A54B92"/>
    <w:rsid w:val="00A61BBC"/>
    <w:rsid w:val="00A71AC7"/>
    <w:rsid w:val="00A72D27"/>
    <w:rsid w:val="00A81745"/>
    <w:rsid w:val="00A82008"/>
    <w:rsid w:val="00A838D3"/>
    <w:rsid w:val="00A83F0B"/>
    <w:rsid w:val="00A90416"/>
    <w:rsid w:val="00A91B0D"/>
    <w:rsid w:val="00A92850"/>
    <w:rsid w:val="00A92AC3"/>
    <w:rsid w:val="00A9682D"/>
    <w:rsid w:val="00AA28FC"/>
    <w:rsid w:val="00AB3B76"/>
    <w:rsid w:val="00AB777A"/>
    <w:rsid w:val="00AC1706"/>
    <w:rsid w:val="00AC18A9"/>
    <w:rsid w:val="00AD133A"/>
    <w:rsid w:val="00AD27C8"/>
    <w:rsid w:val="00AD313D"/>
    <w:rsid w:val="00AD44DF"/>
    <w:rsid w:val="00AE11E1"/>
    <w:rsid w:val="00AE3084"/>
    <w:rsid w:val="00AF5A33"/>
    <w:rsid w:val="00AF6D45"/>
    <w:rsid w:val="00B02A08"/>
    <w:rsid w:val="00B05F78"/>
    <w:rsid w:val="00B12820"/>
    <w:rsid w:val="00B215B1"/>
    <w:rsid w:val="00B2230E"/>
    <w:rsid w:val="00B4107D"/>
    <w:rsid w:val="00B41CC1"/>
    <w:rsid w:val="00B421D2"/>
    <w:rsid w:val="00B4460C"/>
    <w:rsid w:val="00B4605E"/>
    <w:rsid w:val="00B500CC"/>
    <w:rsid w:val="00B66189"/>
    <w:rsid w:val="00B70ED6"/>
    <w:rsid w:val="00B83BE7"/>
    <w:rsid w:val="00B85E59"/>
    <w:rsid w:val="00B94EC4"/>
    <w:rsid w:val="00B95742"/>
    <w:rsid w:val="00B95D3D"/>
    <w:rsid w:val="00BA0CCB"/>
    <w:rsid w:val="00BA344F"/>
    <w:rsid w:val="00BA6845"/>
    <w:rsid w:val="00BB0ECA"/>
    <w:rsid w:val="00BB4859"/>
    <w:rsid w:val="00BC268A"/>
    <w:rsid w:val="00BD178C"/>
    <w:rsid w:val="00BD60CD"/>
    <w:rsid w:val="00BE583C"/>
    <w:rsid w:val="00BF3367"/>
    <w:rsid w:val="00C0204D"/>
    <w:rsid w:val="00C0273E"/>
    <w:rsid w:val="00C063CE"/>
    <w:rsid w:val="00C1449A"/>
    <w:rsid w:val="00C16C25"/>
    <w:rsid w:val="00C34EEC"/>
    <w:rsid w:val="00C3585A"/>
    <w:rsid w:val="00C35B8B"/>
    <w:rsid w:val="00C41D33"/>
    <w:rsid w:val="00C43677"/>
    <w:rsid w:val="00C45995"/>
    <w:rsid w:val="00C47035"/>
    <w:rsid w:val="00C516C5"/>
    <w:rsid w:val="00C523E6"/>
    <w:rsid w:val="00C61C19"/>
    <w:rsid w:val="00C66C42"/>
    <w:rsid w:val="00C70FE6"/>
    <w:rsid w:val="00C72B3B"/>
    <w:rsid w:val="00C733B0"/>
    <w:rsid w:val="00C750B3"/>
    <w:rsid w:val="00C9004A"/>
    <w:rsid w:val="00C92E60"/>
    <w:rsid w:val="00C955EC"/>
    <w:rsid w:val="00CB7B1D"/>
    <w:rsid w:val="00CC2341"/>
    <w:rsid w:val="00CC273A"/>
    <w:rsid w:val="00CC4D70"/>
    <w:rsid w:val="00CC5594"/>
    <w:rsid w:val="00CD2095"/>
    <w:rsid w:val="00CD4482"/>
    <w:rsid w:val="00CE5A87"/>
    <w:rsid w:val="00CF0FCF"/>
    <w:rsid w:val="00CF22CB"/>
    <w:rsid w:val="00CF39F6"/>
    <w:rsid w:val="00CF4412"/>
    <w:rsid w:val="00D00F2E"/>
    <w:rsid w:val="00D02C96"/>
    <w:rsid w:val="00D0322A"/>
    <w:rsid w:val="00D13C03"/>
    <w:rsid w:val="00D1495D"/>
    <w:rsid w:val="00D223BA"/>
    <w:rsid w:val="00D24F57"/>
    <w:rsid w:val="00D3135D"/>
    <w:rsid w:val="00D33FA8"/>
    <w:rsid w:val="00D403C1"/>
    <w:rsid w:val="00D40EF6"/>
    <w:rsid w:val="00D43917"/>
    <w:rsid w:val="00D5011A"/>
    <w:rsid w:val="00D5645D"/>
    <w:rsid w:val="00D56D86"/>
    <w:rsid w:val="00D611B4"/>
    <w:rsid w:val="00D70710"/>
    <w:rsid w:val="00D719B7"/>
    <w:rsid w:val="00D733C5"/>
    <w:rsid w:val="00D82E97"/>
    <w:rsid w:val="00D8731F"/>
    <w:rsid w:val="00D92840"/>
    <w:rsid w:val="00D929C7"/>
    <w:rsid w:val="00D93D3E"/>
    <w:rsid w:val="00D94597"/>
    <w:rsid w:val="00DA199C"/>
    <w:rsid w:val="00DA6F7C"/>
    <w:rsid w:val="00DB637A"/>
    <w:rsid w:val="00DC283C"/>
    <w:rsid w:val="00DC5CCD"/>
    <w:rsid w:val="00DD169B"/>
    <w:rsid w:val="00DD574F"/>
    <w:rsid w:val="00DD62D0"/>
    <w:rsid w:val="00DE268C"/>
    <w:rsid w:val="00DF052B"/>
    <w:rsid w:val="00DF2E8A"/>
    <w:rsid w:val="00DF4BF2"/>
    <w:rsid w:val="00E03184"/>
    <w:rsid w:val="00E06E5B"/>
    <w:rsid w:val="00E10E24"/>
    <w:rsid w:val="00E1711A"/>
    <w:rsid w:val="00E2198E"/>
    <w:rsid w:val="00E23EF3"/>
    <w:rsid w:val="00E27B4A"/>
    <w:rsid w:val="00E27D53"/>
    <w:rsid w:val="00E30584"/>
    <w:rsid w:val="00E30DC6"/>
    <w:rsid w:val="00E37125"/>
    <w:rsid w:val="00E43183"/>
    <w:rsid w:val="00E43B02"/>
    <w:rsid w:val="00E50C91"/>
    <w:rsid w:val="00E517E6"/>
    <w:rsid w:val="00E518C8"/>
    <w:rsid w:val="00E51C15"/>
    <w:rsid w:val="00E53F04"/>
    <w:rsid w:val="00E63032"/>
    <w:rsid w:val="00E7299E"/>
    <w:rsid w:val="00E74568"/>
    <w:rsid w:val="00E75E16"/>
    <w:rsid w:val="00E765C1"/>
    <w:rsid w:val="00E7734A"/>
    <w:rsid w:val="00E92E59"/>
    <w:rsid w:val="00EA3EED"/>
    <w:rsid w:val="00EA430A"/>
    <w:rsid w:val="00EA5CEC"/>
    <w:rsid w:val="00EB51D1"/>
    <w:rsid w:val="00ED0E5F"/>
    <w:rsid w:val="00ED289E"/>
    <w:rsid w:val="00ED4066"/>
    <w:rsid w:val="00EE1E85"/>
    <w:rsid w:val="00EF4FE6"/>
    <w:rsid w:val="00EF7E34"/>
    <w:rsid w:val="00F00A5F"/>
    <w:rsid w:val="00F05A25"/>
    <w:rsid w:val="00F06FF2"/>
    <w:rsid w:val="00F10DBD"/>
    <w:rsid w:val="00F17836"/>
    <w:rsid w:val="00F253F6"/>
    <w:rsid w:val="00F27513"/>
    <w:rsid w:val="00F403D2"/>
    <w:rsid w:val="00F41914"/>
    <w:rsid w:val="00F450B0"/>
    <w:rsid w:val="00F45264"/>
    <w:rsid w:val="00F5036D"/>
    <w:rsid w:val="00F507BD"/>
    <w:rsid w:val="00F54C0B"/>
    <w:rsid w:val="00F624D1"/>
    <w:rsid w:val="00F62DDF"/>
    <w:rsid w:val="00F6725C"/>
    <w:rsid w:val="00F74C52"/>
    <w:rsid w:val="00F81462"/>
    <w:rsid w:val="00F94559"/>
    <w:rsid w:val="00FA4A6D"/>
    <w:rsid w:val="00FB56E6"/>
    <w:rsid w:val="00FB6EFF"/>
    <w:rsid w:val="00FB7E23"/>
    <w:rsid w:val="00FC06A8"/>
    <w:rsid w:val="00FC7434"/>
    <w:rsid w:val="00FD2F2E"/>
    <w:rsid w:val="00FD5875"/>
    <w:rsid w:val="00FD5C2F"/>
    <w:rsid w:val="00FE4550"/>
    <w:rsid w:val="00FE74A8"/>
    <w:rsid w:val="00FF1431"/>
    <w:rsid w:val="00FF7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rules v:ext="edit">
        <o:r id="V:Rule4" type="connector" idref="#_x0000_s1033"/>
        <o:r id="V:Rule5" type="connector" idref="#_x0000_s1040"/>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3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E7253"/>
    <w:rPr>
      <w:b/>
      <w:bCs/>
    </w:rPr>
  </w:style>
  <w:style w:type="character" w:styleId="Emphasis">
    <w:name w:val="Emphasis"/>
    <w:basedOn w:val="DefaultParagraphFont"/>
    <w:uiPriority w:val="20"/>
    <w:qFormat/>
    <w:rsid w:val="005E7253"/>
    <w:rPr>
      <w:i/>
      <w:iCs/>
    </w:rPr>
  </w:style>
  <w:style w:type="table" w:styleId="TableGrid">
    <w:name w:val="Table Grid"/>
    <w:basedOn w:val="TableNormal"/>
    <w:uiPriority w:val="59"/>
    <w:rsid w:val="009329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42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2B8"/>
  </w:style>
  <w:style w:type="paragraph" w:styleId="Footer">
    <w:name w:val="footer"/>
    <w:basedOn w:val="Normal"/>
    <w:link w:val="FooterChar"/>
    <w:uiPriority w:val="99"/>
    <w:unhideWhenUsed/>
    <w:rsid w:val="00642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2B8"/>
  </w:style>
  <w:style w:type="paragraph" w:styleId="ListParagraph">
    <w:name w:val="List Paragraph"/>
    <w:basedOn w:val="Normal"/>
    <w:uiPriority w:val="34"/>
    <w:qFormat/>
    <w:rsid w:val="0038413A"/>
    <w:pPr>
      <w:ind w:left="720"/>
      <w:contextualSpacing/>
    </w:pPr>
  </w:style>
  <w:style w:type="paragraph" w:styleId="NormalWeb">
    <w:name w:val="Normal (Web)"/>
    <w:basedOn w:val="Normal"/>
    <w:unhideWhenUsed/>
    <w:rsid w:val="00503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3C03"/>
    <w:rPr>
      <w:color w:val="0000FF"/>
      <w:u w:val="single"/>
    </w:rPr>
  </w:style>
  <w:style w:type="character" w:customStyle="1" w:styleId="15">
    <w:name w:val="15"/>
    <w:basedOn w:val="DefaultParagraphFont"/>
    <w:rsid w:val="00421786"/>
  </w:style>
  <w:style w:type="paragraph" w:customStyle="1" w:styleId="bodytext20">
    <w:name w:val="bodytext20"/>
    <w:basedOn w:val="Normal"/>
    <w:rsid w:val="00916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6250"/>
  </w:style>
</w:styles>
</file>

<file path=word/webSettings.xml><?xml version="1.0" encoding="utf-8"?>
<w:webSettings xmlns:r="http://schemas.openxmlformats.org/officeDocument/2006/relationships" xmlns:w="http://schemas.openxmlformats.org/wordprocessingml/2006/main">
  <w:divs>
    <w:div w:id="186531229">
      <w:bodyDiv w:val="1"/>
      <w:marLeft w:val="0"/>
      <w:marRight w:val="0"/>
      <w:marTop w:val="0"/>
      <w:marBottom w:val="0"/>
      <w:divBdr>
        <w:top w:val="none" w:sz="0" w:space="0" w:color="auto"/>
        <w:left w:val="none" w:sz="0" w:space="0" w:color="auto"/>
        <w:bottom w:val="none" w:sz="0" w:space="0" w:color="auto"/>
        <w:right w:val="none" w:sz="0" w:space="0" w:color="auto"/>
      </w:divBdr>
    </w:div>
    <w:div w:id="1377704644">
      <w:bodyDiv w:val="1"/>
      <w:marLeft w:val="0"/>
      <w:marRight w:val="0"/>
      <w:marTop w:val="0"/>
      <w:marBottom w:val="0"/>
      <w:divBdr>
        <w:top w:val="none" w:sz="0" w:space="0" w:color="auto"/>
        <w:left w:val="none" w:sz="0" w:space="0" w:color="auto"/>
        <w:bottom w:val="none" w:sz="0" w:space="0" w:color="auto"/>
        <w:right w:val="none" w:sz="0" w:space="0" w:color="auto"/>
      </w:divBdr>
      <w:divsChild>
        <w:div w:id="1390306582">
          <w:marLeft w:val="0"/>
          <w:marRight w:val="0"/>
          <w:marTop w:val="0"/>
          <w:marBottom w:val="0"/>
          <w:divBdr>
            <w:top w:val="none" w:sz="0" w:space="0" w:color="auto"/>
            <w:left w:val="none" w:sz="0" w:space="0" w:color="auto"/>
            <w:bottom w:val="none" w:sz="0" w:space="0" w:color="auto"/>
            <w:right w:val="none" w:sz="0" w:space="0" w:color="auto"/>
          </w:divBdr>
        </w:div>
        <w:div w:id="641034846">
          <w:marLeft w:val="0"/>
          <w:marRight w:val="0"/>
          <w:marTop w:val="0"/>
          <w:marBottom w:val="0"/>
          <w:divBdr>
            <w:top w:val="none" w:sz="0" w:space="0" w:color="auto"/>
            <w:left w:val="none" w:sz="0" w:space="0" w:color="auto"/>
            <w:bottom w:val="none" w:sz="0" w:space="0" w:color="auto"/>
            <w:right w:val="none" w:sz="0" w:space="0" w:color="auto"/>
          </w:divBdr>
        </w:div>
      </w:divsChild>
    </w:div>
    <w:div w:id="18519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D8F896-A121-4C42-B45A-5E772F92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BSMT</Company>
  <LinksUpToDate>false</LinksUpToDate>
  <CharactersWithSpaces>16182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dc:creator>
  <cp:lastModifiedBy>PC</cp:lastModifiedBy>
  <cp:revision>3</cp:revision>
  <cp:lastPrinted>2022-10-19T08:33:00Z</cp:lastPrinted>
  <dcterms:created xsi:type="dcterms:W3CDTF">2022-10-19T08:33:00Z</dcterms:created>
  <dcterms:modified xsi:type="dcterms:W3CDTF">2022-10-19T08:36:00Z</dcterms:modified>
</cp:coreProperties>
</file>