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4" w:type="dxa"/>
        <w:tblInd w:w="-951" w:type="dxa"/>
        <w:tblLayout w:type="fixed"/>
        <w:tblCellMar>
          <w:left w:w="85" w:type="dxa"/>
          <w:right w:w="85" w:type="dxa"/>
        </w:tblCellMar>
        <w:tblLook w:val="0000" w:firstRow="0" w:lastRow="0" w:firstColumn="0" w:lastColumn="0" w:noHBand="0" w:noVBand="0"/>
      </w:tblPr>
      <w:tblGrid>
        <w:gridCol w:w="4508"/>
        <w:gridCol w:w="5906"/>
      </w:tblGrid>
      <w:tr w:rsidR="00D94183" w:rsidRPr="000542E2" w14:paraId="37ADB2EE" w14:textId="77777777" w:rsidTr="00AF3FCE">
        <w:trPr>
          <w:cantSplit/>
          <w:trHeight w:val="735"/>
        </w:trPr>
        <w:tc>
          <w:tcPr>
            <w:tcW w:w="4508" w:type="dxa"/>
          </w:tcPr>
          <w:p w14:paraId="769CFEB9" w14:textId="77777777" w:rsidR="00D94183" w:rsidRPr="000542E2" w:rsidRDefault="00D94183" w:rsidP="00197167">
            <w:pPr>
              <w:spacing w:after="0"/>
              <w:ind w:firstLine="28"/>
              <w:jc w:val="center"/>
              <w:rPr>
                <w:color w:val="000000" w:themeColor="text1"/>
                <w:sz w:val="26"/>
                <w:szCs w:val="26"/>
              </w:rPr>
            </w:pPr>
            <w:r w:rsidRPr="000542E2">
              <w:rPr>
                <w:noProof/>
                <w:color w:val="000000" w:themeColor="text1"/>
                <w:sz w:val="26"/>
                <w:szCs w:val="26"/>
              </w:rPr>
              <w:t>UBND HUYỆN TIÊN LÃNG</w:t>
            </w:r>
          </w:p>
          <w:p w14:paraId="7FE4F9F0" w14:textId="77777777" w:rsidR="00D94183" w:rsidRPr="000542E2" w:rsidRDefault="00D94183" w:rsidP="00197167">
            <w:pPr>
              <w:spacing w:after="0"/>
              <w:ind w:firstLine="28"/>
              <w:jc w:val="center"/>
              <w:rPr>
                <w:b/>
                <w:bCs/>
                <w:color w:val="000000" w:themeColor="text1"/>
                <w:sz w:val="26"/>
                <w:szCs w:val="26"/>
                <w:lang w:val="pt-BR"/>
              </w:rPr>
            </w:pPr>
            <w:r w:rsidRPr="000542E2">
              <w:rPr>
                <w:noProof/>
                <w:color w:val="000000" w:themeColor="text1"/>
                <w:sz w:val="26"/>
                <w:szCs w:val="26"/>
              </w:rPr>
              <mc:AlternateContent>
                <mc:Choice Requires="wps">
                  <w:drawing>
                    <wp:anchor distT="0" distB="0" distL="114300" distR="114300" simplePos="0" relativeHeight="251659264" behindDoc="0" locked="0" layoutInCell="0" allowOverlap="1" wp14:anchorId="0AC6C8DA" wp14:editId="0713FE48">
                      <wp:simplePos x="0" y="0"/>
                      <wp:positionH relativeFrom="column">
                        <wp:posOffset>851535</wp:posOffset>
                      </wp:positionH>
                      <wp:positionV relativeFrom="paragraph">
                        <wp:posOffset>216535</wp:posOffset>
                      </wp:positionV>
                      <wp:extent cx="864235" cy="0"/>
                      <wp:effectExtent l="7620" t="11430" r="1397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CB8C58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7.05pt" to="135.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k2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" o:allowincell="f"/>
                  </w:pict>
                </mc:Fallback>
              </mc:AlternateContent>
            </w:r>
            <w:r w:rsidRPr="000542E2">
              <w:rPr>
                <w:b/>
                <w:bCs/>
                <w:color w:val="000000" w:themeColor="text1"/>
                <w:sz w:val="26"/>
                <w:szCs w:val="26"/>
                <w:lang w:val="pt-BR"/>
              </w:rPr>
              <w:t>TRƯỜNG THCS KHỞI NGHĨA</w:t>
            </w:r>
          </w:p>
        </w:tc>
        <w:tc>
          <w:tcPr>
            <w:tcW w:w="5906" w:type="dxa"/>
            <w:tcBorders>
              <w:bottom w:val="nil"/>
            </w:tcBorders>
          </w:tcPr>
          <w:p w14:paraId="0E555A69" w14:textId="77777777" w:rsidR="00D94183" w:rsidRPr="000542E2" w:rsidRDefault="00D94183" w:rsidP="00197167">
            <w:pPr>
              <w:spacing w:after="0"/>
              <w:ind w:firstLine="0"/>
              <w:jc w:val="center"/>
              <w:rPr>
                <w:b/>
                <w:bCs/>
                <w:color w:val="000000" w:themeColor="text1"/>
                <w:sz w:val="26"/>
                <w:szCs w:val="26"/>
                <w:lang w:val="pt-BR"/>
              </w:rPr>
            </w:pPr>
            <w:r w:rsidRPr="000542E2">
              <w:rPr>
                <w:b/>
                <w:bCs/>
                <w:color w:val="000000" w:themeColor="text1"/>
                <w:sz w:val="26"/>
                <w:szCs w:val="26"/>
                <w:lang w:val="pt-BR"/>
              </w:rPr>
              <w:t>CỘNG HOÀ XÃ HỘI CHỦ NGHĨA VIỆT NAM</w:t>
            </w:r>
          </w:p>
          <w:p w14:paraId="7B7A291C" w14:textId="77777777" w:rsidR="00D94183" w:rsidRPr="000542E2" w:rsidRDefault="00D94183" w:rsidP="00197167">
            <w:pPr>
              <w:spacing w:after="0"/>
              <w:ind w:firstLine="0"/>
              <w:jc w:val="center"/>
              <w:rPr>
                <w:b/>
                <w:bCs/>
                <w:color w:val="000000" w:themeColor="text1"/>
                <w:sz w:val="26"/>
                <w:szCs w:val="26"/>
                <w:lang w:val="pt-BR"/>
              </w:rPr>
            </w:pPr>
            <w:r w:rsidRPr="000542E2">
              <w:rPr>
                <w:b/>
                <w:bCs/>
                <w:color w:val="000000" w:themeColor="text1"/>
                <w:sz w:val="26"/>
                <w:szCs w:val="26"/>
                <w:lang w:val="pt-BR"/>
              </w:rPr>
              <w:t>Độc lập - Tự do - Hạnh phúc</w:t>
            </w:r>
          </w:p>
          <w:p w14:paraId="18881581" w14:textId="77777777" w:rsidR="00D94183" w:rsidRPr="000542E2" w:rsidRDefault="00D94183" w:rsidP="00197167">
            <w:pPr>
              <w:spacing w:after="0"/>
              <w:jc w:val="center"/>
              <w:rPr>
                <w:b/>
                <w:bCs/>
                <w:color w:val="000000" w:themeColor="text1"/>
                <w:sz w:val="26"/>
                <w:szCs w:val="26"/>
                <w:lang w:val="pt-BR"/>
              </w:rPr>
            </w:pPr>
            <w:r w:rsidRPr="000542E2">
              <w:rPr>
                <w:noProof/>
                <w:color w:val="000000" w:themeColor="text1"/>
                <w:sz w:val="26"/>
                <w:szCs w:val="26"/>
              </w:rPr>
              <mc:AlternateContent>
                <mc:Choice Requires="wps">
                  <w:drawing>
                    <wp:anchor distT="0" distB="0" distL="114300" distR="114300" simplePos="0" relativeHeight="251660288" behindDoc="0" locked="0" layoutInCell="1" allowOverlap="1" wp14:anchorId="250ED4A5" wp14:editId="4500722B">
                      <wp:simplePos x="0" y="0"/>
                      <wp:positionH relativeFrom="column">
                        <wp:posOffset>802640</wp:posOffset>
                      </wp:positionH>
                      <wp:positionV relativeFrom="paragraph">
                        <wp:posOffset>36195</wp:posOffset>
                      </wp:positionV>
                      <wp:extent cx="2043430" cy="0"/>
                      <wp:effectExtent l="8890" t="5715" r="508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F46080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2.85pt" to="22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rO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zaf5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"/>
                  </w:pict>
                </mc:Fallback>
              </mc:AlternateContent>
            </w:r>
          </w:p>
        </w:tc>
      </w:tr>
      <w:tr w:rsidR="00D94183" w:rsidRPr="000542E2" w14:paraId="65BA9C40" w14:textId="77777777" w:rsidTr="00AF3FCE">
        <w:trPr>
          <w:cantSplit/>
          <w:trHeight w:val="539"/>
        </w:trPr>
        <w:tc>
          <w:tcPr>
            <w:tcW w:w="4508" w:type="dxa"/>
          </w:tcPr>
          <w:p w14:paraId="1DB62FBA" w14:textId="77777777" w:rsidR="00D94183" w:rsidRPr="000542E2" w:rsidRDefault="00D94183" w:rsidP="00D94183">
            <w:pPr>
              <w:pStyle w:val="Heading5"/>
              <w:spacing w:before="40"/>
              <w:rPr>
                <w:color w:val="000000" w:themeColor="text1"/>
                <w:sz w:val="26"/>
                <w:szCs w:val="26"/>
              </w:rPr>
            </w:pPr>
            <w:r w:rsidRPr="000542E2">
              <w:rPr>
                <w:color w:val="000000" w:themeColor="text1"/>
                <w:sz w:val="26"/>
                <w:szCs w:val="26"/>
              </w:rPr>
              <w:t>Số:        /KH-THCS</w:t>
            </w:r>
            <w:r w:rsidR="00197167" w:rsidRPr="000542E2">
              <w:rPr>
                <w:color w:val="000000" w:themeColor="text1"/>
                <w:sz w:val="26"/>
                <w:szCs w:val="26"/>
              </w:rPr>
              <w:t>KN</w:t>
            </w:r>
          </w:p>
        </w:tc>
        <w:tc>
          <w:tcPr>
            <w:tcW w:w="5906" w:type="dxa"/>
            <w:tcBorders>
              <w:bottom w:val="nil"/>
            </w:tcBorders>
          </w:tcPr>
          <w:p w14:paraId="7151AF2F" w14:textId="33FE0C2C" w:rsidR="00D94183" w:rsidRPr="000542E2" w:rsidRDefault="00D94183" w:rsidP="00197167">
            <w:pPr>
              <w:spacing w:before="40"/>
              <w:ind w:firstLine="0"/>
              <w:jc w:val="center"/>
              <w:rPr>
                <w:i/>
                <w:iCs/>
                <w:color w:val="000000" w:themeColor="text1"/>
              </w:rPr>
            </w:pPr>
            <w:r w:rsidRPr="000542E2">
              <w:rPr>
                <w:i/>
                <w:iCs/>
                <w:color w:val="000000" w:themeColor="text1"/>
              </w:rPr>
              <w:t>Khở</w:t>
            </w:r>
            <w:r w:rsidR="00D72F7C" w:rsidRPr="000542E2">
              <w:rPr>
                <w:i/>
                <w:iCs/>
                <w:color w:val="000000" w:themeColor="text1"/>
              </w:rPr>
              <w:t>i N</w:t>
            </w:r>
            <w:r w:rsidRPr="000542E2">
              <w:rPr>
                <w:i/>
                <w:iCs/>
                <w:color w:val="000000" w:themeColor="text1"/>
              </w:rPr>
              <w:t xml:space="preserve">ghĩa,  ngày     tháng </w:t>
            </w:r>
            <w:r w:rsidR="0084499A">
              <w:rPr>
                <w:i/>
                <w:iCs/>
                <w:color w:val="000000" w:themeColor="text1"/>
              </w:rPr>
              <w:t>9 năm 2022</w:t>
            </w:r>
          </w:p>
        </w:tc>
      </w:tr>
    </w:tbl>
    <w:p w14:paraId="43093EF5" w14:textId="77777777" w:rsidR="00D94183" w:rsidRPr="000542E2" w:rsidRDefault="00D94183" w:rsidP="00DD73AC">
      <w:pPr>
        <w:spacing w:before="240" w:after="0"/>
        <w:ind w:firstLine="0"/>
        <w:jc w:val="center"/>
        <w:rPr>
          <w:b/>
          <w:color w:val="000000" w:themeColor="text1"/>
          <w:szCs w:val="28"/>
          <w:lang w:val="de-DE"/>
        </w:rPr>
      </w:pPr>
      <w:r w:rsidRPr="000542E2">
        <w:rPr>
          <w:b/>
          <w:color w:val="000000" w:themeColor="text1"/>
          <w:szCs w:val="28"/>
          <w:lang w:val="de-DE"/>
        </w:rPr>
        <w:t>KẾ HOẠCH</w:t>
      </w:r>
    </w:p>
    <w:p w14:paraId="54C11292" w14:textId="2DB31258" w:rsidR="00D94183" w:rsidRPr="000542E2" w:rsidRDefault="00D94183" w:rsidP="00197167">
      <w:pPr>
        <w:spacing w:after="0"/>
        <w:ind w:firstLine="0"/>
        <w:jc w:val="center"/>
        <w:rPr>
          <w:b/>
          <w:color w:val="000000" w:themeColor="text1"/>
          <w:szCs w:val="28"/>
          <w:lang w:val="de-DE"/>
        </w:rPr>
      </w:pPr>
      <w:r w:rsidRPr="000542E2">
        <w:rPr>
          <w:b/>
          <w:color w:val="000000" w:themeColor="text1"/>
          <w:szCs w:val="28"/>
          <w:lang w:val="de-DE"/>
        </w:rPr>
        <w:t>Thực hiện nhiệm vụ năm họ</w:t>
      </w:r>
      <w:r w:rsidR="00617A8B">
        <w:rPr>
          <w:b/>
          <w:color w:val="000000" w:themeColor="text1"/>
          <w:szCs w:val="28"/>
          <w:lang w:val="de-DE"/>
        </w:rPr>
        <w:t>c 2022 – 2023</w:t>
      </w:r>
    </w:p>
    <w:p w14:paraId="0DF25584" w14:textId="77777777" w:rsidR="00D94183" w:rsidRPr="000542E2" w:rsidRDefault="00D94183" w:rsidP="00D94183">
      <w:pPr>
        <w:spacing w:before="60" w:after="60"/>
        <w:jc w:val="center"/>
        <w:rPr>
          <w:b/>
          <w:color w:val="000000" w:themeColor="text1"/>
          <w:szCs w:val="28"/>
          <w:lang w:val="de-DE"/>
        </w:rPr>
      </w:pPr>
      <w:r w:rsidRPr="000542E2">
        <w:rPr>
          <w:b/>
          <w:noProof/>
          <w:color w:val="000000" w:themeColor="text1"/>
          <w:szCs w:val="28"/>
        </w:rPr>
        <mc:AlternateContent>
          <mc:Choice Requires="wps">
            <w:drawing>
              <wp:anchor distT="0" distB="0" distL="114300" distR="114300" simplePos="0" relativeHeight="251661312" behindDoc="0" locked="0" layoutInCell="1" allowOverlap="1" wp14:anchorId="3D28A640" wp14:editId="5B7EBBCA">
                <wp:simplePos x="0" y="0"/>
                <wp:positionH relativeFrom="column">
                  <wp:posOffset>2256155</wp:posOffset>
                </wp:positionH>
                <wp:positionV relativeFrom="paragraph">
                  <wp:posOffset>50800</wp:posOffset>
                </wp:positionV>
                <wp:extent cx="1587500" cy="0"/>
                <wp:effectExtent l="12065" t="13335" r="1016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6D4474F" id="_x0000_t32" coordsize="21600,21600" o:spt="32" o:oned="t" path="m,l21600,21600e" filled="f">
                <v:path arrowok="t" fillok="f" o:connecttype="none"/>
                <o:lock v:ext="edit" shapetype="t"/>
              </v:shapetype>
              <v:shape id="Straight Arrow Connector 4" o:spid="_x0000_s1026" type="#_x0000_t32" style="position:absolute;margin-left:177.65pt;margin-top:4pt;width: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XT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lsfjdLcZ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"/>
            </w:pict>
          </mc:Fallback>
        </mc:AlternateContent>
      </w:r>
    </w:p>
    <w:p w14:paraId="24C760B4" w14:textId="77777777" w:rsidR="007F7BAC" w:rsidRPr="00617A8B" w:rsidRDefault="007F7BAC" w:rsidP="007F7BAC">
      <w:pPr>
        <w:rPr>
          <w:b/>
          <w:color w:val="000000" w:themeColor="text1"/>
          <w:szCs w:val="28"/>
          <w:lang w:val="vi-VN"/>
        </w:rPr>
      </w:pPr>
      <w:bookmarkStart w:id="0" w:name="_Hlk522777589"/>
      <w:r w:rsidRPr="00617A8B">
        <w:rPr>
          <w:color w:val="000000" w:themeColor="text1"/>
          <w:szCs w:val="28"/>
        </w:rPr>
        <w:t>Căn cứ Thông tư số 32/2020/TT-BGDĐT ngày 15/9/2020 của Bộ Giáo dục và Đào tạo ban hành Điều lệ trường trung học cơ sở, trường trung học phổ thông và trường phổ thông có nhiều cấp học;</w:t>
      </w:r>
    </w:p>
    <w:bookmarkEnd w:id="0"/>
    <w:p w14:paraId="0FD59244" w14:textId="1BB663AB" w:rsidR="00D94183" w:rsidRPr="000542E2" w:rsidRDefault="00D94183" w:rsidP="00197167">
      <w:pPr>
        <w:spacing w:before="120" w:after="0"/>
        <w:rPr>
          <w:iCs/>
          <w:color w:val="000000" w:themeColor="text1"/>
          <w:szCs w:val="28"/>
          <w:lang w:val="pt-BR"/>
        </w:rPr>
      </w:pPr>
      <w:r w:rsidRPr="000542E2">
        <w:rPr>
          <w:iCs/>
          <w:color w:val="000000" w:themeColor="text1"/>
          <w:szCs w:val="28"/>
          <w:lang w:val="pt-BR"/>
        </w:rPr>
        <w:t xml:space="preserve">Thực hiện </w:t>
      </w:r>
      <w:r w:rsidR="000E4685" w:rsidRPr="000542E2">
        <w:rPr>
          <w:iCs/>
          <w:color w:val="000000" w:themeColor="text1"/>
          <w:szCs w:val="28"/>
          <w:lang w:val="pt-BR"/>
        </w:rPr>
        <w:t>Quyết định số</w:t>
      </w:r>
      <w:r w:rsidR="001C5E67">
        <w:rPr>
          <w:iCs/>
          <w:color w:val="000000" w:themeColor="text1"/>
          <w:szCs w:val="28"/>
          <w:lang w:val="pt-BR"/>
        </w:rPr>
        <w:t xml:space="preserve"> 2650</w:t>
      </w:r>
      <w:r w:rsidR="007F7BAC" w:rsidRPr="000542E2">
        <w:rPr>
          <w:iCs/>
          <w:color w:val="000000" w:themeColor="text1"/>
          <w:szCs w:val="28"/>
          <w:lang w:val="pt-BR"/>
        </w:rPr>
        <w:t>/QB</w:t>
      </w:r>
      <w:r w:rsidR="00A62EB5" w:rsidRPr="000542E2">
        <w:rPr>
          <w:iCs/>
          <w:color w:val="000000" w:themeColor="text1"/>
          <w:szCs w:val="28"/>
          <w:lang w:val="pt-BR"/>
        </w:rPr>
        <w:t xml:space="preserve"> </w:t>
      </w:r>
      <w:r w:rsidR="001C5E67">
        <w:rPr>
          <w:iCs/>
          <w:color w:val="000000" w:themeColor="text1"/>
          <w:szCs w:val="28"/>
          <w:lang w:val="pt-BR"/>
        </w:rPr>
        <w:t>-UBND ngày 16</w:t>
      </w:r>
      <w:r w:rsidR="007F7BAC" w:rsidRPr="000542E2">
        <w:rPr>
          <w:iCs/>
          <w:color w:val="000000" w:themeColor="text1"/>
          <w:szCs w:val="28"/>
          <w:lang w:val="pt-BR"/>
        </w:rPr>
        <w:t>/8/202</w:t>
      </w:r>
      <w:r w:rsidR="001C5E67">
        <w:rPr>
          <w:iCs/>
          <w:color w:val="000000" w:themeColor="text1"/>
          <w:szCs w:val="28"/>
          <w:lang w:val="pt-BR"/>
        </w:rPr>
        <w:t>2</w:t>
      </w:r>
      <w:r w:rsidR="000E4685" w:rsidRPr="000542E2">
        <w:rPr>
          <w:iCs/>
          <w:color w:val="000000" w:themeColor="text1"/>
          <w:szCs w:val="28"/>
          <w:lang w:val="pt-BR"/>
        </w:rPr>
        <w:t xml:space="preserve"> của UBND thành phố Hải Phòng Ban hành kế hoạch thời gian năm họ</w:t>
      </w:r>
      <w:r w:rsidR="001C5E67">
        <w:rPr>
          <w:iCs/>
          <w:color w:val="000000" w:themeColor="text1"/>
          <w:szCs w:val="28"/>
          <w:lang w:val="pt-BR"/>
        </w:rPr>
        <w:t>c 2022-2023</w:t>
      </w:r>
      <w:r w:rsidR="000E4685" w:rsidRPr="000542E2">
        <w:rPr>
          <w:iCs/>
          <w:color w:val="000000" w:themeColor="text1"/>
          <w:szCs w:val="28"/>
          <w:lang w:val="pt-BR"/>
        </w:rPr>
        <w:t xml:space="preserve"> đối với giáo dục mầm non, giáo dục phổ thông và giáo dục thường xuyên </w:t>
      </w:r>
      <w:r w:rsidR="007F7BAC" w:rsidRPr="000542E2">
        <w:rPr>
          <w:iCs/>
          <w:color w:val="000000" w:themeColor="text1"/>
          <w:szCs w:val="28"/>
          <w:lang w:val="pt-BR"/>
        </w:rPr>
        <w:t>thành phố Hả</w:t>
      </w:r>
      <w:r w:rsidR="001C5E67">
        <w:rPr>
          <w:iCs/>
          <w:color w:val="000000" w:themeColor="text1"/>
          <w:szCs w:val="28"/>
          <w:lang w:val="pt-BR"/>
        </w:rPr>
        <w:t>i Phòng;</w:t>
      </w:r>
    </w:p>
    <w:p w14:paraId="0F58E903" w14:textId="2650B636" w:rsidR="00D94183" w:rsidRPr="000542E2" w:rsidRDefault="00D94183" w:rsidP="00197167">
      <w:pPr>
        <w:spacing w:before="120" w:after="0"/>
        <w:rPr>
          <w:color w:val="000000" w:themeColor="text1"/>
          <w:szCs w:val="28"/>
          <w:lang w:val="pt-BR"/>
        </w:rPr>
      </w:pPr>
      <w:r w:rsidRPr="000542E2">
        <w:rPr>
          <w:rFonts w:eastAsia="Batang"/>
          <w:color w:val="000000" w:themeColor="text1"/>
          <w:szCs w:val="28"/>
          <w:lang w:eastAsia="ko-KR"/>
        </w:rPr>
        <w:t>Thực hiện Hướng dẫn số</w:t>
      </w:r>
      <w:r w:rsidR="00704241" w:rsidRPr="000542E2">
        <w:rPr>
          <w:rFonts w:eastAsia="Batang"/>
          <w:color w:val="000000" w:themeColor="text1"/>
          <w:szCs w:val="28"/>
          <w:lang w:eastAsia="ko-KR"/>
        </w:rPr>
        <w:t xml:space="preserve"> </w:t>
      </w:r>
      <w:r w:rsidR="001C5E67">
        <w:rPr>
          <w:rFonts w:eastAsia="Batang"/>
          <w:color w:val="000000" w:themeColor="text1"/>
          <w:szCs w:val="28"/>
          <w:lang w:eastAsia="ko-KR"/>
        </w:rPr>
        <w:t>364</w:t>
      </w:r>
      <w:r w:rsidR="007F7BAC" w:rsidRPr="000542E2">
        <w:rPr>
          <w:rFonts w:eastAsia="Batang"/>
          <w:color w:val="000000" w:themeColor="text1"/>
          <w:szCs w:val="28"/>
          <w:lang w:eastAsia="ko-KR"/>
        </w:rPr>
        <w:t>/HD</w:t>
      </w:r>
      <w:r w:rsidR="00A62EB5" w:rsidRPr="000542E2">
        <w:rPr>
          <w:rFonts w:eastAsia="Batang"/>
          <w:color w:val="000000" w:themeColor="text1"/>
          <w:szCs w:val="28"/>
          <w:lang w:eastAsia="ko-KR"/>
        </w:rPr>
        <w:t xml:space="preserve"> </w:t>
      </w:r>
      <w:r w:rsidR="001C5E67">
        <w:rPr>
          <w:rFonts w:eastAsia="Batang"/>
          <w:color w:val="000000" w:themeColor="text1"/>
          <w:szCs w:val="28"/>
          <w:lang w:eastAsia="ko-KR"/>
        </w:rPr>
        <w:t>-THCS ngày 13</w:t>
      </w:r>
      <w:r w:rsidRPr="000542E2">
        <w:rPr>
          <w:rFonts w:eastAsia="Batang"/>
          <w:color w:val="000000" w:themeColor="text1"/>
          <w:szCs w:val="28"/>
          <w:lang w:eastAsia="ko-KR"/>
        </w:rPr>
        <w:t xml:space="preserve"> tháng </w:t>
      </w:r>
      <w:r w:rsidR="001C5E67">
        <w:rPr>
          <w:rFonts w:eastAsia="Batang"/>
          <w:color w:val="000000" w:themeColor="text1"/>
          <w:szCs w:val="28"/>
          <w:lang w:eastAsia="ko-KR"/>
        </w:rPr>
        <w:t>9</w:t>
      </w:r>
      <w:r w:rsidRPr="000542E2">
        <w:rPr>
          <w:rFonts w:eastAsia="Batang"/>
          <w:color w:val="000000" w:themeColor="text1"/>
          <w:szCs w:val="28"/>
          <w:lang w:eastAsia="ko-KR"/>
        </w:rPr>
        <w:t xml:space="preserve"> năm </w:t>
      </w:r>
      <w:r w:rsidR="001C5E67">
        <w:rPr>
          <w:rFonts w:eastAsia="Batang"/>
          <w:color w:val="000000" w:themeColor="text1"/>
          <w:szCs w:val="28"/>
          <w:lang w:eastAsia="ko-KR"/>
        </w:rPr>
        <w:t>2022</w:t>
      </w:r>
      <w:r w:rsidRPr="000542E2">
        <w:rPr>
          <w:rFonts w:eastAsia="Batang"/>
          <w:color w:val="000000" w:themeColor="text1"/>
          <w:szCs w:val="28"/>
          <w:lang w:eastAsia="ko-KR"/>
        </w:rPr>
        <w:t xml:space="preserve"> của Phòng GD&amp;ĐT Tiên Lãng Hướng dẫn thực hiện nhiệm vụ </w:t>
      </w:r>
      <w:r w:rsidR="000E4685" w:rsidRPr="000542E2">
        <w:rPr>
          <w:rFonts w:eastAsia="Batang"/>
          <w:color w:val="000000" w:themeColor="text1"/>
          <w:szCs w:val="28"/>
          <w:lang w:eastAsia="ko-KR"/>
        </w:rPr>
        <w:t xml:space="preserve">cấp THCS </w:t>
      </w:r>
      <w:r w:rsidRPr="000542E2">
        <w:rPr>
          <w:rFonts w:eastAsia="Batang"/>
          <w:color w:val="000000" w:themeColor="text1"/>
          <w:szCs w:val="28"/>
          <w:lang w:eastAsia="ko-KR"/>
        </w:rPr>
        <w:t>năm họ</w:t>
      </w:r>
      <w:r w:rsidR="001C5E67">
        <w:rPr>
          <w:rFonts w:eastAsia="Batang"/>
          <w:color w:val="000000" w:themeColor="text1"/>
          <w:szCs w:val="28"/>
          <w:lang w:eastAsia="ko-KR"/>
        </w:rPr>
        <w:t>c 2022</w:t>
      </w:r>
      <w:r w:rsidR="000E4685" w:rsidRPr="000542E2">
        <w:rPr>
          <w:rFonts w:eastAsia="Batang"/>
          <w:color w:val="000000" w:themeColor="text1"/>
          <w:szCs w:val="28"/>
          <w:lang w:eastAsia="ko-KR"/>
        </w:rPr>
        <w:t xml:space="preserve"> – 202</w:t>
      </w:r>
      <w:r w:rsidR="001C5E67">
        <w:rPr>
          <w:rFonts w:eastAsia="Batang"/>
          <w:color w:val="000000" w:themeColor="text1"/>
          <w:szCs w:val="28"/>
          <w:lang w:eastAsia="ko-KR"/>
        </w:rPr>
        <w:t>3</w:t>
      </w:r>
      <w:r w:rsidRPr="000542E2">
        <w:rPr>
          <w:rFonts w:eastAsia="Batang"/>
          <w:color w:val="000000" w:themeColor="text1"/>
          <w:szCs w:val="28"/>
          <w:lang w:eastAsia="ko-KR"/>
        </w:rPr>
        <w:t>;</w:t>
      </w:r>
    </w:p>
    <w:p w14:paraId="60EFD54E" w14:textId="7AB0B4C6" w:rsidR="00D94183" w:rsidRPr="000542E2" w:rsidRDefault="00211402" w:rsidP="00197167">
      <w:pPr>
        <w:spacing w:before="120" w:after="0"/>
        <w:rPr>
          <w:rFonts w:eastAsia="Batang"/>
          <w:color w:val="000000" w:themeColor="text1"/>
          <w:szCs w:val="28"/>
          <w:lang w:eastAsia="ko-KR"/>
        </w:rPr>
      </w:pPr>
      <w:r w:rsidRPr="000542E2">
        <w:rPr>
          <w:color w:val="000000" w:themeColor="text1"/>
          <w:spacing w:val="-2"/>
          <w:szCs w:val="28"/>
        </w:rPr>
        <w:t>Căn cứ tình hình thực tế t</w:t>
      </w:r>
      <w:r w:rsidR="00D94183" w:rsidRPr="000542E2">
        <w:rPr>
          <w:color w:val="000000" w:themeColor="text1"/>
          <w:spacing w:val="-2"/>
          <w:szCs w:val="28"/>
        </w:rPr>
        <w:t>rường THCS Khởi Nghĩa xây dựng kế hoạch thực hiện nhiệm vụ năm họ</w:t>
      </w:r>
      <w:r w:rsidR="007F7BAC" w:rsidRPr="000542E2">
        <w:rPr>
          <w:color w:val="000000" w:themeColor="text1"/>
          <w:spacing w:val="-2"/>
          <w:szCs w:val="28"/>
        </w:rPr>
        <w:t>c 202</w:t>
      </w:r>
      <w:r w:rsidR="001C5E67">
        <w:rPr>
          <w:color w:val="000000" w:themeColor="text1"/>
          <w:spacing w:val="-2"/>
          <w:szCs w:val="28"/>
        </w:rPr>
        <w:t>2 – 2023</w:t>
      </w:r>
      <w:r w:rsidR="00D94183" w:rsidRPr="000542E2">
        <w:rPr>
          <w:color w:val="000000" w:themeColor="text1"/>
          <w:spacing w:val="-2"/>
          <w:szCs w:val="28"/>
        </w:rPr>
        <w:t xml:space="preserve"> như sau:</w:t>
      </w:r>
    </w:p>
    <w:p w14:paraId="6BD6FA88" w14:textId="77777777" w:rsidR="00D94183" w:rsidRPr="000542E2" w:rsidRDefault="009417CF" w:rsidP="00197167">
      <w:pPr>
        <w:spacing w:before="120" w:after="0"/>
        <w:rPr>
          <w:b/>
          <w:color w:val="000000" w:themeColor="text1"/>
          <w:szCs w:val="28"/>
          <w:lang w:val="pt-BR"/>
        </w:rPr>
      </w:pPr>
      <w:r>
        <w:rPr>
          <w:b/>
          <w:color w:val="000000" w:themeColor="text1"/>
          <w:szCs w:val="28"/>
          <w:lang w:val="pt-BR"/>
        </w:rPr>
        <w:t>A</w:t>
      </w:r>
      <w:r w:rsidR="00D94183" w:rsidRPr="000542E2">
        <w:rPr>
          <w:b/>
          <w:color w:val="000000" w:themeColor="text1"/>
          <w:szCs w:val="28"/>
          <w:lang w:val="pt-BR"/>
        </w:rPr>
        <w:t xml:space="preserve">. </w:t>
      </w:r>
      <w:r>
        <w:rPr>
          <w:b/>
          <w:color w:val="000000" w:themeColor="text1"/>
          <w:szCs w:val="28"/>
          <w:lang w:val="pt-BR"/>
        </w:rPr>
        <w:t>ĐẶC ĐIỂM TÌNH HÌNH</w:t>
      </w:r>
    </w:p>
    <w:p w14:paraId="31563482" w14:textId="72DDE1DA" w:rsidR="00D94183" w:rsidRPr="000542E2" w:rsidRDefault="009417CF" w:rsidP="00197167">
      <w:pPr>
        <w:spacing w:before="120" w:after="0"/>
        <w:rPr>
          <w:color w:val="000000" w:themeColor="text1"/>
          <w:szCs w:val="28"/>
          <w:lang w:val="pt-BR"/>
        </w:rPr>
      </w:pPr>
      <w:r>
        <w:rPr>
          <w:b/>
          <w:color w:val="000000" w:themeColor="text1"/>
          <w:szCs w:val="28"/>
          <w:lang w:val="pt-BR"/>
        </w:rPr>
        <w:t>I</w:t>
      </w:r>
      <w:r w:rsidR="00D94183" w:rsidRPr="000542E2">
        <w:rPr>
          <w:b/>
          <w:color w:val="000000" w:themeColor="text1"/>
          <w:szCs w:val="28"/>
          <w:lang w:val="pt-BR"/>
        </w:rPr>
        <w:t>. Đội ngũ:</w:t>
      </w:r>
      <w:r w:rsidR="00D94183" w:rsidRPr="000542E2">
        <w:rPr>
          <w:color w:val="000000" w:themeColor="text1"/>
          <w:szCs w:val="28"/>
          <w:lang w:val="pt-BR"/>
        </w:rPr>
        <w:t xml:space="preserve"> Đội ngũ cán bộ</w:t>
      </w:r>
      <w:r w:rsidR="001C5E67">
        <w:rPr>
          <w:color w:val="000000" w:themeColor="text1"/>
          <w:szCs w:val="28"/>
          <w:lang w:val="pt-BR"/>
        </w:rPr>
        <w:t>, giáo viên, nhân viên 20</w:t>
      </w:r>
      <w:r w:rsidR="00D94183" w:rsidRPr="000542E2">
        <w:rPr>
          <w:color w:val="000000" w:themeColor="text1"/>
          <w:szCs w:val="28"/>
          <w:lang w:val="pt-BR"/>
        </w:rPr>
        <w:t xml:space="preserve"> trong đó:</w:t>
      </w:r>
    </w:p>
    <w:p w14:paraId="532937DE" w14:textId="77777777" w:rsidR="00D94183" w:rsidRPr="000542E2" w:rsidRDefault="00D94183" w:rsidP="00197167">
      <w:pPr>
        <w:spacing w:before="120" w:after="0"/>
        <w:ind w:left="720"/>
        <w:rPr>
          <w:color w:val="000000" w:themeColor="text1"/>
          <w:szCs w:val="28"/>
          <w:lang w:val="pt-BR"/>
        </w:rPr>
      </w:pPr>
      <w:r w:rsidRPr="000542E2">
        <w:rPr>
          <w:color w:val="000000" w:themeColor="text1"/>
          <w:szCs w:val="28"/>
          <w:lang w:val="pt-BR"/>
        </w:rPr>
        <w:t>- Quản lý: 02;</w:t>
      </w:r>
    </w:p>
    <w:p w14:paraId="6F5114EA" w14:textId="77777777" w:rsidR="00D94183" w:rsidRPr="000542E2" w:rsidRDefault="00D94183" w:rsidP="00197167">
      <w:pPr>
        <w:spacing w:before="120" w:after="0"/>
        <w:ind w:left="720"/>
        <w:rPr>
          <w:color w:val="000000" w:themeColor="text1"/>
          <w:szCs w:val="28"/>
          <w:lang w:val="pt-BR"/>
        </w:rPr>
      </w:pPr>
      <w:r w:rsidRPr="000542E2">
        <w:rPr>
          <w:color w:val="000000" w:themeColor="text1"/>
          <w:szCs w:val="28"/>
          <w:lang w:val="pt-BR"/>
        </w:rPr>
        <w:t>- Giáo viên: Biên chế</w:t>
      </w:r>
      <w:r w:rsidR="006C6911" w:rsidRPr="000542E2">
        <w:rPr>
          <w:color w:val="000000" w:themeColor="text1"/>
          <w:szCs w:val="28"/>
          <w:lang w:val="pt-BR"/>
        </w:rPr>
        <w:t xml:space="preserve"> 15</w:t>
      </w:r>
      <w:r w:rsidRPr="000542E2">
        <w:rPr>
          <w:color w:val="000000" w:themeColor="text1"/>
          <w:szCs w:val="28"/>
          <w:lang w:val="pt-BR"/>
        </w:rPr>
        <w:t>; hợp đồng huyệ</w:t>
      </w:r>
      <w:r w:rsidR="006C6911" w:rsidRPr="000542E2">
        <w:rPr>
          <w:color w:val="000000" w:themeColor="text1"/>
          <w:szCs w:val="28"/>
          <w:lang w:val="pt-BR"/>
        </w:rPr>
        <w:t xml:space="preserve">n 0; </w:t>
      </w:r>
    </w:p>
    <w:p w14:paraId="149C49F9" w14:textId="0F8D4325" w:rsidR="00D94183" w:rsidRPr="000542E2" w:rsidRDefault="00D94183" w:rsidP="00197167">
      <w:pPr>
        <w:spacing w:before="120" w:after="0"/>
        <w:ind w:left="720"/>
        <w:rPr>
          <w:color w:val="000000" w:themeColor="text1"/>
          <w:szCs w:val="28"/>
          <w:lang w:val="pt-BR"/>
        </w:rPr>
      </w:pPr>
      <w:r w:rsidRPr="000542E2">
        <w:rPr>
          <w:color w:val="000000" w:themeColor="text1"/>
          <w:szCs w:val="28"/>
          <w:lang w:val="pt-BR"/>
        </w:rPr>
        <w:t>- Nhân viên: Biên chế 0</w:t>
      </w:r>
      <w:r w:rsidR="007F7BAC" w:rsidRPr="000542E2">
        <w:rPr>
          <w:color w:val="000000" w:themeColor="text1"/>
          <w:szCs w:val="28"/>
          <w:lang w:val="pt-BR"/>
        </w:rPr>
        <w:t>1</w:t>
      </w:r>
      <w:r w:rsidRPr="000542E2">
        <w:rPr>
          <w:color w:val="000000" w:themeColor="text1"/>
          <w:szCs w:val="28"/>
          <w:lang w:val="pt-BR"/>
        </w:rPr>
        <w:t>; hợp đồng huyệ</w:t>
      </w:r>
      <w:r w:rsidR="001C5E67">
        <w:rPr>
          <w:color w:val="000000" w:themeColor="text1"/>
          <w:szCs w:val="28"/>
          <w:lang w:val="pt-BR"/>
        </w:rPr>
        <w:t>n 02</w:t>
      </w:r>
      <w:r w:rsidR="0080135A" w:rsidRPr="000542E2">
        <w:rPr>
          <w:color w:val="000000" w:themeColor="text1"/>
          <w:szCs w:val="28"/>
          <w:lang w:val="pt-BR"/>
        </w:rPr>
        <w:t>.</w:t>
      </w:r>
    </w:p>
    <w:p w14:paraId="4ACE9DC3" w14:textId="77777777" w:rsidR="00D94183" w:rsidRPr="000542E2" w:rsidRDefault="009417CF" w:rsidP="00D94183">
      <w:pPr>
        <w:spacing w:before="120"/>
        <w:rPr>
          <w:b/>
          <w:color w:val="000000" w:themeColor="text1"/>
          <w:szCs w:val="28"/>
          <w:lang w:val="pt-BR"/>
        </w:rPr>
      </w:pPr>
      <w:r>
        <w:rPr>
          <w:b/>
          <w:color w:val="000000" w:themeColor="text1"/>
          <w:szCs w:val="28"/>
          <w:lang w:val="pt-BR"/>
        </w:rPr>
        <w:t>II</w:t>
      </w:r>
      <w:r w:rsidR="00D94183" w:rsidRPr="000542E2">
        <w:rPr>
          <w:b/>
          <w:color w:val="000000" w:themeColor="text1"/>
          <w:szCs w:val="28"/>
          <w:lang w:val="pt-BR"/>
        </w:rPr>
        <w:t xml:space="preserve">. Học sinh: </w:t>
      </w:r>
    </w:p>
    <w:tbl>
      <w:tblPr>
        <w:tblStyle w:val="TableGrid"/>
        <w:tblW w:w="0" w:type="auto"/>
        <w:tblLook w:val="04A0" w:firstRow="1" w:lastRow="0" w:firstColumn="1" w:lastColumn="0" w:noHBand="0" w:noVBand="1"/>
      </w:tblPr>
      <w:tblGrid>
        <w:gridCol w:w="617"/>
        <w:gridCol w:w="617"/>
        <w:gridCol w:w="643"/>
        <w:gridCol w:w="606"/>
        <w:gridCol w:w="604"/>
        <w:gridCol w:w="643"/>
        <w:gridCol w:w="606"/>
        <w:gridCol w:w="604"/>
        <w:gridCol w:w="643"/>
        <w:gridCol w:w="606"/>
        <w:gridCol w:w="604"/>
        <w:gridCol w:w="643"/>
        <w:gridCol w:w="606"/>
        <w:gridCol w:w="604"/>
        <w:gridCol w:w="643"/>
      </w:tblGrid>
      <w:tr w:rsidR="00D94183" w:rsidRPr="000542E2" w14:paraId="0D4092CE" w14:textId="77777777" w:rsidTr="00D94183">
        <w:tc>
          <w:tcPr>
            <w:tcW w:w="1908" w:type="dxa"/>
            <w:gridSpan w:val="3"/>
            <w:vAlign w:val="center"/>
          </w:tcPr>
          <w:p w14:paraId="7387268A" w14:textId="77777777" w:rsidR="00D94183" w:rsidRPr="000542E2" w:rsidRDefault="00D94183" w:rsidP="00D94183">
            <w:pPr>
              <w:spacing w:before="120" w:after="120"/>
              <w:ind w:hanging="113"/>
              <w:jc w:val="center"/>
              <w:rPr>
                <w:b/>
                <w:bCs/>
                <w:color w:val="000000" w:themeColor="text1"/>
                <w:sz w:val="24"/>
                <w:szCs w:val="24"/>
              </w:rPr>
            </w:pPr>
            <w:r w:rsidRPr="000542E2">
              <w:rPr>
                <w:b/>
                <w:bCs/>
                <w:color w:val="000000" w:themeColor="text1"/>
                <w:sz w:val="24"/>
                <w:szCs w:val="24"/>
              </w:rPr>
              <w:t>TỔNG</w:t>
            </w:r>
          </w:p>
        </w:tc>
        <w:tc>
          <w:tcPr>
            <w:tcW w:w="1900" w:type="dxa"/>
            <w:gridSpan w:val="3"/>
            <w:vAlign w:val="center"/>
          </w:tcPr>
          <w:p w14:paraId="22DE8122" w14:textId="77777777" w:rsidR="00D94183" w:rsidRPr="000542E2" w:rsidRDefault="00D94183" w:rsidP="00D94183">
            <w:pPr>
              <w:spacing w:before="120" w:after="120"/>
              <w:ind w:hanging="36"/>
              <w:jc w:val="center"/>
              <w:rPr>
                <w:b/>
                <w:bCs/>
                <w:color w:val="000000" w:themeColor="text1"/>
                <w:sz w:val="24"/>
                <w:szCs w:val="24"/>
              </w:rPr>
            </w:pPr>
            <w:r w:rsidRPr="000542E2">
              <w:rPr>
                <w:b/>
                <w:bCs/>
                <w:color w:val="000000" w:themeColor="text1"/>
                <w:sz w:val="24"/>
                <w:szCs w:val="24"/>
              </w:rPr>
              <w:t>KHỐI 6</w:t>
            </w:r>
          </w:p>
        </w:tc>
        <w:tc>
          <w:tcPr>
            <w:tcW w:w="1900" w:type="dxa"/>
            <w:gridSpan w:val="3"/>
            <w:vAlign w:val="center"/>
          </w:tcPr>
          <w:p w14:paraId="4D0CB8B6" w14:textId="77777777" w:rsidR="00D94183" w:rsidRPr="000542E2" w:rsidRDefault="00D94183" w:rsidP="00D94183">
            <w:pPr>
              <w:spacing w:before="120" w:after="120"/>
              <w:ind w:firstLine="0"/>
              <w:jc w:val="center"/>
              <w:rPr>
                <w:b/>
                <w:bCs/>
                <w:color w:val="000000" w:themeColor="text1"/>
                <w:sz w:val="24"/>
                <w:szCs w:val="24"/>
              </w:rPr>
            </w:pPr>
            <w:r w:rsidRPr="000542E2">
              <w:rPr>
                <w:b/>
                <w:bCs/>
                <w:color w:val="000000" w:themeColor="text1"/>
                <w:sz w:val="24"/>
                <w:szCs w:val="24"/>
              </w:rPr>
              <w:t>KHỐI 7</w:t>
            </w:r>
          </w:p>
        </w:tc>
        <w:tc>
          <w:tcPr>
            <w:tcW w:w="1900" w:type="dxa"/>
            <w:gridSpan w:val="3"/>
            <w:vAlign w:val="center"/>
          </w:tcPr>
          <w:p w14:paraId="7C170344" w14:textId="77777777" w:rsidR="00D94183" w:rsidRPr="000542E2" w:rsidRDefault="00D94183" w:rsidP="00D94183">
            <w:pPr>
              <w:spacing w:before="120" w:after="120"/>
              <w:ind w:firstLine="0"/>
              <w:jc w:val="center"/>
              <w:rPr>
                <w:b/>
                <w:bCs/>
                <w:color w:val="000000" w:themeColor="text1"/>
                <w:sz w:val="24"/>
                <w:szCs w:val="24"/>
              </w:rPr>
            </w:pPr>
            <w:r w:rsidRPr="000542E2">
              <w:rPr>
                <w:b/>
                <w:bCs/>
                <w:color w:val="000000" w:themeColor="text1"/>
                <w:sz w:val="24"/>
                <w:szCs w:val="24"/>
              </w:rPr>
              <w:t>KHỐI 8</w:t>
            </w:r>
          </w:p>
        </w:tc>
        <w:tc>
          <w:tcPr>
            <w:tcW w:w="1900" w:type="dxa"/>
            <w:gridSpan w:val="3"/>
            <w:vAlign w:val="center"/>
          </w:tcPr>
          <w:p w14:paraId="19E55026" w14:textId="77777777" w:rsidR="00D94183" w:rsidRPr="000542E2" w:rsidRDefault="00D94183" w:rsidP="00D94183">
            <w:pPr>
              <w:spacing w:before="120" w:after="120"/>
              <w:ind w:firstLine="0"/>
              <w:jc w:val="center"/>
              <w:rPr>
                <w:b/>
                <w:bCs/>
                <w:color w:val="000000" w:themeColor="text1"/>
                <w:sz w:val="24"/>
                <w:szCs w:val="24"/>
              </w:rPr>
            </w:pPr>
            <w:r w:rsidRPr="000542E2">
              <w:rPr>
                <w:b/>
                <w:bCs/>
                <w:color w:val="000000" w:themeColor="text1"/>
                <w:sz w:val="24"/>
                <w:szCs w:val="24"/>
              </w:rPr>
              <w:t>KHỐI 9</w:t>
            </w:r>
          </w:p>
        </w:tc>
      </w:tr>
      <w:tr w:rsidR="00D94183" w:rsidRPr="000542E2" w14:paraId="73FA695E" w14:textId="77777777" w:rsidTr="00D94183">
        <w:tc>
          <w:tcPr>
            <w:tcW w:w="632" w:type="dxa"/>
          </w:tcPr>
          <w:p w14:paraId="014CA9E1" w14:textId="77777777" w:rsidR="00D94183" w:rsidRPr="000542E2" w:rsidRDefault="00D94183" w:rsidP="00D94183">
            <w:pPr>
              <w:spacing w:before="120"/>
              <w:ind w:firstLine="0"/>
              <w:rPr>
                <w:b/>
                <w:color w:val="000000" w:themeColor="text1"/>
                <w:sz w:val="24"/>
                <w:szCs w:val="24"/>
                <w:lang w:val="pt-BR"/>
              </w:rPr>
            </w:pPr>
            <w:r w:rsidRPr="000542E2">
              <w:rPr>
                <w:b/>
                <w:color w:val="000000" w:themeColor="text1"/>
                <w:sz w:val="24"/>
                <w:szCs w:val="24"/>
                <w:lang w:val="pt-BR"/>
              </w:rPr>
              <w:t xml:space="preserve">HS </w:t>
            </w:r>
          </w:p>
        </w:tc>
        <w:tc>
          <w:tcPr>
            <w:tcW w:w="633" w:type="dxa"/>
            <w:vAlign w:val="center"/>
          </w:tcPr>
          <w:p w14:paraId="751DC353"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Nữ</w:t>
            </w:r>
          </w:p>
        </w:tc>
        <w:tc>
          <w:tcPr>
            <w:tcW w:w="643" w:type="dxa"/>
            <w:vAlign w:val="center"/>
          </w:tcPr>
          <w:p w14:paraId="11DB35E7"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Lớp</w:t>
            </w:r>
          </w:p>
        </w:tc>
        <w:tc>
          <w:tcPr>
            <w:tcW w:w="634" w:type="dxa"/>
            <w:vAlign w:val="center"/>
          </w:tcPr>
          <w:p w14:paraId="21AF8968"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HS</w:t>
            </w:r>
          </w:p>
        </w:tc>
        <w:tc>
          <w:tcPr>
            <w:tcW w:w="633" w:type="dxa"/>
            <w:vAlign w:val="center"/>
          </w:tcPr>
          <w:p w14:paraId="66370DE1"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Nữ</w:t>
            </w:r>
          </w:p>
        </w:tc>
        <w:tc>
          <w:tcPr>
            <w:tcW w:w="633" w:type="dxa"/>
            <w:vAlign w:val="center"/>
          </w:tcPr>
          <w:p w14:paraId="691C6C4B"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Lớp</w:t>
            </w:r>
          </w:p>
        </w:tc>
        <w:tc>
          <w:tcPr>
            <w:tcW w:w="634" w:type="dxa"/>
            <w:vAlign w:val="center"/>
          </w:tcPr>
          <w:p w14:paraId="0273673F"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HS</w:t>
            </w:r>
          </w:p>
        </w:tc>
        <w:tc>
          <w:tcPr>
            <w:tcW w:w="633" w:type="dxa"/>
            <w:vAlign w:val="center"/>
          </w:tcPr>
          <w:p w14:paraId="204C81E1"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Nữ</w:t>
            </w:r>
          </w:p>
        </w:tc>
        <w:tc>
          <w:tcPr>
            <w:tcW w:w="633" w:type="dxa"/>
            <w:vAlign w:val="center"/>
          </w:tcPr>
          <w:p w14:paraId="321F4BBD"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Lớp</w:t>
            </w:r>
          </w:p>
        </w:tc>
        <w:tc>
          <w:tcPr>
            <w:tcW w:w="634" w:type="dxa"/>
            <w:vAlign w:val="center"/>
          </w:tcPr>
          <w:p w14:paraId="75A96893"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HS</w:t>
            </w:r>
          </w:p>
        </w:tc>
        <w:tc>
          <w:tcPr>
            <w:tcW w:w="633" w:type="dxa"/>
            <w:vAlign w:val="center"/>
          </w:tcPr>
          <w:p w14:paraId="7F1DC436"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Nữ</w:t>
            </w:r>
          </w:p>
        </w:tc>
        <w:tc>
          <w:tcPr>
            <w:tcW w:w="633" w:type="dxa"/>
            <w:vAlign w:val="center"/>
          </w:tcPr>
          <w:p w14:paraId="33FD52B7"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Lớp</w:t>
            </w:r>
          </w:p>
        </w:tc>
        <w:tc>
          <w:tcPr>
            <w:tcW w:w="634" w:type="dxa"/>
            <w:vAlign w:val="center"/>
          </w:tcPr>
          <w:p w14:paraId="185AFD24"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HS</w:t>
            </w:r>
          </w:p>
        </w:tc>
        <w:tc>
          <w:tcPr>
            <w:tcW w:w="633" w:type="dxa"/>
            <w:vAlign w:val="center"/>
          </w:tcPr>
          <w:p w14:paraId="75AE0C91"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Nữ</w:t>
            </w:r>
          </w:p>
        </w:tc>
        <w:tc>
          <w:tcPr>
            <w:tcW w:w="633" w:type="dxa"/>
            <w:vAlign w:val="center"/>
          </w:tcPr>
          <w:p w14:paraId="31250340"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Lớp</w:t>
            </w:r>
          </w:p>
        </w:tc>
      </w:tr>
      <w:tr w:rsidR="00D94183" w:rsidRPr="000542E2" w14:paraId="2CBFC332" w14:textId="77777777" w:rsidTr="00D94183">
        <w:tc>
          <w:tcPr>
            <w:tcW w:w="632" w:type="dxa"/>
            <w:vAlign w:val="center"/>
          </w:tcPr>
          <w:p w14:paraId="68A9210C" w14:textId="62F1E8BA" w:rsidR="00D94183" w:rsidRPr="000542E2" w:rsidRDefault="0073242A" w:rsidP="00155541">
            <w:pPr>
              <w:spacing w:before="120" w:after="120"/>
              <w:ind w:firstLine="0"/>
              <w:jc w:val="center"/>
              <w:rPr>
                <w:b/>
                <w:color w:val="000000" w:themeColor="text1"/>
                <w:sz w:val="24"/>
                <w:szCs w:val="24"/>
                <w:lang w:val="pt-BR"/>
              </w:rPr>
            </w:pPr>
            <w:r>
              <w:rPr>
                <w:b/>
                <w:color w:val="000000" w:themeColor="text1"/>
                <w:sz w:val="24"/>
                <w:szCs w:val="24"/>
                <w:lang w:val="pt-BR"/>
              </w:rPr>
              <w:t>300</w:t>
            </w:r>
          </w:p>
        </w:tc>
        <w:tc>
          <w:tcPr>
            <w:tcW w:w="633" w:type="dxa"/>
            <w:vAlign w:val="center"/>
          </w:tcPr>
          <w:p w14:paraId="3B65CAC3" w14:textId="01784C09"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1</w:t>
            </w:r>
            <w:r w:rsidR="00901BFC">
              <w:rPr>
                <w:b/>
                <w:color w:val="000000" w:themeColor="text1"/>
                <w:sz w:val="24"/>
                <w:szCs w:val="24"/>
                <w:lang w:val="pt-BR"/>
              </w:rPr>
              <w:t>39</w:t>
            </w:r>
          </w:p>
        </w:tc>
        <w:tc>
          <w:tcPr>
            <w:tcW w:w="643" w:type="dxa"/>
            <w:vAlign w:val="center"/>
          </w:tcPr>
          <w:p w14:paraId="4B2068EA" w14:textId="77777777" w:rsidR="00D94183" w:rsidRPr="000542E2" w:rsidRDefault="00FF59A4"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8</w:t>
            </w:r>
          </w:p>
        </w:tc>
        <w:tc>
          <w:tcPr>
            <w:tcW w:w="634" w:type="dxa"/>
            <w:vAlign w:val="center"/>
          </w:tcPr>
          <w:p w14:paraId="3565BD30" w14:textId="74CE6EE2" w:rsidR="00D94183" w:rsidRPr="000542E2" w:rsidRDefault="00901BFC" w:rsidP="00D94183">
            <w:pPr>
              <w:spacing w:before="120" w:after="120"/>
              <w:ind w:firstLine="0"/>
              <w:jc w:val="center"/>
              <w:rPr>
                <w:b/>
                <w:color w:val="000000" w:themeColor="text1"/>
                <w:sz w:val="24"/>
                <w:szCs w:val="24"/>
                <w:lang w:val="pt-BR"/>
              </w:rPr>
            </w:pPr>
            <w:r>
              <w:rPr>
                <w:b/>
                <w:color w:val="000000" w:themeColor="text1"/>
                <w:sz w:val="24"/>
                <w:szCs w:val="24"/>
                <w:lang w:val="pt-BR"/>
              </w:rPr>
              <w:t>94</w:t>
            </w:r>
          </w:p>
        </w:tc>
        <w:tc>
          <w:tcPr>
            <w:tcW w:w="633" w:type="dxa"/>
            <w:vAlign w:val="center"/>
          </w:tcPr>
          <w:p w14:paraId="1B17AEA9" w14:textId="7C38CABB" w:rsidR="00D94183" w:rsidRPr="000542E2" w:rsidRDefault="00901BFC" w:rsidP="00901BFC">
            <w:pPr>
              <w:spacing w:before="120" w:after="120"/>
              <w:ind w:firstLine="0"/>
              <w:jc w:val="center"/>
              <w:rPr>
                <w:b/>
                <w:color w:val="000000" w:themeColor="text1"/>
                <w:sz w:val="24"/>
                <w:szCs w:val="24"/>
                <w:lang w:val="pt-BR"/>
              </w:rPr>
            </w:pPr>
            <w:r>
              <w:rPr>
                <w:b/>
                <w:color w:val="000000" w:themeColor="text1"/>
                <w:sz w:val="24"/>
                <w:szCs w:val="24"/>
                <w:lang w:val="pt-BR"/>
              </w:rPr>
              <w:t>44</w:t>
            </w:r>
          </w:p>
        </w:tc>
        <w:tc>
          <w:tcPr>
            <w:tcW w:w="633" w:type="dxa"/>
            <w:vAlign w:val="center"/>
          </w:tcPr>
          <w:p w14:paraId="76944329"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2</w:t>
            </w:r>
          </w:p>
        </w:tc>
        <w:tc>
          <w:tcPr>
            <w:tcW w:w="634" w:type="dxa"/>
            <w:vAlign w:val="center"/>
          </w:tcPr>
          <w:p w14:paraId="30E17DD2" w14:textId="5A8E7250" w:rsidR="00D94183" w:rsidRPr="000542E2" w:rsidRDefault="00901BFC" w:rsidP="00FF59A4">
            <w:pPr>
              <w:spacing w:before="120" w:after="120"/>
              <w:ind w:firstLine="0"/>
              <w:jc w:val="center"/>
              <w:rPr>
                <w:b/>
                <w:color w:val="000000" w:themeColor="text1"/>
                <w:sz w:val="24"/>
                <w:szCs w:val="24"/>
                <w:lang w:val="pt-BR"/>
              </w:rPr>
            </w:pPr>
            <w:r>
              <w:rPr>
                <w:b/>
                <w:color w:val="000000" w:themeColor="text1"/>
                <w:sz w:val="24"/>
                <w:szCs w:val="24"/>
                <w:lang w:val="pt-BR"/>
              </w:rPr>
              <w:t>74</w:t>
            </w:r>
          </w:p>
        </w:tc>
        <w:tc>
          <w:tcPr>
            <w:tcW w:w="633" w:type="dxa"/>
            <w:vAlign w:val="center"/>
          </w:tcPr>
          <w:p w14:paraId="55A4B9EE" w14:textId="68560CD5" w:rsidR="00D94183" w:rsidRPr="000542E2" w:rsidRDefault="00901BFC" w:rsidP="00D94183">
            <w:pPr>
              <w:spacing w:before="120" w:after="120"/>
              <w:ind w:firstLine="0"/>
              <w:jc w:val="center"/>
              <w:rPr>
                <w:b/>
                <w:color w:val="000000" w:themeColor="text1"/>
                <w:sz w:val="24"/>
                <w:szCs w:val="24"/>
                <w:lang w:val="pt-BR"/>
              </w:rPr>
            </w:pPr>
            <w:r>
              <w:rPr>
                <w:b/>
                <w:color w:val="000000" w:themeColor="text1"/>
                <w:sz w:val="24"/>
                <w:szCs w:val="24"/>
                <w:lang w:val="pt-BR"/>
              </w:rPr>
              <w:t>36</w:t>
            </w:r>
          </w:p>
        </w:tc>
        <w:tc>
          <w:tcPr>
            <w:tcW w:w="633" w:type="dxa"/>
            <w:vAlign w:val="center"/>
          </w:tcPr>
          <w:p w14:paraId="2B7DB4BB"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2</w:t>
            </w:r>
          </w:p>
        </w:tc>
        <w:tc>
          <w:tcPr>
            <w:tcW w:w="634" w:type="dxa"/>
            <w:vAlign w:val="center"/>
          </w:tcPr>
          <w:p w14:paraId="108B3889" w14:textId="0DB12782" w:rsidR="00D94183" w:rsidRPr="000542E2" w:rsidRDefault="00901BFC" w:rsidP="009843DB">
            <w:pPr>
              <w:spacing w:before="120" w:after="120"/>
              <w:ind w:firstLine="0"/>
              <w:jc w:val="center"/>
              <w:rPr>
                <w:b/>
                <w:color w:val="000000" w:themeColor="text1"/>
                <w:sz w:val="24"/>
                <w:szCs w:val="24"/>
                <w:lang w:val="pt-BR"/>
              </w:rPr>
            </w:pPr>
            <w:r>
              <w:rPr>
                <w:b/>
                <w:color w:val="000000" w:themeColor="text1"/>
                <w:sz w:val="24"/>
                <w:szCs w:val="24"/>
                <w:lang w:val="pt-BR"/>
              </w:rPr>
              <w:t>60</w:t>
            </w:r>
          </w:p>
        </w:tc>
        <w:tc>
          <w:tcPr>
            <w:tcW w:w="633" w:type="dxa"/>
            <w:vAlign w:val="center"/>
          </w:tcPr>
          <w:p w14:paraId="4804A800" w14:textId="7A06EFF6" w:rsidR="00D94183" w:rsidRPr="000542E2" w:rsidRDefault="00901BFC" w:rsidP="00D94183">
            <w:pPr>
              <w:spacing w:before="120" w:after="120"/>
              <w:ind w:firstLine="0"/>
              <w:jc w:val="center"/>
              <w:rPr>
                <w:b/>
                <w:color w:val="000000" w:themeColor="text1"/>
                <w:sz w:val="24"/>
                <w:szCs w:val="24"/>
                <w:lang w:val="pt-BR"/>
              </w:rPr>
            </w:pPr>
            <w:r>
              <w:rPr>
                <w:b/>
                <w:color w:val="000000" w:themeColor="text1"/>
                <w:sz w:val="24"/>
                <w:szCs w:val="24"/>
                <w:lang w:val="pt-BR"/>
              </w:rPr>
              <w:t>25</w:t>
            </w:r>
          </w:p>
        </w:tc>
        <w:tc>
          <w:tcPr>
            <w:tcW w:w="633" w:type="dxa"/>
            <w:vAlign w:val="center"/>
          </w:tcPr>
          <w:p w14:paraId="75ADE5BB" w14:textId="77777777" w:rsidR="00D94183" w:rsidRPr="000542E2" w:rsidRDefault="00D94183"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2</w:t>
            </w:r>
          </w:p>
        </w:tc>
        <w:tc>
          <w:tcPr>
            <w:tcW w:w="634" w:type="dxa"/>
            <w:vAlign w:val="center"/>
          </w:tcPr>
          <w:p w14:paraId="2B53400E" w14:textId="281235CB" w:rsidR="00D94183" w:rsidRPr="000542E2" w:rsidRDefault="00901BFC" w:rsidP="00D94183">
            <w:pPr>
              <w:spacing w:before="120" w:after="120"/>
              <w:ind w:firstLine="0"/>
              <w:jc w:val="center"/>
              <w:rPr>
                <w:b/>
                <w:color w:val="000000" w:themeColor="text1"/>
                <w:sz w:val="24"/>
                <w:szCs w:val="24"/>
                <w:lang w:val="pt-BR"/>
              </w:rPr>
            </w:pPr>
            <w:r>
              <w:rPr>
                <w:b/>
                <w:color w:val="000000" w:themeColor="text1"/>
                <w:sz w:val="24"/>
                <w:szCs w:val="24"/>
                <w:lang w:val="pt-BR"/>
              </w:rPr>
              <w:t>72</w:t>
            </w:r>
          </w:p>
        </w:tc>
        <w:tc>
          <w:tcPr>
            <w:tcW w:w="633" w:type="dxa"/>
            <w:vAlign w:val="center"/>
          </w:tcPr>
          <w:p w14:paraId="33CD1C26" w14:textId="54334BF4" w:rsidR="00D94183" w:rsidRPr="000542E2" w:rsidRDefault="009843DB" w:rsidP="00901BFC">
            <w:pPr>
              <w:spacing w:before="120" w:after="120"/>
              <w:ind w:firstLine="0"/>
              <w:jc w:val="center"/>
              <w:rPr>
                <w:b/>
                <w:color w:val="000000" w:themeColor="text1"/>
                <w:sz w:val="24"/>
                <w:szCs w:val="24"/>
                <w:lang w:val="pt-BR"/>
              </w:rPr>
            </w:pPr>
            <w:r w:rsidRPr="000542E2">
              <w:rPr>
                <w:b/>
                <w:color w:val="000000" w:themeColor="text1"/>
                <w:sz w:val="24"/>
                <w:szCs w:val="24"/>
                <w:lang w:val="pt-BR"/>
              </w:rPr>
              <w:t>3</w:t>
            </w:r>
            <w:r w:rsidR="00901BFC">
              <w:rPr>
                <w:b/>
                <w:color w:val="000000" w:themeColor="text1"/>
                <w:sz w:val="24"/>
                <w:szCs w:val="24"/>
                <w:lang w:val="pt-BR"/>
              </w:rPr>
              <w:t>3</w:t>
            </w:r>
          </w:p>
        </w:tc>
        <w:tc>
          <w:tcPr>
            <w:tcW w:w="633" w:type="dxa"/>
            <w:vAlign w:val="center"/>
          </w:tcPr>
          <w:p w14:paraId="5EBDA715" w14:textId="77777777" w:rsidR="00D94183" w:rsidRPr="000542E2" w:rsidRDefault="00C45039" w:rsidP="00D94183">
            <w:pPr>
              <w:spacing w:before="120" w:after="120"/>
              <w:ind w:firstLine="0"/>
              <w:jc w:val="center"/>
              <w:rPr>
                <w:b/>
                <w:color w:val="000000" w:themeColor="text1"/>
                <w:sz w:val="24"/>
                <w:szCs w:val="24"/>
                <w:lang w:val="pt-BR"/>
              </w:rPr>
            </w:pPr>
            <w:r w:rsidRPr="000542E2">
              <w:rPr>
                <w:b/>
                <w:color w:val="000000" w:themeColor="text1"/>
                <w:sz w:val="24"/>
                <w:szCs w:val="24"/>
                <w:lang w:val="pt-BR"/>
              </w:rPr>
              <w:t>2</w:t>
            </w:r>
          </w:p>
        </w:tc>
      </w:tr>
    </w:tbl>
    <w:p w14:paraId="53B02496" w14:textId="77777777" w:rsidR="00D94183" w:rsidRPr="000542E2" w:rsidRDefault="00C74754" w:rsidP="00197167">
      <w:pPr>
        <w:spacing w:before="120"/>
        <w:rPr>
          <w:color w:val="000000" w:themeColor="text1"/>
          <w:szCs w:val="28"/>
          <w:lang w:val="pt-BR"/>
        </w:rPr>
      </w:pPr>
      <w:r>
        <w:rPr>
          <w:b/>
          <w:color w:val="000000" w:themeColor="text1"/>
          <w:szCs w:val="28"/>
          <w:lang w:val="pt-BR"/>
        </w:rPr>
        <w:t>III</w:t>
      </w:r>
      <w:r w:rsidR="00D94183" w:rsidRPr="000542E2">
        <w:rPr>
          <w:b/>
          <w:color w:val="000000" w:themeColor="text1"/>
          <w:szCs w:val="28"/>
          <w:lang w:val="pt-BR"/>
        </w:rPr>
        <w:t>. Cơ sở vật chất:</w:t>
      </w:r>
      <w:r w:rsidR="00D94183" w:rsidRPr="000542E2">
        <w:rPr>
          <w:color w:val="000000" w:themeColor="text1"/>
          <w:szCs w:val="28"/>
          <w:lang w:val="pt-BR"/>
        </w:rPr>
        <w:t xml:space="preserve"> Cơ bản đảm bảo cho việc dạy và học</w:t>
      </w:r>
      <w:r w:rsidR="0082355C" w:rsidRPr="000542E2">
        <w:rPr>
          <w:color w:val="000000" w:themeColor="text1"/>
          <w:szCs w:val="28"/>
          <w:lang w:val="pt-BR"/>
        </w:rPr>
        <w:t xml:space="preserve"> đạt chuẩn.</w:t>
      </w:r>
    </w:p>
    <w:p w14:paraId="27787D03" w14:textId="77777777" w:rsidR="00D94183" w:rsidRPr="000542E2" w:rsidRDefault="00D94183" w:rsidP="00197167">
      <w:pPr>
        <w:spacing w:before="120"/>
        <w:rPr>
          <w:color w:val="000000" w:themeColor="text1"/>
          <w:szCs w:val="28"/>
          <w:lang w:val="pt-BR"/>
        </w:rPr>
      </w:pPr>
      <w:r w:rsidRPr="000542E2">
        <w:rPr>
          <w:color w:val="000000" w:themeColor="text1"/>
          <w:szCs w:val="28"/>
          <w:lang w:val="pt-BR"/>
        </w:rPr>
        <w:t>- Phòng học</w:t>
      </w:r>
      <w:r w:rsidR="00DD73AC" w:rsidRPr="000542E2">
        <w:rPr>
          <w:color w:val="000000" w:themeColor="text1"/>
          <w:szCs w:val="28"/>
          <w:lang w:val="pt-BR"/>
        </w:rPr>
        <w:t>:</w:t>
      </w:r>
      <w:r w:rsidRPr="000542E2">
        <w:rPr>
          <w:color w:val="000000" w:themeColor="text1"/>
          <w:szCs w:val="28"/>
          <w:lang w:val="pt-BR"/>
        </w:rPr>
        <w:t xml:space="preserve"> 08, các phòng học được trang bị tốt máy chiếu, ti vi phục vụ giảng dạy và học tập.</w:t>
      </w:r>
    </w:p>
    <w:p w14:paraId="5460B2DB" w14:textId="77777777" w:rsidR="00D94183" w:rsidRPr="000542E2" w:rsidRDefault="00D94183" w:rsidP="00197167">
      <w:pPr>
        <w:spacing w:before="120"/>
        <w:rPr>
          <w:color w:val="000000" w:themeColor="text1"/>
          <w:szCs w:val="28"/>
          <w:lang w:val="pt-BR"/>
        </w:rPr>
      </w:pPr>
      <w:r w:rsidRPr="000542E2">
        <w:rPr>
          <w:color w:val="000000" w:themeColor="text1"/>
          <w:szCs w:val="28"/>
          <w:lang w:val="pt-BR"/>
        </w:rPr>
        <w:t>- Phòng chức năng: 0</w:t>
      </w:r>
      <w:r w:rsidR="0080135A" w:rsidRPr="000542E2">
        <w:rPr>
          <w:color w:val="000000" w:themeColor="text1"/>
          <w:szCs w:val="28"/>
          <w:lang w:val="pt-BR"/>
        </w:rPr>
        <w:t>4 (</w:t>
      </w:r>
      <w:r w:rsidR="00CB2854" w:rsidRPr="000542E2">
        <w:rPr>
          <w:color w:val="000000" w:themeColor="text1"/>
          <w:szCs w:val="28"/>
          <w:lang w:val="pt-BR"/>
        </w:rPr>
        <w:t xml:space="preserve">Phòng Công nghệ; </w:t>
      </w:r>
      <w:r w:rsidR="00612D43" w:rsidRPr="000542E2">
        <w:rPr>
          <w:color w:val="000000" w:themeColor="text1"/>
          <w:szCs w:val="28"/>
          <w:lang w:val="pt-BR"/>
        </w:rPr>
        <w:t>KHTN</w:t>
      </w:r>
      <w:r w:rsidR="00CB2854" w:rsidRPr="000542E2">
        <w:rPr>
          <w:color w:val="000000" w:themeColor="text1"/>
          <w:szCs w:val="28"/>
          <w:lang w:val="pt-BR"/>
        </w:rPr>
        <w:t>; Âm nhạc – Mĩ thuật; Ngoại ngữ)</w:t>
      </w:r>
    </w:p>
    <w:p w14:paraId="1CBA6270" w14:textId="77777777" w:rsidR="00D94183" w:rsidRPr="000542E2" w:rsidRDefault="00D94183" w:rsidP="00197167">
      <w:pPr>
        <w:spacing w:before="120"/>
        <w:rPr>
          <w:color w:val="000000" w:themeColor="text1"/>
          <w:szCs w:val="28"/>
          <w:lang w:val="pt-BR"/>
        </w:rPr>
      </w:pPr>
      <w:r w:rsidRPr="000542E2">
        <w:rPr>
          <w:color w:val="000000" w:themeColor="text1"/>
          <w:szCs w:val="28"/>
          <w:lang w:val="pt-BR"/>
        </w:rPr>
        <w:t>- Phòng hiệu bộ: Hiệu trưở</w:t>
      </w:r>
      <w:r w:rsidR="00100AB7" w:rsidRPr="000542E2">
        <w:rPr>
          <w:color w:val="000000" w:themeColor="text1"/>
          <w:szCs w:val="28"/>
          <w:lang w:val="pt-BR"/>
        </w:rPr>
        <w:t>ng; Phó H</w:t>
      </w:r>
      <w:r w:rsidRPr="000542E2">
        <w:rPr>
          <w:color w:val="000000" w:themeColor="text1"/>
          <w:szCs w:val="28"/>
          <w:lang w:val="pt-BR"/>
        </w:rPr>
        <w:t>iệu trưở</w:t>
      </w:r>
      <w:r w:rsidR="00612D43" w:rsidRPr="000542E2">
        <w:rPr>
          <w:color w:val="000000" w:themeColor="text1"/>
          <w:szCs w:val="28"/>
          <w:lang w:val="pt-BR"/>
        </w:rPr>
        <w:t>ng;</w:t>
      </w:r>
      <w:r w:rsidRPr="000542E2">
        <w:rPr>
          <w:color w:val="000000" w:themeColor="text1"/>
          <w:szCs w:val="28"/>
          <w:lang w:val="pt-BR"/>
        </w:rPr>
        <w:t xml:space="preserve"> Đoàn độ</w:t>
      </w:r>
      <w:r w:rsidR="00612D43" w:rsidRPr="000542E2">
        <w:rPr>
          <w:color w:val="000000" w:themeColor="text1"/>
          <w:szCs w:val="28"/>
          <w:lang w:val="pt-BR"/>
        </w:rPr>
        <w:t>i;</w:t>
      </w:r>
      <w:r w:rsidRPr="000542E2">
        <w:rPr>
          <w:color w:val="000000" w:themeColor="text1"/>
          <w:szCs w:val="28"/>
          <w:lang w:val="pt-BR"/>
        </w:rPr>
        <w:t xml:space="preserve"> Y tế</w:t>
      </w:r>
      <w:r w:rsidR="00612D43" w:rsidRPr="000542E2">
        <w:rPr>
          <w:color w:val="000000" w:themeColor="text1"/>
          <w:szCs w:val="28"/>
          <w:lang w:val="pt-BR"/>
        </w:rPr>
        <w:t>.</w:t>
      </w:r>
    </w:p>
    <w:p w14:paraId="355F253A" w14:textId="776D3241" w:rsidR="000A10C5" w:rsidRPr="000542E2" w:rsidRDefault="002047EA" w:rsidP="00197167">
      <w:pPr>
        <w:spacing w:before="120"/>
        <w:ind w:left="720" w:firstLine="0"/>
        <w:textAlignment w:val="baseline"/>
        <w:rPr>
          <w:rFonts w:eastAsia="Times New Roman" w:cs="Times New Roman"/>
          <w:color w:val="000000" w:themeColor="text1"/>
          <w:szCs w:val="28"/>
        </w:rPr>
      </w:pPr>
      <w:r w:rsidRPr="000542E2">
        <w:rPr>
          <w:rFonts w:eastAsia="Times New Roman" w:cs="Times New Roman"/>
          <w:b/>
          <w:bCs/>
          <w:color w:val="000000" w:themeColor="text1"/>
          <w:szCs w:val="28"/>
        </w:rPr>
        <w:t>B</w:t>
      </w:r>
      <w:r w:rsidR="000A10C5" w:rsidRPr="000542E2">
        <w:rPr>
          <w:rFonts w:eastAsia="Times New Roman" w:cs="Times New Roman"/>
          <w:b/>
          <w:bCs/>
          <w:color w:val="000000" w:themeColor="text1"/>
          <w:szCs w:val="28"/>
        </w:rPr>
        <w:t xml:space="preserve">. </w:t>
      </w:r>
      <w:r w:rsidR="003B738B" w:rsidRPr="000542E2">
        <w:rPr>
          <w:rFonts w:eastAsia="Times New Roman" w:cs="Times New Roman"/>
          <w:b/>
          <w:bCs/>
          <w:color w:val="000000" w:themeColor="text1"/>
          <w:szCs w:val="28"/>
        </w:rPr>
        <w:t>KẾ HOẠCH</w:t>
      </w:r>
      <w:r w:rsidR="00901BFC">
        <w:rPr>
          <w:rFonts w:eastAsia="Times New Roman" w:cs="Times New Roman"/>
          <w:b/>
          <w:bCs/>
          <w:color w:val="000000" w:themeColor="text1"/>
          <w:szCs w:val="28"/>
        </w:rPr>
        <w:t xml:space="preserve"> THỰC HIỆN NHIỆM VỤ NĂM HỌC 2022-2023</w:t>
      </w:r>
    </w:p>
    <w:p w14:paraId="1E23E0F0" w14:textId="77777777" w:rsidR="000A10C5" w:rsidRPr="000542E2" w:rsidRDefault="000A10C5" w:rsidP="00197167">
      <w:pPr>
        <w:spacing w:before="120"/>
        <w:ind w:left="720" w:firstLine="0"/>
        <w:textAlignment w:val="baseline"/>
        <w:rPr>
          <w:rFonts w:eastAsia="Times New Roman" w:cs="Times New Roman"/>
          <w:b/>
          <w:color w:val="000000" w:themeColor="text1"/>
          <w:szCs w:val="28"/>
        </w:rPr>
      </w:pPr>
      <w:r w:rsidRPr="000542E2">
        <w:rPr>
          <w:rFonts w:eastAsia="Times New Roman" w:cs="Times New Roman"/>
          <w:b/>
          <w:color w:val="000000" w:themeColor="text1"/>
          <w:szCs w:val="28"/>
        </w:rPr>
        <w:t>I. NHIỆM VỤ TRỌNG TÂM</w:t>
      </w:r>
    </w:p>
    <w:p w14:paraId="617919DF" w14:textId="77777777" w:rsidR="00CC54C0" w:rsidRPr="000542E2" w:rsidRDefault="00CC54C0" w:rsidP="0080135A">
      <w:pPr>
        <w:pStyle w:val="Default"/>
        <w:widowControl w:val="0"/>
        <w:snapToGrid w:val="0"/>
        <w:spacing w:before="40" w:after="60" w:line="264" w:lineRule="auto"/>
        <w:ind w:firstLine="709"/>
        <w:jc w:val="both"/>
        <w:rPr>
          <w:color w:val="000000" w:themeColor="text1"/>
          <w:sz w:val="28"/>
          <w:szCs w:val="28"/>
        </w:rPr>
      </w:pPr>
      <w:r w:rsidRPr="000542E2">
        <w:rPr>
          <w:color w:val="000000" w:themeColor="text1"/>
          <w:sz w:val="28"/>
          <w:szCs w:val="28"/>
          <w:highlight w:val="white"/>
          <w:lang w:val="vi-VN"/>
        </w:rPr>
        <w:lastRenderedPageBreak/>
        <w:t xml:space="preserve">1. Tiếp tục </w:t>
      </w:r>
      <w:r w:rsidRPr="000542E2">
        <w:rPr>
          <w:color w:val="000000" w:themeColor="text1"/>
          <w:sz w:val="28"/>
          <w:szCs w:val="28"/>
          <w:highlight w:val="white"/>
        </w:rPr>
        <w:t>phát triển đội ngũ nhà giáo</w:t>
      </w:r>
      <w:r w:rsidRPr="000542E2">
        <w:rPr>
          <w:color w:val="000000" w:themeColor="text1"/>
          <w:sz w:val="28"/>
          <w:szCs w:val="28"/>
          <w:highlight w:val="white"/>
          <w:lang w:val="vi-VN"/>
        </w:rPr>
        <w:t>, nâng cao phẩm chất và năng lực cán bộ quản lý</w:t>
      </w:r>
      <w:r w:rsidRPr="000542E2">
        <w:rPr>
          <w:color w:val="000000" w:themeColor="text1"/>
          <w:sz w:val="28"/>
          <w:szCs w:val="28"/>
        </w:rPr>
        <w:t xml:space="preserve">; quán triệt thực hiện các chủ trương, đường lối của Đảng, pháp luật của Nhà nước về đổi mới giáo dục trung học; </w:t>
      </w:r>
      <w:r w:rsidRPr="000542E2">
        <w:rPr>
          <w:color w:val="000000" w:themeColor="text1"/>
          <w:sz w:val="28"/>
          <w:szCs w:val="28"/>
          <w:lang w:val="vi-VN"/>
        </w:rPr>
        <w:t xml:space="preserve">đẩy mạnh đổi mới cơ chế quản lý, quản trị </w:t>
      </w:r>
      <w:r w:rsidRPr="000542E2">
        <w:rPr>
          <w:color w:val="000000" w:themeColor="text1"/>
          <w:sz w:val="28"/>
          <w:szCs w:val="28"/>
        </w:rPr>
        <w:t xml:space="preserve">nhà trường; </w:t>
      </w:r>
      <w:r w:rsidRPr="000542E2">
        <w:rPr>
          <w:color w:val="000000" w:themeColor="text1"/>
          <w:sz w:val="28"/>
          <w:szCs w:val="28"/>
          <w:lang w:val="vi-VN"/>
        </w:rPr>
        <w:t>tăng cường nền nếp, kỷ cương</w:t>
      </w:r>
      <w:r w:rsidRPr="000542E2">
        <w:rPr>
          <w:color w:val="000000" w:themeColor="text1"/>
          <w:sz w:val="28"/>
          <w:szCs w:val="28"/>
        </w:rPr>
        <w:t xml:space="preserve">, </w:t>
      </w:r>
      <w:r w:rsidRPr="000542E2">
        <w:rPr>
          <w:color w:val="000000" w:themeColor="text1"/>
          <w:sz w:val="28"/>
          <w:szCs w:val="28"/>
          <w:lang w:val="vi-VN"/>
        </w:rPr>
        <w:t>chất lượng</w:t>
      </w:r>
      <w:r w:rsidRPr="000542E2">
        <w:rPr>
          <w:color w:val="000000" w:themeColor="text1"/>
          <w:sz w:val="28"/>
          <w:szCs w:val="28"/>
        </w:rPr>
        <w:t xml:space="preserve"> và hiệu quả giáo dục để hoàn thành tốt nhiệm vụ năm học;</w:t>
      </w:r>
    </w:p>
    <w:p w14:paraId="7DE2732C" w14:textId="77777777" w:rsidR="00CC54C0" w:rsidRPr="000542E2" w:rsidRDefault="00CC54C0" w:rsidP="0080135A">
      <w:pPr>
        <w:pStyle w:val="Default"/>
        <w:widowControl w:val="0"/>
        <w:snapToGrid w:val="0"/>
        <w:spacing w:before="40" w:after="60" w:line="264" w:lineRule="auto"/>
        <w:ind w:firstLine="709"/>
        <w:jc w:val="both"/>
        <w:rPr>
          <w:color w:val="000000" w:themeColor="text1"/>
          <w:sz w:val="28"/>
          <w:szCs w:val="28"/>
        </w:rPr>
      </w:pPr>
      <w:r w:rsidRPr="000542E2">
        <w:rPr>
          <w:color w:val="000000" w:themeColor="text1"/>
          <w:sz w:val="28"/>
          <w:szCs w:val="28"/>
        </w:rPr>
        <w:t xml:space="preserve">2. Thực hiện tốt mục tiêu phòng, chống dịch Covid-19, </w:t>
      </w:r>
      <w:r w:rsidRPr="000542E2">
        <w:rPr>
          <w:color w:val="000000" w:themeColor="text1"/>
          <w:sz w:val="28"/>
          <w:szCs w:val="28"/>
          <w:lang w:val="vi-VN"/>
        </w:rPr>
        <w:t>bảo đảm trường học an toàn</w:t>
      </w:r>
      <w:r w:rsidRPr="000542E2">
        <w:rPr>
          <w:color w:val="000000" w:themeColor="text1"/>
          <w:sz w:val="28"/>
          <w:szCs w:val="28"/>
        </w:rPr>
        <w:t xml:space="preserve">; thực hiện tốt công tác phòng chống tai nạn thương tích, chống đuối nước, phòng cháy chữa cháy, đảm bảo vệ sinh môi trường, an toàn thực phẩm, phòng chống bệnh dịch; </w:t>
      </w:r>
      <w:r w:rsidRPr="000542E2">
        <w:rPr>
          <w:color w:val="000000" w:themeColor="text1"/>
          <w:sz w:val="28"/>
          <w:szCs w:val="28"/>
          <w:lang w:val="vi-VN"/>
        </w:rPr>
        <w:t xml:space="preserve">tăng cường giáo dục đạo đức, lối sống, kỹ năng sống, </w:t>
      </w:r>
      <w:r w:rsidRPr="000542E2">
        <w:rPr>
          <w:color w:val="000000" w:themeColor="text1"/>
          <w:sz w:val="28"/>
          <w:szCs w:val="28"/>
        </w:rPr>
        <w:t xml:space="preserve">giáo dục thể chất </w:t>
      </w:r>
      <w:r w:rsidRPr="000542E2">
        <w:rPr>
          <w:color w:val="000000" w:themeColor="text1"/>
          <w:sz w:val="28"/>
          <w:szCs w:val="28"/>
          <w:lang w:val="vi-VN"/>
        </w:rPr>
        <w:t>cho học sinh</w:t>
      </w:r>
      <w:r w:rsidRPr="000542E2">
        <w:rPr>
          <w:color w:val="000000" w:themeColor="text1"/>
          <w:sz w:val="28"/>
          <w:szCs w:val="28"/>
        </w:rPr>
        <w:t xml:space="preserve"> và nâng cao chất lượng giáo dục;</w:t>
      </w:r>
    </w:p>
    <w:p w14:paraId="73696627" w14:textId="0CA71C99" w:rsidR="00CC54C0" w:rsidRPr="000542E2" w:rsidRDefault="00CC54C0" w:rsidP="0080135A">
      <w:pPr>
        <w:pStyle w:val="NormalWeb"/>
        <w:tabs>
          <w:tab w:val="left" w:pos="9072"/>
        </w:tabs>
        <w:spacing w:before="40" w:beforeAutospacing="0" w:after="0" w:afterAutospacing="0" w:line="264" w:lineRule="auto"/>
        <w:ind w:right="-28" w:firstLine="709"/>
        <w:jc w:val="both"/>
        <w:rPr>
          <w:color w:val="000000" w:themeColor="text1"/>
          <w:sz w:val="28"/>
          <w:szCs w:val="28"/>
        </w:rPr>
      </w:pPr>
      <w:r w:rsidRPr="000542E2">
        <w:rPr>
          <w:color w:val="000000" w:themeColor="text1"/>
          <w:sz w:val="28"/>
          <w:szCs w:val="28"/>
        </w:rPr>
        <w:t>3. Xây dựng và tổ chức thực hiện kế hoạch n</w:t>
      </w:r>
      <w:r w:rsidR="00617A8B">
        <w:rPr>
          <w:color w:val="000000" w:themeColor="text1"/>
          <w:sz w:val="28"/>
          <w:szCs w:val="28"/>
        </w:rPr>
        <w:t>ăm học linh hoạt, chủ động ứng </w:t>
      </w:r>
      <w:r w:rsidRPr="000542E2">
        <w:rPr>
          <w:color w:val="000000" w:themeColor="text1"/>
          <w:sz w:val="28"/>
          <w:szCs w:val="28"/>
        </w:rPr>
        <w:t xml:space="preserve">phó với các tình huống diễn biến khó lường của dịch Covid-19; </w:t>
      </w:r>
      <w:r w:rsidRPr="000542E2">
        <w:rPr>
          <w:color w:val="000000" w:themeColor="text1"/>
          <w:spacing w:val="-2"/>
          <w:sz w:val="28"/>
          <w:szCs w:val="28"/>
          <w:highlight w:val="white"/>
          <w:lang w:val="sv-SE"/>
        </w:rPr>
        <w:t>tiếp tục thực hiện Chương trình giáo dục phổ thông hiện hành</w:t>
      </w:r>
      <w:r w:rsidRPr="000542E2">
        <w:rPr>
          <w:color w:val="000000" w:themeColor="text1"/>
          <w:spacing w:val="-2"/>
          <w:sz w:val="28"/>
          <w:szCs w:val="28"/>
          <w:lang w:val="sv-SE"/>
        </w:rPr>
        <w:t>;</w:t>
      </w:r>
      <w:r w:rsidR="00926B09">
        <w:rPr>
          <w:color w:val="000000" w:themeColor="text1"/>
          <w:sz w:val="28"/>
          <w:szCs w:val="28"/>
        </w:rPr>
        <w:t xml:space="preserve"> triển khai thực hiện </w:t>
      </w:r>
      <w:r w:rsidRPr="000542E2">
        <w:rPr>
          <w:color w:val="000000" w:themeColor="text1"/>
          <w:sz w:val="28"/>
          <w:szCs w:val="28"/>
        </w:rPr>
        <w:t>hiệu quả Chương trình giáo dục phổ thông 2018 đối với lớp 6</w:t>
      </w:r>
      <w:r w:rsidR="00901BFC">
        <w:rPr>
          <w:color w:val="000000" w:themeColor="text1"/>
          <w:sz w:val="28"/>
          <w:szCs w:val="28"/>
        </w:rPr>
        <w:t>, 7 và chuẩn bị các điều </w:t>
      </w:r>
      <w:r w:rsidRPr="000542E2">
        <w:rPr>
          <w:color w:val="000000" w:themeColor="text1"/>
          <w:sz w:val="28"/>
          <w:szCs w:val="28"/>
        </w:rPr>
        <w:t xml:space="preserve">kiện triển khai Chương trình giáo </w:t>
      </w:r>
      <w:r w:rsidR="00901BFC">
        <w:rPr>
          <w:color w:val="000000" w:themeColor="text1"/>
          <w:sz w:val="28"/>
          <w:szCs w:val="28"/>
        </w:rPr>
        <w:t>dục phổ thông 2018 đối với lớp 8</w:t>
      </w:r>
      <w:r w:rsidR="00D20432">
        <w:rPr>
          <w:color w:val="000000" w:themeColor="text1"/>
          <w:sz w:val="28"/>
          <w:szCs w:val="28"/>
        </w:rPr>
        <w:t>; bảo đảm </w:t>
      </w:r>
      <w:r w:rsidRPr="000542E2">
        <w:rPr>
          <w:color w:val="000000" w:themeColor="text1"/>
          <w:sz w:val="28"/>
          <w:szCs w:val="28"/>
        </w:rPr>
        <w:t>hoàn thành chương trình giáo dục đáp ứng yêu cầu về chất lượng giáo dục</w:t>
      </w:r>
      <w:r w:rsidR="00434AB6" w:rsidRPr="000542E2">
        <w:rPr>
          <w:color w:val="000000" w:themeColor="text1"/>
          <w:sz w:val="28"/>
          <w:szCs w:val="28"/>
        </w:rPr>
        <w:t>;</w:t>
      </w:r>
    </w:p>
    <w:p w14:paraId="2D80DA15" w14:textId="77777777" w:rsidR="00CC54C0" w:rsidRPr="000542E2" w:rsidRDefault="00CC54C0" w:rsidP="0080135A">
      <w:pPr>
        <w:spacing w:before="40" w:after="60" w:line="264" w:lineRule="auto"/>
        <w:ind w:firstLine="709"/>
        <w:rPr>
          <w:color w:val="000000" w:themeColor="text1"/>
          <w:spacing w:val="-4"/>
          <w:szCs w:val="28"/>
          <w:highlight w:val="white"/>
          <w:lang w:val="sv-SE"/>
        </w:rPr>
      </w:pPr>
      <w:r w:rsidRPr="000542E2">
        <w:rPr>
          <w:color w:val="000000" w:themeColor="text1"/>
          <w:spacing w:val="-2"/>
          <w:szCs w:val="28"/>
          <w:lang w:val="sv-SE"/>
        </w:rPr>
        <w:t>4.</w:t>
      </w:r>
      <w:r w:rsidRPr="000542E2">
        <w:rPr>
          <w:color w:val="000000" w:themeColor="text1"/>
          <w:spacing w:val="-4"/>
          <w:szCs w:val="28"/>
          <w:highlight w:val="white"/>
          <w:lang w:val="sv-SE"/>
        </w:rPr>
        <w:t xml:space="preserve"> Tiếp tục đổi mới phương pháp dạy học, đổi mới kiểm tra đánh giá theo hướng phát triể</w:t>
      </w:r>
      <w:r w:rsidR="006D73A8" w:rsidRPr="000542E2">
        <w:rPr>
          <w:color w:val="000000" w:themeColor="text1"/>
          <w:spacing w:val="-4"/>
          <w:szCs w:val="28"/>
          <w:highlight w:val="white"/>
          <w:lang w:val="sv-SE"/>
        </w:rPr>
        <w:t>n</w:t>
      </w:r>
      <w:r w:rsidRPr="000542E2">
        <w:rPr>
          <w:color w:val="000000" w:themeColor="text1"/>
          <w:spacing w:val="-4"/>
          <w:szCs w:val="28"/>
          <w:highlight w:val="white"/>
          <w:lang w:val="sv-SE"/>
        </w:rPr>
        <w:t xml:space="preserve"> phẩm chất, năng lực của người học; thực hiện hiệu quả các phương pháp và kĩ thuật dạy học tích cực; tích hợp, lồng ghép, tinh giản nội dung dạy học trong chương trình giáo dục phổ thông hiện hành; tổ chức các hoạt động, mô hình giáo dục sáng tạo, đẩy mạnh hoạt động học sinh nghiên cứu khoa học, giáo dục STEM và hoạt động trải nghiệm hướng nghiệp trong các nhà trường;</w:t>
      </w:r>
    </w:p>
    <w:p w14:paraId="433B3178" w14:textId="77777777" w:rsidR="00CC54C0" w:rsidRPr="000542E2" w:rsidRDefault="00CC54C0" w:rsidP="0080135A">
      <w:pPr>
        <w:pStyle w:val="Default"/>
        <w:widowControl w:val="0"/>
        <w:snapToGrid w:val="0"/>
        <w:spacing w:before="40" w:after="60" w:line="264" w:lineRule="auto"/>
        <w:ind w:firstLine="709"/>
        <w:jc w:val="both"/>
        <w:rPr>
          <w:color w:val="000000" w:themeColor="text1"/>
          <w:sz w:val="28"/>
          <w:szCs w:val="28"/>
        </w:rPr>
      </w:pPr>
      <w:r w:rsidRPr="000542E2">
        <w:rPr>
          <w:bCs/>
          <w:color w:val="000000" w:themeColor="text1"/>
          <w:sz w:val="28"/>
          <w:szCs w:val="28"/>
          <w:highlight w:val="white"/>
          <w:lang w:val="sv-SE"/>
        </w:rPr>
        <w:t xml:space="preserve">5. </w:t>
      </w:r>
      <w:r w:rsidRPr="000542E2">
        <w:rPr>
          <w:color w:val="000000" w:themeColor="text1"/>
          <w:sz w:val="28"/>
          <w:szCs w:val="28"/>
        </w:rPr>
        <w:t>Đ</w:t>
      </w:r>
      <w:r w:rsidRPr="000542E2">
        <w:rPr>
          <w:color w:val="000000" w:themeColor="text1"/>
          <w:sz w:val="28"/>
          <w:szCs w:val="28"/>
          <w:lang w:val="vi-VN"/>
        </w:rPr>
        <w:t>ổi mới nội dung, phương thức giáo dục hướng nghiệp và định hướng phân luồng học sinh sau trung học cơ sở</w:t>
      </w:r>
      <w:r w:rsidRPr="000542E2">
        <w:rPr>
          <w:color w:val="000000" w:themeColor="text1"/>
          <w:sz w:val="28"/>
          <w:szCs w:val="28"/>
        </w:rPr>
        <w:t>;</w:t>
      </w:r>
    </w:p>
    <w:p w14:paraId="50E59A44" w14:textId="77777777" w:rsidR="00CC54C0" w:rsidRPr="000542E2" w:rsidRDefault="00CC54C0" w:rsidP="0080135A">
      <w:pPr>
        <w:spacing w:before="40" w:after="60" w:line="264" w:lineRule="auto"/>
        <w:ind w:firstLine="709"/>
        <w:rPr>
          <w:bCs/>
          <w:color w:val="000000" w:themeColor="text1"/>
          <w:szCs w:val="28"/>
          <w:highlight w:val="white"/>
          <w:lang w:val="sv-SE"/>
        </w:rPr>
      </w:pPr>
      <w:r w:rsidRPr="000542E2">
        <w:rPr>
          <w:bCs/>
          <w:color w:val="000000" w:themeColor="text1"/>
          <w:szCs w:val="28"/>
          <w:highlight w:val="white"/>
          <w:lang w:val="sv-SE"/>
        </w:rPr>
        <w:t>6. Đổi mới nội dung, hình thức bồi dưỡng giáo viên theo hướng thiết thực, hiệu quả, chất lượng và đảm bảo đúng tiến độ đáp ứng yêu cầu đổi mới giáo dục;</w:t>
      </w:r>
    </w:p>
    <w:p w14:paraId="135BFC18" w14:textId="1574E8A0" w:rsidR="00CC54C0" w:rsidRPr="000542E2" w:rsidRDefault="00CC54C0" w:rsidP="0080135A">
      <w:pPr>
        <w:spacing w:before="40" w:after="60" w:line="264" w:lineRule="auto"/>
        <w:ind w:firstLine="709"/>
        <w:rPr>
          <w:color w:val="000000" w:themeColor="text1"/>
          <w:spacing w:val="-2"/>
          <w:szCs w:val="28"/>
          <w:highlight w:val="white"/>
          <w:lang w:val="sv-SE"/>
        </w:rPr>
      </w:pPr>
      <w:r w:rsidRPr="000542E2">
        <w:rPr>
          <w:color w:val="000000" w:themeColor="text1"/>
          <w:spacing w:val="-2"/>
          <w:szCs w:val="28"/>
          <w:highlight w:val="white"/>
          <w:lang w:val="sv-SE"/>
        </w:rPr>
        <w:t>7. Thực hiện nghiêm túc các quy định về quy chế chuyên môn; tăng cường việc quản lý hồ sơ chuyên môn bằng hồ sơ điện tử</w:t>
      </w:r>
      <w:r w:rsidR="00594AEE">
        <w:rPr>
          <w:color w:val="000000" w:themeColor="text1"/>
          <w:spacing w:val="-2"/>
          <w:szCs w:val="28"/>
          <w:highlight w:val="white"/>
          <w:lang w:val="sv-SE"/>
        </w:rPr>
        <w:t>, chuyển đổi số</w:t>
      </w:r>
      <w:r w:rsidRPr="000542E2">
        <w:rPr>
          <w:color w:val="000000" w:themeColor="text1"/>
          <w:spacing w:val="-2"/>
          <w:szCs w:val="28"/>
          <w:highlight w:val="white"/>
          <w:lang w:val="sv-SE"/>
        </w:rPr>
        <w:t>;</w:t>
      </w:r>
    </w:p>
    <w:p w14:paraId="4AE2F2F2" w14:textId="77777777" w:rsidR="00CC54C0" w:rsidRPr="000542E2" w:rsidRDefault="00CC54C0" w:rsidP="0080135A">
      <w:pPr>
        <w:spacing w:before="60" w:after="60"/>
        <w:ind w:firstLine="709"/>
        <w:rPr>
          <w:b/>
          <w:iCs/>
          <w:color w:val="000000" w:themeColor="text1"/>
          <w:spacing w:val="4"/>
          <w:szCs w:val="28"/>
        </w:rPr>
      </w:pPr>
      <w:r w:rsidRPr="000542E2">
        <w:rPr>
          <w:bCs/>
          <w:color w:val="000000" w:themeColor="text1"/>
          <w:szCs w:val="28"/>
          <w:highlight w:val="white"/>
        </w:rPr>
        <w:t xml:space="preserve">8. </w:t>
      </w:r>
      <w:r w:rsidRPr="000542E2">
        <w:rPr>
          <w:bCs/>
          <w:color w:val="000000" w:themeColor="text1"/>
          <w:szCs w:val="28"/>
        </w:rPr>
        <w:t xml:space="preserve">Đẩy mạnh công </w:t>
      </w:r>
      <w:r w:rsidRPr="000542E2">
        <w:rPr>
          <w:iCs/>
          <w:color w:val="000000" w:themeColor="text1"/>
          <w:spacing w:val="4"/>
          <w:szCs w:val="28"/>
        </w:rPr>
        <w:t>tác bồi dưỡng học sinh giỏi</w:t>
      </w:r>
      <w:r w:rsidRPr="000542E2">
        <w:rPr>
          <w:bCs/>
          <w:color w:val="000000" w:themeColor="text1"/>
          <w:szCs w:val="28"/>
          <w:highlight w:val="white"/>
        </w:rPr>
        <w:t>;</w:t>
      </w:r>
    </w:p>
    <w:p w14:paraId="7F8EF9AA" w14:textId="7E31320A" w:rsidR="00CC54C0" w:rsidRPr="000542E2" w:rsidRDefault="00CC54C0" w:rsidP="0080135A">
      <w:pPr>
        <w:spacing w:before="60" w:after="60"/>
        <w:ind w:firstLine="709"/>
        <w:rPr>
          <w:color w:val="000000" w:themeColor="text1"/>
          <w:szCs w:val="28"/>
          <w:highlight w:val="white"/>
          <w:lang w:val="sv-SE"/>
        </w:rPr>
      </w:pPr>
      <w:r w:rsidRPr="000542E2">
        <w:rPr>
          <w:color w:val="000000" w:themeColor="text1"/>
          <w:szCs w:val="28"/>
          <w:highlight w:val="white"/>
          <w:lang w:val="sv-SE"/>
        </w:rPr>
        <w:t>10. Tăng cường cơ sở vật chất, thiết bị dạy học đáp ứng yêu cầu đổi mới giáo dục và nâng cao chất lượng giáo dục.</w:t>
      </w:r>
      <w:r w:rsidR="00762FA3" w:rsidRPr="000542E2">
        <w:rPr>
          <w:color w:val="000000" w:themeColor="text1"/>
          <w:szCs w:val="28"/>
          <w:highlight w:val="white"/>
          <w:lang w:val="sv-SE"/>
        </w:rPr>
        <w:t xml:space="preserve"> Phấn đấu xây dựng trường học đạt chuẩn quốc gia</w:t>
      </w:r>
      <w:r w:rsidRPr="000542E2">
        <w:rPr>
          <w:color w:val="000000" w:themeColor="text1"/>
          <w:szCs w:val="28"/>
          <w:highlight w:val="white"/>
          <w:lang w:val="sv-SE"/>
        </w:rPr>
        <w:t xml:space="preserve"> </w:t>
      </w:r>
      <w:r w:rsidR="00901BFC">
        <w:rPr>
          <w:color w:val="000000" w:themeColor="text1"/>
          <w:szCs w:val="28"/>
          <w:highlight w:val="white"/>
          <w:lang w:val="sv-SE"/>
        </w:rPr>
        <w:t>năm 2024</w:t>
      </w:r>
      <w:r w:rsidR="00762FA3" w:rsidRPr="000542E2">
        <w:rPr>
          <w:color w:val="000000" w:themeColor="text1"/>
          <w:szCs w:val="28"/>
          <w:highlight w:val="white"/>
          <w:lang w:val="sv-SE"/>
        </w:rPr>
        <w:t>.</w:t>
      </w:r>
    </w:p>
    <w:p w14:paraId="2B0CE11A" w14:textId="77777777" w:rsidR="00CE3AC5" w:rsidRPr="000542E2" w:rsidRDefault="002047EA" w:rsidP="00197167">
      <w:pPr>
        <w:spacing w:before="120"/>
        <w:rPr>
          <w:rFonts w:eastAsia="Times New Roman" w:cs="Times New Roman"/>
          <w:b/>
          <w:color w:val="000000" w:themeColor="text1"/>
          <w:szCs w:val="28"/>
        </w:rPr>
      </w:pPr>
      <w:r w:rsidRPr="000542E2">
        <w:rPr>
          <w:rFonts w:eastAsia="Times New Roman" w:cs="Times New Roman"/>
          <w:b/>
          <w:color w:val="000000" w:themeColor="text1"/>
          <w:szCs w:val="28"/>
        </w:rPr>
        <w:t>I</w:t>
      </w:r>
      <w:r w:rsidR="00CE3AC5" w:rsidRPr="000542E2">
        <w:rPr>
          <w:rFonts w:eastAsia="Times New Roman" w:cs="Times New Roman"/>
          <w:b/>
          <w:color w:val="000000" w:themeColor="text1"/>
          <w:szCs w:val="28"/>
        </w:rPr>
        <w:t>I. THỰC HIỆN NHIỆM VỤ CỤ THỂ</w:t>
      </w:r>
    </w:p>
    <w:p w14:paraId="28245D1E" w14:textId="77777777" w:rsidR="00A86237" w:rsidRPr="000542E2" w:rsidRDefault="00DD7310" w:rsidP="00A86237">
      <w:pPr>
        <w:spacing w:after="110" w:line="259" w:lineRule="auto"/>
        <w:ind w:left="468" w:right="288" w:firstLine="590"/>
        <w:rPr>
          <w:rFonts w:eastAsia="Times New Roman" w:cs="Times New Roman"/>
          <w:b/>
          <w:bCs/>
          <w:color w:val="000000" w:themeColor="text1"/>
          <w:szCs w:val="28"/>
          <w:lang w:val="nl-NL"/>
        </w:rPr>
      </w:pPr>
      <w:r w:rsidRPr="000542E2">
        <w:rPr>
          <w:rFonts w:eastAsia="Times New Roman" w:cs="Times New Roman"/>
          <w:b/>
          <w:bCs/>
          <w:color w:val="000000" w:themeColor="text1"/>
          <w:szCs w:val="28"/>
          <w:lang w:val="nl-NL"/>
        </w:rPr>
        <w:t xml:space="preserve">1. </w:t>
      </w:r>
      <w:r w:rsidR="00A86237" w:rsidRPr="000542E2">
        <w:rPr>
          <w:rFonts w:eastAsia="Times New Roman" w:cs="Times New Roman"/>
          <w:b/>
          <w:bCs/>
          <w:color w:val="000000" w:themeColor="text1"/>
          <w:szCs w:val="28"/>
          <w:lang w:val="nl-NL"/>
        </w:rPr>
        <w:t>Tăng cương các biện pháp phòng, chống dịch Covid – 19 trong trường học:</w:t>
      </w:r>
    </w:p>
    <w:p w14:paraId="161503FE" w14:textId="77777777" w:rsidR="00DD7310" w:rsidRPr="000542E2" w:rsidRDefault="00A86237" w:rsidP="00A86237">
      <w:pPr>
        <w:spacing w:after="110" w:line="259" w:lineRule="auto"/>
        <w:ind w:left="468" w:right="288" w:firstLine="590"/>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a</w:t>
      </w:r>
      <w:r w:rsidR="00DD7310" w:rsidRPr="000542E2">
        <w:rPr>
          <w:rFonts w:eastAsia="Times New Roman" w:cs="Times New Roman"/>
          <w:b/>
          <w:bCs/>
          <w:color w:val="000000" w:themeColor="text1"/>
          <w:szCs w:val="28"/>
          <w:lang w:val="nl-NL"/>
        </w:rPr>
        <w:t>. Chỉ tiêu:</w:t>
      </w:r>
    </w:p>
    <w:p w14:paraId="3F46F4A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- 100%  CBGV-NV và HS thực hiện tốt các văn bản chỉ đạo của các cấp về công tác phòng chống dịch Covid-19.</w:t>
      </w:r>
    </w:p>
    <w:p w14:paraId="20255CA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lastRenderedPageBreak/>
        <w:t>- 100% CBGV-NV và HS đảm bảo an toàn về mọi mặt trong công tác phòng chống dịch.</w:t>
      </w:r>
    </w:p>
    <w:p w14:paraId="54612BCB" w14:textId="77777777" w:rsidR="00DD7310" w:rsidRPr="000542E2" w:rsidRDefault="00A86237"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w:t>
      </w:r>
      <w:r w:rsidR="00DD7310" w:rsidRPr="000542E2">
        <w:rPr>
          <w:rFonts w:eastAsia="Times New Roman" w:cs="Times New Roman"/>
          <w:b/>
          <w:bCs/>
          <w:color w:val="000000" w:themeColor="text1"/>
          <w:szCs w:val="28"/>
          <w:lang w:val="nl-NL"/>
        </w:rPr>
        <w:t>. Biện pháp:</w:t>
      </w:r>
    </w:p>
    <w:p w14:paraId="2ED9E782" w14:textId="77777777" w:rsidR="00DD7310" w:rsidRPr="005F60B5" w:rsidRDefault="005F60B5" w:rsidP="00DD7310">
      <w:pPr>
        <w:shd w:val="clear" w:color="auto" w:fill="FFFFFF"/>
        <w:spacing w:before="45" w:after="45"/>
        <w:rPr>
          <w:rFonts w:ascii="Helvetica" w:eastAsia="Times New Roman" w:hAnsi="Helvetica" w:cs="Times New Roman"/>
          <w:b/>
          <w:color w:val="000000" w:themeColor="text1"/>
          <w:sz w:val="20"/>
          <w:szCs w:val="20"/>
        </w:rPr>
      </w:pPr>
      <w:r>
        <w:rPr>
          <w:rFonts w:eastAsia="Times New Roman" w:cs="Times New Roman"/>
          <w:b/>
          <w:color w:val="000000" w:themeColor="text1"/>
          <w:szCs w:val="28"/>
          <w:lang w:val="nl-NL"/>
        </w:rPr>
        <w:t>b</w:t>
      </w:r>
      <w:r w:rsidR="00DD7310" w:rsidRPr="005F60B5">
        <w:rPr>
          <w:rFonts w:eastAsia="Times New Roman" w:cs="Times New Roman"/>
          <w:b/>
          <w:color w:val="000000" w:themeColor="text1"/>
          <w:szCs w:val="28"/>
          <w:lang w:val="nl-NL"/>
        </w:rPr>
        <w:t>.1.Thành lập ban chỉ đạo và phân công các thành viên ban chỉ đao:</w:t>
      </w:r>
    </w:p>
    <w:tbl>
      <w:tblPr>
        <w:tblW w:w="9064" w:type="dxa"/>
        <w:tblInd w:w="2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2"/>
        <w:gridCol w:w="3118"/>
        <w:gridCol w:w="3402"/>
        <w:gridCol w:w="1852"/>
      </w:tblGrid>
      <w:tr w:rsidR="00DD66C5" w:rsidRPr="000542E2" w14:paraId="3C7AED60" w14:textId="77777777" w:rsidTr="00DD66C5">
        <w:trPr>
          <w:trHeight w:val="418"/>
        </w:trPr>
        <w:tc>
          <w:tcPr>
            <w:tcW w:w="692" w:type="dxa"/>
            <w:tcBorders>
              <w:top w:val="single" w:sz="6" w:space="0" w:color="000000"/>
              <w:left w:val="single" w:sz="6" w:space="0" w:color="000000"/>
              <w:bottom w:val="single" w:sz="6" w:space="0" w:color="000000"/>
              <w:right w:val="single" w:sz="6" w:space="0" w:color="000000"/>
            </w:tcBorders>
            <w:shd w:val="clear" w:color="auto" w:fill="FFFFFF"/>
          </w:tcPr>
          <w:p w14:paraId="0BD79F3C" w14:textId="094A0FC8" w:rsidR="00DD66C5" w:rsidRPr="000542E2" w:rsidRDefault="00DD66C5" w:rsidP="00936205">
            <w:pPr>
              <w:spacing w:before="45" w:after="45"/>
              <w:ind w:firstLine="0"/>
              <w:jc w:val="center"/>
              <w:rPr>
                <w:rFonts w:eastAsia="Times New Roman" w:cs="Times New Roman"/>
                <w:b/>
                <w:bCs/>
                <w:color w:val="000000" w:themeColor="text1"/>
                <w:szCs w:val="28"/>
                <w:lang w:val="nl-NL"/>
              </w:rPr>
            </w:pPr>
            <w:r>
              <w:rPr>
                <w:rFonts w:eastAsia="Times New Roman" w:cs="Times New Roman"/>
                <w:b/>
                <w:bCs/>
                <w:color w:val="000000" w:themeColor="text1"/>
                <w:szCs w:val="28"/>
                <w:lang w:val="nl-NL"/>
              </w:rPr>
              <w:t>STT</w:t>
            </w:r>
          </w:p>
        </w:tc>
        <w:tc>
          <w:tcPr>
            <w:tcW w:w="311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4FE662" w14:textId="4B25FFEA" w:rsidR="00DD66C5" w:rsidRPr="000542E2" w:rsidRDefault="00DD66C5" w:rsidP="0093620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Họ và tên</w:t>
            </w:r>
          </w:p>
        </w:tc>
        <w:tc>
          <w:tcPr>
            <w:tcW w:w="340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B461A6F" w14:textId="77777777" w:rsidR="00DD66C5" w:rsidRPr="000542E2" w:rsidRDefault="00DD66C5" w:rsidP="0093620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Chức vụ</w:t>
            </w:r>
          </w:p>
        </w:tc>
        <w:tc>
          <w:tcPr>
            <w:tcW w:w="185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71168C" w14:textId="77777777" w:rsidR="00DD66C5" w:rsidRPr="000542E2" w:rsidRDefault="00DD66C5" w:rsidP="0093620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Nhiệm vụ</w:t>
            </w:r>
          </w:p>
        </w:tc>
      </w:tr>
      <w:tr w:rsidR="00DD66C5" w:rsidRPr="000542E2" w14:paraId="6B4C5AC7"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8317E3" w14:textId="794C3023"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1</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4D435E" w14:textId="6A04717F"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Nguyễn Công Minh</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1E232D"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Hiệu Trưởng</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382767"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Trưởng ban</w:t>
            </w:r>
          </w:p>
        </w:tc>
      </w:tr>
      <w:tr w:rsidR="00DD66C5" w:rsidRPr="000542E2" w14:paraId="6C6E3C36"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C49978" w14:textId="7ADFAFAA"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2</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69EC05" w14:textId="0B3837E2"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Đinh Thị Tím</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904BC4"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Phó H</w:t>
            </w:r>
            <w:r w:rsidRPr="000542E2">
              <w:rPr>
                <w:rFonts w:eastAsia="Times New Roman" w:cs="Times New Roman"/>
                <w:color w:val="000000" w:themeColor="text1"/>
                <w:szCs w:val="28"/>
                <w:lang w:val="nl-NL"/>
              </w:rPr>
              <w:t>iệu trưởng</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B770C6"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Phó ban</w:t>
            </w:r>
          </w:p>
        </w:tc>
      </w:tr>
      <w:tr w:rsidR="00DD66C5" w:rsidRPr="000542E2" w14:paraId="1220E257"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AB5646" w14:textId="7262FDD2"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3</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B1C825" w14:textId="3F404532"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Lê Xuân Thắng</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5821E3"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Chủ tịch công đoàn</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18D143"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Thư ký</w:t>
            </w:r>
          </w:p>
        </w:tc>
      </w:tr>
      <w:tr w:rsidR="00DD66C5" w:rsidRPr="000542E2" w14:paraId="5E193E2A" w14:textId="77777777" w:rsidTr="00DD66C5">
        <w:trPr>
          <w:trHeight w:val="736"/>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EB52FE" w14:textId="5AB0653D"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4</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5678F3" w14:textId="0B197D5F"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Dương Thị Huyên</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6AFFEE"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Tổ trưởng tổ KHXH</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E93EC1"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Ủy viên</w:t>
            </w:r>
          </w:p>
        </w:tc>
      </w:tr>
      <w:tr w:rsidR="00DD66C5" w:rsidRPr="000542E2" w14:paraId="18E65F1D"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121D6B" w14:textId="3C28AA0E"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5</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343793" w14:textId="3DDBBDEE"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Nguyễn Trọng Huỳnh</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44B20F"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Tổ trưởng tổ KHTN</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6FB102"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Uỷ viên</w:t>
            </w:r>
          </w:p>
        </w:tc>
      </w:tr>
      <w:tr w:rsidR="00DD66C5" w:rsidRPr="000542E2" w14:paraId="5016F4A8"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AF4684" w14:textId="7F10AD34"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6</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2F6A91" w14:textId="7BFF500F"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Dương Thị Hồng Hiện</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183E13"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TPT đội</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12536A"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Uỷ viên</w:t>
            </w:r>
          </w:p>
        </w:tc>
      </w:tr>
      <w:tr w:rsidR="00DD66C5" w:rsidRPr="000542E2" w14:paraId="528AB865"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55CB34" w14:textId="3DD1A717"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7</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9C0F3C" w14:textId="53B19B34" w:rsidR="00DD66C5" w:rsidRPr="000542E2" w:rsidRDefault="005B24DB" w:rsidP="00DD66C5">
            <w:pPr>
              <w:spacing w:before="45" w:after="45"/>
              <w:ind w:firstLine="0"/>
              <w:jc w:val="left"/>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Nguyễn Đăng Khoa</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0166F6"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Kế toán</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D7B014"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Uỷ viên</w:t>
            </w:r>
          </w:p>
        </w:tc>
      </w:tr>
      <w:tr w:rsidR="00DD66C5" w:rsidRPr="000542E2" w14:paraId="2DCDAEDE"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863439" w14:textId="2F03F94B"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8</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142475" w14:textId="62617303"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GVCN các lớp</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C763EA"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GVCN</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50BF74"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Ủy viên</w:t>
            </w:r>
          </w:p>
        </w:tc>
      </w:tr>
      <w:tr w:rsidR="00DD66C5" w:rsidRPr="000542E2" w14:paraId="03C1DF8C" w14:textId="77777777" w:rsidTr="00DD66C5">
        <w:trPr>
          <w:trHeight w:val="736"/>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EF2F9D" w14:textId="467F8737" w:rsidR="00DD66C5"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9</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3A5FC4" w14:textId="6A8E4B64"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xml:space="preserve">Nguyễn </w:t>
            </w:r>
            <w:r w:rsidRPr="000542E2">
              <w:rPr>
                <w:rFonts w:eastAsia="Times New Roman" w:cs="Times New Roman"/>
                <w:color w:val="000000" w:themeColor="text1"/>
                <w:szCs w:val="28"/>
                <w:lang w:val="nl-NL"/>
              </w:rPr>
              <w:t>Văn Vường</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78D97D"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Bảo vệ</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3C70D8"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Ủy viên</w:t>
            </w:r>
          </w:p>
        </w:tc>
      </w:tr>
      <w:tr w:rsidR="00DD66C5" w:rsidRPr="000542E2" w14:paraId="1C6F7617" w14:textId="77777777" w:rsidTr="00DD66C5">
        <w:trPr>
          <w:trHeight w:val="749"/>
        </w:trPr>
        <w:tc>
          <w:tcPr>
            <w:tcW w:w="6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59EE1D" w14:textId="4CEEE541" w:rsidR="00DD66C5" w:rsidRPr="000542E2" w:rsidRDefault="00DD66C5" w:rsidP="00DD66C5">
            <w:pPr>
              <w:spacing w:before="45" w:after="45"/>
              <w:ind w:firstLine="0"/>
              <w:jc w:val="center"/>
              <w:rPr>
                <w:rFonts w:eastAsia="Times New Roman" w:cs="Times New Roman"/>
                <w:color w:val="000000" w:themeColor="text1"/>
                <w:szCs w:val="28"/>
                <w:lang w:val="nl-NL"/>
              </w:rPr>
            </w:pPr>
            <w:r>
              <w:rPr>
                <w:rFonts w:eastAsia="Times New Roman" w:cs="Times New Roman"/>
                <w:color w:val="000000" w:themeColor="text1"/>
                <w:szCs w:val="28"/>
                <w:lang w:val="nl-NL"/>
              </w:rPr>
              <w:t>10</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58E0B1" w14:textId="460296A4" w:rsidR="00DD66C5" w:rsidRPr="000542E2" w:rsidRDefault="00DD66C5" w:rsidP="00DD66C5">
            <w:pPr>
              <w:spacing w:before="45" w:after="45"/>
              <w:ind w:firstLine="0"/>
              <w:jc w:val="left"/>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Nguyễn Thị Dư</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B0D56C" w14:textId="1DF9CDF0"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Trưởng ban ĐDCMHS trường</w:t>
            </w:r>
          </w:p>
        </w:tc>
        <w:tc>
          <w:tcPr>
            <w:tcW w:w="18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F85205" w14:textId="77777777" w:rsidR="00DD66C5" w:rsidRPr="000542E2" w:rsidRDefault="00DD66C5" w:rsidP="00DD66C5">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Ủy viên</w:t>
            </w:r>
          </w:p>
        </w:tc>
      </w:tr>
    </w:tbl>
    <w:p w14:paraId="7B1215E3" w14:textId="77777777" w:rsidR="00DD7310" w:rsidRPr="005F60B5" w:rsidRDefault="005F60B5" w:rsidP="00DD7310">
      <w:pPr>
        <w:shd w:val="clear" w:color="auto" w:fill="FFFFFF"/>
        <w:spacing w:before="45" w:after="45"/>
        <w:rPr>
          <w:rFonts w:ascii="Helvetica" w:eastAsia="Times New Roman" w:hAnsi="Helvetica" w:cs="Times New Roman"/>
          <w:b/>
          <w:color w:val="000000" w:themeColor="text1"/>
          <w:sz w:val="20"/>
          <w:szCs w:val="20"/>
        </w:rPr>
      </w:pPr>
      <w:r>
        <w:rPr>
          <w:rFonts w:eastAsia="Times New Roman" w:cs="Times New Roman"/>
          <w:b/>
          <w:color w:val="000000" w:themeColor="text1"/>
          <w:szCs w:val="28"/>
          <w:lang w:val="nl-NL"/>
        </w:rPr>
        <w:t> b</w:t>
      </w:r>
      <w:r w:rsidR="00DD7310" w:rsidRPr="005F60B5">
        <w:rPr>
          <w:rFonts w:eastAsia="Times New Roman" w:cs="Times New Roman"/>
          <w:b/>
          <w:color w:val="000000" w:themeColor="text1"/>
          <w:szCs w:val="28"/>
          <w:lang w:val="nl-NL"/>
        </w:rPr>
        <w:t>.2 Phân công công việc cho BCĐ</w:t>
      </w:r>
    </w:p>
    <w:p w14:paraId="7FDE94E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Đ/c: </w:t>
      </w:r>
      <w:r w:rsidR="00B0157F" w:rsidRPr="000542E2">
        <w:rPr>
          <w:rFonts w:eastAsia="Times New Roman" w:cs="Times New Roman"/>
          <w:color w:val="000000" w:themeColor="text1"/>
          <w:szCs w:val="28"/>
          <w:lang w:val="nl-NL"/>
        </w:rPr>
        <w:t>Nguyễn Công Minh</w:t>
      </w:r>
      <w:r w:rsidRPr="000542E2">
        <w:rPr>
          <w:rFonts w:eastAsia="Times New Roman" w:cs="Times New Roman"/>
          <w:color w:val="000000" w:themeColor="text1"/>
          <w:szCs w:val="28"/>
          <w:lang w:val="nl-NL"/>
        </w:rPr>
        <w:t xml:space="preserve"> : Chỉ đạo chung gồm :</w:t>
      </w:r>
    </w:p>
    <w:p w14:paraId="19027FD7" w14:textId="41D225CB" w:rsidR="00DD7310" w:rsidRPr="000542E2" w:rsidRDefault="009F38EF"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Công tác phòng chống dịch</w:t>
      </w:r>
      <w:r w:rsidR="00DD7310" w:rsidRPr="000542E2">
        <w:rPr>
          <w:rFonts w:eastAsia="Times New Roman" w:cs="Times New Roman"/>
          <w:color w:val="000000" w:themeColor="text1"/>
          <w:szCs w:val="28"/>
          <w:lang w:val="nl-NL"/>
        </w:rPr>
        <w:t>: Xây dựng kế hoạch,</w:t>
      </w:r>
      <w:r w:rsidR="009D0E98" w:rsidRPr="000542E2">
        <w:rPr>
          <w:rFonts w:eastAsia="Times New Roman" w:cs="Times New Roman"/>
          <w:color w:val="000000" w:themeColor="text1"/>
          <w:szCs w:val="28"/>
          <w:lang w:val="nl-NL"/>
        </w:rPr>
        <w:t xml:space="preserve"> </w:t>
      </w:r>
      <w:r w:rsidR="00DD7310" w:rsidRPr="000542E2">
        <w:rPr>
          <w:rFonts w:eastAsia="Times New Roman" w:cs="Times New Roman"/>
          <w:color w:val="000000" w:themeColor="text1"/>
          <w:szCs w:val="28"/>
          <w:lang w:val="nl-NL"/>
        </w:rPr>
        <w:t>theo dõi, kiểm tra công tác phòng chống dịch.</w:t>
      </w:r>
    </w:p>
    <w:p w14:paraId="0FEF179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Công tác chuyên môn : Căn cứ vào tình hình diễn biến phòng, chống dịch mà chỉ đạo chuyên môn xây dựng kế hoạch, tổ chức thực hiện theo chỉ đạo của Phòng, Sở phù hợp với tình hình nhà trường.</w:t>
      </w:r>
    </w:p>
    <w:p w14:paraId="62682C4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Đ/c : </w:t>
      </w:r>
      <w:r w:rsidR="0067407E" w:rsidRPr="000542E2">
        <w:rPr>
          <w:rFonts w:eastAsia="Times New Roman" w:cs="Times New Roman"/>
          <w:color w:val="000000" w:themeColor="text1"/>
          <w:szCs w:val="28"/>
          <w:lang w:val="nl-NL"/>
        </w:rPr>
        <w:t>Đinh Thị Tím</w:t>
      </w:r>
      <w:r w:rsidRPr="000542E2">
        <w:rPr>
          <w:rFonts w:eastAsia="Times New Roman" w:cs="Times New Roman"/>
          <w:color w:val="000000" w:themeColor="text1"/>
          <w:szCs w:val="28"/>
          <w:lang w:val="nl-NL"/>
        </w:rPr>
        <w:t xml:space="preserve"> :</w:t>
      </w:r>
    </w:p>
    <w:p w14:paraId="5177A3B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Công tác phòng chống dich: Theo dõi công tác phòng chống dịch, kiểm tra việc </w:t>
      </w:r>
      <w:r w:rsidR="0067407E" w:rsidRPr="000542E2">
        <w:rPr>
          <w:rFonts w:eastAsia="Times New Roman" w:cs="Times New Roman"/>
          <w:color w:val="000000" w:themeColor="text1"/>
          <w:szCs w:val="28"/>
          <w:lang w:val="nl-NL"/>
        </w:rPr>
        <w:t xml:space="preserve">ghi chép theo dõi tình trạng sức khỏe, việc thực hiện Thông điệp 5K của </w:t>
      </w:r>
      <w:r w:rsidRPr="000542E2">
        <w:rPr>
          <w:rFonts w:eastAsia="Times New Roman" w:cs="Times New Roman"/>
          <w:color w:val="000000" w:themeColor="text1"/>
          <w:szCs w:val="28"/>
          <w:lang w:val="nl-NL"/>
        </w:rPr>
        <w:t xml:space="preserve">HS và CBGV -  NV, có sổ theo dõi </w:t>
      </w:r>
      <w:r w:rsidR="005B0A56" w:rsidRPr="000542E2">
        <w:rPr>
          <w:rFonts w:eastAsia="Times New Roman" w:cs="Times New Roman"/>
          <w:color w:val="000000" w:themeColor="text1"/>
          <w:szCs w:val="28"/>
          <w:lang w:val="nl-NL"/>
        </w:rPr>
        <w:t xml:space="preserve">tình trạng sức khỏe HS </w:t>
      </w:r>
      <w:r w:rsidRPr="000542E2">
        <w:rPr>
          <w:rFonts w:eastAsia="Times New Roman" w:cs="Times New Roman"/>
          <w:color w:val="000000" w:themeColor="text1"/>
          <w:szCs w:val="28"/>
          <w:lang w:val="nl-NL"/>
        </w:rPr>
        <w:t>hàng ngày.</w:t>
      </w:r>
    </w:p>
    <w:p w14:paraId="75D184D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Công tác chuyên môn : Xây dựng kế hoạch chuyên môn cho phù hợp với thưc tế, chỉ đạo các tổ chuyên môn thực hiện, theo dõi, tổng hợp số liệu hàng ngày.</w:t>
      </w:r>
    </w:p>
    <w:p w14:paraId="01E21DA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lastRenderedPageBreak/>
        <w:t xml:space="preserve">- Đ/c : </w:t>
      </w:r>
      <w:r w:rsidR="00FE29E7" w:rsidRPr="000542E2">
        <w:rPr>
          <w:rFonts w:eastAsia="Times New Roman" w:cs="Times New Roman"/>
          <w:color w:val="000000" w:themeColor="text1"/>
          <w:szCs w:val="28"/>
          <w:lang w:val="nl-NL"/>
        </w:rPr>
        <w:t>Lê Xuân Thắng</w:t>
      </w:r>
      <w:r w:rsidRPr="000542E2">
        <w:rPr>
          <w:rFonts w:eastAsia="Times New Roman" w:cs="Times New Roman"/>
          <w:color w:val="000000" w:themeColor="text1"/>
          <w:szCs w:val="28"/>
          <w:lang w:val="nl-NL"/>
        </w:rPr>
        <w:t xml:space="preserve"> : Phối hợp với các đ/c trong ban chỉ đạo theo dõi, làm tốt công tác tư tưởng trong CBGV - NV.</w:t>
      </w:r>
    </w:p>
    <w:p w14:paraId="5A973DC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Đ/c </w:t>
      </w:r>
      <w:r w:rsidR="005943DD" w:rsidRPr="000542E2">
        <w:rPr>
          <w:rFonts w:eastAsia="Times New Roman" w:cs="Times New Roman"/>
          <w:color w:val="000000" w:themeColor="text1"/>
          <w:szCs w:val="28"/>
          <w:lang w:val="nl-NL"/>
        </w:rPr>
        <w:t>Dương Thị Huyên</w:t>
      </w:r>
      <w:r w:rsidRPr="000542E2">
        <w:rPr>
          <w:rFonts w:eastAsia="Times New Roman" w:cs="Times New Roman"/>
          <w:color w:val="000000" w:themeColor="text1"/>
          <w:szCs w:val="28"/>
          <w:lang w:val="nl-NL"/>
        </w:rPr>
        <w:t xml:space="preserve"> : Theo dõi, chỉ đạo hoạt động chuyên môn của tổ </w:t>
      </w:r>
      <w:r w:rsidR="005943DD" w:rsidRPr="000542E2">
        <w:rPr>
          <w:rFonts w:eastAsia="Times New Roman" w:cs="Times New Roman"/>
          <w:color w:val="000000" w:themeColor="text1"/>
          <w:szCs w:val="28"/>
          <w:lang w:val="nl-NL"/>
        </w:rPr>
        <w:t>KHXH.</w:t>
      </w:r>
    </w:p>
    <w:p w14:paraId="772A773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Đ/c </w:t>
      </w:r>
      <w:r w:rsidR="005943DD" w:rsidRPr="000542E2">
        <w:rPr>
          <w:rFonts w:eastAsia="Times New Roman" w:cs="Times New Roman"/>
          <w:color w:val="000000" w:themeColor="text1"/>
          <w:szCs w:val="28"/>
          <w:lang w:val="nl-NL"/>
        </w:rPr>
        <w:t>Nguyễn Trọng Huỳnh : </w:t>
      </w:r>
      <w:r w:rsidRPr="000542E2">
        <w:rPr>
          <w:rFonts w:eastAsia="Times New Roman" w:cs="Times New Roman"/>
          <w:color w:val="000000" w:themeColor="text1"/>
          <w:szCs w:val="28"/>
          <w:lang w:val="nl-NL"/>
        </w:rPr>
        <w:t>Theo dõi, chỉ đạo hoạt động chuyện môn của tổ tự nhiên .</w:t>
      </w:r>
    </w:p>
    <w:p w14:paraId="332BEA4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Đ/c </w:t>
      </w:r>
      <w:r w:rsidR="005943DD" w:rsidRPr="000542E2">
        <w:rPr>
          <w:rFonts w:eastAsia="Times New Roman" w:cs="Times New Roman"/>
          <w:color w:val="000000" w:themeColor="text1"/>
          <w:szCs w:val="28"/>
          <w:lang w:val="nl-NL"/>
        </w:rPr>
        <w:t>Dương Thị Hồng hiện</w:t>
      </w:r>
      <w:r w:rsidRPr="000542E2">
        <w:rPr>
          <w:rFonts w:eastAsia="Times New Roman" w:cs="Times New Roman"/>
          <w:color w:val="000000" w:themeColor="text1"/>
          <w:szCs w:val="28"/>
          <w:lang w:val="nl-NL"/>
        </w:rPr>
        <w:t xml:space="preserve"> : Phối hợp cùng  GVCN </w:t>
      </w:r>
      <w:r w:rsidR="005943DD" w:rsidRPr="000542E2">
        <w:rPr>
          <w:rFonts w:eastAsia="Times New Roman" w:cs="Times New Roman"/>
          <w:color w:val="000000" w:themeColor="text1"/>
          <w:szCs w:val="28"/>
          <w:lang w:val="nl-NL"/>
        </w:rPr>
        <w:t>nhắc nhở việc thực hiện những quy định về phòng, chống dịch</w:t>
      </w:r>
      <w:r w:rsidRPr="000542E2">
        <w:rPr>
          <w:rFonts w:eastAsia="Times New Roman" w:cs="Times New Roman"/>
          <w:color w:val="000000" w:themeColor="text1"/>
          <w:szCs w:val="28"/>
          <w:lang w:val="nl-NL"/>
        </w:rPr>
        <w:t xml:space="preserve"> hàng ngày khi HS đến trường.</w:t>
      </w:r>
    </w:p>
    <w:p w14:paraId="36C8285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Đ/c </w:t>
      </w:r>
      <w:r w:rsidR="009C27DE" w:rsidRPr="000542E2">
        <w:rPr>
          <w:rFonts w:eastAsia="Times New Roman" w:cs="Times New Roman"/>
          <w:color w:val="000000" w:themeColor="text1"/>
          <w:szCs w:val="28"/>
          <w:lang w:val="nl-NL"/>
        </w:rPr>
        <w:t>Bùi Thị Thủy</w:t>
      </w:r>
      <w:r w:rsidRPr="000542E2">
        <w:rPr>
          <w:rFonts w:eastAsia="Times New Roman" w:cs="Times New Roman"/>
          <w:color w:val="000000" w:themeColor="text1"/>
          <w:szCs w:val="28"/>
          <w:lang w:val="nl-NL"/>
        </w:rPr>
        <w:t xml:space="preserve"> : Kiểm tra, đề xuất việc trang bị các điều kiện về cơ sở vật chất phục vụ cho phòng chống dịch.</w:t>
      </w:r>
    </w:p>
    <w:p w14:paraId="37C1984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GVCN các lớp theo dõi tình hình sức khỏe hàng ngày của HS lớp mình, phối hợi với phụ huynh HS làm tốt công tác tuyên truyền phòng chống dịch.</w:t>
      </w:r>
    </w:p>
    <w:p w14:paraId="18FBDED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Ông </w:t>
      </w:r>
      <w:r w:rsidR="005F60B5">
        <w:rPr>
          <w:rFonts w:eastAsia="Times New Roman" w:cs="Times New Roman"/>
          <w:color w:val="000000" w:themeColor="text1"/>
          <w:szCs w:val="28"/>
          <w:lang w:val="nl-NL"/>
        </w:rPr>
        <w:t>Nguyễn</w:t>
      </w:r>
      <w:r w:rsidR="009C27DE" w:rsidRPr="000542E2">
        <w:rPr>
          <w:rFonts w:eastAsia="Times New Roman" w:cs="Times New Roman"/>
          <w:color w:val="000000" w:themeColor="text1"/>
          <w:szCs w:val="28"/>
          <w:lang w:val="nl-NL"/>
        </w:rPr>
        <w:t xml:space="preserve"> Văn Vường</w:t>
      </w:r>
      <w:r w:rsidRPr="000542E2">
        <w:rPr>
          <w:rFonts w:eastAsia="Times New Roman" w:cs="Times New Roman"/>
          <w:color w:val="000000" w:themeColor="text1"/>
          <w:szCs w:val="28"/>
          <w:lang w:val="nl-NL"/>
        </w:rPr>
        <w:t xml:space="preserve">: </w:t>
      </w:r>
      <w:r w:rsidR="00314DB7" w:rsidRPr="000542E2">
        <w:rPr>
          <w:rFonts w:eastAsia="Times New Roman" w:cs="Times New Roman"/>
          <w:color w:val="000000" w:themeColor="text1"/>
          <w:szCs w:val="28"/>
          <w:lang w:val="nl-NL"/>
        </w:rPr>
        <w:t>Nhắc nhở học sinh về các quy định phòng, chống dịch Covid-19 ngay khi tới khu vực cổng trường</w:t>
      </w:r>
      <w:r w:rsidRPr="000542E2">
        <w:rPr>
          <w:rFonts w:eastAsia="Times New Roman" w:cs="Times New Roman"/>
          <w:color w:val="000000" w:themeColor="text1"/>
          <w:szCs w:val="28"/>
          <w:lang w:val="nl-NL"/>
        </w:rPr>
        <w:t>.</w:t>
      </w:r>
    </w:p>
    <w:p w14:paraId="11A0D26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Bà </w:t>
      </w:r>
      <w:r w:rsidR="0056220B" w:rsidRPr="000542E2">
        <w:rPr>
          <w:rFonts w:eastAsia="Times New Roman" w:cs="Times New Roman"/>
          <w:color w:val="000000" w:themeColor="text1"/>
          <w:szCs w:val="28"/>
          <w:lang w:val="nl-NL"/>
        </w:rPr>
        <w:t>Nguyễn Thị Dư</w:t>
      </w:r>
      <w:r w:rsidRPr="000542E2">
        <w:rPr>
          <w:rFonts w:eastAsia="Times New Roman" w:cs="Times New Roman"/>
          <w:color w:val="000000" w:themeColor="text1"/>
          <w:szCs w:val="28"/>
          <w:lang w:val="nl-NL"/>
        </w:rPr>
        <w:t>: Cùng với BCĐ</w:t>
      </w:r>
      <w:r w:rsidR="0056220B" w:rsidRPr="000542E2">
        <w:rPr>
          <w:rFonts w:eastAsia="Times New Roman" w:cs="Times New Roman"/>
          <w:color w:val="000000" w:themeColor="text1"/>
          <w:szCs w:val="28"/>
          <w:lang w:val="nl-NL"/>
        </w:rPr>
        <w:t>CMHS trường</w:t>
      </w:r>
      <w:r w:rsidRPr="000542E2">
        <w:rPr>
          <w:rFonts w:eastAsia="Times New Roman" w:cs="Times New Roman"/>
          <w:color w:val="000000" w:themeColor="text1"/>
          <w:szCs w:val="28"/>
          <w:lang w:val="nl-NL"/>
        </w:rPr>
        <w:t>, phối hợp với phụ huynh các lớp tham gia các hoạt động phòng chống dịch Covid-19</w:t>
      </w:r>
    </w:p>
    <w:p w14:paraId="61B442EF" w14:textId="77777777" w:rsidR="00DD7310" w:rsidRPr="000542E2" w:rsidRDefault="008C429F"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b3</w:t>
      </w:r>
      <w:r w:rsidR="008051E3">
        <w:rPr>
          <w:rFonts w:eastAsia="Times New Roman" w:cs="Times New Roman"/>
          <w:color w:val="000000" w:themeColor="text1"/>
          <w:szCs w:val="28"/>
          <w:lang w:val="nl-NL"/>
        </w:rPr>
        <w:t>.</w:t>
      </w:r>
      <w:r w:rsidR="00DD7310" w:rsidRPr="000542E2">
        <w:rPr>
          <w:rFonts w:eastAsia="Times New Roman" w:cs="Times New Roman"/>
          <w:color w:val="000000" w:themeColor="text1"/>
          <w:szCs w:val="28"/>
          <w:lang w:val="nl-NL"/>
        </w:rPr>
        <w:t xml:space="preserve"> Tăng cường tuyên truyền, giáo dục, nâng cao nhận thức, trách nhiệm của cán bộ, giáo viên, nhân viên, học sinh và phụ huynh học sinh về công tác phòng chống dịch.</w:t>
      </w:r>
    </w:p>
    <w:p w14:paraId="5B78A749" w14:textId="77777777" w:rsidR="00DD7310" w:rsidRPr="000542E2" w:rsidRDefault="008C429F"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b</w:t>
      </w:r>
      <w:r w:rsidR="008051E3">
        <w:rPr>
          <w:rFonts w:eastAsia="Times New Roman" w:cs="Times New Roman"/>
          <w:color w:val="000000" w:themeColor="text1"/>
          <w:szCs w:val="28"/>
          <w:lang w:val="nl-NL"/>
        </w:rPr>
        <w:t>.</w:t>
      </w:r>
      <w:r>
        <w:rPr>
          <w:rFonts w:eastAsia="Times New Roman" w:cs="Times New Roman"/>
          <w:color w:val="000000" w:themeColor="text1"/>
          <w:szCs w:val="28"/>
          <w:lang w:val="nl-NL"/>
        </w:rPr>
        <w:t>4.</w:t>
      </w:r>
      <w:r w:rsidR="00DD7310" w:rsidRPr="000542E2">
        <w:rPr>
          <w:rFonts w:eastAsia="Times New Roman" w:cs="Times New Roman"/>
          <w:color w:val="000000" w:themeColor="text1"/>
          <w:szCs w:val="28"/>
          <w:lang w:val="nl-NL"/>
        </w:rPr>
        <w:t xml:space="preserve"> Tăng cường ứng dụng công nghệ thông tin trong công tác phòng, chống dịch Covid-19 như QR-Code, Bluzone …; phun thuốc khử khuẩn, đảm bảo vệ sinh môi trường; bảo đảm cơ sở vật chất, trang thiết bị y tế theo quy định và các phương án bảo đảm sức khoẻ cho cán bộ giáo viên và học sinh.</w:t>
      </w:r>
    </w:p>
    <w:p w14:paraId="3EB67AE7" w14:textId="77777777" w:rsidR="00DD7310" w:rsidRPr="000542E2" w:rsidRDefault="008C429F"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b.5</w:t>
      </w:r>
      <w:r w:rsidR="008051E3">
        <w:rPr>
          <w:rFonts w:eastAsia="Times New Roman" w:cs="Times New Roman"/>
          <w:color w:val="000000" w:themeColor="text1"/>
          <w:szCs w:val="28"/>
          <w:lang w:val="nl-NL"/>
        </w:rPr>
        <w:t>.</w:t>
      </w:r>
      <w:r w:rsidR="00DD7310" w:rsidRPr="000542E2">
        <w:rPr>
          <w:rFonts w:eastAsia="Times New Roman" w:cs="Times New Roman"/>
          <w:color w:val="000000" w:themeColor="text1"/>
          <w:szCs w:val="28"/>
          <w:lang w:val="nl-NL"/>
        </w:rPr>
        <w:t xml:space="preserve"> Thường xuyên cập nhật các thông tin và theo dõi sát tình hình sức khỏe của CBGV và học sinh. Có sổ ghi kết quả </w:t>
      </w:r>
      <w:r w:rsidR="009F549E" w:rsidRPr="000542E2">
        <w:rPr>
          <w:rFonts w:eastAsia="Times New Roman" w:cs="Times New Roman"/>
          <w:color w:val="000000" w:themeColor="text1"/>
          <w:szCs w:val="28"/>
          <w:lang w:val="nl-NL"/>
        </w:rPr>
        <w:t>theo dõi tình trạng sức khỏe học sinh hàng ngày.</w:t>
      </w:r>
    </w:p>
    <w:p w14:paraId="7995D285" w14:textId="77777777" w:rsidR="00DD7310" w:rsidRPr="000542E2" w:rsidRDefault="008C429F"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b</w:t>
      </w:r>
      <w:r w:rsidR="008051E3">
        <w:rPr>
          <w:rFonts w:eastAsia="Times New Roman" w:cs="Times New Roman"/>
          <w:color w:val="000000" w:themeColor="text1"/>
          <w:szCs w:val="28"/>
          <w:lang w:val="nl-NL"/>
        </w:rPr>
        <w:t>.</w:t>
      </w:r>
      <w:r>
        <w:rPr>
          <w:rFonts w:eastAsia="Times New Roman" w:cs="Times New Roman"/>
          <w:color w:val="000000" w:themeColor="text1"/>
          <w:szCs w:val="28"/>
          <w:lang w:val="nl-NL"/>
        </w:rPr>
        <w:t>6</w:t>
      </w:r>
      <w:r w:rsidR="00DD7310" w:rsidRPr="000542E2">
        <w:rPr>
          <w:rFonts w:eastAsia="Times New Roman" w:cs="Times New Roman"/>
          <w:color w:val="000000" w:themeColor="text1"/>
          <w:szCs w:val="28"/>
          <w:lang w:val="nl-NL"/>
        </w:rPr>
        <w:t xml:space="preserve"> Kịp thời phát hiện các trường hợp có biểu hiện nghi ngờ mắc Covid-19 trong trường học, báo cáo, phối hợp với trạm Y tế xã để thực hiện phương án xử lý theo quy định.</w:t>
      </w:r>
    </w:p>
    <w:p w14:paraId="03BA3A05" w14:textId="77777777" w:rsidR="00DD7310" w:rsidRPr="000542E2" w:rsidRDefault="000C709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2</w:t>
      </w:r>
      <w:r w:rsidR="00DD7310" w:rsidRPr="000542E2">
        <w:rPr>
          <w:rFonts w:eastAsia="Times New Roman" w:cs="Times New Roman"/>
          <w:b/>
          <w:bCs/>
          <w:color w:val="000000" w:themeColor="text1"/>
          <w:szCs w:val="28"/>
          <w:lang w:val="nl-NL"/>
        </w:rPr>
        <w:t>. CÔNG TÁ</w:t>
      </w:r>
      <w:r w:rsidR="0090338B" w:rsidRPr="000542E2">
        <w:rPr>
          <w:rFonts w:eastAsia="Times New Roman" w:cs="Times New Roman"/>
          <w:b/>
          <w:bCs/>
          <w:color w:val="000000" w:themeColor="text1"/>
          <w:szCs w:val="28"/>
          <w:lang w:val="nl-NL"/>
        </w:rPr>
        <w:t>C</w:t>
      </w:r>
      <w:r w:rsidR="00DD7310" w:rsidRPr="000542E2">
        <w:rPr>
          <w:rFonts w:eastAsia="Times New Roman" w:cs="Times New Roman"/>
          <w:b/>
          <w:bCs/>
          <w:color w:val="000000" w:themeColor="text1"/>
          <w:szCs w:val="28"/>
          <w:lang w:val="nl-NL"/>
        </w:rPr>
        <w:t xml:space="preserve"> PHỔ CẬP:</w:t>
      </w:r>
    </w:p>
    <w:p w14:paraId="1A50957B" w14:textId="77777777" w:rsidR="00DD7310" w:rsidRPr="000542E2" w:rsidRDefault="000C709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a</w:t>
      </w:r>
      <w:r w:rsidR="00DD7310" w:rsidRPr="000542E2">
        <w:rPr>
          <w:rFonts w:eastAsia="Times New Roman" w:cs="Times New Roman"/>
          <w:b/>
          <w:bCs/>
          <w:i/>
          <w:iCs/>
          <w:color w:val="000000" w:themeColor="text1"/>
          <w:szCs w:val="28"/>
          <w:lang w:val="nl-NL"/>
        </w:rPr>
        <w:t>. Chỉ tiêu:</w:t>
      </w:r>
    </w:p>
    <w:p w14:paraId="208343F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Tuyển 100% học sinh đã hoàn thành chương trình Tiểu học vào lớp 6.</w:t>
      </w:r>
    </w:p>
    <w:p w14:paraId="66D3EC2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Duy trì tốt số lượng, không có học sinh bỏ học trong năm học.</w:t>
      </w:r>
    </w:p>
    <w:p w14:paraId="6B1719DC" w14:textId="72327910"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Giữ vững thành tích đạt phổ cập GD THCS, nâng cao tỷ lệ các tiêu chuẩn phổ cập. Giữ vững trường đạt p</w:t>
      </w:r>
      <w:r w:rsidR="00D20432">
        <w:rPr>
          <w:rFonts w:eastAsia="Times New Roman" w:cs="Times New Roman"/>
          <w:color w:val="000000" w:themeColor="text1"/>
          <w:szCs w:val="28"/>
          <w:lang w:val="nl-NL"/>
        </w:rPr>
        <w:t>hổ cập GD THCS mức độ 3 năm 2022</w:t>
      </w:r>
      <w:r w:rsidRPr="000542E2">
        <w:rPr>
          <w:rFonts w:eastAsia="Times New Roman" w:cs="Times New Roman"/>
          <w:color w:val="000000" w:themeColor="text1"/>
          <w:szCs w:val="28"/>
          <w:lang w:val="nl-NL"/>
        </w:rPr>
        <w:t>.</w:t>
      </w:r>
    </w:p>
    <w:p w14:paraId="704805A1" w14:textId="77777777" w:rsidR="00DD7310" w:rsidRPr="000542E2" w:rsidRDefault="000C709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b</w:t>
      </w:r>
      <w:r w:rsidR="00DD7310" w:rsidRPr="000542E2">
        <w:rPr>
          <w:rFonts w:eastAsia="Times New Roman" w:cs="Times New Roman"/>
          <w:b/>
          <w:bCs/>
          <w:i/>
          <w:iCs/>
          <w:color w:val="000000" w:themeColor="text1"/>
          <w:szCs w:val="28"/>
          <w:lang w:val="nl-NL"/>
        </w:rPr>
        <w:t>. Biện pháp:</w:t>
      </w:r>
    </w:p>
    <w:p w14:paraId="160CE34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a. Công tác số lượng:</w:t>
      </w:r>
    </w:p>
    <w:p w14:paraId="0778FDE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Kết hợp với trường Tiểu học tổ chức tốt việc tuyển sinh vào lớp 6 theo đúng Quy chế tuyển sinh của Bộ GD&amp;ĐT.</w:t>
      </w:r>
    </w:p>
    <w:p w14:paraId="47B072B6" w14:textId="0136C9F3"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Làm tốt công tác huy động và ổn định số lượng</w:t>
      </w:r>
      <w:r w:rsidR="00D20432">
        <w:rPr>
          <w:rFonts w:eastAsia="Times New Roman" w:cs="Times New Roman"/>
          <w:color w:val="000000" w:themeColor="text1"/>
          <w:szCs w:val="28"/>
          <w:lang w:val="nl-NL"/>
        </w:rPr>
        <w:t>, biên chế lớp học</w:t>
      </w:r>
      <w:r w:rsidRPr="000542E2">
        <w:rPr>
          <w:rFonts w:eastAsia="Times New Roman" w:cs="Times New Roman"/>
          <w:color w:val="000000" w:themeColor="text1"/>
          <w:szCs w:val="28"/>
          <w:lang w:val="nl-NL"/>
        </w:rPr>
        <w:t xml:space="preserve"> trước khi bước vào khai giảng năm học mới.</w:t>
      </w:r>
    </w:p>
    <w:p w14:paraId="572D7F0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lastRenderedPageBreak/>
        <w:t>- Giảng dạy đúng mức độ chương trình, bám sát chuẩn kiến thức phù hợp với năng lực học sinh; quan tâm đến đối tượng học sinh yếu, không có học sinh lưu ban sau thi lại.</w:t>
      </w:r>
    </w:p>
    <w:p w14:paraId="076EA09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Tham mưu với Cấp uỷ và chính quyền địa phương, phối hợp với các ban ngành, đoàn thể, các thôn để tạo điều kiện thuận lợi cho học sinh tới lớp, tới trường, quan tâm đến con em của các gia đình chính sách, gia đình nghèo, những học sinh có hoàn cảnh đặc biệt khó khăn.</w:t>
      </w:r>
    </w:p>
    <w:p w14:paraId="3A125B3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Có bảng, sổ theo dõi sĩ số học sinh hàng ngày, hàng tuần, hàng tháng. Phát hiện kịp thời những học sinh có dấu hiệu bỏ học để có những biện pháp khắc phục phù hợp. Kiểm diện học sinh trong sổ điểm điện tử đảm bảo đầy đủ, kịp thời. Thực hiện nghiêm túc những qui định về báo cáo số lượng đầu năm học, cuối học kì I, cuối năm học và báo cáo định kì vào </w:t>
      </w:r>
      <w:r w:rsidR="00C65D41" w:rsidRPr="000542E2">
        <w:rPr>
          <w:rFonts w:eastAsia="Times New Roman" w:cs="Times New Roman"/>
          <w:color w:val="000000" w:themeColor="text1"/>
          <w:szCs w:val="28"/>
          <w:lang w:val="nl-NL"/>
        </w:rPr>
        <w:t>đầu</w:t>
      </w:r>
      <w:r w:rsidRPr="000542E2">
        <w:rPr>
          <w:rFonts w:eastAsia="Times New Roman" w:cs="Times New Roman"/>
          <w:color w:val="000000" w:themeColor="text1"/>
          <w:szCs w:val="28"/>
          <w:lang w:val="nl-NL"/>
        </w:rPr>
        <w:t xml:space="preserve"> tháng về Phòng Giáo dục và Đào tạo.</w:t>
      </w:r>
    </w:p>
    <w:p w14:paraId="6D4197C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b. Về công tác phổ cập GD THCS:</w:t>
      </w:r>
    </w:p>
    <w:p w14:paraId="0868AED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Làm tốt công tác tuyên truyền, tham mưu với cấp uỷ Đảng, chính quyền địa phương để kiện toàn Ban chỉ đạo công tác phổ cập GD xã và phân công nhiệm vụ cụ thể cho từng thành viên.</w:t>
      </w:r>
    </w:p>
    <w:p w14:paraId="3308708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Phối hợp với trường Tiểu học, Mầm non để tiến hành điều tra, rà soát lại các độ tuổi trong diện phải phổ cập.</w:t>
      </w:r>
    </w:p>
    <w:p w14:paraId="65D2DA7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Đảm bảo đủ số lượng các loại hồ sơ phổ cập theo quy định.</w:t>
      </w:r>
    </w:p>
    <w:p w14:paraId="6514E49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Thường xuyên cập nhật, bổ sung các số liệu vào hồ sơ và phần mềm phổ cập GD THCS của nhà trường.</w:t>
      </w:r>
    </w:p>
    <w:p w14:paraId="6D93813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Kế hoạch:</w:t>
      </w:r>
    </w:p>
    <w:p w14:paraId="4ED16343" w14:textId="4D1A3760" w:rsidR="00DD7310" w:rsidRPr="000542E2" w:rsidRDefault="00D20432"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Tháng 8, 9, 10, 11/2022</w:t>
      </w:r>
      <w:r w:rsidR="00DD7310" w:rsidRPr="000542E2">
        <w:rPr>
          <w:rFonts w:eastAsia="Times New Roman" w:cs="Times New Roman"/>
          <w:color w:val="000000" w:themeColor="text1"/>
          <w:szCs w:val="28"/>
          <w:lang w:val="nl-NL"/>
        </w:rPr>
        <w:t>:  rà soát các loại hồ sơ, tiến hành điều tra cơ bản, nhập dữ liệu vào phần mềm phổ cập, làm thống kê tổng hợp, hoàn thiện hồ sơ sổ sách và tổ chức tự kiểm tra.</w:t>
      </w:r>
    </w:p>
    <w:p w14:paraId="51D9EF69" w14:textId="589A70A9"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w:t>
      </w:r>
      <w:r w:rsidR="005107E3" w:rsidRPr="000542E2">
        <w:rPr>
          <w:rFonts w:eastAsia="Times New Roman" w:cs="Times New Roman"/>
          <w:color w:val="000000" w:themeColor="text1"/>
          <w:szCs w:val="28"/>
          <w:lang w:val="nl-NL"/>
        </w:rPr>
        <w:t>Cuối tháng 11 hoặc đầu t</w:t>
      </w:r>
      <w:r w:rsidR="00D20432">
        <w:rPr>
          <w:rFonts w:eastAsia="Times New Roman" w:cs="Times New Roman"/>
          <w:color w:val="000000" w:themeColor="text1"/>
          <w:szCs w:val="28"/>
          <w:lang w:val="nl-NL"/>
        </w:rPr>
        <w:t>háng 12/2022</w:t>
      </w:r>
      <w:r w:rsidRPr="000542E2">
        <w:rPr>
          <w:rFonts w:eastAsia="Times New Roman" w:cs="Times New Roman"/>
          <w:color w:val="000000" w:themeColor="text1"/>
          <w:szCs w:val="28"/>
          <w:lang w:val="nl-NL"/>
        </w:rPr>
        <w:t xml:space="preserve">: </w:t>
      </w:r>
      <w:r w:rsidR="009F38EF">
        <w:rPr>
          <w:rFonts w:eastAsia="Times New Roman" w:cs="Times New Roman"/>
          <w:color w:val="000000" w:themeColor="text1"/>
          <w:szCs w:val="28"/>
          <w:lang w:val="nl-NL"/>
        </w:rPr>
        <w:t xml:space="preserve">Thực hiện việc kiểm tra và công nhạn </w:t>
      </w:r>
      <w:r w:rsidRPr="000542E2">
        <w:rPr>
          <w:rFonts w:eastAsia="Times New Roman" w:cs="Times New Roman"/>
          <w:color w:val="000000" w:themeColor="text1"/>
          <w:szCs w:val="28"/>
          <w:lang w:val="nl-NL"/>
        </w:rPr>
        <w:t>về cô</w:t>
      </w:r>
      <w:r w:rsidR="00D20432">
        <w:rPr>
          <w:rFonts w:eastAsia="Times New Roman" w:cs="Times New Roman"/>
          <w:color w:val="000000" w:themeColor="text1"/>
          <w:szCs w:val="28"/>
          <w:lang w:val="nl-NL"/>
        </w:rPr>
        <w:t>ng tác phổ cập GD THCS năm 2022</w:t>
      </w:r>
      <w:r w:rsidRPr="000542E2">
        <w:rPr>
          <w:rFonts w:eastAsia="Times New Roman" w:cs="Times New Roman"/>
          <w:color w:val="000000" w:themeColor="text1"/>
          <w:szCs w:val="28"/>
          <w:lang w:val="nl-NL"/>
        </w:rPr>
        <w:t>.</w:t>
      </w:r>
    </w:p>
    <w:p w14:paraId="30C26277" w14:textId="77777777" w:rsidR="00DD7310" w:rsidRPr="000542E2" w:rsidRDefault="00DC696E"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3</w:t>
      </w:r>
      <w:r w:rsidR="00DD7310" w:rsidRPr="000542E2">
        <w:rPr>
          <w:rFonts w:eastAsia="Times New Roman" w:cs="Times New Roman"/>
          <w:b/>
          <w:bCs/>
          <w:color w:val="000000" w:themeColor="text1"/>
          <w:szCs w:val="28"/>
          <w:lang w:val="nl-NL"/>
        </w:rPr>
        <w:t>. GIÁO DỤC ĐẠO ĐỨC:</w:t>
      </w:r>
    </w:p>
    <w:p w14:paraId="2C484879" w14:textId="77777777" w:rsidR="00DD7310" w:rsidRPr="000542E2" w:rsidRDefault="00DC696E"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a.</w:t>
      </w:r>
      <w:r w:rsidR="00DD7310" w:rsidRPr="000542E2">
        <w:rPr>
          <w:rFonts w:eastAsia="Times New Roman" w:cs="Times New Roman"/>
          <w:b/>
          <w:bCs/>
          <w:i/>
          <w:iCs/>
          <w:color w:val="000000" w:themeColor="text1"/>
          <w:szCs w:val="28"/>
          <w:lang w:val="nl-NL"/>
        </w:rPr>
        <w:t xml:space="preserve"> Chỉ tiêu:</w:t>
      </w:r>
    </w:p>
    <w:p w14:paraId="6C110A3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- 100% CBGV-NV và HS thực hiện nghiêm túc kỷ cương, nề nếp trong tất cả các hoạt động giáo dục, không để các hiện tượng tiêu cực, tệ nạn xã hội, bạo lực xảy ra trong nhà trường; không có cán bộ giáo viên, nhân viên và học sinh vi phạm pháp luật.</w:t>
      </w:r>
    </w:p>
    <w:p w14:paraId="64C2E6E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- 100% học sinh được giảng dạy, học tập “Tư tưởng, đạo đức, phong cách Hồ Chí Minh”, môn Giáo dục công dân và hoạt động GD ngoài giờ lên lớp đảm bảo nền nếp, hiệu quả cao.</w:t>
      </w:r>
    </w:p>
    <w:p w14:paraId="2420376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Kết quả xếp loại cuối năm về </w:t>
      </w:r>
      <w:r w:rsidR="00A22BA7" w:rsidRPr="000542E2">
        <w:rPr>
          <w:rFonts w:eastAsia="Times New Roman" w:cs="Times New Roman"/>
          <w:color w:val="000000" w:themeColor="text1"/>
          <w:szCs w:val="28"/>
          <w:lang w:val="nl-NL"/>
        </w:rPr>
        <w:t>rèn luyện</w:t>
      </w:r>
      <w:r w:rsidRPr="000542E2">
        <w:rPr>
          <w:rFonts w:eastAsia="Times New Roman" w:cs="Times New Roman"/>
          <w:color w:val="000000" w:themeColor="text1"/>
          <w:szCs w:val="28"/>
          <w:lang w:val="nl-NL"/>
        </w:rPr>
        <w:t>:</w:t>
      </w:r>
    </w:p>
    <w:p w14:paraId="02FA5951" w14:textId="56D38746"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Đối với lớp 6</w:t>
      </w:r>
      <w:r w:rsidR="00D20432">
        <w:rPr>
          <w:rFonts w:eastAsia="Times New Roman" w:cs="Times New Roman"/>
          <w:color w:val="000000" w:themeColor="text1"/>
          <w:szCs w:val="28"/>
          <w:lang w:val="nl-NL"/>
        </w:rPr>
        <w:t>, 7</w:t>
      </w:r>
      <w:r w:rsidRPr="000542E2">
        <w:rPr>
          <w:rFonts w:eastAsia="Times New Roman" w:cs="Times New Roman"/>
          <w:color w:val="000000" w:themeColor="text1"/>
          <w:szCs w:val="28"/>
          <w:lang w:val="nl-NL"/>
        </w:rPr>
        <w:t xml:space="preserve">: Mức tốt: </w:t>
      </w:r>
      <w:r w:rsidR="00A22BA7" w:rsidRPr="000542E2">
        <w:rPr>
          <w:rFonts w:eastAsia="Times New Roman" w:cs="Times New Roman"/>
          <w:color w:val="000000" w:themeColor="text1"/>
          <w:szCs w:val="28"/>
          <w:lang w:val="nl-NL"/>
        </w:rPr>
        <w:t>90%</w:t>
      </w:r>
      <w:r w:rsidRPr="000542E2">
        <w:rPr>
          <w:rFonts w:eastAsia="Times New Roman" w:cs="Times New Roman"/>
          <w:color w:val="000000" w:themeColor="text1"/>
          <w:szCs w:val="28"/>
          <w:lang w:val="nl-NL"/>
        </w:rPr>
        <w:t xml:space="preserve">; mức khá: </w:t>
      </w:r>
      <w:r w:rsidR="00A22BA7" w:rsidRPr="000542E2">
        <w:rPr>
          <w:rFonts w:eastAsia="Times New Roman" w:cs="Times New Roman"/>
          <w:color w:val="000000" w:themeColor="text1"/>
          <w:szCs w:val="28"/>
          <w:lang w:val="nl-NL"/>
        </w:rPr>
        <w:t>10%</w:t>
      </w:r>
      <w:r w:rsidR="00420445" w:rsidRPr="000542E2">
        <w:rPr>
          <w:rFonts w:eastAsia="Times New Roman" w:cs="Times New Roman"/>
          <w:color w:val="000000" w:themeColor="text1"/>
          <w:szCs w:val="28"/>
          <w:lang w:val="nl-NL"/>
        </w:rPr>
        <w:t xml:space="preserve">       </w:t>
      </w:r>
      <w:r w:rsidRPr="000542E2">
        <w:rPr>
          <w:rFonts w:eastAsia="Times New Roman" w:cs="Times New Roman"/>
          <w:color w:val="000000" w:themeColor="text1"/>
          <w:szCs w:val="28"/>
          <w:lang w:val="nl-NL"/>
        </w:rPr>
        <w:t>.</w:t>
      </w:r>
    </w:p>
    <w:p w14:paraId="5941254E" w14:textId="147FCE37" w:rsidR="00DD7310" w:rsidRPr="000542E2" w:rsidRDefault="00D20432"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xml:space="preserve">+ Đối với các lớp </w:t>
      </w:r>
      <w:r w:rsidR="00DD7310" w:rsidRPr="000542E2">
        <w:rPr>
          <w:rFonts w:eastAsia="Times New Roman" w:cs="Times New Roman"/>
          <w:color w:val="000000" w:themeColor="text1"/>
          <w:szCs w:val="28"/>
          <w:lang w:val="nl-NL"/>
        </w:rPr>
        <w:t xml:space="preserve">8, 9: Loại tốt: </w:t>
      </w:r>
      <w:r w:rsidR="00A62448" w:rsidRPr="000542E2">
        <w:rPr>
          <w:rFonts w:eastAsia="Times New Roman" w:cs="Times New Roman"/>
          <w:color w:val="000000" w:themeColor="text1"/>
          <w:szCs w:val="28"/>
          <w:lang w:val="nl-NL"/>
        </w:rPr>
        <w:t>85%</w:t>
      </w:r>
      <w:r w:rsidR="0024579F" w:rsidRPr="000542E2">
        <w:rPr>
          <w:rFonts w:eastAsia="Times New Roman" w:cs="Times New Roman"/>
          <w:color w:val="000000" w:themeColor="text1"/>
          <w:szCs w:val="28"/>
          <w:lang w:val="nl-NL"/>
        </w:rPr>
        <w:t xml:space="preserve">; loại khá: </w:t>
      </w:r>
      <w:r w:rsidR="00A62448" w:rsidRPr="000542E2">
        <w:rPr>
          <w:rFonts w:eastAsia="Times New Roman" w:cs="Times New Roman"/>
          <w:color w:val="000000" w:themeColor="text1"/>
          <w:szCs w:val="28"/>
          <w:lang w:val="nl-NL"/>
        </w:rPr>
        <w:t>15%</w:t>
      </w:r>
      <w:r w:rsidR="00420445" w:rsidRPr="000542E2">
        <w:rPr>
          <w:rFonts w:eastAsia="Times New Roman" w:cs="Times New Roman"/>
          <w:color w:val="000000" w:themeColor="text1"/>
          <w:szCs w:val="28"/>
          <w:lang w:val="nl-NL"/>
        </w:rPr>
        <w:t xml:space="preserve">    </w:t>
      </w:r>
    </w:p>
    <w:p w14:paraId="334119F9" w14:textId="77777777" w:rsidR="00DD7310" w:rsidRPr="000542E2" w:rsidRDefault="00670E0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b</w:t>
      </w:r>
      <w:r w:rsidR="00DD7310" w:rsidRPr="000542E2">
        <w:rPr>
          <w:rFonts w:eastAsia="Times New Roman" w:cs="Times New Roman"/>
          <w:b/>
          <w:bCs/>
          <w:i/>
          <w:iCs/>
          <w:color w:val="000000" w:themeColor="text1"/>
          <w:szCs w:val="28"/>
          <w:lang w:val="nl-NL"/>
        </w:rPr>
        <w:t>. Biện pháp:</w:t>
      </w:r>
    </w:p>
    <w:p w14:paraId="638E40D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lastRenderedPageBreak/>
        <w:t>- Tổ chức và thực hiện tốt việc giảng dạy, học tập “ </w:t>
      </w:r>
      <w:r w:rsidRPr="000542E2">
        <w:rPr>
          <w:rFonts w:eastAsia="Times New Roman" w:cs="Times New Roman"/>
          <w:i/>
          <w:iCs/>
          <w:color w:val="000000" w:themeColor="text1"/>
          <w:szCs w:val="28"/>
          <w:lang w:val="nl-NL"/>
        </w:rPr>
        <w:t>Tư tưởng, đạo đức, phong cách Hồ Chí Minh</w:t>
      </w:r>
      <w:r w:rsidRPr="000542E2">
        <w:rPr>
          <w:rFonts w:eastAsia="Times New Roman" w:cs="Times New Roman"/>
          <w:color w:val="000000" w:themeColor="text1"/>
          <w:szCs w:val="28"/>
          <w:lang w:val="nl-NL"/>
        </w:rPr>
        <w:t> ” gắn kết chặt chẽ với các cuộc vận động và phong trào thi đua của ngành.</w:t>
      </w:r>
    </w:p>
    <w:p w14:paraId="635B759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Làm tốt công tác tuyên truyền, nâng cao nhận thức cho đội ngũ giáo viên, nhân viên và học sinh về mục đích, yêu cầu của việc giảng dạy, học tập tư tưởng, đạo đức, phong cách Hồ Chí Minh.</w:t>
      </w:r>
    </w:p>
    <w:p w14:paraId="46BA0B4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Quan tâm chỉ đạo triển khai nội dung giáo dục tư tưởng, đạo đức, phong cách Hồ Chí Minh lồng ghép trong các môn học như Ngữ văn, Lịch sử,</w:t>
      </w:r>
      <w:r w:rsidR="008C195E" w:rsidRPr="000542E2">
        <w:rPr>
          <w:rFonts w:eastAsia="Times New Roman" w:cs="Times New Roman"/>
          <w:color w:val="000000" w:themeColor="text1"/>
          <w:szCs w:val="28"/>
          <w:lang w:val="nl-NL"/>
        </w:rPr>
        <w:t xml:space="preserve"> phân môn Lịch sử (Lịch sử và Địa lí 6),</w:t>
      </w:r>
      <w:r w:rsidRPr="000542E2">
        <w:rPr>
          <w:rFonts w:eastAsia="Times New Roman" w:cs="Times New Roman"/>
          <w:color w:val="000000" w:themeColor="text1"/>
          <w:szCs w:val="28"/>
          <w:lang w:val="nl-NL"/>
        </w:rPr>
        <w:t xml:space="preserve"> GDCD … và qua các hoạt </w:t>
      </w:r>
      <w:r w:rsidR="008C195E" w:rsidRPr="000542E2">
        <w:rPr>
          <w:rFonts w:eastAsia="Times New Roman" w:cs="Times New Roman"/>
          <w:color w:val="000000" w:themeColor="text1"/>
          <w:szCs w:val="28"/>
          <w:lang w:val="nl-NL"/>
        </w:rPr>
        <w:t>động giáo dục ngoài giờ lên lớp và Hoạt động giáo dục theo chủ đề....</w:t>
      </w:r>
    </w:p>
    <w:p w14:paraId="6A4E6C5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Tổ chức cho CB</w:t>
      </w:r>
      <w:r w:rsidR="005E55D9" w:rsidRPr="000542E2">
        <w:rPr>
          <w:rFonts w:eastAsia="Times New Roman" w:cs="Times New Roman"/>
          <w:color w:val="000000" w:themeColor="text1"/>
          <w:szCs w:val="28"/>
          <w:lang w:val="nl-NL"/>
        </w:rPr>
        <w:t xml:space="preserve">, </w:t>
      </w:r>
      <w:r w:rsidRPr="000542E2">
        <w:rPr>
          <w:rFonts w:eastAsia="Times New Roman" w:cs="Times New Roman"/>
          <w:color w:val="000000" w:themeColor="text1"/>
          <w:szCs w:val="28"/>
          <w:lang w:val="nl-NL"/>
        </w:rPr>
        <w:t>GV, học sinh kí cam kết thực hiện các cuộc vận động và phong trào thi đua ngay từ đầu năm học.</w:t>
      </w:r>
    </w:p>
    <w:p w14:paraId="5D9F3A7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 </w:t>
      </w:r>
      <w:r w:rsidR="00B452F9" w:rsidRPr="000542E2">
        <w:rPr>
          <w:rFonts w:eastAsia="Times New Roman" w:cs="Times New Roman"/>
          <w:color w:val="000000" w:themeColor="text1"/>
          <w:szCs w:val="28"/>
          <w:lang w:val="nl-NL"/>
        </w:rPr>
        <w:t>Tổ chức viếng Đ</w:t>
      </w:r>
      <w:r w:rsidRPr="000542E2">
        <w:rPr>
          <w:rFonts w:eastAsia="Times New Roman" w:cs="Times New Roman"/>
          <w:color w:val="000000" w:themeColor="text1"/>
          <w:szCs w:val="28"/>
          <w:lang w:val="nl-NL"/>
        </w:rPr>
        <w:t xml:space="preserve">ài tưởng niệm </w:t>
      </w:r>
      <w:r w:rsidR="0087099A" w:rsidRPr="000542E2">
        <w:rPr>
          <w:rFonts w:eastAsia="Times New Roman" w:cs="Times New Roman"/>
          <w:color w:val="000000" w:themeColor="text1"/>
          <w:szCs w:val="28"/>
          <w:lang w:val="nl-NL"/>
        </w:rPr>
        <w:t xml:space="preserve">các anh hùng </w:t>
      </w:r>
      <w:r w:rsidR="00154EE7" w:rsidRPr="000542E2">
        <w:rPr>
          <w:rFonts w:eastAsia="Times New Roman" w:cs="Times New Roman"/>
          <w:color w:val="000000" w:themeColor="text1"/>
          <w:szCs w:val="28"/>
          <w:lang w:val="nl-NL"/>
        </w:rPr>
        <w:t>liệt sĩ</w:t>
      </w:r>
      <w:r w:rsidRPr="000542E2">
        <w:rPr>
          <w:rFonts w:eastAsia="Times New Roman" w:cs="Times New Roman"/>
          <w:color w:val="000000" w:themeColor="text1"/>
          <w:szCs w:val="28"/>
          <w:lang w:val="nl-NL"/>
        </w:rPr>
        <w:t xml:space="preserve"> </w:t>
      </w:r>
      <w:r w:rsidR="0087099A" w:rsidRPr="000542E2">
        <w:rPr>
          <w:rFonts w:eastAsia="Times New Roman" w:cs="Times New Roman"/>
          <w:color w:val="000000" w:themeColor="text1"/>
          <w:szCs w:val="28"/>
          <w:lang w:val="nl-NL"/>
        </w:rPr>
        <w:t>xã Khởi Nghĩa vào dịp Khai giảng năm học mới</w:t>
      </w:r>
      <w:r w:rsidRPr="000542E2">
        <w:rPr>
          <w:rFonts w:eastAsia="Times New Roman" w:cs="Times New Roman"/>
          <w:color w:val="000000" w:themeColor="text1"/>
          <w:szCs w:val="28"/>
          <w:lang w:val="nl-NL"/>
        </w:rPr>
        <w:t>, qua đó giáo dục cho học sinh lòng biết ơn, đạo lí " </w:t>
      </w:r>
      <w:r w:rsidRPr="000542E2">
        <w:rPr>
          <w:rFonts w:eastAsia="Times New Roman" w:cs="Times New Roman"/>
          <w:i/>
          <w:iCs/>
          <w:color w:val="000000" w:themeColor="text1"/>
          <w:szCs w:val="28"/>
          <w:lang w:val="nl-NL"/>
        </w:rPr>
        <w:t>Uống nước nhớ nguồn</w:t>
      </w:r>
      <w:r w:rsidRPr="000542E2">
        <w:rPr>
          <w:rFonts w:eastAsia="Times New Roman" w:cs="Times New Roman"/>
          <w:color w:val="000000" w:themeColor="text1"/>
          <w:szCs w:val="28"/>
          <w:lang w:val="nl-NL"/>
        </w:rPr>
        <w:t> " ...</w:t>
      </w:r>
    </w:p>
    <w:p w14:paraId="4093DB6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Giảng dạy nghiêm túc, có chất lượng môn GDCD. Tăng cường công tác giáo dục pháp luật, tư tưởng chính trị, kỹ năng sống; xây dựng văn hoá ứng xử trong trường học; giáo dục luật an toàn giao thông, phòng chống tai nạn thương tích, phòng chống ma tuý, HIV/AIDS trong nhà trường, bảo đảm an toàn trường học.</w:t>
      </w:r>
    </w:p>
    <w:p w14:paraId="0354B9E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Tuyên truyền, giáo dục chủ quyền quốc gia về biên giới, biển đảo, quốc phòng và an ninh; nâng cao ý thức bảo vệ môi trường, ứng phó với biến đổi khí hậu, phòng tránh và giảm nhẹ thiên tai;</w:t>
      </w:r>
    </w:p>
    <w:p w14:paraId="646D020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Tổ chức cho100% học sinh ký cam kết không vi phạm luật ATGT, không mắc các tai tệ nạn xã hội, an ninh, an toàn trường học và không vi phạm nội quy của nhà trường.</w:t>
      </w:r>
    </w:p>
    <w:p w14:paraId="44F38CF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Thực hiện nghiêm túc, có chất lượng các buổi </w:t>
      </w:r>
      <w:r w:rsidR="005E55D9" w:rsidRPr="000542E2">
        <w:rPr>
          <w:rFonts w:eastAsia="Times New Roman" w:cs="Times New Roman"/>
          <w:color w:val="000000" w:themeColor="text1"/>
          <w:szCs w:val="28"/>
          <w:lang w:val="nl-NL"/>
        </w:rPr>
        <w:t>sinh hoạt dưới cờ</w:t>
      </w:r>
      <w:r w:rsidRPr="000542E2">
        <w:rPr>
          <w:rFonts w:eastAsia="Times New Roman" w:cs="Times New Roman"/>
          <w:color w:val="000000" w:themeColor="text1"/>
          <w:szCs w:val="28"/>
          <w:lang w:val="nl-NL"/>
        </w:rPr>
        <w:t xml:space="preserve">, sinh hoạt lớp cuối tuần, các hoạt động </w:t>
      </w:r>
      <w:r w:rsidR="005E55D9" w:rsidRPr="000542E2">
        <w:rPr>
          <w:rFonts w:eastAsia="Times New Roman" w:cs="Times New Roman"/>
          <w:color w:val="000000" w:themeColor="text1"/>
          <w:szCs w:val="28"/>
          <w:lang w:val="nl-NL"/>
        </w:rPr>
        <w:t xml:space="preserve">giáo dục theo chủ đề </w:t>
      </w:r>
      <w:r w:rsidRPr="000542E2">
        <w:rPr>
          <w:rFonts w:eastAsia="Times New Roman" w:cs="Times New Roman"/>
          <w:color w:val="000000" w:themeColor="text1"/>
          <w:szCs w:val="28"/>
          <w:lang w:val="nl-NL"/>
        </w:rPr>
        <w:t>hàng tháng. Nhân dịp kỷ niệm những ngày 8/3, 19/5/, 2/9, 20/11, 22/12,.., tham gia các hoạt động văn hóa - văn nghệ góp phần giáo dục truyền thống cách mạng, truyền thống của ngành, của địa phương, nhà trường và ý thức giữ gìn, phát huy bản sắc văn hóa dân tộc.</w:t>
      </w:r>
    </w:p>
    <w:p w14:paraId="4E7439C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Tăng cường các hoạt động giáo dục ngoài giờ lên lớp; phát huy vai trò, tác dụng giáo dục của các tổ chức trong nhà trường; tích cực giáo dục học sinh thông qua các việc làm từ thiện nhân đạo, đền ơn đáp nghĩa.</w:t>
      </w:r>
    </w:p>
    <w:p w14:paraId="5BD92A6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Chú trọng công tác chủ nhiệm lớp, giao chỉ tiêu cụ thể về giáo dục đạo đức cho từng lớp, chỉ đạo xếp loại hạnh kiểm cho học sinh thật chính xác, công bằng theo đúng các quy định, quy chế của Bộ GD&amp;ĐT. Thường xuyên nắm vững các diễn biến tư tưởng, hành vi của học sinh trong nhà trường và ngoài xã hội, phát hiện kịp thời và có biện pháp hữu hiệu để khắc phục các biểu hiện vi phạm đạo đức của học sinh.</w:t>
      </w:r>
    </w:p>
    <w:p w14:paraId="353DC56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Làm tốt công tác xã hội hoá giáo dục; kết hợp chặt chẽ giữa nhà trường - gia đình - xã hội, tạo môi trường lành mạnh để giáo dục đạo đức học sinh.</w:t>
      </w:r>
    </w:p>
    <w:p w14:paraId="1DCBF663" w14:textId="77777777" w:rsidR="00DD7310" w:rsidRPr="000542E2" w:rsidRDefault="00B4256A"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4</w:t>
      </w:r>
      <w:r w:rsidR="00DD7310" w:rsidRPr="000542E2">
        <w:rPr>
          <w:rFonts w:eastAsia="Times New Roman" w:cs="Times New Roman"/>
          <w:b/>
          <w:bCs/>
          <w:color w:val="000000" w:themeColor="text1"/>
          <w:szCs w:val="28"/>
          <w:lang w:val="nl-NL"/>
        </w:rPr>
        <w:t>. CÔNG TÁC DẠY VÀ HỌC</w:t>
      </w:r>
      <w:r w:rsidR="00F31F4F" w:rsidRPr="000542E2">
        <w:rPr>
          <w:rFonts w:eastAsia="Times New Roman" w:cs="Times New Roman"/>
          <w:b/>
          <w:bCs/>
          <w:color w:val="000000" w:themeColor="text1"/>
          <w:szCs w:val="28"/>
          <w:lang w:val="nl-NL"/>
        </w:rPr>
        <w:t xml:space="preserve"> </w:t>
      </w:r>
    </w:p>
    <w:p w14:paraId="34B7FD3F" w14:textId="77777777" w:rsidR="00DD7310" w:rsidRPr="000542E2" w:rsidRDefault="00B4256A"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4.1</w:t>
      </w:r>
      <w:r w:rsidR="00DD7310" w:rsidRPr="000542E2">
        <w:rPr>
          <w:rFonts w:eastAsia="Times New Roman" w:cs="Times New Roman"/>
          <w:b/>
          <w:bCs/>
          <w:color w:val="000000" w:themeColor="text1"/>
          <w:szCs w:val="28"/>
          <w:lang w:val="nl-NL"/>
        </w:rPr>
        <w:t>. Việc xây dựng và thực hiện kế hoạch giáo dục của nhà trường:</w:t>
      </w:r>
    </w:p>
    <w:p w14:paraId="117B261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lastRenderedPageBreak/>
        <w:t>a. Chỉ tiêu:</w:t>
      </w:r>
    </w:p>
    <w:p w14:paraId="3C710FC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Thực hiện có hiệu quả kế hoạch giáo dục theo các văn bản chỉ đạo, hướng dẫn của Bộ, Sở, Phòng Giáo dục và Đào tạo, phù hợp với tình hình thực tế của nhà trường.</w:t>
      </w:r>
    </w:p>
    <w:p w14:paraId="587733D0" w14:textId="4CBB7589"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Thực hiện nghiêm túc nội dung chương trình và biên chế năm học 202</w:t>
      </w:r>
      <w:r w:rsidR="00D20432">
        <w:rPr>
          <w:rFonts w:eastAsia="Times New Roman" w:cs="Times New Roman"/>
          <w:color w:val="000000" w:themeColor="text1"/>
          <w:szCs w:val="28"/>
          <w:lang w:val="nl-NL"/>
        </w:rPr>
        <w:t>2 - 2023</w:t>
      </w:r>
      <w:r w:rsidRPr="000542E2">
        <w:rPr>
          <w:rFonts w:eastAsia="Times New Roman" w:cs="Times New Roman"/>
          <w:color w:val="000000" w:themeColor="text1"/>
          <w:szCs w:val="28"/>
          <w:lang w:val="nl-NL"/>
        </w:rPr>
        <w:t xml:space="preserve"> của Bộ GD&amp;ĐT.</w:t>
      </w:r>
    </w:p>
    <w:p w14:paraId="700B895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b. Biện pháp:</w:t>
      </w:r>
    </w:p>
    <w:p w14:paraId="05A04265" w14:textId="50C48BC5" w:rsidR="00DD7310" w:rsidRPr="005B24DB" w:rsidRDefault="00DD7310" w:rsidP="00DD7310">
      <w:pPr>
        <w:shd w:val="clear" w:color="auto" w:fill="FFFFFF"/>
        <w:spacing w:before="45" w:after="45"/>
        <w:rPr>
          <w:rFonts w:ascii="Helvetica" w:eastAsia="Times New Roman" w:hAnsi="Helvetica" w:cs="Times New Roman"/>
          <w:sz w:val="20"/>
          <w:szCs w:val="20"/>
        </w:rPr>
      </w:pPr>
      <w:r w:rsidRPr="005B24DB">
        <w:rPr>
          <w:rFonts w:eastAsia="Times New Roman" w:cs="Times New Roman"/>
          <w:szCs w:val="28"/>
          <w:lang w:val="nl-NL"/>
        </w:rPr>
        <w:t>- Triển khai các văn bản chỉ đạo, hướng dẫn của Bộ, Sở Giáo dục và Đào tạo về xây dựng và thực hiện kế hoạch giáo dục</w:t>
      </w:r>
      <w:r w:rsidR="00123947" w:rsidRPr="005B24DB">
        <w:rPr>
          <w:rFonts w:eastAsia="Times New Roman" w:cs="Times New Roman"/>
          <w:szCs w:val="28"/>
          <w:lang w:val="nl-NL"/>
        </w:rPr>
        <w:t xml:space="preserve"> của nhà trường: Công văn số 1496/BGDĐT-GDTrH ngày 14/9/2022</w:t>
      </w:r>
      <w:r w:rsidRPr="005B24DB">
        <w:rPr>
          <w:rFonts w:eastAsia="Times New Roman" w:cs="Times New Roman"/>
          <w:szCs w:val="28"/>
          <w:lang w:val="nl-NL"/>
        </w:rPr>
        <w:t xml:space="preserve"> của Bộ GD&amp;ĐT về việc triển khai thực hiện chương trình giáo dục trung học năm họ</w:t>
      </w:r>
      <w:r w:rsidR="00123947" w:rsidRPr="005B24DB">
        <w:rPr>
          <w:rFonts w:eastAsia="Times New Roman" w:cs="Times New Roman"/>
          <w:szCs w:val="28"/>
          <w:lang w:val="nl-NL"/>
        </w:rPr>
        <w:t>c 2022-2023</w:t>
      </w:r>
      <w:r w:rsidRPr="005B24DB">
        <w:rPr>
          <w:rFonts w:eastAsia="Times New Roman" w:cs="Times New Roman"/>
          <w:szCs w:val="28"/>
          <w:lang w:val="nl-NL"/>
        </w:rPr>
        <w:t xml:space="preserve">; công văn số 5512/BGDĐT-GDTrH ngày 18/12/2020 của Bộ GD&amp;ĐT về việc xây dựng và tổ chức thực hiện kế hoạch giáo dục của nhà trường; công văn số </w:t>
      </w:r>
      <w:r w:rsidR="00123947" w:rsidRPr="005B24DB">
        <w:rPr>
          <w:rFonts w:eastAsia="Times New Roman" w:cs="Times New Roman"/>
          <w:szCs w:val="28"/>
          <w:lang w:val="nl-NL"/>
        </w:rPr>
        <w:t>2577</w:t>
      </w:r>
      <w:r w:rsidRPr="005B24DB">
        <w:rPr>
          <w:rFonts w:eastAsia="Times New Roman" w:cs="Times New Roman"/>
          <w:szCs w:val="28"/>
          <w:lang w:val="nl-NL"/>
        </w:rPr>
        <w:t xml:space="preserve">/SGDĐT-GDTrH ngày </w:t>
      </w:r>
      <w:r w:rsidR="00123947" w:rsidRPr="005B24DB">
        <w:rPr>
          <w:rFonts w:eastAsia="Times New Roman" w:cs="Times New Roman"/>
          <w:szCs w:val="28"/>
          <w:lang w:val="nl-NL"/>
        </w:rPr>
        <w:t>12/8/2022</w:t>
      </w:r>
      <w:r w:rsidRPr="005B24DB">
        <w:rPr>
          <w:rFonts w:eastAsia="Times New Roman" w:cs="Times New Roman"/>
          <w:szCs w:val="28"/>
          <w:lang w:val="nl-NL"/>
        </w:rPr>
        <w:t xml:space="preserve"> của</w:t>
      </w:r>
      <w:r w:rsidR="00872CE1" w:rsidRPr="005B24DB">
        <w:rPr>
          <w:rFonts w:eastAsia="Times New Roman" w:cs="Times New Roman"/>
          <w:szCs w:val="28"/>
          <w:lang w:val="nl-NL"/>
        </w:rPr>
        <w:t xml:space="preserve"> Sở Giáo dục và Đào tạo về việc triển khai thực hiện Chương trình giáo dục trung học năm học 202</w:t>
      </w:r>
      <w:r w:rsidR="00123947" w:rsidRPr="005B24DB">
        <w:rPr>
          <w:rFonts w:eastAsia="Times New Roman" w:cs="Times New Roman"/>
          <w:szCs w:val="28"/>
          <w:lang w:val="nl-NL"/>
        </w:rPr>
        <w:t>2-2023</w:t>
      </w:r>
      <w:r w:rsidRPr="005B24DB">
        <w:rPr>
          <w:rFonts w:eastAsia="Times New Roman" w:cs="Times New Roman"/>
          <w:szCs w:val="28"/>
          <w:lang w:val="nl-NL"/>
        </w:rPr>
        <w:t>.</w:t>
      </w:r>
    </w:p>
    <w:p w14:paraId="701FDF4D" w14:textId="77777777" w:rsidR="00DD7310" w:rsidRPr="005B24DB" w:rsidRDefault="00DD7310" w:rsidP="00DD7310">
      <w:pPr>
        <w:shd w:val="clear" w:color="auto" w:fill="FFFFFF"/>
        <w:spacing w:before="45" w:after="45"/>
        <w:rPr>
          <w:rFonts w:ascii="Helvetica" w:eastAsia="Times New Roman" w:hAnsi="Helvetica" w:cs="Times New Roman"/>
          <w:sz w:val="20"/>
          <w:szCs w:val="20"/>
        </w:rPr>
      </w:pPr>
      <w:r w:rsidRPr="005B24DB">
        <w:rPr>
          <w:rFonts w:eastAsia="Times New Roman" w:cs="Times New Roman"/>
          <w:szCs w:val="28"/>
          <w:lang w:val="nl-NL"/>
        </w:rPr>
        <w:t>- Tiếp tục triển khai công văn số 3280/BGDĐT-GDTrH ngày 27/8/2020 của Bộ Giáo dục và Đào tạo về việc hướng dẫn điều chỉnh nội dung dạy học cấp THCS, kèm theo phụ lục hướng dẫn điều chỉnh nội dung dạy học các môn học tới 100% CBGV nhà trường.</w:t>
      </w:r>
    </w:p>
    <w:p w14:paraId="11C6792C" w14:textId="77777777" w:rsidR="00DD7310" w:rsidRPr="000542E2" w:rsidRDefault="008C429F"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xml:space="preserve">- Căn cứ </w:t>
      </w:r>
      <w:r w:rsidR="00DD7310" w:rsidRPr="000542E2">
        <w:rPr>
          <w:rFonts w:eastAsia="Times New Roman" w:cs="Times New Roman"/>
          <w:color w:val="000000" w:themeColor="text1"/>
          <w:szCs w:val="28"/>
          <w:lang w:val="nl-NL"/>
        </w:rPr>
        <w:t>các văn bản chỉ đạo của Bộ, Sở Giáo dục và Đào tạo, Phòng Giáo dục và Đào tạo định hướng trong việc chỉ đạo xây dựng và thực hiện kế hoạch giáo dục của nhà trường gồm :</w:t>
      </w:r>
    </w:p>
    <w:p w14:paraId="06234B8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Kế hoạch thời gian thực hiện chương trình (phân phối chương trình);</w:t>
      </w:r>
    </w:p>
    <w:p w14:paraId="13162D6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Kế hoạch dạy học và tổ chức các hoạt động giáo dục của tổ, nhóm chuyên môn;</w:t>
      </w:r>
    </w:p>
    <w:p w14:paraId="54D87F5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Kế hoạch giáo dục và kế hoạch bài dạy (giáo án) của giáo viên;</w:t>
      </w:r>
    </w:p>
    <w:p w14:paraId="109A0BE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Kế hoạch kiểm tra, đánh giá các môn học.</w:t>
      </w:r>
    </w:p>
    <w:p w14:paraId="00C7EBA6" w14:textId="1D8D76DB"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Xây dựng và ban hành kế hoạch giáo dục của nhà trường, báo cáo Phòng Giáo dục và Đào tạo ngày </w:t>
      </w:r>
      <w:r w:rsidR="000514B9" w:rsidRPr="000542E2">
        <w:rPr>
          <w:rFonts w:eastAsia="Times New Roman" w:cs="Times New Roman"/>
          <w:color w:val="000000" w:themeColor="text1"/>
          <w:szCs w:val="28"/>
          <w:lang w:val="nl-NL"/>
        </w:rPr>
        <w:t>26</w:t>
      </w:r>
      <w:r w:rsidR="00D20432">
        <w:rPr>
          <w:rFonts w:eastAsia="Times New Roman" w:cs="Times New Roman"/>
          <w:color w:val="000000" w:themeColor="text1"/>
          <w:szCs w:val="28"/>
          <w:lang w:val="nl-NL"/>
        </w:rPr>
        <w:t>/9/2022</w:t>
      </w:r>
      <w:r w:rsidR="000514B9" w:rsidRPr="000542E2">
        <w:rPr>
          <w:rFonts w:eastAsia="Times New Roman" w:cs="Times New Roman"/>
          <w:color w:val="000000" w:themeColor="text1"/>
          <w:szCs w:val="28"/>
          <w:lang w:val="nl-NL"/>
        </w:rPr>
        <w:t>(dự kiến)</w:t>
      </w:r>
      <w:r w:rsidRPr="000542E2">
        <w:rPr>
          <w:rFonts w:eastAsia="Times New Roman" w:cs="Times New Roman"/>
          <w:color w:val="000000" w:themeColor="text1"/>
          <w:szCs w:val="28"/>
          <w:lang w:val="nl-NL"/>
        </w:rPr>
        <w:t>; định kỳ báo cáo tình hình và kết quả thực hiện về Phòng Giáo dục và Đào tạo.</w:t>
      </w:r>
    </w:p>
    <w:p w14:paraId="10A7F86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Về kế hoạch thời gian thực hiện chương trình: Đảm bảo 35 tuần thực học (học kỳ I: 18 tuần, học kỳ II: 17 tuần). Với </w:t>
      </w:r>
      <w:r w:rsidR="00245725" w:rsidRPr="000542E2">
        <w:rPr>
          <w:rFonts w:eastAsia="Times New Roman" w:cs="Times New Roman"/>
          <w:color w:val="000000" w:themeColor="text1"/>
          <w:szCs w:val="28"/>
          <w:lang w:val="nl-NL"/>
        </w:rPr>
        <w:t>02</w:t>
      </w:r>
      <w:r w:rsidRPr="000542E2">
        <w:rPr>
          <w:rFonts w:eastAsia="Times New Roman" w:cs="Times New Roman"/>
          <w:color w:val="000000" w:themeColor="text1"/>
          <w:szCs w:val="28"/>
          <w:lang w:val="nl-NL"/>
        </w:rPr>
        <w:t xml:space="preserve"> phương án dạy học phù hợp với tình hình diễn biến phức tạp của dịch Covid-19:</w:t>
      </w:r>
    </w:p>
    <w:p w14:paraId="16F14AA2" w14:textId="77777777" w:rsidR="00DD7310" w:rsidRPr="000542E2" w:rsidRDefault="00DD7310" w:rsidP="00245725">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Phương án dạy học trực tiếp;</w:t>
      </w:r>
    </w:p>
    <w:p w14:paraId="41C8E535" w14:textId="77777777" w:rsidR="00245725"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 Phương án dạy học trực tuyến. </w:t>
      </w:r>
    </w:p>
    <w:p w14:paraId="530DF4D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Đối với mỗi phương án cần chuẩn bị đầy đủ về cơ sở vật chất, thiết bị dạy học, học liệu và bố trí thời gian thực hiện phù hợp với điều kiện của nhà trường.</w:t>
      </w:r>
    </w:p>
    <w:p w14:paraId="597792E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-Tranh thủ tối đa thời gian an toàn về dịch bệnh để tổ chức dạy học trực tiếp, tổ chức dạy học nhiều hơn 06 buổi/tuần;</w:t>
      </w:r>
    </w:p>
    <w:p w14:paraId="5B4BB93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Ưu tiên giảng dạy trực tiếp các nội dung cốt lõi theo hướng dẫn của Bộ GD&amp;ĐT, các nội dung thực hành, thí nghiệm và kết hợp ôn tập, củng cố những nội dung lí thuyết đã học trực tuyến;</w:t>
      </w:r>
    </w:p>
    <w:p w14:paraId="030CE17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lastRenderedPageBreak/>
        <w:t> + Dạy học trực tuyến đối với các nội dung mang tính lí thuyết, có thể hướng dẫn học sinh khai thác, sử dụng hiệu quả sách giáo khoa để học tập.</w:t>
      </w:r>
    </w:p>
    <w:p w14:paraId="2031BF4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Chủ động bố trí thời gian thực hiện chương trình, bảo đảm tính khoa học, sư phạm, không gây áp lực đối với học sinh; không bắt buộc phải dạy môn học ở tất cả các tuần, không bắt buộc phải chia đều số tiết/tuần để sử dụng hiệu quả cơ sở vật chất và đội ngũ giáo viên, nhân viên của nhà trường.</w:t>
      </w:r>
    </w:p>
    <w:p w14:paraId="2F842A7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Kế hoạch dạy học các môn học và tổ chức các hoạt động giáo dục của tổ/nhóm chuyên môn:</w:t>
      </w:r>
    </w:p>
    <w:p w14:paraId="7C5CF02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Căn cứ vào kế hoạch thời gian thực hiện chương trình các môn học đã được Hiệu trưởng quyết định, các tổ/nhóm chuyên môn xây dựng kế hoạch giáo dục của tổ/nhóm chuyên môn, bao gồm kế hoạch dạy học các môn học và kế hoạch tổ chức các hoạt động giáo dục phù hợp với điều kiện của nhà trường.</w:t>
      </w:r>
    </w:p>
    <w:p w14:paraId="14756CA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Đối với việc tổ chức các hoạt động giáo dục, bộ phận nào được giao chủ trì hoạt động nào thì xây dựng kế hoạch cụ thể để tổ chức hoạt động đó, bao gồm các thành phần cơ bản sau: mục đích, yêu cầu; nội dung, hình thức và chương trình tổ chức hoạt động; tiêu chí đánh giá kết quả hoạt động đối với các đối tượng tham gia; thời gian và địa điểm tổ chức; nguồn lực được huy động để tổ chức thực hiện.</w:t>
      </w:r>
    </w:p>
    <w:p w14:paraId="77D6C2FF" w14:textId="22EE42DA" w:rsidR="00E33455" w:rsidRPr="005B24DB" w:rsidRDefault="00DD7310" w:rsidP="00DD7310">
      <w:pPr>
        <w:shd w:val="clear" w:color="auto" w:fill="FFFFFF"/>
        <w:spacing w:before="45" w:after="45"/>
        <w:rPr>
          <w:rFonts w:eastAsia="Times New Roman" w:cs="Times New Roman"/>
          <w:szCs w:val="28"/>
          <w:lang w:val="nl-NL"/>
        </w:rPr>
      </w:pPr>
      <w:r w:rsidRPr="005B24DB">
        <w:rPr>
          <w:rFonts w:eastAsia="Times New Roman" w:cs="Times New Roman"/>
          <w:szCs w:val="28"/>
          <w:lang w:val="nl-NL"/>
        </w:rPr>
        <w:t>Kế hoạch dạy học các môn học và kế hoạch tổ chức các hoạt động giáo dục của tổ/nhóm chuyên môn đảm bảo tích hợp hiệu quả việc dạy học, giáo dục lồng ghép, tích hợp nội dung: giáo dục pháp luật, đạo đức, lối sống; giáo dục kỹ năng sống; học tập và làm theo tư tưởng, đạo đức, phong cách Hồ Chí Minh; giáo dục phòng, chống tham nhũng; giáo dục pháp luật</w:t>
      </w:r>
      <w:r w:rsidR="00123947" w:rsidRPr="005B24DB">
        <w:rPr>
          <w:rFonts w:eastAsia="Times New Roman" w:cs="Times New Roman"/>
          <w:szCs w:val="28"/>
          <w:lang w:val="nl-NL"/>
        </w:rPr>
        <w:t xml:space="preserve"> ATGT; giáo dục phòng chống </w:t>
      </w:r>
      <w:r w:rsidRPr="005B24DB">
        <w:rPr>
          <w:rFonts w:eastAsia="Times New Roman" w:cs="Times New Roman"/>
          <w:szCs w:val="28"/>
          <w:lang w:val="nl-NL"/>
        </w:rPr>
        <w:t>tệ nạn xã hội;</w:t>
      </w:r>
      <w:r w:rsidR="00546479" w:rsidRPr="005B24DB">
        <w:rPr>
          <w:rFonts w:eastAsia="Times New Roman" w:cs="Times New Roman"/>
          <w:szCs w:val="28"/>
          <w:lang w:val="nl-NL"/>
        </w:rPr>
        <w:t xml:space="preserve"> giáo dục quốc phòng và an ninh, phòng, chống tác hại của thuốc lá, ...</w:t>
      </w:r>
    </w:p>
    <w:p w14:paraId="0503998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Kế hoạch giáo dục và kế hoạch bài dạy (giáo án) của giáo viên: Căn cứ vào kế hoạch dạy học các môn học của tổ chuyên môn, giáo viên được phân công dạy học môn học ở các khối lớp xây dựng kế hoạch giáo dục trong năm học, trên cơ sở đó xây dựng các kế hoạch bài dạy để tổ chức dạy học. Việc kiểm tra, đánh giá thường xuyên được thực hiện trong quá trình tổ chức các hoạt động được thiết kế trong kế hoạch bài dạy thông qua các hình thức: hỏi-đáp, viết, thực hành, thí nghiệm, thuyết trình, sản phẩm học tập.  Tăng cường các nội dung bổ trợ theo chương trình GDPT 2018 để chuẩn bị cho học sinh học các môn theo chương trình GDPT 2018 ở cấp THCS, đặc biệt đối với lớp 9.</w:t>
      </w:r>
    </w:p>
    <w:p w14:paraId="762601FF" w14:textId="77777777" w:rsidR="00DD7310" w:rsidRPr="000542E2" w:rsidRDefault="00E33455"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4.2</w:t>
      </w:r>
      <w:r w:rsidR="00DD7310" w:rsidRPr="000542E2">
        <w:rPr>
          <w:rFonts w:eastAsia="Times New Roman" w:cs="Times New Roman"/>
          <w:b/>
          <w:bCs/>
          <w:color w:val="000000" w:themeColor="text1"/>
          <w:szCs w:val="28"/>
          <w:lang w:val="nl-NL"/>
        </w:rPr>
        <w:t>. Việc thực hiện quy chế chuyên môn; thực hiện hiệu quả các phương pháp, hình thức dạy học tích cực; kiểm tra, đánh giá theo định hướng phát triển phẩm chất và năng lực học sinh; đ</w:t>
      </w:r>
      <w:r w:rsidR="00DD7310" w:rsidRPr="000542E2">
        <w:rPr>
          <w:rFonts w:eastAsia="Times New Roman" w:cs="Times New Roman"/>
          <w:b/>
          <w:bCs/>
          <w:color w:val="000000" w:themeColor="text1"/>
          <w:szCs w:val="28"/>
          <w:lang w:val="vi-VN"/>
        </w:rPr>
        <w:t>ổi mới sinh hoạt chuyên môn</w:t>
      </w:r>
      <w:r w:rsidR="00DD7310" w:rsidRPr="000542E2">
        <w:rPr>
          <w:rFonts w:eastAsia="Times New Roman" w:cs="Times New Roman"/>
          <w:b/>
          <w:bCs/>
          <w:color w:val="000000" w:themeColor="text1"/>
          <w:szCs w:val="28"/>
          <w:lang w:val="nl-NL"/>
        </w:rPr>
        <w:t>; nâng cao chất lượng giáo dục đại trà:</w:t>
      </w:r>
    </w:p>
    <w:p w14:paraId="2B277CB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a. Chỉ tiêu:</w:t>
      </w:r>
    </w:p>
    <w:p w14:paraId="24E738E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- 100%  CB</w:t>
      </w:r>
      <w:r w:rsidR="00E33455" w:rsidRPr="000542E2">
        <w:rPr>
          <w:rFonts w:eastAsia="Times New Roman" w:cs="Times New Roman"/>
          <w:color w:val="000000" w:themeColor="text1"/>
          <w:szCs w:val="28"/>
        </w:rPr>
        <w:t xml:space="preserve">, </w:t>
      </w:r>
      <w:r w:rsidRPr="000542E2">
        <w:rPr>
          <w:rFonts w:eastAsia="Times New Roman" w:cs="Times New Roman"/>
          <w:color w:val="000000" w:themeColor="text1"/>
          <w:szCs w:val="28"/>
          <w:lang w:val="vi-VN"/>
        </w:rPr>
        <w:t>GV thực hiện tốt quy chế chuyên môn; có đầy đủ hồ sơ, sổ sách theo quy định; ghi chép đầy đủ và có chất lượng, tất cả giáo viên đều soạn giáo án theo định hướng đổi mới, theo nội dung đã được tập huấn và thống nhất.</w:t>
      </w:r>
    </w:p>
    <w:p w14:paraId="557E4B3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- 100% CB</w:t>
      </w:r>
      <w:r w:rsidR="00E33455" w:rsidRPr="000542E2">
        <w:rPr>
          <w:rFonts w:eastAsia="Times New Roman" w:cs="Times New Roman"/>
          <w:color w:val="000000" w:themeColor="text1"/>
          <w:szCs w:val="28"/>
        </w:rPr>
        <w:t xml:space="preserve">, </w:t>
      </w:r>
      <w:r w:rsidRPr="000542E2">
        <w:rPr>
          <w:rFonts w:eastAsia="Times New Roman" w:cs="Times New Roman"/>
          <w:color w:val="000000" w:themeColor="text1"/>
          <w:szCs w:val="28"/>
          <w:lang w:val="vi-VN"/>
        </w:rPr>
        <w:t>GV tích cực chỉ đạo và thực hiện đổi mới phương pháp dạy học, kiểm tra đánh giá kết quả học tập của học sinh ở tất cả các bộ môn trong chương trình.</w:t>
      </w:r>
    </w:p>
    <w:p w14:paraId="69181BE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lastRenderedPageBreak/>
        <w:t>- Tổ chức dạy học môn Tiếng Anh theo chương trình hệ 10 năm đảm bảo chất lượng.</w:t>
      </w:r>
    </w:p>
    <w:p w14:paraId="5CF42D9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Tham gia đầy đủ và có chất lượng các cuộc thi </w:t>
      </w:r>
      <w:r w:rsidR="007B6592" w:rsidRPr="000542E2">
        <w:rPr>
          <w:rFonts w:eastAsia="Times New Roman" w:cs="Times New Roman"/>
          <w:color w:val="000000" w:themeColor="text1"/>
          <w:szCs w:val="28"/>
        </w:rPr>
        <w:t xml:space="preserve">đối với </w:t>
      </w:r>
      <w:r w:rsidRPr="000542E2">
        <w:rPr>
          <w:rFonts w:eastAsia="Times New Roman" w:cs="Times New Roman"/>
          <w:color w:val="000000" w:themeColor="text1"/>
          <w:szCs w:val="28"/>
          <w:lang w:val="vi-VN"/>
        </w:rPr>
        <w:t>học sinh trong năm học.</w:t>
      </w:r>
    </w:p>
    <w:p w14:paraId="1E86A3B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Có các biện pháp để nâng cao chất lượng, hiệu quả thực hiện chương trình giáo dục THCS theo định hướng phát triển phẩm chất và năng lực học sinh.</w:t>
      </w:r>
    </w:p>
    <w:p w14:paraId="2E42BE5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Thực hiện tốt việc đánh giá xếp loại học lực của học sinh một cách chính xác, công bằng theo đúng các văn bản hướng dẫn của Bộ GD&amp;ĐT.</w:t>
      </w:r>
    </w:p>
    <w:p w14:paraId="518C6E1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Kết quả xếp loại học lực:</w:t>
      </w:r>
    </w:p>
    <w:p w14:paraId="136920F6" w14:textId="603E6F30"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Đối với lớp 6</w:t>
      </w:r>
      <w:r w:rsidR="00D20432">
        <w:rPr>
          <w:rFonts w:eastAsia="Times New Roman" w:cs="Times New Roman"/>
          <w:color w:val="000000" w:themeColor="text1"/>
          <w:szCs w:val="28"/>
        </w:rPr>
        <w:t>, 7</w:t>
      </w:r>
      <w:r w:rsidRPr="000542E2">
        <w:rPr>
          <w:rFonts w:eastAsia="Times New Roman" w:cs="Times New Roman"/>
          <w:color w:val="000000" w:themeColor="text1"/>
          <w:szCs w:val="28"/>
          <w:lang w:val="vi-VN"/>
        </w:rPr>
        <w:t xml:space="preserve">: Mức tốt: </w:t>
      </w:r>
      <w:r w:rsidR="00E0328A" w:rsidRPr="000542E2">
        <w:rPr>
          <w:rFonts w:eastAsia="Times New Roman" w:cs="Times New Roman"/>
          <w:color w:val="000000" w:themeColor="text1"/>
          <w:szCs w:val="28"/>
        </w:rPr>
        <w:t>20</w:t>
      </w:r>
      <w:r w:rsidRPr="000542E2">
        <w:rPr>
          <w:rFonts w:eastAsia="Times New Roman" w:cs="Times New Roman"/>
          <w:color w:val="000000" w:themeColor="text1"/>
          <w:szCs w:val="28"/>
          <w:lang w:val="vi-VN"/>
        </w:rPr>
        <w:t xml:space="preserve">%; mức khá: </w:t>
      </w:r>
      <w:r w:rsidR="00E0328A" w:rsidRPr="000542E2">
        <w:rPr>
          <w:rFonts w:eastAsia="Times New Roman" w:cs="Times New Roman"/>
          <w:color w:val="000000" w:themeColor="text1"/>
          <w:szCs w:val="28"/>
        </w:rPr>
        <w:t>56</w:t>
      </w:r>
      <w:r w:rsidR="00E0328A" w:rsidRPr="000542E2">
        <w:rPr>
          <w:rFonts w:eastAsia="Times New Roman" w:cs="Times New Roman"/>
          <w:color w:val="000000" w:themeColor="text1"/>
          <w:szCs w:val="28"/>
          <w:lang w:val="vi-VN"/>
        </w:rPr>
        <w:t xml:space="preserve">%; </w:t>
      </w:r>
      <w:r w:rsidR="00E0328A" w:rsidRPr="000542E2">
        <w:rPr>
          <w:rFonts w:eastAsia="Times New Roman" w:cs="Times New Roman"/>
          <w:color w:val="000000" w:themeColor="text1"/>
          <w:szCs w:val="28"/>
        </w:rPr>
        <w:t xml:space="preserve"> mức </w:t>
      </w:r>
      <w:r w:rsidR="00E0328A" w:rsidRPr="000542E2">
        <w:rPr>
          <w:rFonts w:eastAsia="Times New Roman" w:cs="Times New Roman"/>
          <w:color w:val="000000" w:themeColor="text1"/>
          <w:szCs w:val="28"/>
          <w:lang w:val="vi-VN"/>
        </w:rPr>
        <w:t>đạt</w:t>
      </w:r>
      <w:r w:rsidR="00E0328A" w:rsidRPr="000542E2">
        <w:rPr>
          <w:rFonts w:eastAsia="Times New Roman" w:cs="Times New Roman"/>
          <w:color w:val="000000" w:themeColor="text1"/>
          <w:szCs w:val="28"/>
        </w:rPr>
        <w:t>: 24%</w:t>
      </w:r>
    </w:p>
    <w:p w14:paraId="4322295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Đối với các lớp 7, 8, 9: Loại giỏi:  </w:t>
      </w:r>
      <w:r w:rsidR="00E0328A" w:rsidRPr="000542E2">
        <w:rPr>
          <w:rFonts w:eastAsia="Times New Roman" w:cs="Times New Roman"/>
          <w:color w:val="000000" w:themeColor="text1"/>
          <w:szCs w:val="28"/>
        </w:rPr>
        <w:t>20</w:t>
      </w:r>
      <w:r w:rsidRPr="000542E2">
        <w:rPr>
          <w:rFonts w:eastAsia="Times New Roman" w:cs="Times New Roman"/>
          <w:color w:val="000000" w:themeColor="text1"/>
          <w:szCs w:val="28"/>
          <w:lang w:val="vi-VN"/>
        </w:rPr>
        <w:t xml:space="preserve">%; loại khá: </w:t>
      </w:r>
      <w:r w:rsidR="00E0328A" w:rsidRPr="000542E2">
        <w:rPr>
          <w:rFonts w:eastAsia="Times New Roman" w:cs="Times New Roman"/>
          <w:color w:val="000000" w:themeColor="text1"/>
          <w:szCs w:val="28"/>
        </w:rPr>
        <w:t>55</w:t>
      </w:r>
      <w:r w:rsidRPr="000542E2">
        <w:rPr>
          <w:rFonts w:eastAsia="Times New Roman" w:cs="Times New Roman"/>
          <w:color w:val="000000" w:themeColor="text1"/>
          <w:szCs w:val="28"/>
          <w:lang w:val="vi-VN"/>
        </w:rPr>
        <w:t>%</w:t>
      </w:r>
      <w:r w:rsidR="00E0328A" w:rsidRPr="000542E2">
        <w:rPr>
          <w:rFonts w:eastAsia="Times New Roman" w:cs="Times New Roman"/>
          <w:color w:val="000000" w:themeColor="text1"/>
          <w:szCs w:val="28"/>
        </w:rPr>
        <w:t xml:space="preserve">; TB: </w:t>
      </w:r>
      <w:r w:rsidR="00123FC4" w:rsidRPr="000542E2">
        <w:rPr>
          <w:rFonts w:eastAsia="Times New Roman" w:cs="Times New Roman"/>
          <w:color w:val="000000" w:themeColor="text1"/>
          <w:szCs w:val="28"/>
        </w:rPr>
        <w:t>22</w:t>
      </w:r>
      <w:r w:rsidR="00E0328A" w:rsidRPr="000542E2">
        <w:rPr>
          <w:rFonts w:eastAsia="Times New Roman" w:cs="Times New Roman"/>
          <w:color w:val="000000" w:themeColor="text1"/>
          <w:szCs w:val="28"/>
        </w:rPr>
        <w:t>%</w:t>
      </w:r>
      <w:r w:rsidR="00E0328A" w:rsidRPr="000542E2">
        <w:rPr>
          <w:rFonts w:eastAsia="Times New Roman" w:cs="Times New Roman"/>
          <w:color w:val="000000" w:themeColor="text1"/>
          <w:szCs w:val="28"/>
          <w:lang w:val="vi-VN"/>
        </w:rPr>
        <w:t xml:space="preserve">; loại yếu: </w:t>
      </w:r>
      <w:r w:rsidR="00E0328A" w:rsidRPr="000542E2">
        <w:rPr>
          <w:rFonts w:eastAsia="Times New Roman" w:cs="Times New Roman"/>
          <w:color w:val="000000" w:themeColor="text1"/>
          <w:szCs w:val="28"/>
        </w:rPr>
        <w:t>3%.</w:t>
      </w:r>
    </w:p>
    <w:p w14:paraId="10992D1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 Phấn đấu tỷ lệ học sinh lên lớp thẳng đạt từ 96 - 98%. Sau hè tổ chức kiểm tra lại lên lớp đạt 100%.</w:t>
      </w:r>
    </w:p>
    <w:p w14:paraId="5F63016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Kết quả xét tốt nghiệp THCS: Tỷ lệ 100%; trong đó loại giỏi đạt 39%</w:t>
      </w:r>
      <w:r w:rsidR="00DA4BF8" w:rsidRPr="000542E2">
        <w:rPr>
          <w:rFonts w:eastAsia="Times New Roman" w:cs="Times New Roman"/>
          <w:color w:val="000000" w:themeColor="text1"/>
          <w:szCs w:val="28"/>
          <w:lang w:val="vi-VN"/>
        </w:rPr>
        <w:t>; loại khá: 44%; TB: 17%</w:t>
      </w:r>
    </w:p>
    <w:p w14:paraId="74399B8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b. Biện pháp:</w:t>
      </w:r>
    </w:p>
    <w:p w14:paraId="6110F62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Hướng dẫn cụ thể cho cán bộ giáo viên trong việc thực hiện các nhiệm vụ, đặc biệt là nhiệm vụ chuyên môn. Căn cứ vào tình hình thực tế trường đề ra những quy định cụ thể đối với cán bộ, giáo viên, học sinh về công tác chuyên môn và thống nhất ngay từ đầu năm học.</w:t>
      </w:r>
    </w:p>
    <w:p w14:paraId="62BFAA6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Quy định về việc xây dựng và thực hiện kế hoạch, hồ sơ, giáo án, thời gian, giờ giấc, quản lý học sinh, tổ chức các hoạt động học tập cho học sinh; đổi mới phương pháp dạy học, kiểm tra, đánh giá kết quả học tập của học sinh; ghi sổ đầu bài, nhập điểm vào phần mềm vv … Đồng thời có sổ sách theo dõi việc thực hiện quy chế chuyên môn của giáo viên và tình hình học tập, rèn luyện của học sinh hàng ngày.</w:t>
      </w:r>
    </w:p>
    <w:p w14:paraId="6DF91DC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Tăng cường kiểm tra, giám sát việc thực hiện của giáo viên, kịp thời rút kinh nghiệm và có biện pháp xử lý đối với những giáo viên chưa thực hiện đúng các quy định … </w:t>
      </w:r>
    </w:p>
    <w:p w14:paraId="08F7B4B5" w14:textId="772D4BF1"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 Thực hiện các biện pháp để nâng cao chất lượng dạy học các môn học; đặc biệt quan tâm chỉ đạo và thực hiện việc dạy học các môn lớp 6</w:t>
      </w:r>
      <w:r w:rsidR="00546479">
        <w:rPr>
          <w:rFonts w:eastAsia="Times New Roman" w:cs="Times New Roman"/>
          <w:color w:val="000000" w:themeColor="text1"/>
          <w:szCs w:val="28"/>
        </w:rPr>
        <w:t>, 7</w:t>
      </w:r>
      <w:r w:rsidRPr="000542E2">
        <w:rPr>
          <w:rFonts w:eastAsia="Times New Roman" w:cs="Times New Roman"/>
          <w:color w:val="000000" w:themeColor="text1"/>
          <w:szCs w:val="28"/>
          <w:lang w:val="vi-VN"/>
        </w:rPr>
        <w:t xml:space="preserve"> theo chương trình sách giáo khoa mới và nâng cao chất lượng dạy học môn Tiếng Anh theo chương trình hệ 10 năm. Tiếp tục đẩy mạnh phong trào học Tiếng Anh, xây dựng môi trường học và sử dụng ngoại ngữ trong các nhà trường; tổ chức hiệu quả lễ phát động phong trào học Tiếng Anh, xây dựng môi trường học và sử dụng ngoại ngữ.</w:t>
      </w:r>
    </w:p>
    <w:p w14:paraId="21DC48C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Tổ chức tốt các hoạt động trải nghiệm sáng tạo; hướng dẫn và cung cấp SGK, tài liệu tham khảo phục vụ công tác giáo dục kỹ năng sống theo Thông tư số 04/2014/TT-BGDĐT ngày 28/02/2014 của Bộ GD&amp;ĐT ban hành quy định về quản lý hoạt động giáo dục kỹ năng sống và hoạt động giáo dục ngoài giờ lên lớp. Tăng cường các hoạt động nhằm giúp học sinh vận dụng kiến thức liên môn vào giải quyết các vấn đề thực tiễn.</w:t>
      </w:r>
    </w:p>
    <w:p w14:paraId="1AE045D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lastRenderedPageBreak/>
        <w:t xml:space="preserve">- Phương án dạy - học 2 môn Âm nhạc, Mĩ thuật ở lớp 9 vẫn thực hiện như năm học trước (thống nhất môn </w:t>
      </w:r>
      <w:r w:rsidR="0005490F" w:rsidRPr="000542E2">
        <w:rPr>
          <w:rFonts w:eastAsia="Times New Roman" w:cs="Times New Roman"/>
          <w:color w:val="000000" w:themeColor="text1"/>
          <w:szCs w:val="28"/>
        </w:rPr>
        <w:t>Âm nhạc</w:t>
      </w:r>
      <w:r w:rsidRPr="000542E2">
        <w:rPr>
          <w:rFonts w:eastAsia="Times New Roman" w:cs="Times New Roman"/>
          <w:color w:val="000000" w:themeColor="text1"/>
          <w:szCs w:val="28"/>
          <w:lang w:val="vi-VN"/>
        </w:rPr>
        <w:t xml:space="preserve"> dạy ở học kì I, môn </w:t>
      </w:r>
      <w:r w:rsidR="0005490F" w:rsidRPr="000542E2">
        <w:rPr>
          <w:rFonts w:eastAsia="Times New Roman" w:cs="Times New Roman"/>
          <w:color w:val="000000" w:themeColor="text1"/>
          <w:szCs w:val="28"/>
        </w:rPr>
        <w:t>Mĩ thuật</w:t>
      </w:r>
      <w:r w:rsidRPr="000542E2">
        <w:rPr>
          <w:rFonts w:eastAsia="Times New Roman" w:cs="Times New Roman"/>
          <w:color w:val="000000" w:themeColor="text1"/>
          <w:szCs w:val="28"/>
          <w:lang w:val="vi-VN"/>
        </w:rPr>
        <w:t xml:space="preserve"> dạy ở học kì II).</w:t>
      </w:r>
    </w:p>
    <w:p w14:paraId="28E4439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Xây dựng bộ hồ sơ của nhà trường, của tổ chuyên môn, của giáo viên đầy đủ về số lượng và có chất lượng tốt.</w:t>
      </w:r>
    </w:p>
    <w:p w14:paraId="5802B73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Giáo viên </w:t>
      </w:r>
      <w:r w:rsidR="001A234B" w:rsidRPr="000542E2">
        <w:rPr>
          <w:rFonts w:eastAsia="Times New Roman" w:cs="Times New Roman"/>
          <w:color w:val="000000" w:themeColor="text1"/>
          <w:szCs w:val="28"/>
        </w:rPr>
        <w:t>có thể</w:t>
      </w:r>
      <w:r w:rsidRPr="000542E2">
        <w:rPr>
          <w:rFonts w:eastAsia="Times New Roman" w:cs="Times New Roman"/>
          <w:color w:val="000000" w:themeColor="text1"/>
          <w:szCs w:val="28"/>
          <w:lang w:val="vi-VN"/>
        </w:rPr>
        <w:t xml:space="preserve"> soạn và sử dụng giáo án in trên máy vi tính nhưng phải đáp ứng đầy đủ các điều kiện theo quy định của Phòng GD &amp;ĐT.</w:t>
      </w:r>
    </w:p>
    <w:p w14:paraId="7B3AFF3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-Yêu cầu các Đ/c tổ trưởng chuyên môn trước khi ký duyệt giáo án của giáo viên trong tổ phải đối chiếu với kế hoạch giáo dục và các quy định của Phòng Giáo dục và Đào tạo. Nếu thấy giáo viên thực hiện không đúng thì phải yêu cầu GV chỉnh sửa hoặc soạn lại.</w:t>
      </w:r>
    </w:p>
    <w:p w14:paraId="215D92B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 Nâng cao chất lượng giáo án và giờ dạy trên lớp của từng giáo viên. Việc xây dựng kế hoạch bài dạy (giáo án) phải đảm bảo các yêu cầu về phương pháp, kĩ thuật, thiết bị dạy học và học liệu, phương pháp kiểm tra, đánh giá trong quá trình dạy học. Tiến trình dạy học mỗi bài học được xây dựng thành các hoạt động học với mục tiêu, nội dung, sản phẩm học tập và cách thức thực hiện linh hoạt để giao cho học sinh thực hiện trong lớp học, ngoài lớp học, ở trường, ở nhà, cơ sở sản xuất, kinh doanh, tại di sản văn hoá và cộng đồng … Tăng cường giao cho học sinh tự nghiên cứu sách giáo khoa và tài liệu tham khảo, thực hiện ở nhà hoặc qua mạng, để tiếp nhận và vận dụng kiến thức; dành nhiều thời gian trên lớp để tổ chức cho học sinh báo cáo, thuyết trình, thảo luận, luyện tập, thực hành kết quả tự học của mình. Nội dung bài soạn phải thể hiện rõ công việc của giáo viên và học sinh trong một tiết học; trình bày rõ cách thức tổ chức các hoạt động, mỗi hoạt động cần nêu tên hoạt động, cách tiến hành hoạt động.</w:t>
      </w:r>
    </w:p>
    <w:p w14:paraId="1DD3012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 Thường xuyên kiểm tra sổ đầu bài; sổ </w:t>
      </w:r>
      <w:r w:rsidR="009377F0" w:rsidRPr="000542E2">
        <w:rPr>
          <w:rFonts w:eastAsia="Times New Roman" w:cs="Times New Roman"/>
          <w:color w:val="000000" w:themeColor="text1"/>
          <w:szCs w:val="28"/>
        </w:rPr>
        <w:t xml:space="preserve">nhận xét, đánh giá học sinh </w:t>
      </w:r>
      <w:r w:rsidRPr="000542E2">
        <w:rPr>
          <w:rFonts w:eastAsia="Times New Roman" w:cs="Times New Roman"/>
          <w:color w:val="000000" w:themeColor="text1"/>
          <w:szCs w:val="28"/>
          <w:lang w:val="vi-VN"/>
        </w:rPr>
        <w:t xml:space="preserve">; </w:t>
      </w:r>
      <w:r w:rsidR="009377F0" w:rsidRPr="000542E2">
        <w:rPr>
          <w:rFonts w:eastAsia="Times New Roman" w:cs="Times New Roman"/>
          <w:color w:val="000000" w:themeColor="text1"/>
          <w:szCs w:val="28"/>
        </w:rPr>
        <w:t>KHGD/ CTNT</w:t>
      </w:r>
      <w:r w:rsidRPr="000542E2">
        <w:rPr>
          <w:rFonts w:eastAsia="Times New Roman" w:cs="Times New Roman"/>
          <w:color w:val="000000" w:themeColor="text1"/>
          <w:szCs w:val="28"/>
          <w:lang w:val="vi-VN"/>
        </w:rPr>
        <w:t xml:space="preserve"> ... để quản lý việc dạy của giáo viên và nền nếp học tập của học sinh.</w:t>
      </w:r>
    </w:p>
    <w:p w14:paraId="42DFFA4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Chủ động ứng phó với tình hình dịch Covid-19 và các tình huống bất thường khác; chủ động xây d</w:t>
      </w:r>
      <w:r w:rsidR="00181DE5" w:rsidRPr="000542E2">
        <w:rPr>
          <w:rFonts w:eastAsia="Times New Roman" w:cs="Times New Roman"/>
          <w:color w:val="000000" w:themeColor="text1"/>
          <w:szCs w:val="28"/>
          <w:lang w:val="vi-VN"/>
        </w:rPr>
        <w:t>ựng kế hoạch dạy học trực tuyến từ đầu năm học</w:t>
      </w:r>
      <w:r w:rsidRPr="000542E2">
        <w:rPr>
          <w:rFonts w:eastAsia="Times New Roman" w:cs="Times New Roman"/>
          <w:color w:val="000000" w:themeColor="text1"/>
          <w:szCs w:val="28"/>
          <w:lang w:val="vi-VN"/>
        </w:rPr>
        <w:t>.</w:t>
      </w:r>
    </w:p>
    <w:p w14:paraId="25905539" w14:textId="5E18B1B4" w:rsidR="00DD7310" w:rsidRPr="005B24DB" w:rsidRDefault="00DD7310" w:rsidP="00DD7310">
      <w:pPr>
        <w:shd w:val="clear" w:color="auto" w:fill="FFFFFF"/>
        <w:spacing w:before="45" w:after="45"/>
        <w:rPr>
          <w:rFonts w:ascii="Helvetica" w:eastAsia="Times New Roman" w:hAnsi="Helvetica" w:cs="Times New Roman"/>
          <w:sz w:val="20"/>
          <w:szCs w:val="20"/>
        </w:rPr>
      </w:pPr>
      <w:r w:rsidRPr="005B24DB">
        <w:rPr>
          <w:rFonts w:eastAsia="Times New Roman" w:cs="Times New Roman"/>
          <w:szCs w:val="28"/>
          <w:lang w:val="vi-VN"/>
        </w:rPr>
        <w:t xml:space="preserve">- Đẩy mạnh thực hiện giáo dục STEM theo công văn </w:t>
      </w:r>
      <w:r w:rsidR="00546479" w:rsidRPr="005B24DB">
        <w:rPr>
          <w:rFonts w:eastAsia="Times New Roman" w:cs="Times New Roman"/>
          <w:szCs w:val="28"/>
        </w:rPr>
        <w:t>2770/SGDĐT-GDTrH</w:t>
      </w:r>
      <w:r w:rsidRPr="005B24DB">
        <w:rPr>
          <w:rFonts w:eastAsia="Times New Roman" w:cs="Times New Roman"/>
          <w:szCs w:val="28"/>
          <w:lang w:val="vi-VN"/>
        </w:rPr>
        <w:t xml:space="preserve"> </w:t>
      </w:r>
      <w:r w:rsidR="00546479" w:rsidRPr="005B24DB">
        <w:rPr>
          <w:rFonts w:eastAsia="Times New Roman" w:cs="Times New Roman"/>
          <w:szCs w:val="28"/>
        </w:rPr>
        <w:t xml:space="preserve">ngày 31/8/2022 của Sở </w:t>
      </w:r>
      <w:r w:rsidRPr="005B24DB">
        <w:rPr>
          <w:rFonts w:eastAsia="Times New Roman" w:cs="Times New Roman"/>
          <w:szCs w:val="28"/>
          <w:lang w:val="vi-VN"/>
        </w:rPr>
        <w:t xml:space="preserve">GD&amp;ĐT về việc triển khai thực hiện giáo dục STEM trong </w:t>
      </w:r>
      <w:r w:rsidR="005B24DB" w:rsidRPr="005B24DB">
        <w:rPr>
          <w:rFonts w:eastAsia="Times New Roman" w:cs="Times New Roman"/>
          <w:szCs w:val="28"/>
        </w:rPr>
        <w:t>các trường phổ thông,</w:t>
      </w:r>
      <w:r w:rsidRPr="005B24DB">
        <w:rPr>
          <w:rFonts w:eastAsia="Times New Roman" w:cs="Times New Roman"/>
          <w:szCs w:val="28"/>
          <w:lang w:val="vi-VN"/>
        </w:rPr>
        <w:t xml:space="preserve"> đảm bảo tối thiểu thực hiện </w:t>
      </w:r>
      <w:r w:rsidR="00D90A6D" w:rsidRPr="005B24DB">
        <w:rPr>
          <w:rFonts w:eastAsia="Times New Roman" w:cs="Times New Roman"/>
          <w:szCs w:val="28"/>
          <w:lang w:val="vi-VN"/>
        </w:rPr>
        <w:t>02</w:t>
      </w:r>
      <w:r w:rsidRPr="005B24DB">
        <w:rPr>
          <w:rFonts w:eastAsia="Times New Roman" w:cs="Times New Roman"/>
          <w:szCs w:val="28"/>
          <w:lang w:val="vi-VN"/>
        </w:rPr>
        <w:t xml:space="preserve"> </w:t>
      </w:r>
      <w:r w:rsidR="00D90A6D" w:rsidRPr="005B24DB">
        <w:rPr>
          <w:rFonts w:eastAsia="Times New Roman" w:cs="Times New Roman"/>
          <w:szCs w:val="28"/>
        </w:rPr>
        <w:t>chủ đề</w:t>
      </w:r>
      <w:r w:rsidR="00D90A6D" w:rsidRPr="005B24DB">
        <w:rPr>
          <w:rFonts w:eastAsia="Times New Roman" w:cs="Times New Roman"/>
          <w:szCs w:val="28"/>
          <w:lang w:val="vi-VN"/>
        </w:rPr>
        <w:t xml:space="preserve"> giáo dục STEM minh hoạ/kỳ học (tổ KHTN)</w:t>
      </w:r>
    </w:p>
    <w:p w14:paraId="2D223BBB" w14:textId="77777777" w:rsidR="00DD7310" w:rsidRPr="005B24DB" w:rsidRDefault="00DD7310" w:rsidP="00DD7310">
      <w:pPr>
        <w:shd w:val="clear" w:color="auto" w:fill="FFFFFF"/>
        <w:spacing w:before="45" w:after="45"/>
        <w:rPr>
          <w:rFonts w:ascii="Helvetica" w:eastAsia="Times New Roman" w:hAnsi="Helvetica" w:cs="Times New Roman"/>
          <w:sz w:val="20"/>
          <w:szCs w:val="20"/>
        </w:rPr>
      </w:pPr>
      <w:r w:rsidRPr="005B24DB">
        <w:rPr>
          <w:rFonts w:eastAsia="Times New Roman" w:cs="Times New Roman"/>
          <w:szCs w:val="28"/>
          <w:lang w:val="vi-VN"/>
        </w:rPr>
        <w:t>- Tiếp tục triển khai công văn số 5555/BGDĐT-GDTrH ngày 08/10/2014 của Bộ Giáo dục và Đào tạo về việc hướng dẫn sinh hoạt chuyên môn về đổi mới phương pháp dạy học và kiểm tra, đánh giá.</w:t>
      </w:r>
    </w:p>
    <w:p w14:paraId="155A4E7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Sắp xếp và khai thác tối đa hiệu quả của các phòng học bộ môn: Có sổ kiểm kê thiết bị, đồ dùng dạy học; sổ mượn-trả thiết bị; chú ý sắp xếp thiết bị vào các tủ giá trong phòng bộ môn theo từng môn-lớp, có ghi nhãn mác cụ thể để thuận tiện trong quá trình sử dụng của giáo viên; chỉ đạo giáo viên tích cực sử dụng thiết bị, đồ dùng dạy học, khắc phục tình trạng dạy chay- học chay. Động viên, khuyến khích giáo viên tự làm đồ dùng dạy học.</w:t>
      </w:r>
    </w:p>
    <w:p w14:paraId="4481541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Tăng cường sinh hoạt chuyên môn dựa trên nghiên cứu bài học; tổ chức các chuyên đề, hội thảo, toạ đàm trao đổi, chia sẻ về xây dựng kế hoạch giáo dục của </w:t>
      </w:r>
      <w:r w:rsidRPr="000542E2">
        <w:rPr>
          <w:rFonts w:eastAsia="Times New Roman" w:cs="Times New Roman"/>
          <w:color w:val="000000" w:themeColor="text1"/>
          <w:szCs w:val="28"/>
          <w:lang w:val="vi-VN"/>
        </w:rPr>
        <w:lastRenderedPageBreak/>
        <w:t>nhà trường và tổ chức thực hiện chương trình GDPT 2018; đánh giá, rút kinh nghiệm trong quá trình dạy học và điều chỉnh kịp thời kế hoạch dạy học phù hợp với điều kiện thực tế của nhà trường; tham dự  nghiêm túc các lớp tập huấn cho cán bộ quản lý và giáo viên trong việc chỉ đạo và thực hiện các nội dung mới và nâng cao chất lượng dạy học do phòng tổ chức.</w:t>
      </w:r>
    </w:p>
    <w:p w14:paraId="3084ECC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Đổi mới hình thức tổ chức dạy học, đa dạng hoá các hình thức học tập, chú ý các hoạt động trải nghiệm sáng tạo, nghiên cứu khoa học của học sinh. Sử dụng các hình thức dạy học trên cơ sở ứng dụng công nghệ thông tin và truyền thông. Khuyến khích tổ chức, thu hút học sinh tham gia các hoạt động góp phần phát triển năng lực học sinh như văn nghệ, thể dục- thể thao, các hội thi năng khiếu, các hoạt động giao lưu</w:t>
      </w:r>
    </w:p>
    <w:p w14:paraId="767C34A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Xây dựng kế hoạch kiểm tra, đánh giá phù hợp với kế hoạch dạy học; không kiểm tra, đánh giá đối với các nội dung phải thực hiện tinh giản và các nội dung hướng dẫn học sinh tự học ở nhà theo hướng dẫn của Bộ GD&amp;ĐT trong điều kiện phòng, chống dịch Covid-19. Chuẩn bị tốt các điều kiện để thực hiện kiểm tra, đánh giá theo hình thức trực tuyến theo quy định tại Thông tư số 09/2021/TT-BGDĐT ngày 30/3/2021 của Bộ trưởng Bộ GD&amp;ĐT.</w:t>
      </w:r>
    </w:p>
    <w:p w14:paraId="15FCEAE0" w14:textId="77777777" w:rsidR="00E03EFB" w:rsidRPr="000542E2" w:rsidRDefault="00DD7310" w:rsidP="00DD7310">
      <w:pPr>
        <w:shd w:val="clear" w:color="auto" w:fill="FFFFFF"/>
        <w:spacing w:before="45" w:after="45"/>
        <w:rPr>
          <w:rFonts w:eastAsia="Times New Roman" w:cs="Times New Roman"/>
          <w:color w:val="000000" w:themeColor="text1"/>
          <w:szCs w:val="28"/>
          <w:lang w:val="vi-VN"/>
        </w:rPr>
      </w:pPr>
      <w:r w:rsidRPr="000542E2">
        <w:rPr>
          <w:rFonts w:eastAsia="Times New Roman" w:cs="Times New Roman"/>
          <w:color w:val="000000" w:themeColor="text1"/>
          <w:szCs w:val="28"/>
          <w:lang w:val="vi-VN"/>
        </w:rPr>
        <w:t xml:space="preserve">- Thực hiện đầy đủ, chính xác Quy chế đánh giá, xếp loại HS THCS của Bộ GD&amp;ĐT (ban hành kèm theo Thông tư số 58/2011/TT-BGDĐT ngày 12/12/2011; Thông tư số 26/2020/TT-BGDĐT ngày 26/8/2020; Thông tư số 22/2021/TT-BGDĐT ngày 20/7/2021 của Bộ Giáo dục và Đào tạo). </w:t>
      </w:r>
    </w:p>
    <w:p w14:paraId="22CB3EC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Tiếp tục đổi mới hình thức kiểm tra, đánh giá học sinh, kết hợp tự luận với trắc nghiệm khách quan; đổi mới cách ra đề kiểm tra theo hướng người học phải hiểu bài, vận dụng được kiến thức; xây dựng ma trận đề kiểm tra đánh giá theo 4 cấp độ (nhận biết, thông hiểu, vận dụng và vận dụng cao), đảm bảo chuẩn xác, phù hợp, phân hoá được trình độ học sinh. Giáo viên dạy các lớp cùng môn, cùng khối phải soạn đề kiểm tra riêng cho từng lớp. Hướng dẫn học sinh đánh giá lẫn nhau và biết tự đánh giá năng lực của mình.</w:t>
      </w:r>
    </w:p>
    <w:p w14:paraId="6A3378D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Đổi mới kiểm tra đánh giá theo hướng chú trọng đánh giá phẩm chất và năng lực của học sinh. Chú trọng đánh giá quá trình, đánh giá thông qua sản phẩm dự án, bài thuyết trình. Coi trọng đánh giá để giúp đỡ học sinh về phương pháp học tập, động viên sự cố gắng của học sinh trong quá trình học tập.</w:t>
      </w:r>
    </w:p>
    <w:p w14:paraId="53AF73D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Yêu cầu giáo viên phải lưu các bài kiểm tra định kỳ của học sinh (lưu bài kiểm tra của năm học này và năm học liền trước).</w:t>
      </w:r>
    </w:p>
    <w:p w14:paraId="0CFC17F6" w14:textId="61A0C861"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Đối với một số môn học, hoạt động giáo dục lớp 6</w:t>
      </w:r>
      <w:r w:rsidR="00C274ED">
        <w:rPr>
          <w:rFonts w:eastAsia="Times New Roman" w:cs="Times New Roman"/>
          <w:color w:val="000000" w:themeColor="text1"/>
          <w:szCs w:val="28"/>
        </w:rPr>
        <w:t>, 7</w:t>
      </w:r>
      <w:r w:rsidRPr="000542E2">
        <w:rPr>
          <w:rFonts w:eastAsia="Times New Roman" w:cs="Times New Roman"/>
          <w:color w:val="000000" w:themeColor="text1"/>
          <w:szCs w:val="28"/>
          <w:lang w:val="vi-VN"/>
        </w:rPr>
        <w:t xml:space="preserve"> :</w:t>
      </w:r>
    </w:p>
    <w:p w14:paraId="3E3000D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w:t>
      </w:r>
    </w:p>
    <w:p w14:paraId="529C6AE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02 nội dung Âm nhạc và Mĩ thuật được thực </w:t>
      </w:r>
      <w:r w:rsidRPr="000542E2">
        <w:rPr>
          <w:rFonts w:eastAsia="Times New Roman" w:cs="Times New Roman"/>
          <w:color w:val="000000" w:themeColor="text1"/>
          <w:szCs w:val="28"/>
          <w:lang w:val="vi-VN"/>
        </w:rPr>
        <w:lastRenderedPageBreak/>
        <w:t>hiện riêng theo từng nội dung tương tự như môn học đánh giá bằng nhận xét; kết quả bài kiểm tra, đánh giá định kì được đánh giá mức Đạt khi cả 02 nội dung Âm nhạc, Mĩ thuật được đánh giá mức Đạt.</w:t>
      </w:r>
    </w:p>
    <w:p w14:paraId="116AEF93" w14:textId="0F049DD4" w:rsidR="000261D9" w:rsidRPr="00AB6E30" w:rsidRDefault="000261D9" w:rsidP="000261D9">
      <w:pPr>
        <w:shd w:val="clear" w:color="auto" w:fill="FFFFFF"/>
        <w:spacing w:before="45" w:after="45"/>
        <w:rPr>
          <w:rFonts w:ascii="Helvetica" w:eastAsia="Times New Roman" w:hAnsi="Helvetica" w:cs="Times New Roman"/>
          <w:sz w:val="20"/>
          <w:szCs w:val="20"/>
        </w:rPr>
      </w:pPr>
      <w:r w:rsidRPr="00AB6E30">
        <w:rPr>
          <w:rFonts w:eastAsia="Times New Roman" w:cs="Times New Roman"/>
          <w:szCs w:val="28"/>
          <w:lang w:val="vi-VN"/>
        </w:rPr>
        <w:t xml:space="preserve">+ Đối với </w:t>
      </w:r>
      <w:r w:rsidRPr="00AB6E30">
        <w:rPr>
          <w:rFonts w:eastAsia="Times New Roman" w:cs="Times New Roman"/>
          <w:szCs w:val="28"/>
        </w:rPr>
        <w:t>H</w:t>
      </w:r>
      <w:r w:rsidRPr="00AB6E30">
        <w:rPr>
          <w:rFonts w:eastAsia="Times New Roman" w:cs="Times New Roman"/>
          <w:szCs w:val="28"/>
          <w:lang w:val="vi-VN"/>
        </w:rPr>
        <w:t>oạt động trải nghiệm</w:t>
      </w:r>
      <w:r w:rsidRPr="00AB6E30">
        <w:rPr>
          <w:rFonts w:eastAsia="Times New Roman" w:cs="Times New Roman"/>
          <w:szCs w:val="28"/>
        </w:rPr>
        <w:t>, hướng nghiệp</w:t>
      </w:r>
      <w:r w:rsidRPr="00AB6E30">
        <w:rPr>
          <w:rFonts w:eastAsia="Times New Roman" w:cs="Times New Roman"/>
          <w:szCs w:val="28"/>
          <w:lang w:val="vi-VN"/>
        </w:rPr>
        <w:t xml:space="preserve"> và </w:t>
      </w:r>
      <w:r w:rsidRPr="00AB6E30">
        <w:rPr>
          <w:rFonts w:eastAsia="Times New Roman" w:cs="Times New Roman"/>
          <w:szCs w:val="28"/>
        </w:rPr>
        <w:t>N</w:t>
      </w:r>
      <w:r w:rsidR="000E1E6E" w:rsidRPr="00AB6E30">
        <w:rPr>
          <w:rFonts w:eastAsia="Times New Roman" w:cs="Times New Roman"/>
          <w:szCs w:val="28"/>
          <w:lang w:val="vi-VN"/>
        </w:rPr>
        <w:t>ội dung giáo dục địa phương, các chủ đề thuộc lĩnh vực nào thì giao cho giáo viên có chuyên môn lĩnh vực đó đảm nhiệm</w:t>
      </w:r>
      <w:r w:rsidRPr="00AB6E30">
        <w:rPr>
          <w:rFonts w:eastAsia="Times New Roman" w:cs="Times New Roman"/>
          <w:szCs w:val="28"/>
          <w:lang w:val="vi-VN"/>
        </w:rPr>
        <w:t xml:space="preserve">. </w:t>
      </w:r>
      <w:r w:rsidR="00DD7310" w:rsidRPr="00AB6E30">
        <w:rPr>
          <w:rFonts w:eastAsia="Times New Roman" w:cs="Times New Roman"/>
          <w:szCs w:val="28"/>
          <w:lang w:val="vi-VN"/>
        </w:rPr>
        <w:t>Giáo viên được phân công dạy học nội dung nào thì thực hiện kiểm tra, đánh giá thường xuyên đối với nội dung đó; khuyến khích  thực hiện việc kiểm tra, đánh giá định kì thông qua bài thực hành, dự án học tập.</w:t>
      </w:r>
    </w:p>
    <w:p w14:paraId="1443515D" w14:textId="0E0EC1A0" w:rsidR="00DD7310" w:rsidRPr="00AB6E30" w:rsidRDefault="00DD7310" w:rsidP="000261D9">
      <w:pPr>
        <w:shd w:val="clear" w:color="auto" w:fill="FFFFFF"/>
        <w:spacing w:before="45" w:after="45"/>
        <w:rPr>
          <w:rFonts w:ascii="Helvetica" w:eastAsia="Times New Roman" w:hAnsi="Helvetica" w:cs="Times New Roman"/>
          <w:sz w:val="20"/>
          <w:szCs w:val="20"/>
        </w:rPr>
      </w:pPr>
      <w:r w:rsidRPr="00AB6E30">
        <w:rPr>
          <w:rFonts w:eastAsia="Times New Roman" w:cs="Times New Roman"/>
          <w:szCs w:val="28"/>
          <w:lang w:val="vi-VN"/>
        </w:rPr>
        <w:t xml:space="preserve">+ </w:t>
      </w:r>
      <w:r w:rsidR="00961194" w:rsidRPr="00AB6E30">
        <w:rPr>
          <w:rFonts w:eastAsia="Times New Roman" w:cs="Times New Roman"/>
          <w:szCs w:val="28"/>
        </w:rPr>
        <w:t>Nội dung GD địa phương</w:t>
      </w:r>
      <w:r w:rsidRPr="00AB6E30">
        <w:rPr>
          <w:rFonts w:eastAsia="Times New Roman" w:cs="Times New Roman"/>
          <w:szCs w:val="28"/>
          <w:lang w:val="vi-VN"/>
        </w:rPr>
        <w:t xml:space="preserve">: </w:t>
      </w:r>
      <w:r w:rsidR="0083337F" w:rsidRPr="00AB6E30">
        <w:rPr>
          <w:rFonts w:eastAsia="Times New Roman" w:cs="Times New Roman"/>
          <w:szCs w:val="28"/>
        </w:rPr>
        <w:t>ND Ngữ</w:t>
      </w:r>
      <w:r w:rsidRPr="00AB6E30">
        <w:rPr>
          <w:rFonts w:eastAsia="Times New Roman" w:cs="Times New Roman"/>
          <w:szCs w:val="28"/>
          <w:lang w:val="vi-VN"/>
        </w:rPr>
        <w:t xml:space="preserve"> văn</w:t>
      </w:r>
      <w:r w:rsidR="00206EB1" w:rsidRPr="00AB6E30">
        <w:rPr>
          <w:rFonts w:eastAsia="Times New Roman" w:cs="Times New Roman"/>
          <w:szCs w:val="28"/>
        </w:rPr>
        <w:t>:</w:t>
      </w:r>
      <w:r w:rsidRPr="00AB6E30">
        <w:rPr>
          <w:rFonts w:eastAsia="Times New Roman" w:cs="Times New Roman"/>
          <w:szCs w:val="28"/>
          <w:lang w:val="vi-VN"/>
        </w:rPr>
        <w:t xml:space="preserve"> đ/c </w:t>
      </w:r>
      <w:r w:rsidR="0083337F" w:rsidRPr="00AB6E30">
        <w:rPr>
          <w:rFonts w:eastAsia="Times New Roman" w:cs="Times New Roman"/>
          <w:szCs w:val="28"/>
        </w:rPr>
        <w:t>Lương</w:t>
      </w:r>
      <w:r w:rsidRPr="00AB6E30">
        <w:rPr>
          <w:rFonts w:eastAsia="Times New Roman" w:cs="Times New Roman"/>
          <w:szCs w:val="28"/>
          <w:lang w:val="vi-VN"/>
        </w:rPr>
        <w:t xml:space="preserve">, </w:t>
      </w:r>
      <w:r w:rsidR="0083337F" w:rsidRPr="00AB6E30">
        <w:rPr>
          <w:rFonts w:eastAsia="Times New Roman" w:cs="Times New Roman"/>
          <w:szCs w:val="28"/>
        </w:rPr>
        <w:t>ND Lịch</w:t>
      </w:r>
      <w:r w:rsidRPr="00AB6E30">
        <w:rPr>
          <w:rFonts w:eastAsia="Times New Roman" w:cs="Times New Roman"/>
          <w:szCs w:val="28"/>
          <w:lang w:val="vi-VN"/>
        </w:rPr>
        <w:t xml:space="preserve"> sử</w:t>
      </w:r>
      <w:r w:rsidR="00206EB1" w:rsidRPr="00AB6E30">
        <w:rPr>
          <w:rFonts w:eastAsia="Times New Roman" w:cs="Times New Roman"/>
          <w:szCs w:val="28"/>
        </w:rPr>
        <w:t>:</w:t>
      </w:r>
      <w:r w:rsidRPr="00AB6E30">
        <w:rPr>
          <w:rFonts w:eastAsia="Times New Roman" w:cs="Times New Roman"/>
          <w:szCs w:val="28"/>
          <w:lang w:val="vi-VN"/>
        </w:rPr>
        <w:t xml:space="preserve"> đ/c </w:t>
      </w:r>
      <w:r w:rsidR="00961194" w:rsidRPr="00AB6E30">
        <w:rPr>
          <w:rFonts w:eastAsia="Times New Roman" w:cs="Times New Roman"/>
          <w:szCs w:val="28"/>
        </w:rPr>
        <w:t>D</w:t>
      </w:r>
      <w:r w:rsidR="0083337F" w:rsidRPr="00AB6E30">
        <w:rPr>
          <w:rFonts w:eastAsia="Times New Roman" w:cs="Times New Roman"/>
          <w:szCs w:val="28"/>
        </w:rPr>
        <w:t>uyên</w:t>
      </w:r>
      <w:r w:rsidRPr="00AB6E30">
        <w:rPr>
          <w:rFonts w:eastAsia="Times New Roman" w:cs="Times New Roman"/>
          <w:szCs w:val="28"/>
          <w:lang w:val="vi-VN"/>
        </w:rPr>
        <w:t>,</w:t>
      </w:r>
      <w:r w:rsidR="00961194" w:rsidRPr="00AB6E30">
        <w:rPr>
          <w:rFonts w:eastAsia="Times New Roman" w:cs="Times New Roman"/>
          <w:szCs w:val="28"/>
        </w:rPr>
        <w:t xml:space="preserve"> Xuân Anh,</w:t>
      </w:r>
      <w:r w:rsidRPr="00AB6E30">
        <w:rPr>
          <w:rFonts w:eastAsia="Times New Roman" w:cs="Times New Roman"/>
          <w:szCs w:val="28"/>
          <w:lang w:val="vi-VN"/>
        </w:rPr>
        <w:t xml:space="preserve"> </w:t>
      </w:r>
      <w:r w:rsidR="00961194" w:rsidRPr="00AB6E30">
        <w:rPr>
          <w:rFonts w:eastAsia="Times New Roman" w:cs="Times New Roman"/>
          <w:szCs w:val="28"/>
        </w:rPr>
        <w:t xml:space="preserve">ND </w:t>
      </w:r>
      <w:r w:rsidR="0083337F" w:rsidRPr="00AB6E30">
        <w:rPr>
          <w:rFonts w:eastAsia="Times New Roman" w:cs="Times New Roman"/>
          <w:szCs w:val="28"/>
          <w:lang w:val="vi-VN"/>
        </w:rPr>
        <w:t>Địa lí</w:t>
      </w:r>
      <w:r w:rsidR="00206EB1" w:rsidRPr="00AB6E30">
        <w:rPr>
          <w:rFonts w:eastAsia="Times New Roman" w:cs="Times New Roman"/>
          <w:szCs w:val="28"/>
        </w:rPr>
        <w:t>:</w:t>
      </w:r>
      <w:r w:rsidRPr="00AB6E30">
        <w:rPr>
          <w:rFonts w:eastAsia="Times New Roman" w:cs="Times New Roman"/>
          <w:szCs w:val="28"/>
          <w:lang w:val="vi-VN"/>
        </w:rPr>
        <w:t xml:space="preserve"> đ/c </w:t>
      </w:r>
      <w:r w:rsidR="0083337F" w:rsidRPr="00AB6E30">
        <w:rPr>
          <w:rFonts w:eastAsia="Times New Roman" w:cs="Times New Roman"/>
          <w:szCs w:val="28"/>
        </w:rPr>
        <w:t>Tam</w:t>
      </w:r>
      <w:r w:rsidRPr="00AB6E30">
        <w:rPr>
          <w:rFonts w:eastAsia="Times New Roman" w:cs="Times New Roman"/>
          <w:szCs w:val="28"/>
          <w:lang w:val="vi-VN"/>
        </w:rPr>
        <w:t>,</w:t>
      </w:r>
      <w:r w:rsidR="00961194" w:rsidRPr="00AB6E30">
        <w:rPr>
          <w:rFonts w:eastAsia="Times New Roman" w:cs="Times New Roman"/>
          <w:szCs w:val="28"/>
        </w:rPr>
        <w:t xml:space="preserve"> Trà, </w:t>
      </w:r>
      <w:r w:rsidR="0083337F" w:rsidRPr="00AB6E30">
        <w:rPr>
          <w:rFonts w:eastAsia="Times New Roman" w:cs="Times New Roman"/>
          <w:szCs w:val="28"/>
        </w:rPr>
        <w:t xml:space="preserve">ND </w:t>
      </w:r>
      <w:r w:rsidRPr="00AB6E30">
        <w:rPr>
          <w:rFonts w:eastAsia="Times New Roman" w:cs="Times New Roman"/>
          <w:szCs w:val="28"/>
          <w:lang w:val="vi-VN"/>
        </w:rPr>
        <w:t>GDCD</w:t>
      </w:r>
      <w:r w:rsidR="00206EB1" w:rsidRPr="00AB6E30">
        <w:rPr>
          <w:rFonts w:eastAsia="Times New Roman" w:cs="Times New Roman"/>
          <w:szCs w:val="28"/>
        </w:rPr>
        <w:t>:</w:t>
      </w:r>
      <w:r w:rsidRPr="00AB6E30">
        <w:rPr>
          <w:rFonts w:eastAsia="Times New Roman" w:cs="Times New Roman"/>
          <w:szCs w:val="28"/>
          <w:lang w:val="vi-VN"/>
        </w:rPr>
        <w:t xml:space="preserve"> đ/c </w:t>
      </w:r>
      <w:r w:rsidR="00D219E2" w:rsidRPr="00AB6E30">
        <w:rPr>
          <w:rFonts w:eastAsia="Times New Roman" w:cs="Times New Roman"/>
          <w:szCs w:val="28"/>
        </w:rPr>
        <w:t>Xuân Anh</w:t>
      </w:r>
      <w:r w:rsidR="0083337F" w:rsidRPr="00AB6E30">
        <w:rPr>
          <w:rFonts w:eastAsia="Times New Roman" w:cs="Times New Roman"/>
          <w:szCs w:val="28"/>
        </w:rPr>
        <w:t>, ND Hướng Nghiệp: đ/c Hùng</w:t>
      </w:r>
      <w:r w:rsidR="00D219E2" w:rsidRPr="00AB6E30">
        <w:rPr>
          <w:rFonts w:eastAsia="Times New Roman" w:cs="Times New Roman"/>
          <w:szCs w:val="28"/>
          <w:lang w:val="vi-VN"/>
        </w:rPr>
        <w:t xml:space="preserve">, </w:t>
      </w:r>
      <w:r w:rsidR="00D219E2" w:rsidRPr="00AB6E30">
        <w:rPr>
          <w:rFonts w:eastAsia="Times New Roman" w:cs="Times New Roman"/>
          <w:szCs w:val="28"/>
        </w:rPr>
        <w:t xml:space="preserve">ND Ngữ văn – Lịch sử: đ/c Huyên, ND KT – XH: đ/c Hùng, ND Âm nhạc: đ/c Duyên </w:t>
      </w:r>
    </w:p>
    <w:p w14:paraId="759519C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Giáo viên được phân công thống nhất với </w:t>
      </w:r>
      <w:r w:rsidR="005B750A" w:rsidRPr="000542E2">
        <w:rPr>
          <w:rFonts w:eastAsia="Times New Roman" w:cs="Times New Roman"/>
          <w:color w:val="000000" w:themeColor="text1"/>
          <w:szCs w:val="28"/>
        </w:rPr>
        <w:t>nhau</w:t>
      </w:r>
      <w:r w:rsidRPr="000542E2">
        <w:rPr>
          <w:rFonts w:eastAsia="Times New Roman" w:cs="Times New Roman"/>
          <w:color w:val="000000" w:themeColor="text1"/>
          <w:szCs w:val="28"/>
          <w:lang w:val="vi-VN"/>
        </w:rPr>
        <w:t xml:space="preserve"> để quyết định đánh giá thường xuyên trong mỗi học kì và tổ chức thực hiện việc kiểm tra, đánh giá định kì theo quy định.</w:t>
      </w:r>
    </w:p>
    <w:p w14:paraId="740ABB9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Thực hiện có hiệu quả các hình thức, phương pháp kiểm tra, đánh giá thường xuyên và định kì. Đối với bài kiểm tra, đánh giá định kì (trên giấy hoặc trên máy tính) đánh giá bằng điểm số, việc xây dựng ma trận, đặc tả của đề kiểm tra cần phối hợp theo tỷ lệ phù hợp giữa câu hỏi trắc nghiệm và câu hỏi tự luận. Khuyến khích giáo viên xây dựng ngân hàng câu hỏi, ngân hàng đề kiểm tra, đánh giá.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14:paraId="5ACB50A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Tham dự các kỳ thi, kiểm tra nghiêm túc, đúng quy chế. Năm học này, Phòng vẫn thống nhất chỉ đạo tổ chức kiểm tra học kỳ, kiểm tra chất lượng cuối năm học; môn kiểm tra và lịch kiểm tra được Phòng thông báo trước khi tổ chức kiểm tra. Các môn Phòng không ra đề, Phòng giao cho trường tự ra đề, tự tổ chức kiểm tra.</w:t>
      </w:r>
    </w:p>
    <w:p w14:paraId="44E28E9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w:t>
      </w:r>
      <w:r w:rsidRPr="000542E2">
        <w:rPr>
          <w:rFonts w:eastAsia="Times New Roman" w:cs="Times New Roman"/>
          <w:i/>
          <w:iCs/>
          <w:color w:val="000000" w:themeColor="text1"/>
          <w:szCs w:val="28"/>
          <w:lang w:val="vi-VN"/>
        </w:rPr>
        <w:t>Về công tác dạy thêm, học thêm</w:t>
      </w:r>
      <w:r w:rsidRPr="000542E2">
        <w:rPr>
          <w:rFonts w:eastAsia="Times New Roman" w:cs="Times New Roman"/>
          <w:color w:val="000000" w:themeColor="text1"/>
          <w:szCs w:val="28"/>
          <w:lang w:val="vi-VN"/>
        </w:rPr>
        <w:t>: </w:t>
      </w:r>
      <w:r w:rsidRPr="000542E2">
        <w:rPr>
          <w:rFonts w:eastAsia="Times New Roman" w:cs="Times New Roman"/>
          <w:i/>
          <w:iCs/>
          <w:color w:val="000000" w:themeColor="text1"/>
          <w:szCs w:val="28"/>
          <w:lang w:val="vi-VN"/>
        </w:rPr>
        <w:t>Phải có đủ các điều kiện sau:</w:t>
      </w:r>
    </w:p>
    <w:p w14:paraId="4285AC05" w14:textId="6470F217" w:rsidR="00DD7310" w:rsidRPr="000542E2" w:rsidRDefault="00DD7310" w:rsidP="008C429F">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 Học sinh</w:t>
      </w:r>
      <w:r w:rsidR="008C429F">
        <w:rPr>
          <w:rFonts w:eastAsia="Times New Roman" w:cs="Times New Roman"/>
          <w:color w:val="000000" w:themeColor="text1"/>
          <w:szCs w:val="28"/>
        </w:rPr>
        <w:t xml:space="preserve"> tham gia học, giáo viên tham gia giảng dạy phải </w:t>
      </w:r>
      <w:r w:rsidRPr="000542E2">
        <w:rPr>
          <w:rFonts w:eastAsia="Times New Roman" w:cs="Times New Roman"/>
          <w:color w:val="000000" w:themeColor="text1"/>
          <w:szCs w:val="28"/>
          <w:lang w:val="vi-VN"/>
        </w:rPr>
        <w:t>có đơn</w:t>
      </w:r>
      <w:r w:rsidR="008C429F">
        <w:rPr>
          <w:rFonts w:eastAsia="Times New Roman" w:cs="Times New Roman"/>
          <w:color w:val="000000" w:themeColor="text1"/>
          <w:szCs w:val="28"/>
        </w:rPr>
        <w:t xml:space="preserve"> xin học thêm và xin dạy thêm (</w:t>
      </w:r>
      <w:r w:rsidRPr="000542E2">
        <w:rPr>
          <w:rFonts w:eastAsia="Times New Roman" w:cs="Times New Roman"/>
          <w:color w:val="000000" w:themeColor="text1"/>
          <w:szCs w:val="28"/>
          <w:lang w:val="vi-VN"/>
        </w:rPr>
        <w:t xml:space="preserve">nộp </w:t>
      </w:r>
      <w:r w:rsidR="00177E2B" w:rsidRPr="000542E2">
        <w:rPr>
          <w:rFonts w:eastAsia="Times New Roman" w:cs="Times New Roman"/>
          <w:color w:val="000000" w:themeColor="text1"/>
          <w:szCs w:val="28"/>
        </w:rPr>
        <w:t xml:space="preserve">về BGH </w:t>
      </w:r>
      <w:r w:rsidR="008C429F">
        <w:rPr>
          <w:rFonts w:eastAsia="Times New Roman" w:cs="Times New Roman"/>
          <w:color w:val="000000" w:themeColor="text1"/>
          <w:szCs w:val="28"/>
          <w:lang w:val="vi-VN"/>
        </w:rPr>
        <w:t>ngày 10</w:t>
      </w:r>
      <w:r w:rsidR="00C274ED">
        <w:rPr>
          <w:rFonts w:eastAsia="Times New Roman" w:cs="Times New Roman"/>
          <w:color w:val="000000" w:themeColor="text1"/>
          <w:szCs w:val="28"/>
          <w:lang w:val="vi-VN"/>
        </w:rPr>
        <w:t>/9/2022</w:t>
      </w:r>
      <w:r w:rsidRPr="000542E2">
        <w:rPr>
          <w:rFonts w:eastAsia="Times New Roman" w:cs="Times New Roman"/>
          <w:color w:val="000000" w:themeColor="text1"/>
          <w:szCs w:val="28"/>
          <w:lang w:val="vi-VN"/>
        </w:rPr>
        <w:t>)</w:t>
      </w:r>
    </w:p>
    <w:p w14:paraId="1D25223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w:t>
      </w:r>
      <w:r w:rsidR="008C429F">
        <w:rPr>
          <w:rFonts w:eastAsia="Times New Roman" w:cs="Times New Roman"/>
          <w:color w:val="000000" w:themeColor="text1"/>
          <w:szCs w:val="28"/>
        </w:rPr>
        <w:t xml:space="preserve"> </w:t>
      </w:r>
      <w:r w:rsidRPr="000542E2">
        <w:rPr>
          <w:rFonts w:eastAsia="Times New Roman" w:cs="Times New Roman"/>
          <w:color w:val="000000" w:themeColor="text1"/>
          <w:szCs w:val="28"/>
          <w:lang w:val="vi-VN"/>
        </w:rPr>
        <w:t>Phải thực hiện đúng quy định của phòng GD &amp; ĐT về hồ sơ, giáo án; thực hiện các biện pháp để nâng cao chất lượng dạy thêm học thêm (phân loại đối tượng học sinh; tăng cường kiểm tra giáo án, dự giờ các tiết dạy thêm, học thêm.</w:t>
      </w:r>
    </w:p>
    <w:p w14:paraId="349F89F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w:t>
      </w:r>
      <w:r w:rsidR="000B21BB" w:rsidRPr="000542E2">
        <w:rPr>
          <w:rFonts w:eastAsia="Times New Roman" w:cs="Times New Roman"/>
          <w:color w:val="000000" w:themeColor="text1"/>
          <w:szCs w:val="28"/>
        </w:rPr>
        <w:t xml:space="preserve"> </w:t>
      </w:r>
      <w:r w:rsidRPr="000542E2">
        <w:rPr>
          <w:rFonts w:eastAsia="Times New Roman" w:cs="Times New Roman"/>
          <w:color w:val="000000" w:themeColor="text1"/>
          <w:szCs w:val="28"/>
          <w:lang w:val="vi-VN"/>
        </w:rPr>
        <w:t>Phải thực hiện quản lý thu - chi đúng theo các văn bản quy định của các cấp có thẩm quyền.</w:t>
      </w:r>
    </w:p>
    <w:p w14:paraId="677D136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 Cuối học kỳ I và cuối năm học trường sơ kết, tổng kết rút kinh nghiệm về công tác dạy thêm, học thêm và báo cáo bằng văn bản về Phòng GD&amp;ĐT</w:t>
      </w:r>
      <w:r w:rsidR="000B21BB" w:rsidRPr="000542E2">
        <w:rPr>
          <w:rFonts w:eastAsia="Times New Roman" w:cs="Times New Roman"/>
          <w:color w:val="000000" w:themeColor="text1"/>
          <w:szCs w:val="28"/>
        </w:rPr>
        <w:t xml:space="preserve"> (trong Báo cáo tổng kết năm học)</w:t>
      </w:r>
      <w:r w:rsidRPr="000542E2">
        <w:rPr>
          <w:rFonts w:eastAsia="Times New Roman" w:cs="Times New Roman"/>
          <w:color w:val="000000" w:themeColor="text1"/>
          <w:szCs w:val="28"/>
          <w:lang w:val="vi-VN"/>
        </w:rPr>
        <w:t>.</w:t>
      </w:r>
    </w:p>
    <w:p w14:paraId="445E89F2" w14:textId="77777777" w:rsidR="00DD7310" w:rsidRPr="000542E2" w:rsidRDefault="00C74754"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rPr>
        <w:t>4.</w:t>
      </w:r>
      <w:r w:rsidR="00DD7310" w:rsidRPr="000542E2">
        <w:rPr>
          <w:rFonts w:eastAsia="Times New Roman" w:cs="Times New Roman"/>
          <w:b/>
          <w:bCs/>
          <w:color w:val="000000" w:themeColor="text1"/>
          <w:szCs w:val="28"/>
          <w:lang w:val="vi-VN"/>
        </w:rPr>
        <w:t>3. Công tác bồi dưỡng học sinh thi vào lớp 10 THPT:</w:t>
      </w:r>
    </w:p>
    <w:p w14:paraId="79DEEAD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a. Chỉ tiêu:</w:t>
      </w:r>
    </w:p>
    <w:p w14:paraId="77E449D1" w14:textId="77777777" w:rsidR="00060024" w:rsidRPr="000542E2" w:rsidRDefault="00DD7310" w:rsidP="00DD7310">
      <w:pPr>
        <w:shd w:val="clear" w:color="auto" w:fill="FFFFFF"/>
        <w:spacing w:before="45" w:after="45"/>
        <w:rPr>
          <w:rFonts w:eastAsia="Times New Roman" w:cs="Times New Roman"/>
          <w:color w:val="000000" w:themeColor="text1"/>
          <w:szCs w:val="28"/>
          <w:lang w:val="vi-VN"/>
        </w:rPr>
      </w:pPr>
      <w:r w:rsidRPr="000542E2">
        <w:rPr>
          <w:rFonts w:eastAsia="Times New Roman" w:cs="Times New Roman"/>
          <w:color w:val="000000" w:themeColor="text1"/>
          <w:szCs w:val="28"/>
          <w:lang w:val="vi-VN"/>
        </w:rPr>
        <w:t xml:space="preserve">  - Tỷ lệ học sinh đỗ vào lớp 10 THPT: Đạt từ </w:t>
      </w:r>
      <w:r w:rsidR="0063132A" w:rsidRPr="000542E2">
        <w:rPr>
          <w:rFonts w:eastAsia="Times New Roman" w:cs="Times New Roman"/>
          <w:color w:val="000000" w:themeColor="text1"/>
          <w:szCs w:val="28"/>
        </w:rPr>
        <w:t>98</w:t>
      </w:r>
      <w:r w:rsidRPr="000542E2">
        <w:rPr>
          <w:rFonts w:eastAsia="Times New Roman" w:cs="Times New Roman"/>
          <w:color w:val="000000" w:themeColor="text1"/>
          <w:szCs w:val="28"/>
          <w:lang w:val="vi-VN"/>
        </w:rPr>
        <w:t xml:space="preserve">% trở lên, </w:t>
      </w:r>
      <w:r w:rsidR="0063132A" w:rsidRPr="000542E2">
        <w:rPr>
          <w:rFonts w:eastAsia="Times New Roman" w:cs="Times New Roman"/>
          <w:color w:val="000000" w:themeColor="text1"/>
          <w:szCs w:val="28"/>
        </w:rPr>
        <w:t>phấn đấu điểm bình quân 3 môn dự thi vào lớp 10 xếp thứ 3, 4/</w:t>
      </w:r>
      <w:r w:rsidRPr="000542E2">
        <w:rPr>
          <w:rFonts w:eastAsia="Times New Roman" w:cs="Times New Roman"/>
          <w:color w:val="000000" w:themeColor="text1"/>
          <w:szCs w:val="28"/>
          <w:lang w:val="vi-VN"/>
        </w:rPr>
        <w:t xml:space="preserve">toàn </w:t>
      </w:r>
      <w:r w:rsidR="0063132A" w:rsidRPr="000542E2">
        <w:rPr>
          <w:rFonts w:eastAsia="Times New Roman" w:cs="Times New Roman"/>
          <w:color w:val="000000" w:themeColor="text1"/>
          <w:szCs w:val="28"/>
        </w:rPr>
        <w:t>huyện</w:t>
      </w:r>
      <w:r w:rsidRPr="000542E2">
        <w:rPr>
          <w:rFonts w:eastAsia="Times New Roman" w:cs="Times New Roman"/>
          <w:color w:val="000000" w:themeColor="text1"/>
          <w:szCs w:val="28"/>
          <w:lang w:val="vi-VN"/>
        </w:rPr>
        <w:t>.</w:t>
      </w:r>
    </w:p>
    <w:p w14:paraId="0BF0BFC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lastRenderedPageBreak/>
        <w:t>   b. Biện pháp:</w:t>
      </w:r>
    </w:p>
    <w:p w14:paraId="2DF9071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Phân công giáo viên ôn tập:</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738"/>
        <w:gridCol w:w="3969"/>
        <w:gridCol w:w="2410"/>
        <w:gridCol w:w="2061"/>
      </w:tblGrid>
      <w:tr w:rsidR="00DD7310" w:rsidRPr="000542E2" w14:paraId="5C63ED2F" w14:textId="77777777" w:rsidTr="008C429F">
        <w:tc>
          <w:tcPr>
            <w:tcW w:w="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591A4C5" w14:textId="77777777" w:rsidR="00DD7310" w:rsidRPr="000542E2" w:rsidRDefault="00DD7310" w:rsidP="008C429F">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 w:val="24"/>
                <w:szCs w:val="24"/>
              </w:rPr>
              <w:t>STT</w:t>
            </w:r>
          </w:p>
        </w:tc>
        <w:tc>
          <w:tcPr>
            <w:tcW w:w="396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F6AE1DE" w14:textId="77777777" w:rsidR="00DD7310" w:rsidRPr="000542E2" w:rsidRDefault="00DD7310" w:rsidP="008C429F">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rPr>
              <w:t>Họ và tên giáo viên</w:t>
            </w:r>
          </w:p>
        </w:tc>
        <w:tc>
          <w:tcPr>
            <w:tcW w:w="24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2680CB7" w14:textId="77777777" w:rsidR="00DD7310" w:rsidRPr="000542E2" w:rsidRDefault="00DD7310" w:rsidP="008C429F">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rPr>
              <w:t>Ôn tập môn</w:t>
            </w:r>
          </w:p>
        </w:tc>
        <w:tc>
          <w:tcPr>
            <w:tcW w:w="206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CBCA71E" w14:textId="77777777" w:rsidR="00DD7310" w:rsidRPr="000542E2" w:rsidRDefault="00DD7310" w:rsidP="008C429F">
            <w:pPr>
              <w:spacing w:before="45" w:after="45"/>
              <w:ind w:firstLine="0"/>
              <w:jc w:val="center"/>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rPr>
              <w:t>Ghi chú</w:t>
            </w:r>
          </w:p>
        </w:tc>
      </w:tr>
      <w:tr w:rsidR="00DD7310" w:rsidRPr="000542E2" w14:paraId="41A4C840" w14:textId="77777777" w:rsidTr="008C429F">
        <w:tc>
          <w:tcPr>
            <w:tcW w:w="7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08F0243" w14:textId="77777777" w:rsidR="00DD7310" w:rsidRPr="005B24DB" w:rsidRDefault="00DD7310" w:rsidP="008C429F">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1</w:t>
            </w:r>
          </w:p>
        </w:tc>
        <w:tc>
          <w:tcPr>
            <w:tcW w:w="39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956842F" w14:textId="77777777" w:rsidR="00DD7310" w:rsidRPr="005B24DB" w:rsidRDefault="004028F2" w:rsidP="00C92813">
            <w:pPr>
              <w:spacing w:before="45" w:after="45"/>
              <w:ind w:firstLine="0"/>
              <w:jc w:val="left"/>
              <w:rPr>
                <w:rFonts w:eastAsia="Times New Roman" w:cs="Times New Roman"/>
                <w:color w:val="000000" w:themeColor="text1"/>
                <w:szCs w:val="28"/>
              </w:rPr>
            </w:pPr>
            <w:r w:rsidRPr="005B24DB">
              <w:rPr>
                <w:rFonts w:eastAsia="Times New Roman" w:cs="Times New Roman"/>
                <w:color w:val="000000" w:themeColor="text1"/>
                <w:szCs w:val="28"/>
              </w:rPr>
              <w:t>Dương Thị Huyên</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19A942" w14:textId="7C27A9DC" w:rsidR="00DD7310" w:rsidRPr="005B24DB" w:rsidRDefault="004028F2"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N</w:t>
            </w:r>
            <w:r w:rsidR="00C274ED" w:rsidRPr="005B24DB">
              <w:rPr>
                <w:rFonts w:eastAsia="Times New Roman" w:cs="Times New Roman"/>
                <w:color w:val="000000" w:themeColor="text1"/>
                <w:szCs w:val="28"/>
              </w:rPr>
              <w:t>gữ v</w:t>
            </w:r>
            <w:r w:rsidR="00DD7310" w:rsidRPr="005B24DB">
              <w:rPr>
                <w:rFonts w:eastAsia="Times New Roman" w:cs="Times New Roman"/>
                <w:color w:val="000000" w:themeColor="text1"/>
                <w:szCs w:val="28"/>
              </w:rPr>
              <w:t>ăn</w:t>
            </w:r>
          </w:p>
        </w:tc>
        <w:tc>
          <w:tcPr>
            <w:tcW w:w="2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7F3870" w14:textId="77777777" w:rsidR="00DD7310" w:rsidRPr="005B24DB" w:rsidRDefault="00DD7310" w:rsidP="008C429F">
            <w:pPr>
              <w:spacing w:before="45" w:after="45"/>
              <w:jc w:val="center"/>
              <w:rPr>
                <w:rFonts w:eastAsia="Times New Roman" w:cs="Times New Roman"/>
                <w:color w:val="000000" w:themeColor="text1"/>
                <w:szCs w:val="28"/>
              </w:rPr>
            </w:pPr>
          </w:p>
        </w:tc>
      </w:tr>
      <w:tr w:rsidR="00C274ED" w:rsidRPr="000542E2" w14:paraId="6F6362BA" w14:textId="77777777" w:rsidTr="008C429F">
        <w:tc>
          <w:tcPr>
            <w:tcW w:w="7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FA95A81" w14:textId="3122E4E6" w:rsidR="00C274ED" w:rsidRPr="005B24DB" w:rsidRDefault="00C274ED"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2</w:t>
            </w:r>
          </w:p>
        </w:tc>
        <w:tc>
          <w:tcPr>
            <w:tcW w:w="39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F01D637" w14:textId="227BB27B" w:rsidR="00C274ED" w:rsidRPr="005B24DB" w:rsidRDefault="00C274ED" w:rsidP="00C274ED">
            <w:pPr>
              <w:spacing w:before="45" w:after="45"/>
              <w:ind w:firstLine="0"/>
              <w:jc w:val="left"/>
              <w:rPr>
                <w:rFonts w:eastAsia="Times New Roman" w:cs="Times New Roman"/>
                <w:color w:val="000000" w:themeColor="text1"/>
                <w:szCs w:val="28"/>
              </w:rPr>
            </w:pPr>
            <w:r w:rsidRPr="005B24DB">
              <w:rPr>
                <w:rFonts w:eastAsia="Times New Roman" w:cs="Times New Roman"/>
                <w:color w:val="000000" w:themeColor="text1"/>
                <w:szCs w:val="28"/>
              </w:rPr>
              <w:t>Nguyễn Thị Hương Trà</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483BD2B" w14:textId="4AA6ED45" w:rsidR="00C274ED" w:rsidRPr="005B24DB" w:rsidRDefault="00C274ED"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Ngữ văn</w:t>
            </w:r>
          </w:p>
        </w:tc>
        <w:tc>
          <w:tcPr>
            <w:tcW w:w="2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CFCF582" w14:textId="77777777" w:rsidR="00C274ED" w:rsidRPr="005B24DB" w:rsidRDefault="00C274ED" w:rsidP="00C274ED">
            <w:pPr>
              <w:spacing w:before="45" w:after="45"/>
              <w:jc w:val="center"/>
              <w:rPr>
                <w:rFonts w:eastAsia="Times New Roman" w:cs="Times New Roman"/>
                <w:color w:val="000000" w:themeColor="text1"/>
                <w:szCs w:val="28"/>
              </w:rPr>
            </w:pPr>
          </w:p>
        </w:tc>
      </w:tr>
      <w:tr w:rsidR="00C274ED" w:rsidRPr="000542E2" w14:paraId="15CBA9C4" w14:textId="77777777" w:rsidTr="00C274ED">
        <w:tc>
          <w:tcPr>
            <w:tcW w:w="7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9A3157E" w14:textId="22B4240C" w:rsidR="00C274ED" w:rsidRPr="005B24DB" w:rsidRDefault="00C274ED"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3</w:t>
            </w:r>
          </w:p>
        </w:tc>
        <w:tc>
          <w:tcPr>
            <w:tcW w:w="39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07C5F3C" w14:textId="77777777" w:rsidR="00C274ED" w:rsidRPr="005B24DB" w:rsidRDefault="00C274ED" w:rsidP="00C274ED">
            <w:pPr>
              <w:spacing w:before="45" w:after="45"/>
              <w:ind w:firstLine="0"/>
              <w:jc w:val="left"/>
              <w:rPr>
                <w:rFonts w:eastAsia="Times New Roman" w:cs="Times New Roman"/>
                <w:color w:val="000000" w:themeColor="text1"/>
                <w:szCs w:val="28"/>
              </w:rPr>
            </w:pPr>
            <w:r w:rsidRPr="005B24DB">
              <w:rPr>
                <w:rFonts w:eastAsia="Times New Roman" w:cs="Times New Roman"/>
                <w:color w:val="000000" w:themeColor="text1"/>
                <w:szCs w:val="28"/>
              </w:rPr>
              <w:t>Lê Xuân Thắng</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5E602F" w14:textId="77777777" w:rsidR="00C274ED" w:rsidRPr="005B24DB" w:rsidRDefault="00C274ED"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Toán</w:t>
            </w:r>
          </w:p>
        </w:tc>
        <w:tc>
          <w:tcPr>
            <w:tcW w:w="2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59CA750" w14:textId="77777777" w:rsidR="00C274ED" w:rsidRPr="005B24DB" w:rsidRDefault="00C274ED" w:rsidP="00C274ED">
            <w:pPr>
              <w:spacing w:before="45" w:after="45"/>
              <w:jc w:val="center"/>
              <w:rPr>
                <w:rFonts w:eastAsia="Times New Roman" w:cs="Times New Roman"/>
                <w:color w:val="000000" w:themeColor="text1"/>
                <w:szCs w:val="28"/>
              </w:rPr>
            </w:pPr>
          </w:p>
        </w:tc>
      </w:tr>
      <w:tr w:rsidR="00C274ED" w:rsidRPr="000542E2" w14:paraId="6B4EBD74" w14:textId="77777777" w:rsidTr="00C274ED">
        <w:tc>
          <w:tcPr>
            <w:tcW w:w="73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13C87DD" w14:textId="73D7A7B0" w:rsidR="00C274ED" w:rsidRPr="005B24DB" w:rsidRDefault="00C274ED"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4</w:t>
            </w:r>
          </w:p>
        </w:tc>
        <w:tc>
          <w:tcPr>
            <w:tcW w:w="396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A3503F3" w14:textId="77777777" w:rsidR="00C274ED" w:rsidRPr="005B24DB" w:rsidRDefault="00C274ED" w:rsidP="00C274ED">
            <w:pPr>
              <w:spacing w:before="45" w:after="45"/>
              <w:ind w:firstLine="0"/>
              <w:jc w:val="left"/>
              <w:rPr>
                <w:rFonts w:eastAsia="Times New Roman" w:cs="Times New Roman"/>
                <w:color w:val="000000" w:themeColor="text1"/>
                <w:szCs w:val="28"/>
              </w:rPr>
            </w:pPr>
            <w:r w:rsidRPr="005B24DB">
              <w:rPr>
                <w:rFonts w:eastAsia="Times New Roman" w:cs="Times New Roman"/>
                <w:color w:val="000000" w:themeColor="text1"/>
                <w:szCs w:val="28"/>
              </w:rPr>
              <w:t>Nguyễn Thị Tố Uyên</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E552DF" w14:textId="77777777" w:rsidR="00C274ED" w:rsidRPr="005B24DB" w:rsidRDefault="00C274ED" w:rsidP="00C274ED">
            <w:pPr>
              <w:spacing w:before="45" w:after="45"/>
              <w:ind w:firstLine="0"/>
              <w:jc w:val="center"/>
              <w:rPr>
                <w:rFonts w:eastAsia="Times New Roman" w:cs="Times New Roman"/>
                <w:color w:val="000000" w:themeColor="text1"/>
                <w:szCs w:val="28"/>
              </w:rPr>
            </w:pPr>
            <w:r w:rsidRPr="005B24DB">
              <w:rPr>
                <w:rFonts w:eastAsia="Times New Roman" w:cs="Times New Roman"/>
                <w:color w:val="000000" w:themeColor="text1"/>
                <w:szCs w:val="28"/>
              </w:rPr>
              <w:t>Tiếng Anh</w:t>
            </w:r>
          </w:p>
        </w:tc>
        <w:tc>
          <w:tcPr>
            <w:tcW w:w="20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A92DCB" w14:textId="77777777" w:rsidR="00C274ED" w:rsidRPr="005B24DB" w:rsidRDefault="00C274ED" w:rsidP="00C274ED">
            <w:pPr>
              <w:spacing w:before="45" w:after="45"/>
              <w:jc w:val="center"/>
              <w:rPr>
                <w:rFonts w:eastAsia="Times New Roman" w:cs="Times New Roman"/>
                <w:color w:val="000000" w:themeColor="text1"/>
                <w:szCs w:val="28"/>
              </w:rPr>
            </w:pPr>
          </w:p>
        </w:tc>
      </w:tr>
    </w:tbl>
    <w:p w14:paraId="46C6FCF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Lấy chất lượng học sinh lớp 9 và kết quả thi tuyển sinh vào lớp 10 THPT làm một trong những tiêu chí quan trọng nhất</w:t>
      </w:r>
      <w:r w:rsidR="008C429F">
        <w:rPr>
          <w:rFonts w:eastAsia="Times New Roman" w:cs="Times New Roman"/>
          <w:color w:val="000000" w:themeColor="text1"/>
          <w:szCs w:val="28"/>
          <w:lang w:val="vi-VN"/>
        </w:rPr>
        <w:t xml:space="preserve"> để đánh giá, xếp loại thi đua giáo</w:t>
      </w:r>
      <w:r w:rsidRPr="000542E2">
        <w:rPr>
          <w:rFonts w:eastAsia="Times New Roman" w:cs="Times New Roman"/>
          <w:color w:val="000000" w:themeColor="text1"/>
          <w:szCs w:val="28"/>
        </w:rPr>
        <w:t xml:space="preserve"> viên</w:t>
      </w:r>
      <w:r w:rsidRPr="000542E2">
        <w:rPr>
          <w:rFonts w:eastAsia="Times New Roman" w:cs="Times New Roman"/>
          <w:color w:val="000000" w:themeColor="text1"/>
          <w:szCs w:val="28"/>
          <w:lang w:val="vi-VN"/>
        </w:rPr>
        <w:t>.</w:t>
      </w:r>
    </w:p>
    <w:p w14:paraId="5AE3198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w:t>
      </w:r>
      <w:r w:rsidR="007D1E44" w:rsidRPr="000542E2">
        <w:rPr>
          <w:rFonts w:eastAsia="Times New Roman" w:cs="Times New Roman"/>
          <w:color w:val="000000" w:themeColor="text1"/>
          <w:szCs w:val="28"/>
        </w:rPr>
        <w:t xml:space="preserve">Thực hiện </w:t>
      </w:r>
      <w:r w:rsidR="00BA2A0C" w:rsidRPr="000542E2">
        <w:rPr>
          <w:rFonts w:eastAsia="Times New Roman" w:cs="Times New Roman"/>
          <w:color w:val="000000" w:themeColor="text1"/>
          <w:szCs w:val="28"/>
        </w:rPr>
        <w:t xml:space="preserve">và tham dự </w:t>
      </w:r>
      <w:r w:rsidR="007D1E44" w:rsidRPr="000542E2">
        <w:rPr>
          <w:rFonts w:eastAsia="Times New Roman" w:cs="Times New Roman"/>
          <w:color w:val="000000" w:themeColor="text1"/>
          <w:szCs w:val="28"/>
        </w:rPr>
        <w:t xml:space="preserve">các </w:t>
      </w:r>
      <w:r w:rsidRPr="000542E2">
        <w:rPr>
          <w:rFonts w:eastAsia="Times New Roman" w:cs="Times New Roman"/>
          <w:color w:val="000000" w:themeColor="text1"/>
          <w:szCs w:val="28"/>
          <w:lang w:val="vi-VN"/>
        </w:rPr>
        <w:t xml:space="preserve">chuyên đề cấp </w:t>
      </w:r>
      <w:r w:rsidR="007D1E44" w:rsidRPr="000542E2">
        <w:rPr>
          <w:rFonts w:eastAsia="Times New Roman" w:cs="Times New Roman"/>
          <w:color w:val="000000" w:themeColor="text1"/>
          <w:szCs w:val="28"/>
        </w:rPr>
        <w:t xml:space="preserve">cụm, </w:t>
      </w:r>
      <w:r w:rsidRPr="000542E2">
        <w:rPr>
          <w:rFonts w:eastAsia="Times New Roman" w:cs="Times New Roman"/>
          <w:color w:val="000000" w:themeColor="text1"/>
          <w:szCs w:val="28"/>
          <w:lang w:val="vi-VN"/>
        </w:rPr>
        <w:t>huyện về ôn thi vào lớp 10 THPT.</w:t>
      </w:r>
    </w:p>
    <w:p w14:paraId="5557E1D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Tham dự thi thử theo đề chung của Phòng GD&amp;ĐT</w:t>
      </w:r>
      <w:r w:rsidR="00BA2A0C" w:rsidRPr="000542E2">
        <w:rPr>
          <w:rFonts w:eastAsia="Times New Roman" w:cs="Times New Roman"/>
          <w:color w:val="000000" w:themeColor="text1"/>
          <w:szCs w:val="28"/>
        </w:rPr>
        <w:t>, Sở GD&amp;ĐT</w:t>
      </w:r>
      <w:r w:rsidRPr="000542E2">
        <w:rPr>
          <w:rFonts w:eastAsia="Times New Roman" w:cs="Times New Roman"/>
          <w:color w:val="000000" w:themeColor="text1"/>
          <w:szCs w:val="28"/>
          <w:lang w:val="vi-VN"/>
        </w:rPr>
        <w:t>.</w:t>
      </w:r>
    </w:p>
    <w:p w14:paraId="277F774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Rút kinh nghiệm đối với những môn có kết quả thi vào lớp 10 THPT còn thấp, hoặc có sự chênh lệch lớn giữa kết quả thi vào lớp 10 THPT với kết quả kiểm tra chất lượng cuối năm học do trường coi, chấm.</w:t>
      </w:r>
    </w:p>
    <w:p w14:paraId="600FC2E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Thực hiện các biện pháp để nâng cao chất lượng tất cả các khối lớp, đặc biệt là lớp 9.</w:t>
      </w:r>
    </w:p>
    <w:p w14:paraId="57B4BECE" w14:textId="77777777" w:rsidR="00DD7310" w:rsidRPr="000542E2" w:rsidRDefault="00C74754"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rPr>
        <w:t>4.</w:t>
      </w:r>
      <w:r w:rsidR="00DD7310" w:rsidRPr="000542E2">
        <w:rPr>
          <w:rFonts w:eastAsia="Times New Roman" w:cs="Times New Roman"/>
          <w:b/>
          <w:bCs/>
          <w:color w:val="000000" w:themeColor="text1"/>
          <w:szCs w:val="28"/>
          <w:lang w:val="vi-VN"/>
        </w:rPr>
        <w:t>4. Công tác bồi dưỡng học sinh giỏi:</w:t>
      </w:r>
    </w:p>
    <w:p w14:paraId="4C08C91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a. Chỉ tiêu:</w:t>
      </w:r>
    </w:p>
    <w:p w14:paraId="23E3AE4E" w14:textId="77777777" w:rsidR="00C274ED" w:rsidRDefault="00DD7310" w:rsidP="00242C80">
      <w:pPr>
        <w:spacing w:before="120"/>
        <w:rPr>
          <w:rFonts w:eastAsia="Times New Roman" w:cs="Times New Roman"/>
          <w:color w:val="000000" w:themeColor="text1"/>
          <w:szCs w:val="28"/>
        </w:rPr>
      </w:pPr>
      <w:r w:rsidRPr="000542E2">
        <w:rPr>
          <w:rFonts w:eastAsia="Times New Roman" w:cs="Times New Roman"/>
          <w:color w:val="000000" w:themeColor="text1"/>
          <w:szCs w:val="28"/>
          <w:lang w:val="vi-VN"/>
        </w:rPr>
        <w:t xml:space="preserve">- Tham dự kỳ </w:t>
      </w:r>
      <w:r w:rsidR="00E00DAA" w:rsidRPr="000542E2">
        <w:rPr>
          <w:rFonts w:eastAsia="Times New Roman" w:cs="Times New Roman"/>
          <w:color w:val="000000" w:themeColor="text1"/>
          <w:szCs w:val="28"/>
        </w:rPr>
        <w:t>thi</w:t>
      </w:r>
      <w:r w:rsidRPr="000542E2">
        <w:rPr>
          <w:rFonts w:eastAsia="Times New Roman" w:cs="Times New Roman"/>
          <w:color w:val="000000" w:themeColor="text1"/>
          <w:szCs w:val="28"/>
          <w:lang w:val="vi-VN"/>
        </w:rPr>
        <w:t xml:space="preserve"> học sinh giỏi lớp </w:t>
      </w:r>
      <w:r w:rsidR="000C1C01" w:rsidRPr="000542E2">
        <w:rPr>
          <w:rFonts w:eastAsia="Times New Roman" w:cs="Times New Roman"/>
          <w:color w:val="000000" w:themeColor="text1"/>
          <w:szCs w:val="28"/>
        </w:rPr>
        <w:t>6,7,</w:t>
      </w:r>
      <w:r w:rsidRPr="000542E2">
        <w:rPr>
          <w:rFonts w:eastAsia="Times New Roman" w:cs="Times New Roman"/>
          <w:color w:val="000000" w:themeColor="text1"/>
          <w:szCs w:val="28"/>
          <w:lang w:val="vi-VN"/>
        </w:rPr>
        <w:t>8 cấp huyện</w:t>
      </w:r>
      <w:r w:rsidR="000C1C01" w:rsidRPr="000542E2">
        <w:rPr>
          <w:rFonts w:eastAsia="Times New Roman" w:cs="Times New Roman"/>
          <w:color w:val="000000" w:themeColor="text1"/>
          <w:szCs w:val="28"/>
        </w:rPr>
        <w:t xml:space="preserve"> và K8, 9 cấp Thành phố</w:t>
      </w:r>
      <w:r w:rsidR="00C274ED">
        <w:rPr>
          <w:rFonts w:eastAsia="Times New Roman" w:cs="Times New Roman"/>
          <w:color w:val="000000" w:themeColor="text1"/>
          <w:szCs w:val="28"/>
          <w:lang w:val="vi-VN"/>
        </w:rPr>
        <w:t xml:space="preserve"> năm học 2022-2023</w:t>
      </w:r>
      <w:r w:rsidRPr="000542E2">
        <w:rPr>
          <w:rFonts w:eastAsia="Times New Roman" w:cs="Times New Roman"/>
          <w:color w:val="000000" w:themeColor="text1"/>
          <w:szCs w:val="28"/>
          <w:lang w:val="vi-VN"/>
        </w:rPr>
        <w:t xml:space="preserve"> với các môn</w:t>
      </w:r>
      <w:r w:rsidR="00874BF1" w:rsidRPr="000542E2">
        <w:rPr>
          <w:rFonts w:eastAsia="Times New Roman" w:cs="Times New Roman"/>
          <w:color w:val="000000" w:themeColor="text1"/>
          <w:szCs w:val="28"/>
        </w:rPr>
        <w:t xml:space="preserve"> (</w:t>
      </w:r>
      <w:r w:rsidR="00787390" w:rsidRPr="000542E2">
        <w:rPr>
          <w:rFonts w:eastAsia="Times New Roman" w:cs="Times New Roman"/>
          <w:color w:val="000000" w:themeColor="text1"/>
          <w:szCs w:val="28"/>
        </w:rPr>
        <w:t>theo hướng dẫn của Sở, Phòng GD&amp;ĐT)</w:t>
      </w:r>
      <w:r w:rsidR="00A76313" w:rsidRPr="000542E2">
        <w:rPr>
          <w:rFonts w:eastAsia="Times New Roman" w:cs="Times New Roman"/>
          <w:color w:val="000000" w:themeColor="text1"/>
          <w:szCs w:val="28"/>
          <w:lang w:val="vi-VN"/>
        </w:rPr>
        <w:t xml:space="preserve">. Phấn đấu: </w:t>
      </w:r>
      <w:r w:rsidR="00242C80" w:rsidRPr="000542E2">
        <w:rPr>
          <w:rFonts w:eastAsia="Times New Roman" w:cs="Times New Roman"/>
          <w:color w:val="000000" w:themeColor="text1"/>
          <w:szCs w:val="28"/>
        </w:rPr>
        <w:t xml:space="preserve"> </w:t>
      </w:r>
    </w:p>
    <w:p w14:paraId="0817528C" w14:textId="7EA563A3" w:rsidR="00242C80" w:rsidRPr="000542E2" w:rsidRDefault="00C274ED" w:rsidP="00242C80">
      <w:pPr>
        <w:spacing w:before="120"/>
        <w:rPr>
          <w:rFonts w:eastAsia="Times New Roman" w:cs="Times New Roman"/>
          <w:color w:val="000000" w:themeColor="text1"/>
          <w:szCs w:val="28"/>
        </w:rPr>
      </w:pPr>
      <w:r>
        <w:rPr>
          <w:rFonts w:eastAsia="Times New Roman" w:cs="Times New Roman"/>
          <w:color w:val="000000" w:themeColor="text1"/>
          <w:szCs w:val="28"/>
        </w:rPr>
        <w:t xml:space="preserve">+ </w:t>
      </w:r>
      <w:r w:rsidR="000261D9">
        <w:rPr>
          <w:rFonts w:eastAsia="Times New Roman" w:cs="Times New Roman"/>
          <w:color w:val="000000" w:themeColor="text1"/>
          <w:szCs w:val="28"/>
        </w:rPr>
        <w:t>HSG Quốc gia từ</w:t>
      </w:r>
      <w:r w:rsidR="00242C80" w:rsidRPr="000542E2">
        <w:rPr>
          <w:rFonts w:eastAsia="Times New Roman" w:cs="Times New Roman"/>
          <w:color w:val="000000" w:themeColor="text1"/>
          <w:szCs w:val="28"/>
        </w:rPr>
        <w:t xml:space="preserve"> </w:t>
      </w:r>
      <w:r w:rsidR="000261D9">
        <w:rPr>
          <w:rFonts w:eastAsia="Times New Roman" w:cs="Times New Roman"/>
          <w:color w:val="000000" w:themeColor="text1"/>
          <w:szCs w:val="28"/>
        </w:rPr>
        <w:t>0</w:t>
      </w:r>
      <w:r w:rsidR="00242C80" w:rsidRPr="000542E2">
        <w:rPr>
          <w:rFonts w:eastAsia="Times New Roman" w:cs="Times New Roman"/>
          <w:color w:val="000000" w:themeColor="text1"/>
          <w:szCs w:val="28"/>
        </w:rPr>
        <w:t xml:space="preserve">1 </w:t>
      </w:r>
      <w:r w:rsidR="000261D9">
        <w:rPr>
          <w:rFonts w:eastAsia="Times New Roman" w:cs="Times New Roman"/>
          <w:color w:val="000000" w:themeColor="text1"/>
          <w:szCs w:val="28"/>
        </w:rPr>
        <w:t>giải</w:t>
      </w:r>
      <w:r>
        <w:rPr>
          <w:rFonts w:eastAsia="Times New Roman" w:cs="Times New Roman"/>
          <w:color w:val="000000" w:themeColor="text1"/>
          <w:szCs w:val="28"/>
        </w:rPr>
        <w:t xml:space="preserve"> trở lên;</w:t>
      </w:r>
    </w:p>
    <w:p w14:paraId="01C67A83" w14:textId="3149D620" w:rsidR="00242C80" w:rsidRPr="000542E2" w:rsidRDefault="00C274ED" w:rsidP="00242C80">
      <w:pPr>
        <w:spacing w:before="120"/>
        <w:rPr>
          <w:color w:val="000000" w:themeColor="text1"/>
          <w:szCs w:val="28"/>
          <w:lang w:val="pt-BR"/>
        </w:rPr>
      </w:pPr>
      <w:r>
        <w:rPr>
          <w:color w:val="000000" w:themeColor="text1"/>
          <w:szCs w:val="28"/>
          <w:lang w:val="pt-BR"/>
        </w:rPr>
        <w:t xml:space="preserve">+ </w:t>
      </w:r>
      <w:r w:rsidR="00242C80" w:rsidRPr="000542E2">
        <w:rPr>
          <w:color w:val="000000" w:themeColor="text1"/>
          <w:szCs w:val="28"/>
          <w:lang w:val="pt-BR"/>
        </w:rPr>
        <w:t>HSG thành phố từ 3 – 5 giải trở</w:t>
      </w:r>
      <w:r>
        <w:rPr>
          <w:color w:val="000000" w:themeColor="text1"/>
          <w:szCs w:val="28"/>
          <w:lang w:val="pt-BR"/>
        </w:rPr>
        <w:t xml:space="preserve"> lên;</w:t>
      </w:r>
    </w:p>
    <w:p w14:paraId="4FD80624" w14:textId="77777777" w:rsidR="00C274ED" w:rsidRDefault="00C274ED" w:rsidP="008C429F">
      <w:pPr>
        <w:spacing w:before="120"/>
        <w:rPr>
          <w:color w:val="000000" w:themeColor="text1"/>
          <w:szCs w:val="28"/>
          <w:lang w:val="pt-BR"/>
        </w:rPr>
      </w:pPr>
      <w:r>
        <w:rPr>
          <w:color w:val="000000" w:themeColor="text1"/>
          <w:szCs w:val="28"/>
          <w:lang w:val="pt-BR"/>
        </w:rPr>
        <w:t xml:space="preserve">+ </w:t>
      </w:r>
      <w:r w:rsidR="00A76313" w:rsidRPr="000542E2">
        <w:rPr>
          <w:color w:val="000000" w:themeColor="text1"/>
          <w:szCs w:val="28"/>
          <w:lang w:val="pt-BR"/>
        </w:rPr>
        <w:t>Học sinh giỏi cấp huyện đạ</w:t>
      </w:r>
      <w:r w:rsidR="008C429F">
        <w:rPr>
          <w:color w:val="000000" w:themeColor="text1"/>
          <w:szCs w:val="28"/>
          <w:lang w:val="pt-BR"/>
        </w:rPr>
        <w:t>t 4</w:t>
      </w:r>
      <w:r w:rsidR="00A76313" w:rsidRPr="000542E2">
        <w:rPr>
          <w:color w:val="000000" w:themeColor="text1"/>
          <w:szCs w:val="28"/>
          <w:lang w:val="pt-BR"/>
        </w:rPr>
        <w:t>5 giải trở</w:t>
      </w:r>
      <w:r w:rsidR="008C429F">
        <w:rPr>
          <w:color w:val="000000" w:themeColor="text1"/>
          <w:szCs w:val="28"/>
          <w:lang w:val="pt-BR"/>
        </w:rPr>
        <w:t xml:space="preserve"> lên. </w:t>
      </w:r>
    </w:p>
    <w:p w14:paraId="3656A92A" w14:textId="33284C6E" w:rsidR="000C1C01" w:rsidRPr="008C429F" w:rsidRDefault="008C429F" w:rsidP="008C429F">
      <w:pPr>
        <w:spacing w:before="120"/>
        <w:rPr>
          <w:color w:val="000000" w:themeColor="text1"/>
          <w:szCs w:val="28"/>
          <w:lang w:val="pt-BR"/>
        </w:rPr>
      </w:pPr>
      <w:r>
        <w:rPr>
          <w:color w:val="000000" w:themeColor="text1"/>
          <w:szCs w:val="28"/>
          <w:lang w:val="pt-BR"/>
        </w:rPr>
        <w:t>P</w:t>
      </w:r>
      <w:r w:rsidR="000C1C01" w:rsidRPr="000542E2">
        <w:rPr>
          <w:rFonts w:eastAsia="Times New Roman" w:cs="Times New Roman"/>
          <w:color w:val="000000" w:themeColor="text1"/>
          <w:szCs w:val="28"/>
          <w:lang w:val="vi-VN"/>
        </w:rPr>
        <w:t>hấn đấu t</w:t>
      </w:r>
      <w:r w:rsidR="00DD7310" w:rsidRPr="000542E2">
        <w:rPr>
          <w:rFonts w:eastAsia="Times New Roman" w:cs="Times New Roman"/>
          <w:color w:val="000000" w:themeColor="text1"/>
          <w:szCs w:val="28"/>
          <w:lang w:val="vi-VN"/>
        </w:rPr>
        <w:t xml:space="preserve">oàn trường xếp thứ </w:t>
      </w:r>
      <w:r>
        <w:rPr>
          <w:rFonts w:eastAsia="Times New Roman" w:cs="Times New Roman"/>
          <w:color w:val="000000" w:themeColor="text1"/>
          <w:szCs w:val="28"/>
        </w:rPr>
        <w:t>2-</w:t>
      </w:r>
      <w:r w:rsidR="00C274ED">
        <w:rPr>
          <w:rFonts w:eastAsia="Times New Roman" w:cs="Times New Roman"/>
          <w:color w:val="000000" w:themeColor="text1"/>
          <w:szCs w:val="28"/>
        </w:rPr>
        <w:t>3/21 trường</w:t>
      </w:r>
      <w:r w:rsidR="00242C80" w:rsidRPr="000542E2">
        <w:rPr>
          <w:rFonts w:eastAsia="Times New Roman" w:cs="Times New Roman"/>
          <w:color w:val="000000" w:themeColor="text1"/>
          <w:szCs w:val="28"/>
        </w:rPr>
        <w:t xml:space="preserve"> về tiêu chí HSG</w:t>
      </w:r>
      <w:r w:rsidR="003D6EC9" w:rsidRPr="000542E2">
        <w:rPr>
          <w:rFonts w:eastAsia="Times New Roman" w:cs="Times New Roman"/>
          <w:color w:val="000000" w:themeColor="text1"/>
          <w:szCs w:val="28"/>
        </w:rPr>
        <w:t>.</w:t>
      </w:r>
    </w:p>
    <w:p w14:paraId="35A4853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b. Biện pháp:</w:t>
      </w:r>
    </w:p>
    <w:p w14:paraId="0397F22B" w14:textId="77777777" w:rsidR="00DD7310" w:rsidRPr="000542E2" w:rsidRDefault="003D6EC9"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 xml:space="preserve">- </w:t>
      </w:r>
      <w:r w:rsidR="00DD7310" w:rsidRPr="000542E2">
        <w:rPr>
          <w:rFonts w:eastAsia="Times New Roman" w:cs="Times New Roman"/>
          <w:color w:val="000000" w:themeColor="text1"/>
          <w:szCs w:val="28"/>
          <w:lang w:val="vi-VN"/>
        </w:rPr>
        <w:t>Phân công giáo viên bồi các đội tuyển</w:t>
      </w:r>
      <w:r w:rsidRPr="000542E2">
        <w:rPr>
          <w:rFonts w:eastAsia="Times New Roman" w:cs="Times New Roman"/>
          <w:color w:val="000000" w:themeColor="text1"/>
          <w:szCs w:val="28"/>
        </w:rPr>
        <w:t xml:space="preserve"> (có </w:t>
      </w:r>
      <w:r w:rsidR="008C429F">
        <w:rPr>
          <w:rFonts w:eastAsia="Times New Roman" w:cs="Times New Roman"/>
          <w:color w:val="000000" w:themeColor="text1"/>
          <w:szCs w:val="28"/>
        </w:rPr>
        <w:t>Hồ sơ</w:t>
      </w:r>
      <w:r w:rsidRPr="000542E2">
        <w:rPr>
          <w:rFonts w:eastAsia="Times New Roman" w:cs="Times New Roman"/>
          <w:color w:val="000000" w:themeColor="text1"/>
          <w:szCs w:val="28"/>
        </w:rPr>
        <w:t xml:space="preserve"> kèm theo)</w:t>
      </w:r>
    </w:p>
    <w:p w14:paraId="773204E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 xml:space="preserve">- Lấy kết quả kỳ </w:t>
      </w:r>
      <w:r w:rsidR="00AB390F" w:rsidRPr="000542E2">
        <w:rPr>
          <w:rFonts w:eastAsia="Times New Roman" w:cs="Times New Roman"/>
          <w:color w:val="000000" w:themeColor="text1"/>
          <w:szCs w:val="28"/>
        </w:rPr>
        <w:t>thi HSG</w:t>
      </w:r>
      <w:r w:rsidRPr="000542E2">
        <w:rPr>
          <w:rFonts w:eastAsia="Times New Roman" w:cs="Times New Roman"/>
          <w:color w:val="000000" w:themeColor="text1"/>
          <w:szCs w:val="28"/>
        </w:rPr>
        <w:t xml:space="preserve"> để xếp loại thi đua cho giáo viên trong năm học.</w:t>
      </w:r>
    </w:p>
    <w:p w14:paraId="54F3155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Xây dựng kế hoạch bồi dưỡng học sinh giỏi, tổ chức khảo sát, tuyển chọn học sinh; thành lập các đội tuyển học sinh giỏi </w:t>
      </w:r>
      <w:r w:rsidR="002318FB" w:rsidRPr="000542E2">
        <w:rPr>
          <w:rFonts w:eastAsia="Times New Roman" w:cs="Times New Roman"/>
          <w:color w:val="000000" w:themeColor="text1"/>
          <w:szCs w:val="28"/>
        </w:rPr>
        <w:t xml:space="preserve">các môn ở các khối lớp theo hướng dẫn của các cấp </w:t>
      </w:r>
      <w:r w:rsidRPr="000542E2">
        <w:rPr>
          <w:rFonts w:eastAsia="Times New Roman" w:cs="Times New Roman"/>
          <w:color w:val="000000" w:themeColor="text1"/>
          <w:szCs w:val="28"/>
          <w:lang w:val="vi-VN"/>
        </w:rPr>
        <w:t>và phân công giáo viên bồi dưỡng ngay từ đầu năm học.</w:t>
      </w:r>
    </w:p>
    <w:p w14:paraId="0C869B8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 </w:t>
      </w:r>
      <w:r w:rsidRPr="000542E2">
        <w:rPr>
          <w:rFonts w:eastAsia="Times New Roman" w:cs="Times New Roman"/>
          <w:color w:val="000000" w:themeColor="text1"/>
          <w:szCs w:val="28"/>
          <w:lang w:val="vi-VN"/>
        </w:rPr>
        <w:t>Giáo viên được phân công bồi dưỡng học sinh giỏi phải có kế hoạch thực hiện các chuyên đề bồi dưỡng trong từng thời gian cụ thể, tích cực sưu tầm tư liệu, bố trí thời gian hợp lý để bồi dưỡng đội tuyển</w:t>
      </w:r>
      <w:r w:rsidRPr="000542E2">
        <w:rPr>
          <w:rFonts w:eastAsia="Times New Roman" w:cs="Times New Roman"/>
          <w:color w:val="000000" w:themeColor="text1"/>
          <w:szCs w:val="28"/>
        </w:rPr>
        <w:t>,</w:t>
      </w:r>
      <w:r w:rsidRPr="000542E2">
        <w:rPr>
          <w:rFonts w:eastAsia="Times New Roman" w:cs="Times New Roman"/>
          <w:color w:val="000000" w:themeColor="text1"/>
          <w:szCs w:val="28"/>
          <w:lang w:val="vi-VN"/>
        </w:rPr>
        <w:t> …</w:t>
      </w:r>
    </w:p>
    <w:p w14:paraId="2309334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 </w:t>
      </w:r>
      <w:r w:rsidR="007A6680" w:rsidRPr="000542E2">
        <w:rPr>
          <w:rFonts w:eastAsia="Times New Roman" w:cs="Times New Roman"/>
          <w:color w:val="000000" w:themeColor="text1"/>
          <w:szCs w:val="28"/>
        </w:rPr>
        <w:t>HS t</w:t>
      </w:r>
      <w:r w:rsidRPr="000542E2">
        <w:rPr>
          <w:rFonts w:eastAsia="Times New Roman" w:cs="Times New Roman"/>
          <w:color w:val="000000" w:themeColor="text1"/>
          <w:szCs w:val="28"/>
          <w:lang w:val="vi-VN"/>
        </w:rPr>
        <w:t xml:space="preserve">ham dự </w:t>
      </w:r>
      <w:r w:rsidR="007A6680" w:rsidRPr="000542E2">
        <w:rPr>
          <w:rFonts w:eastAsia="Times New Roman" w:cs="Times New Roman"/>
          <w:color w:val="000000" w:themeColor="text1"/>
          <w:szCs w:val="28"/>
        </w:rPr>
        <w:t>kỳ thi</w:t>
      </w:r>
      <w:r w:rsidRPr="000542E2">
        <w:rPr>
          <w:rFonts w:eastAsia="Times New Roman" w:cs="Times New Roman"/>
          <w:color w:val="000000" w:themeColor="text1"/>
          <w:szCs w:val="28"/>
          <w:lang w:val="vi-VN"/>
        </w:rPr>
        <w:t xml:space="preserve"> HSG các môn </w:t>
      </w:r>
      <w:r w:rsidR="007A6680" w:rsidRPr="000542E2">
        <w:rPr>
          <w:rFonts w:eastAsia="Times New Roman" w:cs="Times New Roman"/>
          <w:color w:val="000000" w:themeColor="text1"/>
          <w:szCs w:val="28"/>
        </w:rPr>
        <w:t>các môn theo Lịch của Sở, Phòng GD&amp;ĐT.</w:t>
      </w:r>
    </w:p>
    <w:p w14:paraId="33001AB5" w14:textId="77777777" w:rsidR="00DD7310" w:rsidRPr="00037EAB" w:rsidRDefault="00C74754" w:rsidP="00DD7310">
      <w:pPr>
        <w:shd w:val="clear" w:color="auto" w:fill="FFFFFF"/>
        <w:spacing w:before="45" w:after="45"/>
        <w:rPr>
          <w:rFonts w:ascii="Helvetica" w:eastAsia="Times New Roman" w:hAnsi="Helvetica" w:cs="Times New Roman"/>
          <w:sz w:val="20"/>
          <w:szCs w:val="20"/>
        </w:rPr>
      </w:pPr>
      <w:r w:rsidRPr="00037EAB">
        <w:rPr>
          <w:rFonts w:eastAsia="Times New Roman" w:cs="Times New Roman"/>
          <w:b/>
          <w:bCs/>
          <w:szCs w:val="28"/>
        </w:rPr>
        <w:t>4.</w:t>
      </w:r>
      <w:r w:rsidR="00DD7310" w:rsidRPr="00037EAB">
        <w:rPr>
          <w:rFonts w:eastAsia="Times New Roman" w:cs="Times New Roman"/>
          <w:b/>
          <w:bCs/>
          <w:szCs w:val="28"/>
          <w:lang w:val="vi-VN"/>
        </w:rPr>
        <w:t>5. Thi giáo viên dạy giỏi:</w:t>
      </w:r>
    </w:p>
    <w:p w14:paraId="260D6048" w14:textId="532C97D8" w:rsidR="00DD7310" w:rsidRPr="00037EAB" w:rsidRDefault="00DD7310" w:rsidP="00DD7310">
      <w:pPr>
        <w:shd w:val="clear" w:color="auto" w:fill="FFFFFF"/>
        <w:spacing w:before="45" w:after="45"/>
        <w:rPr>
          <w:rFonts w:eastAsia="Times New Roman" w:cs="Times New Roman"/>
          <w:iCs/>
          <w:szCs w:val="28"/>
          <w:lang w:val="vi-VN"/>
        </w:rPr>
      </w:pPr>
      <w:r w:rsidRPr="00037EAB">
        <w:rPr>
          <w:rFonts w:eastAsia="Times New Roman" w:cs="Times New Roman"/>
          <w:szCs w:val="28"/>
          <w:lang w:val="vi-VN"/>
        </w:rPr>
        <w:lastRenderedPageBreak/>
        <w:t>-</w:t>
      </w:r>
      <w:r w:rsidR="00037EAB" w:rsidRPr="00037EAB">
        <w:rPr>
          <w:rFonts w:eastAsia="Times New Roman" w:cs="Times New Roman"/>
          <w:szCs w:val="28"/>
        </w:rPr>
        <w:t xml:space="preserve"> </w:t>
      </w:r>
      <w:r w:rsidRPr="00037EAB">
        <w:rPr>
          <w:rFonts w:eastAsia="Times New Roman" w:cs="Times New Roman"/>
          <w:szCs w:val="28"/>
          <w:lang w:val="vi-VN"/>
        </w:rPr>
        <w:t>Thực hiện Thông tư số 22/2019/TT-BGDĐT ngày 20/12/2019 của Bộ GD&amp;ĐT, </w:t>
      </w:r>
      <w:r w:rsidRPr="00037EAB">
        <w:rPr>
          <w:rFonts w:eastAsia="Times New Roman" w:cs="Times New Roman"/>
          <w:iCs/>
          <w:szCs w:val="28"/>
          <w:lang w:val="vi-VN"/>
        </w:rPr>
        <w:t>năm học 202</w:t>
      </w:r>
      <w:r w:rsidR="00037EAB" w:rsidRPr="00037EAB">
        <w:rPr>
          <w:rFonts w:eastAsia="Times New Roman" w:cs="Times New Roman"/>
          <w:iCs/>
          <w:szCs w:val="28"/>
        </w:rPr>
        <w:t>2</w:t>
      </w:r>
      <w:r w:rsidR="00037EAB" w:rsidRPr="00037EAB">
        <w:rPr>
          <w:rFonts w:eastAsia="Times New Roman" w:cs="Times New Roman"/>
          <w:iCs/>
          <w:szCs w:val="28"/>
          <w:lang w:val="vi-VN"/>
        </w:rPr>
        <w:t>-2023</w:t>
      </w:r>
      <w:r w:rsidRPr="00037EAB">
        <w:rPr>
          <w:rFonts w:eastAsia="Times New Roman" w:cs="Times New Roman"/>
          <w:iCs/>
          <w:szCs w:val="28"/>
          <w:lang w:val="vi-VN"/>
        </w:rPr>
        <w:t xml:space="preserve"> Phòng Giáo dục và Đào tạo </w:t>
      </w:r>
      <w:r w:rsidR="00037EAB" w:rsidRPr="00037EAB">
        <w:rPr>
          <w:rFonts w:eastAsia="Times New Roman" w:cs="Times New Roman"/>
          <w:iCs/>
          <w:szCs w:val="28"/>
          <w:lang w:val="vi-VN"/>
        </w:rPr>
        <w:t xml:space="preserve">tổ chức </w:t>
      </w:r>
      <w:r w:rsidR="00037EAB" w:rsidRPr="00037EAB">
        <w:rPr>
          <w:rFonts w:eastAsia="Times New Roman" w:cs="Times New Roman"/>
          <w:iCs/>
          <w:szCs w:val="28"/>
        </w:rPr>
        <w:t>H</w:t>
      </w:r>
      <w:r w:rsidRPr="00037EAB">
        <w:rPr>
          <w:rFonts w:eastAsia="Times New Roman" w:cs="Times New Roman"/>
          <w:iCs/>
          <w:szCs w:val="28"/>
          <w:lang w:val="vi-VN"/>
        </w:rPr>
        <w:t>ội thi giáo viên dạy giỏi cấp huyện</w:t>
      </w:r>
      <w:r w:rsidR="00037EAB" w:rsidRPr="00037EAB">
        <w:rPr>
          <w:rFonts w:eastAsia="Times New Roman" w:cs="Times New Roman"/>
          <w:iCs/>
          <w:szCs w:val="28"/>
        </w:rPr>
        <w:t xml:space="preserve"> và chọn cử GV tham dự Hội thi GV dạy giỏi cấp thành phố</w:t>
      </w:r>
      <w:r w:rsidRPr="00037EAB">
        <w:rPr>
          <w:rFonts w:eastAsia="Times New Roman" w:cs="Times New Roman"/>
          <w:iCs/>
          <w:szCs w:val="28"/>
          <w:lang w:val="vi-VN"/>
        </w:rPr>
        <w:t>.</w:t>
      </w:r>
    </w:p>
    <w:p w14:paraId="2076024F" w14:textId="411EF648" w:rsidR="00037EAB" w:rsidRPr="00037EAB" w:rsidRDefault="00037EAB" w:rsidP="00DD7310">
      <w:pPr>
        <w:shd w:val="clear" w:color="auto" w:fill="FFFFFF"/>
        <w:spacing w:before="45" w:after="45"/>
        <w:rPr>
          <w:rFonts w:eastAsia="Times New Roman" w:cs="Times New Roman"/>
          <w:iCs/>
          <w:szCs w:val="28"/>
        </w:rPr>
      </w:pPr>
      <w:r w:rsidRPr="00037EAB">
        <w:rPr>
          <w:rFonts w:eastAsia="Times New Roman" w:cs="Times New Roman"/>
          <w:iCs/>
          <w:szCs w:val="28"/>
        </w:rPr>
        <w:t>- Nhà trường tổ chức Hội thi GVDG cấp trường, chọn, cử GV tham dự Hội thi GVDG cấp huyện theo chỉ tiêu phân bổ (không vượt quá 50% số GV của trường)</w:t>
      </w:r>
    </w:p>
    <w:p w14:paraId="51ACC9BA" w14:textId="77777777" w:rsidR="00DD7310" w:rsidRPr="000542E2" w:rsidRDefault="00C74754"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rPr>
        <w:t>4.</w:t>
      </w:r>
      <w:r w:rsidR="00DD7310" w:rsidRPr="000542E2">
        <w:rPr>
          <w:rFonts w:eastAsia="Times New Roman" w:cs="Times New Roman"/>
          <w:b/>
          <w:bCs/>
          <w:color w:val="000000" w:themeColor="text1"/>
          <w:szCs w:val="28"/>
          <w:lang w:val="vi-VN"/>
        </w:rPr>
        <w:t>6. Thi khoa học kỹ thuật:</w:t>
      </w:r>
    </w:p>
    <w:p w14:paraId="6CC3C6F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a. Chỉ tiêu:</w:t>
      </w:r>
    </w:p>
    <w:p w14:paraId="2DB44513" w14:textId="77777777" w:rsidR="00DD7310" w:rsidRPr="00037EAB" w:rsidRDefault="00DD7310" w:rsidP="00DD7310">
      <w:pPr>
        <w:shd w:val="clear" w:color="auto" w:fill="FFFFFF"/>
        <w:spacing w:before="45" w:after="45"/>
        <w:rPr>
          <w:rFonts w:ascii="Helvetica" w:eastAsia="Times New Roman" w:hAnsi="Helvetica" w:cs="Times New Roman"/>
          <w:sz w:val="20"/>
          <w:szCs w:val="20"/>
        </w:rPr>
      </w:pPr>
      <w:r w:rsidRPr="00037EAB">
        <w:rPr>
          <w:rFonts w:eastAsia="Times New Roman" w:cs="Times New Roman"/>
          <w:szCs w:val="28"/>
          <w:lang w:val="vi-VN"/>
        </w:rPr>
        <w:t xml:space="preserve">- Có </w:t>
      </w:r>
      <w:r w:rsidR="00C06907" w:rsidRPr="00037EAB">
        <w:rPr>
          <w:rFonts w:eastAsia="Times New Roman" w:cs="Times New Roman"/>
          <w:szCs w:val="28"/>
        </w:rPr>
        <w:t xml:space="preserve">từ </w:t>
      </w:r>
      <w:r w:rsidR="00EE3985" w:rsidRPr="00037EAB">
        <w:rPr>
          <w:rFonts w:eastAsia="Times New Roman" w:cs="Times New Roman"/>
          <w:szCs w:val="28"/>
        </w:rPr>
        <w:t>02 đến 03</w:t>
      </w:r>
      <w:r w:rsidRPr="00037EAB">
        <w:rPr>
          <w:rFonts w:eastAsia="Times New Roman" w:cs="Times New Roman"/>
          <w:szCs w:val="28"/>
          <w:lang w:val="vi-VN"/>
        </w:rPr>
        <w:t xml:space="preserve"> dự án tham dự </w:t>
      </w:r>
      <w:r w:rsidR="00EE3985" w:rsidRPr="00037EAB">
        <w:rPr>
          <w:rFonts w:eastAsia="Times New Roman" w:cs="Times New Roman"/>
          <w:szCs w:val="28"/>
        </w:rPr>
        <w:t xml:space="preserve">vòng chung khảo </w:t>
      </w:r>
      <w:r w:rsidRPr="00037EAB">
        <w:rPr>
          <w:rFonts w:eastAsia="Times New Roman" w:cs="Times New Roman"/>
          <w:szCs w:val="28"/>
          <w:lang w:val="vi-VN"/>
        </w:rPr>
        <w:t xml:space="preserve">cuộc thi </w:t>
      </w:r>
      <w:r w:rsidR="00EE3985" w:rsidRPr="00037EAB">
        <w:rPr>
          <w:rFonts w:eastAsia="Times New Roman" w:cs="Times New Roman"/>
          <w:szCs w:val="28"/>
        </w:rPr>
        <w:t xml:space="preserve">KHKT </w:t>
      </w:r>
      <w:r w:rsidRPr="00037EAB">
        <w:rPr>
          <w:rFonts w:eastAsia="Times New Roman" w:cs="Times New Roman"/>
          <w:szCs w:val="28"/>
          <w:lang w:val="vi-VN"/>
        </w:rPr>
        <w:t xml:space="preserve">cấp </w:t>
      </w:r>
      <w:r w:rsidR="00EE3985" w:rsidRPr="00037EAB">
        <w:rPr>
          <w:rFonts w:eastAsia="Times New Roman" w:cs="Times New Roman"/>
          <w:szCs w:val="28"/>
        </w:rPr>
        <w:t>huyện</w:t>
      </w:r>
      <w:r w:rsidRPr="00037EAB">
        <w:rPr>
          <w:rFonts w:eastAsia="Times New Roman" w:cs="Times New Roman"/>
          <w:szCs w:val="28"/>
          <w:lang w:val="vi-VN"/>
        </w:rPr>
        <w:t xml:space="preserve">, </w:t>
      </w:r>
      <w:r w:rsidR="00EE3985" w:rsidRPr="00037EAB">
        <w:rPr>
          <w:rFonts w:eastAsia="Times New Roman" w:cs="Times New Roman"/>
          <w:szCs w:val="28"/>
        </w:rPr>
        <w:t>01 tham gia thi vòng Chung khảo cấp Thành phố</w:t>
      </w:r>
      <w:r w:rsidR="00C06907" w:rsidRPr="00037EAB">
        <w:rPr>
          <w:rFonts w:eastAsia="Times New Roman" w:cs="Times New Roman"/>
          <w:szCs w:val="28"/>
          <w:lang w:val="vi-VN"/>
        </w:rPr>
        <w:t xml:space="preserve"> và đạt giải các cấp.</w:t>
      </w:r>
    </w:p>
    <w:p w14:paraId="77CAB9D9" w14:textId="77777777" w:rsidR="00DD7310" w:rsidRPr="00037EAB" w:rsidRDefault="00DD7310" w:rsidP="00DD7310">
      <w:pPr>
        <w:shd w:val="clear" w:color="auto" w:fill="FFFFFF"/>
        <w:spacing w:before="45" w:after="45"/>
        <w:rPr>
          <w:rFonts w:ascii="Helvetica" w:eastAsia="Times New Roman" w:hAnsi="Helvetica" w:cs="Times New Roman"/>
          <w:sz w:val="20"/>
          <w:szCs w:val="20"/>
        </w:rPr>
      </w:pPr>
      <w:r w:rsidRPr="00037EAB">
        <w:rPr>
          <w:rFonts w:eastAsia="Times New Roman" w:cs="Times New Roman"/>
          <w:szCs w:val="28"/>
          <w:lang w:val="vi-VN"/>
        </w:rPr>
        <w:t>b. Biện pháp:</w:t>
      </w:r>
    </w:p>
    <w:p w14:paraId="3748B2C4" w14:textId="77777777" w:rsidR="00DD7310" w:rsidRPr="00037EAB" w:rsidRDefault="00DD7310" w:rsidP="00DD7310">
      <w:pPr>
        <w:shd w:val="clear" w:color="auto" w:fill="FFFFFF"/>
        <w:spacing w:before="45" w:after="45"/>
        <w:rPr>
          <w:rFonts w:ascii="Helvetica" w:eastAsia="Times New Roman" w:hAnsi="Helvetica" w:cs="Times New Roman"/>
          <w:sz w:val="20"/>
          <w:szCs w:val="20"/>
        </w:rPr>
      </w:pPr>
      <w:r w:rsidRPr="00037EAB">
        <w:rPr>
          <w:rFonts w:eastAsia="Times New Roman" w:cs="Times New Roman"/>
          <w:szCs w:val="28"/>
          <w:lang w:val="vi-VN"/>
        </w:rPr>
        <w:t>- Phát động cuộc thi tới toàn thể cán bộ giáo viên, học sinh nhà trường; lựa chọn ý tưởng mới, sáng tạo, phù hợp, khả thi để xây dựng thành dự án; phát huy trí tuệ tập thể; động viên, tạo điều kiện để giáo viên hướng dẫn và học sinh thực hiện dự án đạt kết quả cao.</w:t>
      </w:r>
    </w:p>
    <w:p w14:paraId="7AFEE9A2" w14:textId="77777777" w:rsidR="00DD7310" w:rsidRPr="00037EAB" w:rsidRDefault="00DD7310" w:rsidP="00DD7310">
      <w:pPr>
        <w:shd w:val="clear" w:color="auto" w:fill="FFFFFF"/>
        <w:spacing w:before="45" w:after="45"/>
        <w:rPr>
          <w:rFonts w:eastAsia="Times New Roman" w:cs="Times New Roman"/>
          <w:szCs w:val="28"/>
          <w:lang w:val="vi-VN"/>
        </w:rPr>
      </w:pPr>
      <w:r w:rsidRPr="00037EAB">
        <w:rPr>
          <w:rFonts w:eastAsia="Times New Roman" w:cs="Times New Roman"/>
          <w:szCs w:val="28"/>
          <w:lang w:val="vi-VN"/>
        </w:rPr>
        <w:t xml:space="preserve">- Tham dự cuộc thi khoa học kỹ thuật dành cho học sinh cấp </w:t>
      </w:r>
      <w:r w:rsidR="00E409BC" w:rsidRPr="00037EAB">
        <w:rPr>
          <w:rFonts w:eastAsia="Times New Roman" w:cs="Times New Roman"/>
          <w:szCs w:val="28"/>
          <w:lang w:val="vi-VN"/>
        </w:rPr>
        <w:t>cấp huyện, cấp TP</w:t>
      </w:r>
      <w:r w:rsidRPr="00037EAB">
        <w:rPr>
          <w:rFonts w:eastAsia="Times New Roman" w:cs="Times New Roman"/>
          <w:szCs w:val="28"/>
          <w:lang w:val="vi-VN"/>
        </w:rPr>
        <w:t>.</w:t>
      </w:r>
    </w:p>
    <w:p w14:paraId="2055E34A" w14:textId="77777777" w:rsidR="00A54F47" w:rsidRPr="000542E2" w:rsidRDefault="00A54F47" w:rsidP="00A54F47">
      <w:pPr>
        <w:shd w:val="clear" w:color="auto" w:fill="FFFFFF"/>
        <w:spacing w:before="45" w:after="45"/>
        <w:ind w:firstLine="0"/>
        <w:rPr>
          <w:rFonts w:ascii="Helvetica" w:eastAsia="Times New Roman" w:hAnsi="Helvetica" w:cs="Times New Roman"/>
          <w:color w:val="000000" w:themeColor="text1"/>
          <w:sz w:val="20"/>
          <w:szCs w:val="20"/>
        </w:rPr>
      </w:pPr>
    </w:p>
    <w:p w14:paraId="19FD560B" w14:textId="77777777" w:rsidR="00DD7310" w:rsidRPr="000542E2" w:rsidRDefault="00C74754"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rPr>
        <w:t>4.</w:t>
      </w:r>
      <w:r w:rsidR="00DD7310" w:rsidRPr="000542E2">
        <w:rPr>
          <w:rFonts w:eastAsia="Times New Roman" w:cs="Times New Roman"/>
          <w:b/>
          <w:bCs/>
          <w:color w:val="000000" w:themeColor="text1"/>
          <w:szCs w:val="28"/>
        </w:rPr>
        <w:t>7</w:t>
      </w:r>
      <w:r w:rsidR="00DD7310" w:rsidRPr="000542E2">
        <w:rPr>
          <w:rFonts w:eastAsia="Times New Roman" w:cs="Times New Roman"/>
          <w:b/>
          <w:bCs/>
          <w:color w:val="000000" w:themeColor="text1"/>
          <w:szCs w:val="28"/>
          <w:lang w:val="vi-VN"/>
        </w:rPr>
        <w:t>. </w:t>
      </w:r>
      <w:r w:rsidR="00DD7310" w:rsidRPr="000542E2">
        <w:rPr>
          <w:rFonts w:eastAsia="Times New Roman" w:cs="Times New Roman"/>
          <w:b/>
          <w:bCs/>
          <w:color w:val="000000" w:themeColor="text1"/>
          <w:szCs w:val="28"/>
        </w:rPr>
        <w:t xml:space="preserve">Xây dựng và tổ chức chuyên đề cấp </w:t>
      </w:r>
      <w:r w:rsidR="00A54F47" w:rsidRPr="000542E2">
        <w:rPr>
          <w:rFonts w:eastAsia="Times New Roman" w:cs="Times New Roman"/>
          <w:b/>
          <w:bCs/>
          <w:color w:val="000000" w:themeColor="text1"/>
          <w:szCs w:val="28"/>
        </w:rPr>
        <w:t xml:space="preserve">trường, </w:t>
      </w:r>
      <w:r w:rsidR="00DD7310" w:rsidRPr="000542E2">
        <w:rPr>
          <w:rFonts w:eastAsia="Times New Roman" w:cs="Times New Roman"/>
          <w:b/>
          <w:bCs/>
          <w:color w:val="000000" w:themeColor="text1"/>
          <w:szCs w:val="28"/>
        </w:rPr>
        <w:t>c</w:t>
      </w:r>
      <w:r w:rsidR="004B2B02" w:rsidRPr="000542E2">
        <w:rPr>
          <w:rFonts w:eastAsia="Times New Roman" w:cs="Times New Roman"/>
          <w:b/>
          <w:bCs/>
          <w:color w:val="000000" w:themeColor="text1"/>
          <w:szCs w:val="28"/>
        </w:rPr>
        <w:t>ụm trường, cấp huyện và cấp Thành phố</w:t>
      </w:r>
      <w:r w:rsidR="00DD7310" w:rsidRPr="000542E2">
        <w:rPr>
          <w:rFonts w:eastAsia="Times New Roman" w:cs="Times New Roman"/>
          <w:b/>
          <w:bCs/>
          <w:color w:val="000000" w:themeColor="text1"/>
          <w:szCs w:val="28"/>
          <w:lang w:val="vi-VN"/>
        </w:rPr>
        <w:t>:</w:t>
      </w:r>
    </w:p>
    <w:p w14:paraId="26DA9467" w14:textId="77777777" w:rsidR="000D1E1A" w:rsidRPr="000542E2" w:rsidRDefault="00DD7310" w:rsidP="00DD7310">
      <w:pPr>
        <w:shd w:val="clear" w:color="auto" w:fill="FFFFFF"/>
        <w:spacing w:before="45" w:after="45"/>
        <w:rPr>
          <w:rFonts w:eastAsia="Times New Roman" w:cs="Times New Roman"/>
          <w:color w:val="000000" w:themeColor="text1"/>
          <w:szCs w:val="28"/>
        </w:rPr>
      </w:pPr>
      <w:r w:rsidRPr="000542E2">
        <w:rPr>
          <w:rFonts w:eastAsia="Times New Roman" w:cs="Times New Roman"/>
          <w:color w:val="000000" w:themeColor="text1"/>
          <w:szCs w:val="28"/>
          <w:lang w:val="vi-VN"/>
        </w:rPr>
        <w:t>  </w:t>
      </w:r>
      <w:r w:rsidR="000D1E1A" w:rsidRPr="000542E2">
        <w:rPr>
          <w:rFonts w:eastAsia="Times New Roman" w:cs="Times New Roman"/>
          <w:color w:val="000000" w:themeColor="text1"/>
          <w:szCs w:val="28"/>
        </w:rPr>
        <w:t>- Các thành viên trong 02 tổ CM đều thực hiện CĐ cấp trường.</w:t>
      </w:r>
    </w:p>
    <w:p w14:paraId="2A7BF3EF" w14:textId="77777777" w:rsidR="00DD7310" w:rsidRPr="000542E2" w:rsidRDefault="00DD7310" w:rsidP="00DD7310">
      <w:pPr>
        <w:shd w:val="clear" w:color="auto" w:fill="FFFFFF"/>
        <w:spacing w:before="45" w:after="45"/>
        <w:rPr>
          <w:rFonts w:eastAsia="Times New Roman" w:cs="Times New Roman"/>
          <w:color w:val="000000" w:themeColor="text1"/>
          <w:szCs w:val="28"/>
        </w:rPr>
      </w:pPr>
      <w:r w:rsidRPr="000542E2">
        <w:rPr>
          <w:rFonts w:eastAsia="Times New Roman" w:cs="Times New Roman"/>
          <w:color w:val="000000" w:themeColor="text1"/>
          <w:szCs w:val="28"/>
          <w:lang w:val="vi-VN"/>
        </w:rPr>
        <w:t xml:space="preserve">  </w:t>
      </w:r>
      <w:r w:rsidR="00A44CFB" w:rsidRPr="000542E2">
        <w:rPr>
          <w:rFonts w:eastAsia="Times New Roman" w:cs="Times New Roman"/>
          <w:color w:val="000000" w:themeColor="text1"/>
          <w:szCs w:val="28"/>
        </w:rPr>
        <w:t xml:space="preserve">- </w:t>
      </w:r>
      <w:r w:rsidRPr="000542E2">
        <w:rPr>
          <w:rFonts w:eastAsia="Times New Roman" w:cs="Times New Roman"/>
          <w:color w:val="000000" w:themeColor="text1"/>
          <w:szCs w:val="28"/>
          <w:lang w:val="vi-VN"/>
        </w:rPr>
        <w:t>Mỗi tổ xây dựng ít nhất 2 chuyên đề</w:t>
      </w:r>
      <w:r w:rsidR="000D1E1A" w:rsidRPr="000542E2">
        <w:rPr>
          <w:rFonts w:eastAsia="Times New Roman" w:cs="Times New Roman"/>
          <w:color w:val="000000" w:themeColor="text1"/>
          <w:szCs w:val="28"/>
        </w:rPr>
        <w:t xml:space="preserve"> cấp cụm, </w:t>
      </w:r>
      <w:r w:rsidR="00A44CFB" w:rsidRPr="000542E2">
        <w:rPr>
          <w:rFonts w:eastAsia="Times New Roman" w:cs="Times New Roman"/>
          <w:color w:val="000000" w:themeColor="text1"/>
          <w:szCs w:val="28"/>
        </w:rPr>
        <w:t xml:space="preserve">02 CĐ cấp huyện </w:t>
      </w:r>
      <w:r w:rsidR="000D1E1A" w:rsidRPr="000542E2">
        <w:rPr>
          <w:rFonts w:eastAsia="Times New Roman" w:cs="Times New Roman"/>
          <w:color w:val="000000" w:themeColor="text1"/>
          <w:szCs w:val="28"/>
        </w:rPr>
        <w:t>huyện/</w:t>
      </w:r>
      <w:r w:rsidR="00A44CFB" w:rsidRPr="000542E2">
        <w:rPr>
          <w:rFonts w:eastAsia="Times New Roman" w:cs="Times New Roman"/>
          <w:color w:val="000000" w:themeColor="text1"/>
          <w:szCs w:val="28"/>
          <w:lang w:val="vi-VN"/>
        </w:rPr>
        <w:t>năm học</w:t>
      </w:r>
      <w:r w:rsidR="000D1E1A" w:rsidRPr="000542E2">
        <w:rPr>
          <w:rFonts w:eastAsia="Times New Roman" w:cs="Times New Roman"/>
          <w:color w:val="000000" w:themeColor="text1"/>
          <w:szCs w:val="28"/>
        </w:rPr>
        <w:t>.</w:t>
      </w:r>
    </w:p>
    <w:p w14:paraId="7049DA5C" w14:textId="77777777" w:rsidR="00A44CFB" w:rsidRPr="000542E2" w:rsidRDefault="00A44CFB"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w:t>
      </w:r>
      <w:r w:rsidR="008C429F">
        <w:rPr>
          <w:rFonts w:eastAsia="Times New Roman" w:cs="Times New Roman"/>
          <w:color w:val="000000" w:themeColor="text1"/>
          <w:szCs w:val="28"/>
        </w:rPr>
        <w:t xml:space="preserve"> Toàn trường phấn đấu thực hiện</w:t>
      </w:r>
      <w:r w:rsidRPr="000542E2">
        <w:rPr>
          <w:rFonts w:eastAsia="Times New Roman" w:cs="Times New Roman"/>
          <w:color w:val="000000" w:themeColor="text1"/>
          <w:szCs w:val="28"/>
        </w:rPr>
        <w:t xml:space="preserve"> 01 CĐ cấp Thành phố về chuyên môn và 01 CĐ cấp TP về Đoàn, Đội. </w:t>
      </w:r>
    </w:p>
    <w:p w14:paraId="5C4AE0A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vi-VN"/>
        </w:rPr>
        <w:t xml:space="preserve">- Tham dự </w:t>
      </w:r>
      <w:r w:rsidR="00A44CFB" w:rsidRPr="000542E2">
        <w:rPr>
          <w:rFonts w:eastAsia="Times New Roman" w:cs="Times New Roman"/>
          <w:color w:val="000000" w:themeColor="text1"/>
          <w:szCs w:val="28"/>
        </w:rPr>
        <w:t xml:space="preserve">đầy đủ các </w:t>
      </w:r>
      <w:r w:rsidRPr="000542E2">
        <w:rPr>
          <w:rFonts w:eastAsia="Times New Roman" w:cs="Times New Roman"/>
          <w:color w:val="000000" w:themeColor="text1"/>
          <w:szCs w:val="28"/>
          <w:lang w:val="vi-VN"/>
        </w:rPr>
        <w:t xml:space="preserve">chuyên đề </w:t>
      </w:r>
      <w:r w:rsidR="00A44CFB" w:rsidRPr="000542E2">
        <w:rPr>
          <w:rFonts w:eastAsia="Times New Roman" w:cs="Times New Roman"/>
          <w:color w:val="000000" w:themeColor="text1"/>
          <w:szCs w:val="28"/>
        </w:rPr>
        <w:t xml:space="preserve"> các cấp do cấp trên tổ chức</w:t>
      </w:r>
      <w:r w:rsidRPr="000542E2">
        <w:rPr>
          <w:rFonts w:eastAsia="Times New Roman" w:cs="Times New Roman"/>
          <w:color w:val="000000" w:themeColor="text1"/>
          <w:szCs w:val="28"/>
          <w:lang w:val="vi-VN"/>
        </w:rPr>
        <w:t>.</w:t>
      </w:r>
    </w:p>
    <w:p w14:paraId="3F99296E" w14:textId="77777777" w:rsidR="00DD7310" w:rsidRPr="000542E2" w:rsidRDefault="00C74754"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rPr>
        <w:t>4.</w:t>
      </w:r>
      <w:r w:rsidR="00DD7310" w:rsidRPr="000542E2">
        <w:rPr>
          <w:rFonts w:eastAsia="Times New Roman" w:cs="Times New Roman"/>
          <w:b/>
          <w:bCs/>
          <w:color w:val="000000" w:themeColor="text1"/>
          <w:szCs w:val="28"/>
          <w:lang w:val="vi-VN"/>
        </w:rPr>
        <w:t>8.  Kế hoạch triển khai chương trình GDPT 2018:</w:t>
      </w:r>
    </w:p>
    <w:p w14:paraId="71D734BA" w14:textId="7A1EA340" w:rsidR="00DD7310" w:rsidRPr="000542E2" w:rsidRDefault="00037EAB"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vi-VN"/>
        </w:rPr>
        <w:t>- Yêu cầu</w:t>
      </w:r>
      <w:r w:rsidR="00DD7310" w:rsidRPr="000542E2">
        <w:rPr>
          <w:rFonts w:eastAsia="Times New Roman" w:cs="Times New Roman"/>
          <w:color w:val="000000" w:themeColor="text1"/>
          <w:szCs w:val="28"/>
          <w:lang w:val="vi-VN"/>
        </w:rPr>
        <w:t xml:space="preserve"> 100% CBGV tiếp tục nghiên cứu các văn bản chỉ đạo, tài liệu liên quan đến việc thực hiện chương trình GDPT 2018;</w:t>
      </w:r>
      <w:r w:rsidR="00DD7310" w:rsidRPr="000542E2">
        <w:rPr>
          <w:rFonts w:eastAsia="Times New Roman" w:cs="Times New Roman"/>
          <w:color w:val="000000" w:themeColor="text1"/>
          <w:szCs w:val="28"/>
          <w:lang w:val="sq-AL"/>
        </w:rPr>
        <w:t> chuẩn bị về cơ sở vật chất, trang thiết bị, đồ dùng dạy học, sách giáo khoa, tài liệu ... để phục vụ công tác tr</w:t>
      </w:r>
      <w:r w:rsidR="002857F2">
        <w:rPr>
          <w:rFonts w:eastAsia="Times New Roman" w:cs="Times New Roman"/>
          <w:color w:val="000000" w:themeColor="text1"/>
          <w:szCs w:val="28"/>
          <w:lang w:val="sq-AL"/>
        </w:rPr>
        <w:t>iển khai chương trình GDPT 2018</w:t>
      </w:r>
      <w:r w:rsidR="00DD7310" w:rsidRPr="000542E2">
        <w:rPr>
          <w:rFonts w:eastAsia="Times New Roman" w:cs="Times New Roman"/>
          <w:color w:val="000000" w:themeColor="text1"/>
          <w:szCs w:val="28"/>
          <w:lang w:val="sq-AL"/>
        </w:rPr>
        <w:t xml:space="preserve"> đối với lớp 6,</w:t>
      </w:r>
      <w:r w:rsidR="002857F2">
        <w:rPr>
          <w:rFonts w:eastAsia="Times New Roman" w:cs="Times New Roman"/>
          <w:color w:val="000000" w:themeColor="text1"/>
          <w:szCs w:val="28"/>
          <w:lang w:val="sq-AL"/>
        </w:rPr>
        <w:t xml:space="preserve"> 7.</w:t>
      </w:r>
    </w:p>
    <w:p w14:paraId="680EC69E" w14:textId="7AD8754A"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Các đ/c được phân công dạy khối 6</w:t>
      </w:r>
      <w:r w:rsidR="002857F2">
        <w:rPr>
          <w:rFonts w:eastAsia="Times New Roman" w:cs="Times New Roman"/>
          <w:color w:val="000000" w:themeColor="text1"/>
          <w:szCs w:val="28"/>
          <w:lang w:val="sq-AL"/>
        </w:rPr>
        <w:t>, 7</w:t>
      </w:r>
      <w:r w:rsidRPr="000542E2">
        <w:rPr>
          <w:rFonts w:eastAsia="Times New Roman" w:cs="Times New Roman"/>
          <w:color w:val="000000" w:themeColor="text1"/>
          <w:szCs w:val="28"/>
          <w:lang w:val="sq-AL"/>
        </w:rPr>
        <w:t xml:space="preserve"> phải rất lưu ý phương pháp nghiên cứu, giảng dạy, đặt biệt là với các môn tích hợp, môn hoạt động trải nghiệm.</w:t>
      </w:r>
    </w:p>
    <w:p w14:paraId="19E68FC4" w14:textId="2B6AC084"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xml:space="preserve">- </w:t>
      </w:r>
      <w:r w:rsidR="0031578D" w:rsidRPr="000542E2">
        <w:rPr>
          <w:rFonts w:eastAsia="Times New Roman" w:cs="Times New Roman"/>
          <w:color w:val="000000" w:themeColor="text1"/>
          <w:szCs w:val="28"/>
          <w:lang w:val="sq-AL"/>
        </w:rPr>
        <w:t>Tổ chức SHCM</w:t>
      </w:r>
      <w:r w:rsidR="002857F2">
        <w:rPr>
          <w:rFonts w:eastAsia="Times New Roman" w:cs="Times New Roman"/>
          <w:color w:val="000000" w:themeColor="text1"/>
          <w:szCs w:val="28"/>
          <w:lang w:val="sq-AL"/>
        </w:rPr>
        <w:t>, nghiên cứu, lựa chọn SGK lớp 8</w:t>
      </w:r>
      <w:r w:rsidR="0031578D" w:rsidRPr="000542E2">
        <w:rPr>
          <w:rFonts w:eastAsia="Times New Roman" w:cs="Times New Roman"/>
          <w:color w:val="000000" w:themeColor="text1"/>
          <w:szCs w:val="28"/>
          <w:lang w:val="sq-AL"/>
        </w:rPr>
        <w:t xml:space="preserve"> Chương trình GDPT 2018; d</w:t>
      </w:r>
      <w:r w:rsidRPr="000542E2">
        <w:rPr>
          <w:rFonts w:eastAsia="Times New Roman" w:cs="Times New Roman"/>
          <w:color w:val="000000" w:themeColor="text1"/>
          <w:szCs w:val="28"/>
          <w:lang w:val="sq-AL"/>
        </w:rPr>
        <w:t xml:space="preserve">ự kiến phân công giáo viên dạy lớp </w:t>
      </w:r>
      <w:r w:rsidR="002857F2">
        <w:rPr>
          <w:rFonts w:eastAsia="Times New Roman" w:cs="Times New Roman"/>
          <w:color w:val="000000" w:themeColor="text1"/>
          <w:szCs w:val="28"/>
          <w:lang w:val="sq-AL"/>
        </w:rPr>
        <w:t>8 năm học 2023-2024</w:t>
      </w:r>
      <w:r w:rsidRPr="000542E2">
        <w:rPr>
          <w:rFonts w:eastAsia="Times New Roman" w:cs="Times New Roman"/>
          <w:color w:val="000000" w:themeColor="text1"/>
          <w:szCs w:val="28"/>
          <w:lang w:val="sq-AL"/>
        </w:rPr>
        <w:t>:</w:t>
      </w:r>
    </w:p>
    <w:p w14:paraId="3D26090D" w14:textId="6EA8560C"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Tập trung bồi dưỡn</w:t>
      </w:r>
      <w:r w:rsidR="002857F2">
        <w:rPr>
          <w:rFonts w:eastAsia="Times New Roman" w:cs="Times New Roman"/>
          <w:color w:val="000000" w:themeColor="text1"/>
          <w:szCs w:val="28"/>
          <w:lang w:val="sq-AL"/>
        </w:rPr>
        <w:t>g để các Đ/c giáo viên dạy lớp 8</w:t>
      </w:r>
      <w:r w:rsidRPr="000542E2">
        <w:rPr>
          <w:rFonts w:eastAsia="Times New Roman" w:cs="Times New Roman"/>
          <w:color w:val="000000" w:themeColor="text1"/>
          <w:szCs w:val="28"/>
          <w:lang w:val="sq-AL"/>
        </w:rPr>
        <w:t xml:space="preserve"> năm học tới nắm chắc nội dung chương trình, phương pháp dạy học và hoàn thành tốt nhiệm vụ.</w:t>
      </w:r>
    </w:p>
    <w:p w14:paraId="7736100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sq-AL"/>
        </w:rPr>
        <w:t> V</w:t>
      </w:r>
      <w:r w:rsidRPr="000542E2">
        <w:rPr>
          <w:rFonts w:eastAsia="Times New Roman" w:cs="Times New Roman"/>
          <w:b/>
          <w:bCs/>
          <w:i/>
          <w:iCs/>
          <w:color w:val="000000" w:themeColor="text1"/>
          <w:szCs w:val="28"/>
          <w:lang w:val="sq-AL"/>
        </w:rPr>
        <w:t>. </w:t>
      </w:r>
      <w:r w:rsidR="00DB20C3" w:rsidRPr="000542E2">
        <w:rPr>
          <w:rFonts w:eastAsia="Times New Roman" w:cs="Times New Roman"/>
          <w:b/>
          <w:bCs/>
          <w:color w:val="000000" w:themeColor="text1"/>
          <w:szCs w:val="28"/>
          <w:lang w:val="sq-AL"/>
        </w:rPr>
        <w:t>GIÁO DỤC</w:t>
      </w:r>
      <w:r w:rsidRPr="000542E2">
        <w:rPr>
          <w:rFonts w:eastAsia="Times New Roman" w:cs="Times New Roman"/>
          <w:b/>
          <w:bCs/>
          <w:color w:val="000000" w:themeColor="text1"/>
          <w:szCs w:val="28"/>
          <w:lang w:val="sq-AL"/>
        </w:rPr>
        <w:t xml:space="preserve"> HƯỚNG NGHIỆP</w:t>
      </w:r>
      <w:r w:rsidR="0033179D">
        <w:rPr>
          <w:rFonts w:eastAsia="Times New Roman" w:cs="Times New Roman"/>
          <w:b/>
          <w:bCs/>
          <w:color w:val="000000" w:themeColor="text1"/>
          <w:szCs w:val="28"/>
          <w:lang w:val="sq-AL"/>
        </w:rPr>
        <w:t xml:space="preserve"> </w:t>
      </w:r>
      <w:r w:rsidRPr="000542E2">
        <w:rPr>
          <w:rFonts w:eastAsia="Times New Roman" w:cs="Times New Roman"/>
          <w:b/>
          <w:bCs/>
          <w:color w:val="000000" w:themeColor="text1"/>
          <w:szCs w:val="28"/>
          <w:lang w:val="sq-AL"/>
        </w:rPr>
        <w:t>-</w:t>
      </w:r>
      <w:r w:rsidR="0033179D">
        <w:rPr>
          <w:rFonts w:eastAsia="Times New Roman" w:cs="Times New Roman"/>
          <w:b/>
          <w:bCs/>
          <w:color w:val="000000" w:themeColor="text1"/>
          <w:szCs w:val="28"/>
          <w:lang w:val="sq-AL"/>
        </w:rPr>
        <w:t xml:space="preserve"> </w:t>
      </w:r>
      <w:r w:rsidRPr="000542E2">
        <w:rPr>
          <w:rFonts w:eastAsia="Times New Roman" w:cs="Times New Roman"/>
          <w:b/>
          <w:bCs/>
          <w:color w:val="000000" w:themeColor="text1"/>
          <w:szCs w:val="28"/>
          <w:lang w:val="sq-AL"/>
        </w:rPr>
        <w:t>DẠY NGHỀ, ĐỊNH HƯỚNG PHÂN LUỒNG:</w:t>
      </w:r>
    </w:p>
    <w:p w14:paraId="7013159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sq-AL"/>
        </w:rPr>
        <w:t>a. Chỉ tiêu:</w:t>
      </w:r>
    </w:p>
    <w:p w14:paraId="272F6146" w14:textId="20A20282"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- 100% số HS lớp 8</w:t>
      </w:r>
      <w:r w:rsidR="00391A3A" w:rsidRPr="000542E2">
        <w:rPr>
          <w:rFonts w:eastAsia="Times New Roman" w:cs="Times New Roman"/>
          <w:color w:val="000000" w:themeColor="text1"/>
          <w:szCs w:val="28"/>
          <w:lang w:val="sq-AL"/>
        </w:rPr>
        <w:t>,</w:t>
      </w:r>
      <w:r w:rsidR="00C92813">
        <w:rPr>
          <w:rFonts w:eastAsia="Times New Roman" w:cs="Times New Roman"/>
          <w:color w:val="000000" w:themeColor="text1"/>
          <w:szCs w:val="28"/>
          <w:lang w:val="sq-AL"/>
        </w:rPr>
        <w:t xml:space="preserve"> </w:t>
      </w:r>
      <w:r w:rsidR="00391A3A" w:rsidRPr="000542E2">
        <w:rPr>
          <w:rFonts w:eastAsia="Times New Roman" w:cs="Times New Roman"/>
          <w:color w:val="000000" w:themeColor="text1"/>
          <w:szCs w:val="28"/>
          <w:lang w:val="sq-AL"/>
        </w:rPr>
        <w:t>9</w:t>
      </w:r>
      <w:r w:rsidRPr="000542E2">
        <w:rPr>
          <w:rFonts w:eastAsia="Times New Roman" w:cs="Times New Roman"/>
          <w:color w:val="000000" w:themeColor="text1"/>
          <w:szCs w:val="28"/>
          <w:lang w:val="sq-AL"/>
        </w:rPr>
        <w:t xml:space="preserve"> được học nghề và hướng nghiệp nghề.</w:t>
      </w:r>
    </w:p>
    <w:p w14:paraId="5FB38F2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sq-AL"/>
        </w:rPr>
        <w:t>b. Biện pháp:</w:t>
      </w:r>
    </w:p>
    <w:p w14:paraId="0688758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lastRenderedPageBreak/>
        <w:t>- Làm tốt công tác tuyên truyền, giáo dục cho học sinh có nhận thức đúng đắn về lao động; tự giác, chăm chỉ, tích cực trong lao động ...</w:t>
      </w:r>
    </w:p>
    <w:p w14:paraId="3C11C77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Về công tác hướng nghiệp-dạy nghề phổ thông:</w:t>
      </w:r>
    </w:p>
    <w:p w14:paraId="111EBB2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 Tiếp tục nâng cao nhận thức về giáo dục hướng nghiệp và định hướng phân luồng học sinh; đổi mới nội dung, phương pháp, hình thức giáo dục hướng nghiệp. Phát triển đội ngũ giáo viên kiêm nhiệm làm nhiệm vụ tư vấn, hướng nghiệp; tăng cường công tác sinh hoạt hướng nghiệp và tư vấn nghề cho học sinh cuối cấp, đáp ứng mục tiêu phân luồng học sinh sau THCS.</w:t>
      </w:r>
    </w:p>
    <w:p w14:paraId="62FEE8F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 Kết hợp chặt chẽ với Trung tâm GDNN - GDTX để làm tốt công tác tư vấn hướng nghiệp, dạy nghề phổ thông cho học sinh lớp 8 với 2 nghề là Tin học và điện dân dụng, học vào chiều thứ bảy hàng tuần; khai thác hiệu quả điều kiện cơ sở vật chất hiện có của các nhà trường.</w:t>
      </w:r>
    </w:p>
    <w:p w14:paraId="683B1F3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sq-AL"/>
        </w:rPr>
        <w:t>VI. GIÁO DỤC THỂ CHẤT, THẨM MĨ, Y TẾ TRƯỜNG HỌC:</w:t>
      </w:r>
    </w:p>
    <w:p w14:paraId="3F2A887B" w14:textId="77777777" w:rsidR="00DD7310" w:rsidRPr="000542E2" w:rsidRDefault="0033179D" w:rsidP="0033179D">
      <w:pPr>
        <w:shd w:val="clear" w:color="auto" w:fill="FFFFFF"/>
        <w:spacing w:before="45" w:after="45"/>
        <w:ind w:left="360" w:right="240" w:firstLine="0"/>
        <w:rPr>
          <w:rFonts w:ascii="Helvetica" w:eastAsia="Times New Roman" w:hAnsi="Helvetica" w:cs="Times New Roman"/>
          <w:color w:val="000000" w:themeColor="text1"/>
          <w:sz w:val="20"/>
          <w:szCs w:val="20"/>
        </w:rPr>
      </w:pPr>
      <w:r>
        <w:rPr>
          <w:rFonts w:eastAsia="Times New Roman" w:cs="Times New Roman"/>
          <w:b/>
          <w:bCs/>
          <w:i/>
          <w:iCs/>
          <w:color w:val="000000" w:themeColor="text1"/>
          <w:szCs w:val="28"/>
          <w:lang w:val="sq-AL"/>
        </w:rPr>
        <w:t xml:space="preserve">1. </w:t>
      </w:r>
      <w:r w:rsidR="00DD7310" w:rsidRPr="000542E2">
        <w:rPr>
          <w:rFonts w:eastAsia="Times New Roman" w:cs="Times New Roman"/>
          <w:b/>
          <w:bCs/>
          <w:i/>
          <w:iCs/>
          <w:color w:val="000000" w:themeColor="text1"/>
          <w:szCs w:val="28"/>
          <w:lang w:val="sq-AL"/>
        </w:rPr>
        <w:t>Chỉ tiêu:</w:t>
      </w:r>
    </w:p>
    <w:p w14:paraId="5DC2B34B" w14:textId="77777777" w:rsidR="00391A3A" w:rsidRPr="000542E2" w:rsidRDefault="00DD7310" w:rsidP="00DD7310">
      <w:pPr>
        <w:shd w:val="clear" w:color="auto" w:fill="FFFFFF"/>
        <w:spacing w:before="45" w:after="45"/>
        <w:rPr>
          <w:rFonts w:eastAsia="Times New Roman" w:cs="Times New Roman"/>
          <w:color w:val="000000" w:themeColor="text1"/>
          <w:szCs w:val="28"/>
          <w:lang w:val="sq-AL"/>
        </w:rPr>
      </w:pPr>
      <w:r w:rsidRPr="000542E2">
        <w:rPr>
          <w:rFonts w:eastAsia="Times New Roman" w:cs="Times New Roman"/>
          <w:color w:val="000000" w:themeColor="text1"/>
          <w:szCs w:val="28"/>
          <w:lang w:val="sq-AL"/>
        </w:rPr>
        <w:t xml:space="preserve">- Phấn đấu đạt kết quả cao tại giải các môn thể thao </w:t>
      </w:r>
      <w:r w:rsidR="00391A3A" w:rsidRPr="000542E2">
        <w:rPr>
          <w:rFonts w:eastAsia="Times New Roman" w:cs="Times New Roman"/>
          <w:color w:val="000000" w:themeColor="text1"/>
          <w:szCs w:val="28"/>
          <w:lang w:val="sq-AL"/>
        </w:rPr>
        <w:t>các cấp.</w:t>
      </w:r>
    </w:p>
    <w:p w14:paraId="1165319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- 100% học sinh tham gia Bảo hiểm y tế.</w:t>
      </w:r>
    </w:p>
    <w:p w14:paraId="722B620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- 100% CB</w:t>
      </w:r>
      <w:r w:rsidR="00C56E09" w:rsidRPr="000542E2">
        <w:rPr>
          <w:rFonts w:eastAsia="Times New Roman" w:cs="Times New Roman"/>
          <w:color w:val="000000" w:themeColor="text1"/>
          <w:szCs w:val="28"/>
          <w:lang w:val="sq-AL"/>
        </w:rPr>
        <w:t xml:space="preserve">, GV, </w:t>
      </w:r>
      <w:r w:rsidRPr="000542E2">
        <w:rPr>
          <w:rFonts w:eastAsia="Times New Roman" w:cs="Times New Roman"/>
          <w:color w:val="000000" w:themeColor="text1"/>
          <w:szCs w:val="28"/>
          <w:lang w:val="sq-AL"/>
        </w:rPr>
        <w:t>NV và HS thực hiện tốt các quy định về y tế học đường, các văn bản chỉ đạo của các cấp về công tác phòng chống dịch bệnh, đặc biệt là phòng chống dịch Covid-19.</w:t>
      </w:r>
    </w:p>
    <w:p w14:paraId="055CF5B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sq-AL"/>
        </w:rPr>
        <w:t>b. Biện pháp:</w:t>
      </w:r>
    </w:p>
    <w:p w14:paraId="5A4B76D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Tiếp tục triển khai thực hiện Quyết định số 1076/QĐ-TTg ngày 17/6/2016 của Thr tướng Chính phủ về việc phê duyệt Đề án tổng thể phát triển giáo dục thể chất và thể thao trường học giai đoạn 2016-2020 và định hướng đến năm 2025.</w:t>
      </w:r>
    </w:p>
    <w:p w14:paraId="1C1A5479" w14:textId="4265D7DE"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xml:space="preserve">- Thực hiện nghiêm túc và có chất lượng chương trình thể dục nội khoá. Tăng cường cơ sở vật chất phục vụ cho giảng dạy và học tập môn </w:t>
      </w:r>
      <w:r w:rsidR="00C56E09" w:rsidRPr="000542E2">
        <w:rPr>
          <w:rFonts w:eastAsia="Times New Roman" w:cs="Times New Roman"/>
          <w:color w:val="000000" w:themeColor="text1"/>
          <w:szCs w:val="28"/>
          <w:lang w:val="sq-AL"/>
        </w:rPr>
        <w:t>GDTC, môn</w:t>
      </w:r>
      <w:r w:rsidR="002821E7">
        <w:rPr>
          <w:rFonts w:eastAsia="Times New Roman" w:cs="Times New Roman"/>
          <w:color w:val="000000" w:themeColor="text1"/>
          <w:szCs w:val="28"/>
          <w:lang w:val="sq-AL"/>
        </w:rPr>
        <w:t xml:space="preserve"> </w:t>
      </w:r>
      <w:r w:rsidRPr="000542E2">
        <w:rPr>
          <w:rFonts w:eastAsia="Times New Roman" w:cs="Times New Roman"/>
          <w:color w:val="000000" w:themeColor="text1"/>
          <w:szCs w:val="28"/>
          <w:lang w:val="sq-AL"/>
        </w:rPr>
        <w:t>Thể dục.</w:t>
      </w:r>
    </w:p>
    <w:p w14:paraId="392754F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Chỉ đạo giáo viên thực hiện đổi mới phương pháp giáo dục thể chất theo hướng phát triển năng lực học sinh, tạo sự hứng thú, yêu thích cho học sinh khi tham gia giờ học thể dục.</w:t>
      </w:r>
    </w:p>
    <w:p w14:paraId="34F250C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Tích cực chỉ đạo các hoạt động ngoại khoá TDTT, chú trọng các môn thi trong chương trình hội khoẻ Phù Đổng các cấp như bóng chuyền, bóng rổ, điền kinh, cờ vua, cầu lông...</w:t>
      </w:r>
    </w:p>
    <w:p w14:paraId="4F10E69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Quan tâm, phát hiện và bồi dưỡng những học sinh có năng khiếu thể thao; tổ chức giải thể thao cấp trường, tham dự giải thể thao cấp cụm trường, cấp huyện.</w:t>
      </w:r>
    </w:p>
    <w:p w14:paraId="566AE69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Dự kiến kế hoạch tổ chức và tham dự giải thể thao các cấp:</w:t>
      </w:r>
    </w:p>
    <w:p w14:paraId="5E1D812D" w14:textId="7D7F23BD" w:rsidR="00DD7310" w:rsidRPr="000542E2" w:rsidRDefault="002857F2"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sq-AL"/>
        </w:rPr>
        <w:t>+ Cấp trường: Tháng 11/2022</w:t>
      </w:r>
      <w:r w:rsidR="00DD7310" w:rsidRPr="000542E2">
        <w:rPr>
          <w:rFonts w:eastAsia="Times New Roman" w:cs="Times New Roman"/>
          <w:color w:val="000000" w:themeColor="text1"/>
          <w:szCs w:val="28"/>
          <w:lang w:val="sq-AL"/>
        </w:rPr>
        <w:t>.</w:t>
      </w:r>
    </w:p>
    <w:p w14:paraId="2CF19662" w14:textId="59489EB4"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xml:space="preserve">+ </w:t>
      </w:r>
      <w:r w:rsidR="00C56E09" w:rsidRPr="000542E2">
        <w:rPr>
          <w:rFonts w:eastAsia="Times New Roman" w:cs="Times New Roman"/>
          <w:color w:val="000000" w:themeColor="text1"/>
          <w:szCs w:val="28"/>
          <w:lang w:val="sq-AL"/>
        </w:rPr>
        <w:t>C</w:t>
      </w:r>
      <w:r w:rsidR="002857F2">
        <w:rPr>
          <w:rFonts w:eastAsia="Times New Roman" w:cs="Times New Roman"/>
          <w:color w:val="000000" w:themeColor="text1"/>
          <w:szCs w:val="28"/>
          <w:lang w:val="sq-AL"/>
        </w:rPr>
        <w:t>ấp huyện:  Tháng 12/2022</w:t>
      </w:r>
      <w:r w:rsidRPr="000542E2">
        <w:rPr>
          <w:rFonts w:eastAsia="Times New Roman" w:cs="Times New Roman"/>
          <w:color w:val="000000" w:themeColor="text1"/>
          <w:szCs w:val="28"/>
          <w:lang w:val="sq-AL"/>
        </w:rPr>
        <w:t>.</w:t>
      </w:r>
    </w:p>
    <w:p w14:paraId="4B22EAD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xml:space="preserve">+ Cấp </w:t>
      </w:r>
      <w:r w:rsidR="00C56E09" w:rsidRPr="000542E2">
        <w:rPr>
          <w:rFonts w:eastAsia="Times New Roman" w:cs="Times New Roman"/>
          <w:color w:val="000000" w:themeColor="text1"/>
          <w:szCs w:val="28"/>
          <w:lang w:val="sq-AL"/>
        </w:rPr>
        <w:t>TP</w:t>
      </w:r>
      <w:r w:rsidRPr="000542E2">
        <w:rPr>
          <w:rFonts w:eastAsia="Times New Roman" w:cs="Times New Roman"/>
          <w:color w:val="000000" w:themeColor="text1"/>
          <w:szCs w:val="28"/>
          <w:lang w:val="sq-AL"/>
        </w:rPr>
        <w:t>: Theo lịch của Sở GD&amp;ĐT.</w:t>
      </w:r>
    </w:p>
    <w:p w14:paraId="15973D2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Thực hiện nghiêm túc các văn bản chỉ đạo của các cấp về công tác phòng, chống dịch bệnh, đặc biệt là công tác phòng chống dịch Covid-19.</w:t>
      </w:r>
    </w:p>
    <w:p w14:paraId="6610CF5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xml:space="preserve">- Huy động các nguồn lực để xây dựng mới, tu sửa các công trình vệ sinh, cải tạo cảnh quan, môi trường. Có đủ nước uống đảm bảo vệ sinh, an toàn cho học sinh; thực hiện có hiệu quả chương trình y tế học đường; công tác chữ thập đỏ trong </w:t>
      </w:r>
      <w:r w:rsidRPr="000542E2">
        <w:rPr>
          <w:rFonts w:eastAsia="Times New Roman" w:cs="Times New Roman"/>
          <w:color w:val="000000" w:themeColor="text1"/>
          <w:szCs w:val="28"/>
          <w:lang w:val="sq-AL"/>
        </w:rPr>
        <w:lastRenderedPageBreak/>
        <w:t>trường học; làm tốt việc chăm sóc sức khoẻ ban đầu cho học sinh, tổ chức theo dõi sức khoẻ và sự phát triển thể chất của học sinh ngay từ đầu cấp học; thực hiện tốt chương trình phòng chống HIV/AIDS, ma tuý trong nhà trường …</w:t>
      </w:r>
    </w:p>
    <w:p w14:paraId="2DEFFB5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sq-AL"/>
        </w:rPr>
        <w:t>VII. CÔNG TÁC XÂY DỰNG ĐỘI NGŨ CÁN BỘ GIÁO VIÊN, XÂY DỰNG CƠ SỞ VẬT CHẤT, TRANG THIẾT BỊ, THƯ VIỆN VÀ CÔNG TÁC QUẢN LÝ:</w:t>
      </w:r>
    </w:p>
    <w:p w14:paraId="6A8A79FE"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sq-AL"/>
        </w:rPr>
        <w:t>1. Về công tác xây dựng đội ngũ cán bộ giáo viên:</w:t>
      </w:r>
    </w:p>
    <w:p w14:paraId="5D76FE5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Quan tâm đến công tác giáo dục tư tưởng chính trị, ý thức chấp hành pháp luật, đạo đức, lối sống của cán bộ giáo viên. Nâng cao nhận thức của cán bộ, giáo viên về quan điểm, đường lối, chủ trương của Đảng trong phát triển kinh tế - xã hội, khoa học, công nghệ và quan điểm phát triển GD&amp;ĐT. Tiếp tục thực hiện cuộc vận động “</w:t>
      </w:r>
      <w:r w:rsidRPr="000542E2">
        <w:rPr>
          <w:rFonts w:eastAsia="Times New Roman" w:cs="Times New Roman"/>
          <w:i/>
          <w:iCs/>
          <w:color w:val="000000" w:themeColor="text1"/>
          <w:szCs w:val="28"/>
          <w:lang w:val="sq-AL"/>
        </w:rPr>
        <w:t>Mỗi thầy cô giáo là tấm gương sáng về đạo đức, tự học và sáng tạo</w:t>
      </w:r>
      <w:r w:rsidRPr="000542E2">
        <w:rPr>
          <w:rFonts w:eastAsia="Times New Roman" w:cs="Times New Roman"/>
          <w:color w:val="000000" w:themeColor="text1"/>
          <w:szCs w:val="28"/>
          <w:lang w:val="sq-AL"/>
        </w:rPr>
        <w:t>” đã nêu trong Chỉ thị số 39/2007/CT-BGDĐT của Bộ trưởng Bộ GD&amp;ĐT.</w:t>
      </w:r>
    </w:p>
    <w:p w14:paraId="3908D74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Thống kê số lượng, cơ cấu giáo viên cấp THCS theo chuẩn đào tạo quy định tại Luật Giáo dục 2019 để xây dựng kế hoạch đào tạo, bồi dưỡng, bổ sung.</w:t>
      </w:r>
    </w:p>
    <w:p w14:paraId="2337A00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Thực hiện các biện pháp để bồi dưỡng thường xuyên và bồi dưỡng thực hiện chương trình giáo dục phổ thông 2018 theo các mô đun cho đội ngũ cán bộ giáo viên (tạo điều kiện để giáo viên tự bồi dưỡng, đi học nâng cao trình độ chuyên môn nghiệp vụ, lý luận chính trị; tham dự các lớp tập huấn; tổ chức các hội thảo, chuyên đề, hội thi, hội giảng …).</w:t>
      </w:r>
    </w:p>
    <w:p w14:paraId="2803E3B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Căn cứ vào điều kiện và tình hình thực tế, phân công công việc cho giáo viên đảm bảo hợp lý, cơ bản đúng với chuyên môn đào tạo. Phát huy tính tích cực nghiên cứu của cá nhân giáo viên với các hoạt động mang tính tập thể, trao đổi, học tập lẫn nhau.</w:t>
      </w:r>
    </w:p>
    <w:p w14:paraId="3843F13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Tập trung xây dựng đội ngũ giáo viên đủ về số lượng, từng bước đồng bộ về cơ cấu, chuẩn hoá về trình độ đào tạo, vững vàng về tư tưởng chính trị và chuyên môn, nghiệp vụ sư phạm, đoàn kết gắn bó, giúp đỡ nhau hoàn thành tốt nhiệm vụ. Triển khai có hiệu quả việc đánh giá theo chuẩn Hiệu trưởng, Phó hiệu trưởng, chuẩn nghề nghiệp giáo viên theo các Thông tư và công văn hướng dẫn của Bộ Giáo dục và Đào tạo.</w:t>
      </w:r>
    </w:p>
    <w:p w14:paraId="218ACAD7" w14:textId="04E536B2"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Có kế hoạch bồi dưỡng giáo viên dạ</w:t>
      </w:r>
      <w:r w:rsidR="002857F2">
        <w:rPr>
          <w:rFonts w:eastAsia="Times New Roman" w:cs="Times New Roman"/>
          <w:color w:val="000000" w:themeColor="text1"/>
          <w:szCs w:val="28"/>
          <w:lang w:val="sq-AL"/>
        </w:rPr>
        <w:t>y lớp 8 năm học 2023-2024</w:t>
      </w:r>
      <w:r w:rsidRPr="000542E2">
        <w:rPr>
          <w:rFonts w:eastAsia="Times New Roman" w:cs="Times New Roman"/>
          <w:color w:val="000000" w:themeColor="text1"/>
          <w:szCs w:val="28"/>
          <w:lang w:val="sq-AL"/>
        </w:rPr>
        <w:t>, đảm bảo thực hiện tốt các nội dung tập huấn theo quy định.</w:t>
      </w:r>
    </w:p>
    <w:p w14:paraId="6494627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sq-AL"/>
        </w:rPr>
        <w:t>2. Xây dựng cơ sở vật chất, trang thiết bị, thư viện trường học, kiểm định chất lượng và xây dựng trường chuẩn Quốc gia:</w:t>
      </w:r>
    </w:p>
    <w:p w14:paraId="2B931AB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w:t>
      </w:r>
      <w:r w:rsidRPr="000542E2">
        <w:rPr>
          <w:rFonts w:eastAsia="Times New Roman" w:cs="Times New Roman"/>
          <w:b/>
          <w:bCs/>
          <w:color w:val="000000" w:themeColor="text1"/>
          <w:szCs w:val="28"/>
          <w:lang w:val="sq-AL"/>
        </w:rPr>
        <w:t> </w:t>
      </w:r>
      <w:r w:rsidRPr="000542E2">
        <w:rPr>
          <w:rFonts w:eastAsia="Times New Roman" w:cs="Times New Roman"/>
          <w:color w:val="000000" w:themeColor="text1"/>
          <w:szCs w:val="28"/>
          <w:lang w:val="sq-AL"/>
        </w:rPr>
        <w:t>Tiếp tục rà soát hệ thống cơ sở vật chất, trang thiết bị hiện có của nhà trường, đối chiếu với Thông tư số 13/2020/TT-BGDĐT ngày 26/5/2020 của Bộ giáo dục và Đào Tạo.</w:t>
      </w:r>
    </w:p>
    <w:p w14:paraId="4574DF5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Tích cực tham mưu với Cấp uỷ Đảng, chính quyền địa phương; đẩy mạnh công tác xã hội hoá giáo dục, thu hút các nguồn lực để tăng cường CSVC : Trường lớp, tường bao, cổng, biển trường, sân trường, bàn ghế ...  Tích cực cải tạo cảnh quan trường học theo hướng “xanh - sạch - đẹp”; xây dựng công trình vệ sinh, nước sạch đảm bảo tiêu chuẩn. Tu sửa, trang trí phòng học, phòng làm việc của Hội đồng; xây dựng phòng truyền thống, tủ sách phụ huynh, hệ thống bảng biểu...</w:t>
      </w:r>
    </w:p>
    <w:p w14:paraId="2FA9901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lastRenderedPageBreak/>
        <w:t>- Quan tâm sắp xếp các phòng học bộ môn; mua sắm thêm các trang thiết bị; chỉ đạo giáo viên tích cực sử dụng thiết bị, đồ dùng dạy học để góp phần đẩy mạnh đổi mới phương pháp và nâng cao chất lượng dạy học.</w:t>
      </w:r>
    </w:p>
    <w:p w14:paraId="1709504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Tham mưu thực hiện theo Thông tư số 14/2020/TT-BGDĐT ngày 26/5/2020 của Bộ GD&amp;ĐT ban hành Quy định phòng học bộ môn của cơ sở giáo dục phổ thông.</w:t>
      </w:r>
    </w:p>
    <w:p w14:paraId="5B5A1ED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Duy trì thư viện trường học đạt thư viện tiên tiến chuẩn theo Quyết định số 01/2003/QĐ-BGDĐT.</w:t>
      </w:r>
    </w:p>
    <w:p w14:paraId="2B5E16E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Làm tốt công tác kiểm định chất lượng giáo dục, gắn với công tác xây dựng trường chuẩn quốc gia; tiếp tục bổ sung, hoàn thiện các loại hồ sơ về kiểm định chất lượng theo quy định; sẵn sàng đón đoàn đánh giá ngoài của Sở, Phòng GD&amp;ĐT đạt kết quả cao.</w:t>
      </w:r>
    </w:p>
    <w:p w14:paraId="53A0FB2C" w14:textId="7A5FC0DE"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Tiếp tục duy trì và nâng cao chất lượng THCS đạt</w:t>
      </w:r>
      <w:r w:rsidR="0085142B" w:rsidRPr="000542E2">
        <w:rPr>
          <w:rFonts w:eastAsia="Times New Roman" w:cs="Times New Roman"/>
          <w:color w:val="000000" w:themeColor="text1"/>
          <w:szCs w:val="28"/>
          <w:lang w:val="sq-AL"/>
        </w:rPr>
        <w:t xml:space="preserve"> KĐCL và</w:t>
      </w:r>
      <w:r w:rsidRPr="000542E2">
        <w:rPr>
          <w:rFonts w:eastAsia="Times New Roman" w:cs="Times New Roman"/>
          <w:color w:val="000000" w:themeColor="text1"/>
          <w:szCs w:val="28"/>
          <w:lang w:val="sq-AL"/>
        </w:rPr>
        <w:t xml:space="preserve"> chuẩn Quốc gia</w:t>
      </w:r>
      <w:r w:rsidR="002857F2">
        <w:rPr>
          <w:rFonts w:eastAsia="Times New Roman" w:cs="Times New Roman"/>
          <w:color w:val="000000" w:themeColor="text1"/>
          <w:szCs w:val="28"/>
          <w:lang w:val="sq-AL"/>
        </w:rPr>
        <w:t xml:space="preserve"> vào năm 2024.</w:t>
      </w:r>
    </w:p>
    <w:p w14:paraId="61D0B8B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-Tham mưu với chính quyền địa phương, huy động các nguồn lực để tăng cường cơ sở vật chất, trang thiết bị, đồ dùng dạy học; thực hiện các biện pháp để nâng cao chất lượng đội ngũ, chất lượng giáo dục toàn diện; hoàn thiệ</w:t>
      </w:r>
      <w:r w:rsidR="0085142B" w:rsidRPr="000542E2">
        <w:rPr>
          <w:rFonts w:eastAsia="Times New Roman" w:cs="Times New Roman"/>
          <w:color w:val="000000" w:themeColor="text1"/>
          <w:szCs w:val="28"/>
          <w:lang w:val="sq-AL"/>
        </w:rPr>
        <w:t>n hồ sơ về kiểm định chất lượng và chuẩn Quốc gia.</w:t>
      </w:r>
    </w:p>
    <w:p w14:paraId="1F4B871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sq-AL"/>
        </w:rPr>
        <w:t>3.  Công tác quản lý, thông tin, báo cáo, kiểm tra:</w:t>
      </w:r>
    </w:p>
    <w:p w14:paraId="2F898CA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Tiếp tục đổi mới, nâng cao chất lượng và hiệu lực của công tác quản lý, quản trị nhà trường. Thực hiện đổi mới, sáng tạo trong việc xây dựng các văn bản, kế hoạch chỉ đạo các hoạt động của nhà trường.</w:t>
      </w:r>
    </w:p>
    <w:p w14:paraId="4AE6286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Hiệu trưởng, Phó hiệu trưởng trước hết phải gương mẫu trong tất cả các công việc, nắm vững các văn bản chỉ đạo của Bộ, Sở, Phòng Giáo dục và Đào tạo; sâu sát trong công tác chỉ đạo các hoạt động của nhà trường, đặc biệt là trong chỉ đạo công tác chuyên môn. Hiệu trưởng nhà trường có trách nhiệm triển khai và tổ chức thực hiện nghiêm túc các văn bản chỉ đạo, hướng dẫn của Đảng, Nhà nước và các cơ quan quản lý giáo dục; thực hiện tốt công tác dân chủ ở cơ sở, công khai minh bạch tất cả các hoạt động : phân công lao động, tài chính, chất lượng các hoạt động giáo dục …; chịu trách nhiệm trước Phòng Giáo dục và Đào tạo về công tác kiểm tra, giám sát, uốn nắn những lệch lạc trong việc thực hiện chính sách của Đảng, Nhà nước, quy chế chuyên môn và quy định của ngành …phải đảm bảo đủ số lượng và chất lượng các loại hồ sơ, sổ sách theo quy định.</w:t>
      </w:r>
    </w:p>
    <w:p w14:paraId="7AA8DEAA"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Thực hiện nghiêm túc biên chế năm học. Tăng cường quản lý việc thực hiện CT</w:t>
      </w:r>
      <w:r w:rsidR="0085142B" w:rsidRPr="000542E2">
        <w:rPr>
          <w:rFonts w:eastAsia="Times New Roman" w:cs="Times New Roman"/>
          <w:color w:val="000000" w:themeColor="text1"/>
          <w:szCs w:val="28"/>
          <w:lang w:val="sq-AL"/>
        </w:rPr>
        <w:t xml:space="preserve"> </w:t>
      </w:r>
      <w:r w:rsidRPr="000542E2">
        <w:rPr>
          <w:rFonts w:eastAsia="Times New Roman" w:cs="Times New Roman"/>
          <w:color w:val="000000" w:themeColor="text1"/>
          <w:szCs w:val="28"/>
          <w:lang w:val="sq-AL"/>
        </w:rPr>
        <w:t>GDPT, đảm bảo thực hiện các môn học và các hoạt động giáo dục đã quy định trong chương trình. Xây dựng, quản lý chặt chẽ việc thực hiện kế hoạch giáo dục, việc dạy thêm, học thêm …</w:t>
      </w:r>
    </w:p>
    <w:p w14:paraId="3B732B8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Đẩy mạnh ứng dụng công nghệ thông tin trong công tác quản lý nhân sự, quản lý chuyên môn, trong công tác quản lý kiểm tra, thi cử ... tiếp tục chỉ đạo và thực hiện tốt việc sử dụng sổ điểm điện tử (giáo viên nhập điểm vào phần mềm, cuối năm học in ra, hoàn thiện các thủ tục hành chính và lưu giữ trong bộ hồ sơ chuyên môn của nhà trường); sử dụng học bạ điện tử đối với các lớp 6, 7, 8.</w:t>
      </w:r>
    </w:p>
    <w:p w14:paraId="4C589E3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lastRenderedPageBreak/>
        <w:t>- Thực hiện chế độ phân công công việc cụ thể, gắn mức độ trách nhiệm với từng cá nhân. Việc nhận xét đánh giá cán bộ giáo viên cuối kỳ, cuối năm học phải đảm bảo chính xác, khách quan, dân chủ và công khai.</w:t>
      </w:r>
    </w:p>
    <w:p w14:paraId="7EB9D60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Chỉ đạo sử dụng tốt sổ liên lạc, kịp thời thông báo cho phụ huynh học sinh về tình hình học tập và ý thức tu dưỡng rèn luyện của từng học sinh.</w:t>
      </w:r>
    </w:p>
    <w:p w14:paraId="3A55B48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 Quản lý, điều hành thu chi ngân sách Nhà nước và các khoản đóng góp của phụ huynh học sinh đảm bảo công khai, minh bạch, đúng với luật Ngân sách, luật Kế toán, các văn bản hướng dẫn của cấp trên.</w:t>
      </w:r>
    </w:p>
    <w:p w14:paraId="04FB3FA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sq-AL"/>
        </w:rPr>
        <w:t>- Thực hiện tốt quy định về thông tin báo cáo của Phòng Giáo dục và Đào tạo. Báo cáo phải kịp thời, đúng mẫu, chính xác và đầy đủ, đặc biệt chú ý báo cáo những vấn đề đột xuất xảy ra về Phòng trong thời gian nhanh nhất.</w:t>
      </w:r>
    </w:p>
    <w:p w14:paraId="35C52A9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 Phân công phụ trách các bộ phận, công việc như sau:</w:t>
      </w:r>
    </w:p>
    <w:p w14:paraId="5F558B8A" w14:textId="77777777" w:rsidR="002821E7" w:rsidRDefault="00DD7310" w:rsidP="002821E7">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 w:val="24"/>
          <w:szCs w:val="24"/>
        </w:rPr>
        <w:t> </w:t>
      </w:r>
      <w:r w:rsidRPr="000542E2">
        <w:rPr>
          <w:rFonts w:eastAsia="Times New Roman" w:cs="Times New Roman"/>
          <w:color w:val="000000" w:themeColor="text1"/>
          <w:szCs w:val="28"/>
          <w:lang w:val="nl-NL"/>
        </w:rPr>
        <w:t>1</w:t>
      </w:r>
      <w:r w:rsidR="0085142B" w:rsidRPr="000542E2">
        <w:rPr>
          <w:rFonts w:eastAsia="Times New Roman" w:cs="Times New Roman"/>
          <w:b/>
          <w:bCs/>
          <w:color w:val="000000" w:themeColor="text1"/>
          <w:szCs w:val="28"/>
          <w:lang w:val="nl-NL"/>
        </w:rPr>
        <w:t>.</w:t>
      </w:r>
      <w:r w:rsidRPr="000542E2">
        <w:rPr>
          <w:rFonts w:eastAsia="Times New Roman" w:cs="Times New Roman"/>
          <w:b/>
          <w:bCs/>
          <w:color w:val="000000" w:themeColor="text1"/>
          <w:szCs w:val="28"/>
          <w:lang w:val="nl-NL"/>
        </w:rPr>
        <w:t> </w:t>
      </w:r>
      <w:r w:rsidRPr="000542E2">
        <w:rPr>
          <w:rFonts w:eastAsia="Times New Roman" w:cs="Times New Roman"/>
          <w:color w:val="000000" w:themeColor="text1"/>
          <w:szCs w:val="28"/>
          <w:lang w:val="nl-NL"/>
        </w:rPr>
        <w:t xml:space="preserve">Đ/c </w:t>
      </w:r>
      <w:r w:rsidR="0085142B" w:rsidRPr="000542E2">
        <w:rPr>
          <w:rFonts w:eastAsia="Times New Roman" w:cs="Times New Roman"/>
          <w:color w:val="000000" w:themeColor="text1"/>
          <w:szCs w:val="28"/>
          <w:lang w:val="nl-NL"/>
        </w:rPr>
        <w:t>Nguyễn Công Minh</w:t>
      </w:r>
      <w:r w:rsidRPr="000542E2">
        <w:rPr>
          <w:rFonts w:eastAsia="Times New Roman" w:cs="Times New Roman"/>
          <w:color w:val="000000" w:themeColor="text1"/>
          <w:szCs w:val="28"/>
          <w:lang w:val="nl-NL"/>
        </w:rPr>
        <w:t xml:space="preserve"> : </w:t>
      </w:r>
      <w:r w:rsidR="0085142B" w:rsidRPr="000542E2">
        <w:rPr>
          <w:rFonts w:eastAsia="Times New Roman" w:cs="Times New Roman"/>
          <w:color w:val="000000" w:themeColor="text1"/>
          <w:szCs w:val="28"/>
          <w:lang w:val="nl-NL"/>
        </w:rPr>
        <w:t>Chỉ đạo chung</w:t>
      </w:r>
    </w:p>
    <w:p w14:paraId="480DCD1A" w14:textId="3A295959" w:rsidR="00DD7310" w:rsidRPr="000542E2" w:rsidRDefault="0085142B" w:rsidP="002821E7">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2.</w:t>
      </w:r>
      <w:r w:rsidR="00DD7310" w:rsidRPr="000542E2">
        <w:rPr>
          <w:rFonts w:eastAsia="Times New Roman" w:cs="Times New Roman"/>
          <w:color w:val="000000" w:themeColor="text1"/>
          <w:szCs w:val="28"/>
          <w:lang w:val="nl-NL"/>
        </w:rPr>
        <w:t xml:space="preserve"> Đ/c </w:t>
      </w:r>
      <w:r w:rsidRPr="000542E2">
        <w:rPr>
          <w:rFonts w:eastAsia="Times New Roman" w:cs="Times New Roman"/>
          <w:color w:val="000000" w:themeColor="text1"/>
          <w:szCs w:val="28"/>
          <w:lang w:val="nl-NL"/>
        </w:rPr>
        <w:t>Đinh Thị Tím</w:t>
      </w:r>
      <w:r w:rsidR="00DD7310" w:rsidRPr="000542E2">
        <w:rPr>
          <w:rFonts w:eastAsia="Times New Roman" w:cs="Times New Roman"/>
          <w:color w:val="000000" w:themeColor="text1"/>
          <w:szCs w:val="28"/>
          <w:lang w:val="nl-NL"/>
        </w:rPr>
        <w:t xml:space="preserve"> : Phụ trách chuyên môn, </w:t>
      </w:r>
      <w:r w:rsidRPr="000542E2">
        <w:rPr>
          <w:rFonts w:eastAsia="Times New Roman" w:cs="Times New Roman"/>
          <w:color w:val="000000" w:themeColor="text1"/>
          <w:szCs w:val="28"/>
          <w:lang w:val="nl-NL"/>
        </w:rPr>
        <w:t>CSVC, KĐCL, TCQG, PCGD....</w:t>
      </w:r>
    </w:p>
    <w:p w14:paraId="54822F4B" w14:textId="77777777" w:rsidR="00DD7310" w:rsidRPr="000542E2" w:rsidRDefault="0021171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3.</w:t>
      </w:r>
      <w:r w:rsidR="00DD7310" w:rsidRPr="000542E2">
        <w:rPr>
          <w:rFonts w:eastAsia="Times New Roman" w:cs="Times New Roman"/>
          <w:color w:val="000000" w:themeColor="text1"/>
          <w:szCs w:val="28"/>
          <w:lang w:val="nl-NL"/>
        </w:rPr>
        <w:t xml:space="preserve"> Đ/c </w:t>
      </w:r>
      <w:r w:rsidRPr="000542E2">
        <w:rPr>
          <w:rFonts w:eastAsia="Times New Roman" w:cs="Times New Roman"/>
          <w:color w:val="000000" w:themeColor="text1"/>
          <w:szCs w:val="28"/>
          <w:lang w:val="nl-NL"/>
        </w:rPr>
        <w:t>Lê Xuân Thắng:</w:t>
      </w:r>
      <w:r w:rsidR="00DD7310" w:rsidRPr="000542E2">
        <w:rPr>
          <w:rFonts w:eastAsia="Times New Roman" w:cs="Times New Roman"/>
          <w:color w:val="000000" w:themeColor="text1"/>
          <w:szCs w:val="28"/>
          <w:lang w:val="nl-NL"/>
        </w:rPr>
        <w:t xml:space="preserve"> Phụ trách công tác công đoàn và các đoàn thể.</w:t>
      </w:r>
    </w:p>
    <w:p w14:paraId="215D29B6" w14:textId="2B174C18" w:rsidR="00DD7310" w:rsidRPr="000542E2" w:rsidRDefault="00954B89"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4.</w:t>
      </w:r>
      <w:r w:rsidR="00DD7310" w:rsidRPr="000542E2">
        <w:rPr>
          <w:rFonts w:eastAsia="Times New Roman" w:cs="Times New Roman"/>
          <w:color w:val="000000" w:themeColor="text1"/>
          <w:szCs w:val="28"/>
          <w:lang w:val="nl-NL"/>
        </w:rPr>
        <w:t xml:space="preserve"> Đ/c </w:t>
      </w:r>
      <w:r w:rsidR="0021171F" w:rsidRPr="000542E2">
        <w:rPr>
          <w:rFonts w:eastAsia="Times New Roman" w:cs="Times New Roman"/>
          <w:color w:val="000000" w:themeColor="text1"/>
          <w:szCs w:val="28"/>
          <w:lang w:val="nl-NL"/>
        </w:rPr>
        <w:t>Dương Thị Huyên</w:t>
      </w:r>
      <w:r w:rsidR="00DD7310" w:rsidRPr="000542E2">
        <w:rPr>
          <w:rFonts w:eastAsia="Times New Roman" w:cs="Times New Roman"/>
          <w:color w:val="000000" w:themeColor="text1"/>
          <w:szCs w:val="28"/>
          <w:lang w:val="nl-NL"/>
        </w:rPr>
        <w:t xml:space="preserve">: Phụ trách tổ </w:t>
      </w:r>
      <w:r w:rsidR="002821E7">
        <w:rPr>
          <w:rFonts w:eastAsia="Times New Roman" w:cs="Times New Roman"/>
          <w:color w:val="000000" w:themeColor="text1"/>
          <w:szCs w:val="28"/>
          <w:lang w:val="nl-NL"/>
        </w:rPr>
        <w:t xml:space="preserve">Kho học </w:t>
      </w:r>
      <w:r w:rsidR="00DD7310" w:rsidRPr="000542E2">
        <w:rPr>
          <w:rFonts w:eastAsia="Times New Roman" w:cs="Times New Roman"/>
          <w:color w:val="000000" w:themeColor="text1"/>
          <w:szCs w:val="28"/>
          <w:lang w:val="nl-NL"/>
        </w:rPr>
        <w:t>xã hội</w:t>
      </w:r>
    </w:p>
    <w:p w14:paraId="0E160050" w14:textId="407ECD53" w:rsidR="00DD7310" w:rsidRPr="000542E2" w:rsidRDefault="0021171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5</w:t>
      </w:r>
      <w:r w:rsidR="00954B89" w:rsidRPr="000542E2">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t xml:space="preserve"> Đ/c Nguyễn Trọng Huỳnh</w:t>
      </w:r>
      <w:r w:rsidR="00DD7310" w:rsidRPr="000542E2">
        <w:rPr>
          <w:rFonts w:eastAsia="Times New Roman" w:cs="Times New Roman"/>
          <w:color w:val="000000" w:themeColor="text1"/>
          <w:szCs w:val="28"/>
          <w:lang w:val="nl-NL"/>
        </w:rPr>
        <w:t xml:space="preserve">: Phụ trách tổ </w:t>
      </w:r>
      <w:r w:rsidR="002821E7">
        <w:rPr>
          <w:rFonts w:eastAsia="Times New Roman" w:cs="Times New Roman"/>
          <w:color w:val="000000" w:themeColor="text1"/>
          <w:szCs w:val="28"/>
          <w:lang w:val="nl-NL"/>
        </w:rPr>
        <w:t xml:space="preserve">Khoa học </w:t>
      </w:r>
      <w:r w:rsidR="00DD7310" w:rsidRPr="000542E2">
        <w:rPr>
          <w:rFonts w:eastAsia="Times New Roman" w:cs="Times New Roman"/>
          <w:color w:val="000000" w:themeColor="text1"/>
          <w:szCs w:val="28"/>
          <w:lang w:val="nl-NL"/>
        </w:rPr>
        <w:t>tự nhiên</w:t>
      </w:r>
    </w:p>
    <w:p w14:paraId="7D16C4B1" w14:textId="77777777" w:rsidR="00DD7310" w:rsidRPr="000542E2" w:rsidRDefault="00954B89"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6.</w:t>
      </w:r>
      <w:r w:rsidR="00DD7310" w:rsidRPr="000542E2">
        <w:rPr>
          <w:rFonts w:eastAsia="Times New Roman" w:cs="Times New Roman"/>
          <w:color w:val="000000" w:themeColor="text1"/>
          <w:szCs w:val="28"/>
          <w:lang w:val="nl-NL"/>
        </w:rPr>
        <w:t xml:space="preserve"> Đ/c </w:t>
      </w:r>
      <w:r w:rsidRPr="000542E2">
        <w:rPr>
          <w:rFonts w:eastAsia="Times New Roman" w:cs="Times New Roman"/>
          <w:color w:val="000000" w:themeColor="text1"/>
          <w:szCs w:val="28"/>
          <w:lang w:val="nl-NL"/>
        </w:rPr>
        <w:t>Dương Thị Hồng Hiện</w:t>
      </w:r>
      <w:r w:rsidR="00DD7310" w:rsidRPr="000542E2">
        <w:rPr>
          <w:rFonts w:eastAsia="Times New Roman" w:cs="Times New Roman"/>
          <w:color w:val="000000" w:themeColor="text1"/>
          <w:szCs w:val="28"/>
          <w:lang w:val="nl-NL"/>
        </w:rPr>
        <w:t xml:space="preserve"> : Phụ trách công tác</w:t>
      </w:r>
      <w:r w:rsidR="00754573" w:rsidRPr="000542E2">
        <w:rPr>
          <w:rFonts w:eastAsia="Times New Roman" w:cs="Times New Roman"/>
          <w:color w:val="000000" w:themeColor="text1"/>
          <w:szCs w:val="28"/>
          <w:lang w:val="nl-NL"/>
        </w:rPr>
        <w:t xml:space="preserve"> Đoàn,</w:t>
      </w:r>
      <w:r w:rsidR="00DD7310" w:rsidRPr="000542E2">
        <w:rPr>
          <w:rFonts w:eastAsia="Times New Roman" w:cs="Times New Roman"/>
          <w:color w:val="000000" w:themeColor="text1"/>
          <w:szCs w:val="28"/>
          <w:lang w:val="nl-NL"/>
        </w:rPr>
        <w:t xml:space="preserve"> </w:t>
      </w:r>
      <w:r w:rsidRPr="000542E2">
        <w:rPr>
          <w:rFonts w:eastAsia="Times New Roman" w:cs="Times New Roman"/>
          <w:color w:val="000000" w:themeColor="text1"/>
          <w:szCs w:val="28"/>
          <w:lang w:val="nl-NL"/>
        </w:rPr>
        <w:t>Đ</w:t>
      </w:r>
      <w:r w:rsidR="00DD7310" w:rsidRPr="000542E2">
        <w:rPr>
          <w:rFonts w:eastAsia="Times New Roman" w:cs="Times New Roman"/>
          <w:color w:val="000000" w:themeColor="text1"/>
          <w:szCs w:val="28"/>
          <w:lang w:val="nl-NL"/>
        </w:rPr>
        <w:t>ội</w:t>
      </w:r>
    </w:p>
    <w:p w14:paraId="6D84AD03" w14:textId="77777777" w:rsidR="00DD7310" w:rsidRPr="000542E2" w:rsidRDefault="00954B89"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7.</w:t>
      </w:r>
      <w:r w:rsidR="00DD7310" w:rsidRPr="000542E2">
        <w:rPr>
          <w:rFonts w:eastAsia="Times New Roman" w:cs="Times New Roman"/>
          <w:color w:val="000000" w:themeColor="text1"/>
          <w:szCs w:val="28"/>
          <w:lang w:val="nl-NL"/>
        </w:rPr>
        <w:t xml:space="preserve"> Đ/c </w:t>
      </w:r>
      <w:r w:rsidRPr="000542E2">
        <w:rPr>
          <w:rFonts w:eastAsia="Times New Roman" w:cs="Times New Roman"/>
          <w:color w:val="000000" w:themeColor="text1"/>
          <w:szCs w:val="28"/>
          <w:lang w:val="nl-NL"/>
        </w:rPr>
        <w:t>Nguyễn Thị Hoa</w:t>
      </w:r>
      <w:r w:rsidR="00DD7310" w:rsidRPr="000542E2">
        <w:rPr>
          <w:rFonts w:eastAsia="Times New Roman" w:cs="Times New Roman"/>
          <w:color w:val="000000" w:themeColor="text1"/>
          <w:szCs w:val="28"/>
          <w:lang w:val="nl-NL"/>
        </w:rPr>
        <w:t xml:space="preserve"> : Phụ trách công tác giáo dục thể chất</w:t>
      </w:r>
    </w:p>
    <w:p w14:paraId="15EE4FE4" w14:textId="1F3E30DB"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8</w:t>
      </w:r>
      <w:r w:rsidR="00954B89" w:rsidRPr="000542E2">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t xml:space="preserve"> Đ/c </w:t>
      </w:r>
      <w:r w:rsidR="002821E7">
        <w:rPr>
          <w:rFonts w:eastAsia="Times New Roman" w:cs="Times New Roman"/>
          <w:color w:val="000000" w:themeColor="text1"/>
          <w:szCs w:val="28"/>
          <w:lang w:val="nl-NL"/>
        </w:rPr>
        <w:t>Nguyễn Đăng Khoa</w:t>
      </w:r>
      <w:r w:rsidRPr="000542E2">
        <w:rPr>
          <w:rFonts w:eastAsia="Times New Roman" w:cs="Times New Roman"/>
          <w:color w:val="000000" w:themeColor="text1"/>
          <w:szCs w:val="28"/>
          <w:lang w:val="nl-NL"/>
        </w:rPr>
        <w:t xml:space="preserve">: Phụ trách </w:t>
      </w:r>
      <w:r w:rsidR="002B2E4D" w:rsidRPr="000542E2">
        <w:rPr>
          <w:rFonts w:eastAsia="Times New Roman" w:cs="Times New Roman"/>
          <w:color w:val="000000" w:themeColor="text1"/>
          <w:szCs w:val="28"/>
          <w:lang w:val="nl-NL"/>
        </w:rPr>
        <w:t>công tác Kế toán</w:t>
      </w:r>
      <w:r w:rsidRPr="000542E2">
        <w:rPr>
          <w:rFonts w:eastAsia="Times New Roman" w:cs="Times New Roman"/>
          <w:color w:val="000000" w:themeColor="text1"/>
          <w:szCs w:val="28"/>
          <w:lang w:val="nl-NL"/>
        </w:rPr>
        <w:t>.</w:t>
      </w:r>
    </w:p>
    <w:p w14:paraId="727BA4C8" w14:textId="09C96B5F" w:rsidR="00DD7310" w:rsidRPr="000542E2" w:rsidRDefault="00954B89"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9.</w:t>
      </w:r>
      <w:r w:rsidR="00DD7310" w:rsidRPr="000542E2">
        <w:rPr>
          <w:rFonts w:eastAsia="Times New Roman" w:cs="Times New Roman"/>
          <w:color w:val="000000" w:themeColor="text1"/>
          <w:szCs w:val="28"/>
          <w:lang w:val="nl-NL"/>
        </w:rPr>
        <w:t xml:space="preserve"> Đ/c </w:t>
      </w:r>
      <w:r w:rsidR="002821E7">
        <w:rPr>
          <w:rFonts w:eastAsia="Times New Roman" w:cs="Times New Roman"/>
          <w:color w:val="000000" w:themeColor="text1"/>
          <w:szCs w:val="28"/>
          <w:lang w:val="nl-NL"/>
        </w:rPr>
        <w:t>Lương Thị Mai Phương</w:t>
      </w:r>
      <w:r w:rsidR="00DD7310" w:rsidRPr="000542E2">
        <w:rPr>
          <w:rFonts w:eastAsia="Times New Roman" w:cs="Times New Roman"/>
          <w:color w:val="000000" w:themeColor="text1"/>
          <w:szCs w:val="28"/>
          <w:lang w:val="nl-NL"/>
        </w:rPr>
        <w:t>: Phụ trách thư viện, thiết bị.</w:t>
      </w:r>
    </w:p>
    <w:p w14:paraId="0C6D8D6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r w:rsidRPr="000542E2">
        <w:rPr>
          <w:rFonts w:eastAsia="Times New Roman" w:cs="Times New Roman"/>
          <w:b/>
          <w:bCs/>
          <w:color w:val="000000" w:themeColor="text1"/>
          <w:szCs w:val="28"/>
          <w:lang w:val="nl-NL"/>
        </w:rPr>
        <w:t> Phân công trách nhiệm kiểm tra, duyệt phần mềm :</w:t>
      </w:r>
    </w:p>
    <w:p w14:paraId="61D5C4D6" w14:textId="77777777" w:rsidR="00DD7310" w:rsidRPr="000542E2" w:rsidRDefault="00BE4365"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1. </w:t>
      </w:r>
      <w:r w:rsidR="00DD7310" w:rsidRPr="000542E2">
        <w:rPr>
          <w:rFonts w:eastAsia="Times New Roman" w:cs="Times New Roman"/>
          <w:color w:val="000000" w:themeColor="text1"/>
          <w:szCs w:val="28"/>
          <w:lang w:val="nl-NL"/>
        </w:rPr>
        <w:t xml:space="preserve">Đ/c </w:t>
      </w:r>
      <w:r w:rsidRPr="000542E2">
        <w:rPr>
          <w:rFonts w:eastAsia="Times New Roman" w:cs="Times New Roman"/>
          <w:color w:val="000000" w:themeColor="text1"/>
          <w:szCs w:val="28"/>
          <w:lang w:val="nl-NL"/>
        </w:rPr>
        <w:t>Lương Thị Mai Phương - </w:t>
      </w:r>
      <w:r w:rsidR="00DD7310" w:rsidRPr="000542E2">
        <w:rPr>
          <w:rFonts w:eastAsia="Times New Roman" w:cs="Times New Roman"/>
          <w:color w:val="000000" w:themeColor="text1"/>
          <w:szCs w:val="28"/>
          <w:lang w:val="nl-NL"/>
        </w:rPr>
        <w:t>Phần mềm quản lý cán bộ, phần mềm quản lý điểm, phổ cập.</w:t>
      </w:r>
    </w:p>
    <w:p w14:paraId="60ED3695" w14:textId="2A8791A1" w:rsidR="00DD7310" w:rsidRPr="000542E2" w:rsidRDefault="00BE4365"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2. </w:t>
      </w:r>
      <w:r w:rsidR="00DD7310" w:rsidRPr="000542E2">
        <w:rPr>
          <w:rFonts w:eastAsia="Times New Roman" w:cs="Times New Roman"/>
          <w:color w:val="000000" w:themeColor="text1"/>
          <w:szCs w:val="28"/>
          <w:lang w:val="nl-NL"/>
        </w:rPr>
        <w:t xml:space="preserve">Đ/c </w:t>
      </w:r>
      <w:r w:rsidR="002821E7">
        <w:rPr>
          <w:rFonts w:eastAsia="Times New Roman" w:cs="Times New Roman"/>
          <w:color w:val="000000" w:themeColor="text1"/>
          <w:szCs w:val="28"/>
          <w:lang w:val="nl-NL"/>
        </w:rPr>
        <w:t>Nguyễn Đăng Khoa</w:t>
      </w:r>
      <w:r w:rsidRPr="000542E2">
        <w:rPr>
          <w:rFonts w:eastAsia="Times New Roman" w:cs="Times New Roman"/>
          <w:color w:val="000000" w:themeColor="text1"/>
          <w:szCs w:val="28"/>
          <w:lang w:val="nl-NL"/>
        </w:rPr>
        <w:t xml:space="preserve"> -  </w:t>
      </w:r>
      <w:r w:rsidR="00DD7310" w:rsidRPr="000542E2">
        <w:rPr>
          <w:rFonts w:eastAsia="Times New Roman" w:cs="Times New Roman"/>
          <w:color w:val="000000" w:themeColor="text1"/>
          <w:szCs w:val="28"/>
          <w:lang w:val="nl-NL"/>
        </w:rPr>
        <w:t>Phần mềm kế toán, tài sản công.</w:t>
      </w:r>
    </w:p>
    <w:p w14:paraId="0753E11A" w14:textId="53D70CA5" w:rsidR="00DD7310" w:rsidRPr="000542E2" w:rsidRDefault="002821E7"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3.</w:t>
      </w:r>
      <w:r w:rsidR="00DD7310" w:rsidRPr="000542E2">
        <w:rPr>
          <w:rFonts w:eastAsia="Times New Roman" w:cs="Times New Roman"/>
          <w:color w:val="000000" w:themeColor="text1"/>
          <w:szCs w:val="28"/>
          <w:lang w:val="nl-NL"/>
        </w:rPr>
        <w:t xml:space="preserve"> Đ/c </w:t>
      </w:r>
      <w:r w:rsidR="00BE4365" w:rsidRPr="000542E2">
        <w:rPr>
          <w:rFonts w:eastAsia="Times New Roman" w:cs="Times New Roman"/>
          <w:color w:val="000000" w:themeColor="text1"/>
          <w:szCs w:val="28"/>
          <w:lang w:val="nl-NL"/>
        </w:rPr>
        <w:t>Dương Hữu Hùng</w:t>
      </w:r>
      <w:r w:rsidR="00DD7310" w:rsidRPr="000542E2">
        <w:rPr>
          <w:rFonts w:eastAsia="Times New Roman" w:cs="Times New Roman"/>
          <w:color w:val="000000" w:themeColor="text1"/>
          <w:szCs w:val="28"/>
          <w:lang w:val="nl-NL"/>
        </w:rPr>
        <w:t xml:space="preserve"> - Quản trị trang thông tin điện tử nhà trường, K12 Online.</w:t>
      </w:r>
    </w:p>
    <w:p w14:paraId="37EF564C" w14:textId="77777777" w:rsidR="00DD7310" w:rsidRPr="000542E2" w:rsidRDefault="00BE4365"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4.</w:t>
      </w:r>
      <w:r w:rsidR="00DD7310" w:rsidRPr="000542E2">
        <w:rPr>
          <w:rFonts w:eastAsia="Times New Roman" w:cs="Times New Roman"/>
          <w:color w:val="000000" w:themeColor="text1"/>
          <w:szCs w:val="28"/>
          <w:lang w:val="nl-NL"/>
        </w:rPr>
        <w:t xml:space="preserve"> Đ/c </w:t>
      </w:r>
      <w:r w:rsidRPr="000542E2">
        <w:rPr>
          <w:rFonts w:eastAsia="Times New Roman" w:cs="Times New Roman"/>
          <w:color w:val="000000" w:themeColor="text1"/>
          <w:szCs w:val="28"/>
          <w:lang w:val="nl-NL"/>
        </w:rPr>
        <w:t>Nguyễn Thị Len</w:t>
      </w:r>
      <w:r w:rsidR="00DD7310" w:rsidRPr="000542E2">
        <w:rPr>
          <w:rFonts w:eastAsia="Times New Roman" w:cs="Times New Roman"/>
          <w:color w:val="000000" w:themeColor="text1"/>
          <w:szCs w:val="28"/>
          <w:lang w:val="nl-NL"/>
        </w:rPr>
        <w:t>  -  Phần mềm quản lý thư viện.</w:t>
      </w:r>
    </w:p>
    <w:p w14:paraId="73CE6FC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u w:val="single"/>
          <w:lang w:val="nl-NL"/>
        </w:rPr>
        <w:t>Chú ý</w:t>
      </w:r>
      <w:r w:rsidRPr="000542E2">
        <w:rPr>
          <w:rFonts w:eastAsia="Times New Roman" w:cs="Times New Roman"/>
          <w:color w:val="000000" w:themeColor="text1"/>
          <w:szCs w:val="28"/>
          <w:lang w:val="nl-NL"/>
        </w:rPr>
        <w:t> : Đ/c nào phụ trách công việc gì thì phải xây dựng kế hoạch, tổ chức thực hiện công việc đó, đồng thời ph</w:t>
      </w:r>
      <w:r w:rsidR="008C429F">
        <w:rPr>
          <w:rFonts w:eastAsia="Times New Roman" w:cs="Times New Roman"/>
          <w:color w:val="000000" w:themeColor="text1"/>
          <w:szCs w:val="28"/>
          <w:lang w:val="nl-NL"/>
        </w:rPr>
        <w:t>ải chịu trách nhiệm trước Hiệu t</w:t>
      </w:r>
      <w:r w:rsidRPr="000542E2">
        <w:rPr>
          <w:rFonts w:eastAsia="Times New Roman" w:cs="Times New Roman"/>
          <w:color w:val="000000" w:themeColor="text1"/>
          <w:szCs w:val="28"/>
          <w:lang w:val="nl-NL"/>
        </w:rPr>
        <w:t>rưởng những công việc mình đảm nhiệm.                        </w:t>
      </w:r>
    </w:p>
    <w:p w14:paraId="51A250A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 * Phân công duyệt kế hoạch :</w:t>
      </w:r>
    </w:p>
    <w:p w14:paraId="5AFBDA5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w:t>
      </w:r>
      <w:r w:rsidR="001D48D3" w:rsidRPr="000542E2">
        <w:rPr>
          <w:rFonts w:eastAsia="Times New Roman" w:cs="Times New Roman"/>
          <w:color w:val="000000" w:themeColor="text1"/>
          <w:szCs w:val="28"/>
          <w:lang w:val="nl-NL"/>
        </w:rPr>
        <w:t xml:space="preserve"> Hiệu trưởng duyệt kế hoạch của</w:t>
      </w:r>
      <w:r w:rsidR="00793085">
        <w:rPr>
          <w:rFonts w:eastAsia="Times New Roman" w:cs="Times New Roman"/>
          <w:color w:val="000000" w:themeColor="text1"/>
          <w:szCs w:val="28"/>
          <w:lang w:val="nl-NL"/>
        </w:rPr>
        <w:t>: Phó hiệu trưởng, C</w:t>
      </w:r>
      <w:r w:rsidRPr="000542E2">
        <w:rPr>
          <w:rFonts w:eastAsia="Times New Roman" w:cs="Times New Roman"/>
          <w:color w:val="000000" w:themeColor="text1"/>
          <w:szCs w:val="28"/>
          <w:lang w:val="nl-NL"/>
        </w:rPr>
        <w:t>hủ tịch công đoàn, kế toán, thủ quỹ, chủ nhiệm lớp.</w:t>
      </w:r>
    </w:p>
    <w:p w14:paraId="0AF55CF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Phó</w:t>
      </w:r>
      <w:r w:rsidR="001D48D3" w:rsidRPr="000542E2">
        <w:rPr>
          <w:rFonts w:eastAsia="Times New Roman" w:cs="Times New Roman"/>
          <w:color w:val="000000" w:themeColor="text1"/>
          <w:szCs w:val="28"/>
          <w:lang w:val="nl-NL"/>
        </w:rPr>
        <w:t xml:space="preserve"> hiệu trưởng duyệt kế hoạch của</w:t>
      </w:r>
      <w:r w:rsidRPr="000542E2">
        <w:rPr>
          <w:rFonts w:eastAsia="Times New Roman" w:cs="Times New Roman"/>
          <w:color w:val="000000" w:themeColor="text1"/>
          <w:szCs w:val="28"/>
          <w:lang w:val="nl-NL"/>
        </w:rPr>
        <w:t>: Tổ Trưởng, tổ phó hai tổ chuyên môn, giáo dục thể chất</w:t>
      </w:r>
      <w:r w:rsidR="001D48D3" w:rsidRPr="000542E2">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t xml:space="preserve"> thẩm mỹ</w:t>
      </w:r>
      <w:r w:rsidR="001D48D3" w:rsidRPr="000542E2">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t xml:space="preserve"> y tế trường học, lao động, thư viện thiế</w:t>
      </w:r>
      <w:r w:rsidR="005B657D" w:rsidRPr="000542E2">
        <w:rPr>
          <w:rFonts w:eastAsia="Times New Roman" w:cs="Times New Roman"/>
          <w:color w:val="000000" w:themeColor="text1"/>
          <w:szCs w:val="28"/>
          <w:lang w:val="nl-NL"/>
        </w:rPr>
        <w:t>t bị, tổng phụ trách.</w:t>
      </w:r>
    </w:p>
    <w:p w14:paraId="01FBF2C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 Chủ tịch công đoàn duyệt kế hoạch của: Tổ trưởng </w:t>
      </w:r>
      <w:r w:rsidR="005B657D" w:rsidRPr="000542E2">
        <w:rPr>
          <w:rFonts w:eastAsia="Times New Roman" w:cs="Times New Roman"/>
          <w:color w:val="000000" w:themeColor="text1"/>
          <w:szCs w:val="28"/>
          <w:lang w:val="nl-NL"/>
        </w:rPr>
        <w:t>nữ công, ban thanh tra nhân dân.</w:t>
      </w:r>
    </w:p>
    <w:p w14:paraId="399E8D79"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Tổ trưởng, tổ phó duyệt kế hoạch cá nhân của các thành viên trong tổ.</w:t>
      </w:r>
    </w:p>
    <w:p w14:paraId="12A61D2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2821E7">
        <w:rPr>
          <w:rFonts w:eastAsia="Times New Roman" w:cs="Times New Roman"/>
          <w:szCs w:val="28"/>
          <w:u w:val="single"/>
          <w:lang w:val="nl-NL"/>
        </w:rPr>
        <w:lastRenderedPageBreak/>
        <w:t>Chú ý</w:t>
      </w:r>
      <w:r w:rsidRPr="002821E7">
        <w:rPr>
          <w:rFonts w:eastAsia="Times New Roman" w:cs="Times New Roman"/>
          <w:szCs w:val="28"/>
          <w:lang w:val="nl-NL"/>
        </w:rPr>
        <w:t xml:space="preserve">: </w:t>
      </w:r>
      <w:r w:rsidRPr="000542E2">
        <w:rPr>
          <w:rFonts w:eastAsia="Times New Roman" w:cs="Times New Roman"/>
          <w:color w:val="000000" w:themeColor="text1"/>
          <w:szCs w:val="28"/>
          <w:lang w:val="nl-NL"/>
        </w:rPr>
        <w:t>- </w:t>
      </w:r>
      <w:r w:rsidRPr="000542E2">
        <w:rPr>
          <w:rFonts w:eastAsia="Times New Roman" w:cs="Times New Roman"/>
          <w:i/>
          <w:iCs/>
          <w:color w:val="000000" w:themeColor="text1"/>
          <w:szCs w:val="28"/>
          <w:lang w:val="nl-NL"/>
        </w:rPr>
        <w:t>Người được phân công duyệt kế hoạch phải duyệt nghiêm túc, nếu chưa được yêu cầu bổ sung, đồng th</w:t>
      </w:r>
      <w:r w:rsidR="005B657D" w:rsidRPr="000542E2">
        <w:rPr>
          <w:rFonts w:eastAsia="Times New Roman" w:cs="Times New Roman"/>
          <w:i/>
          <w:iCs/>
          <w:color w:val="000000" w:themeColor="text1"/>
          <w:szCs w:val="28"/>
          <w:lang w:val="nl-NL"/>
        </w:rPr>
        <w:t>ời phải chịu trách nhiệm trước H</w:t>
      </w:r>
      <w:r w:rsidRPr="000542E2">
        <w:rPr>
          <w:rFonts w:eastAsia="Times New Roman" w:cs="Times New Roman"/>
          <w:i/>
          <w:iCs/>
          <w:color w:val="000000" w:themeColor="text1"/>
          <w:szCs w:val="28"/>
          <w:lang w:val="nl-NL"/>
        </w:rPr>
        <w:t>iệu trưởng.</w:t>
      </w:r>
    </w:p>
    <w:p w14:paraId="09B807A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w:t>
      </w:r>
      <w:r w:rsidRPr="000542E2">
        <w:rPr>
          <w:rFonts w:eastAsia="Times New Roman" w:cs="Times New Roman"/>
          <w:b/>
          <w:bCs/>
          <w:color w:val="000000" w:themeColor="text1"/>
          <w:szCs w:val="28"/>
          <w:lang w:val="nl-NL"/>
        </w:rPr>
        <w:t>VIII. CÔNG TÁC THI ĐUA - KHEN THƯỞNG:</w:t>
      </w:r>
    </w:p>
    <w:p w14:paraId="740A5FE4" w14:textId="7C0D0236"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i/>
          <w:iCs/>
          <w:color w:val="000000" w:themeColor="text1"/>
          <w:szCs w:val="28"/>
          <w:lang w:val="nl-NL"/>
        </w:rPr>
        <w:t>Căn cứ để trường xét thi đua cuối năm với những CB</w:t>
      </w:r>
      <w:r w:rsidR="00C623F3" w:rsidRPr="000542E2">
        <w:rPr>
          <w:rFonts w:eastAsia="Times New Roman" w:cs="Times New Roman"/>
          <w:b/>
          <w:bCs/>
          <w:i/>
          <w:iCs/>
          <w:color w:val="000000" w:themeColor="text1"/>
          <w:szCs w:val="28"/>
          <w:lang w:val="nl-NL"/>
        </w:rPr>
        <w:t>,</w:t>
      </w:r>
      <w:r w:rsidR="002821E7">
        <w:rPr>
          <w:rFonts w:eastAsia="Times New Roman" w:cs="Times New Roman"/>
          <w:b/>
          <w:bCs/>
          <w:i/>
          <w:iCs/>
          <w:color w:val="000000" w:themeColor="text1"/>
          <w:szCs w:val="28"/>
          <w:lang w:val="nl-NL"/>
        </w:rPr>
        <w:t xml:space="preserve"> </w:t>
      </w:r>
      <w:r w:rsidR="00C623F3" w:rsidRPr="000542E2">
        <w:rPr>
          <w:rFonts w:eastAsia="Times New Roman" w:cs="Times New Roman"/>
          <w:b/>
          <w:bCs/>
          <w:i/>
          <w:iCs/>
          <w:color w:val="000000" w:themeColor="text1"/>
          <w:szCs w:val="28"/>
          <w:lang w:val="nl-NL"/>
        </w:rPr>
        <w:t>GV,</w:t>
      </w:r>
      <w:r w:rsidRPr="000542E2">
        <w:rPr>
          <w:rFonts w:eastAsia="Times New Roman" w:cs="Times New Roman"/>
          <w:b/>
          <w:bCs/>
          <w:i/>
          <w:iCs/>
          <w:color w:val="000000" w:themeColor="text1"/>
          <w:szCs w:val="28"/>
          <w:lang w:val="nl-NL"/>
        </w:rPr>
        <w:t xml:space="preserve"> NV đăng ký gồm:</w:t>
      </w:r>
    </w:p>
    <w:p w14:paraId="4D0D9FF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1. Kết quả thực hiện kế hoạch dạy học; việc chấp hành chủ trương, đường lối, chính sách, pháp luật của Đảng và Nhà nước; đảm bảo an toàn giao thông; phòng chống các tai tệ nạn xã hội; xây dựng trường học đạt tiêu chuẩn “ An toàn về an ninh trật tự ”; chất lượng giáo dục đạo đức, giáo dục văn hoá; chất lượng bồi dưỡng học sinh giỏi; chất lượng thi tuyển sinh vào lớp 10 THPT; khảo sát giáo viên dạy giỏi; thi khoa học kỹ thuật, phòng chống dịch Covid-19, ...</w:t>
      </w:r>
    </w:p>
    <w:p w14:paraId="1EBDD2F8"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2. Kết quả đổi mới phương pháp dạy học, hiệu quả sử dụng thiết bị, đồ dùng dạy học, phòng học bộ môn; đổi mới kiểm tra, đánh giá; đổi mới sinh hoạt chuyên môn; tổ chức các chuyên đề ...</w:t>
      </w:r>
    </w:p>
    <w:p w14:paraId="73533594"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3. Kết quả tham dự giải các môn thể thao các cấp.</w:t>
      </w:r>
    </w:p>
    <w:p w14:paraId="5A3B6587" w14:textId="77777777" w:rsidR="00DD7310"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4. Các cuộc thi khác do Bộ, Sở Giáo dục và Đào tạo tổ chức …</w:t>
      </w:r>
    </w:p>
    <w:p w14:paraId="33B2C223" w14:textId="6B8E5D20" w:rsidR="00B021A1" w:rsidRPr="000542E2" w:rsidRDefault="00B021A1" w:rsidP="00B021A1">
      <w:pPr>
        <w:spacing w:before="120" w:after="60"/>
        <w:rPr>
          <w:b/>
          <w:color w:val="000000" w:themeColor="text1"/>
          <w:szCs w:val="28"/>
        </w:rPr>
      </w:pPr>
      <w:r w:rsidRPr="000542E2">
        <w:rPr>
          <w:b/>
          <w:bCs/>
          <w:color w:val="000000" w:themeColor="text1"/>
          <w:szCs w:val="28"/>
        </w:rPr>
        <w:t>D</w:t>
      </w:r>
      <w:r w:rsidRPr="000542E2">
        <w:rPr>
          <w:b/>
          <w:bCs/>
          <w:color w:val="000000" w:themeColor="text1"/>
          <w:szCs w:val="28"/>
          <w:lang w:val="vi-VN"/>
        </w:rPr>
        <w:t xml:space="preserve">. MỘT SỐ CHỈ TIÊU </w:t>
      </w:r>
      <w:r w:rsidRPr="000542E2">
        <w:rPr>
          <w:b/>
          <w:bCs/>
          <w:color w:val="000000" w:themeColor="text1"/>
          <w:szCs w:val="28"/>
        </w:rPr>
        <w:t>KHÁC</w:t>
      </w:r>
      <w:r w:rsidRPr="000542E2">
        <w:rPr>
          <w:b/>
          <w:bCs/>
          <w:color w:val="000000" w:themeColor="text1"/>
          <w:szCs w:val="28"/>
          <w:lang w:val="vi-VN"/>
        </w:rPr>
        <w:t xml:space="preserve"> </w:t>
      </w:r>
      <w:r w:rsidRPr="000542E2">
        <w:rPr>
          <w:b/>
          <w:color w:val="000000" w:themeColor="text1"/>
          <w:szCs w:val="28"/>
          <w:lang w:val="vi-VN"/>
        </w:rPr>
        <w:t>NĂM HỌC 202</w:t>
      </w:r>
      <w:r w:rsidR="00AC2CD8">
        <w:rPr>
          <w:b/>
          <w:color w:val="000000" w:themeColor="text1"/>
          <w:szCs w:val="28"/>
        </w:rPr>
        <w:t>2</w:t>
      </w:r>
      <w:r w:rsidRPr="000542E2">
        <w:rPr>
          <w:b/>
          <w:color w:val="000000" w:themeColor="text1"/>
          <w:szCs w:val="28"/>
        </w:rPr>
        <w:t xml:space="preserve"> </w:t>
      </w:r>
      <w:r w:rsidR="00AC2CD8">
        <w:rPr>
          <w:b/>
          <w:color w:val="000000" w:themeColor="text1"/>
          <w:szCs w:val="28"/>
          <w:lang w:val="vi-VN"/>
        </w:rPr>
        <w:t>- 2023</w:t>
      </w:r>
    </w:p>
    <w:p w14:paraId="6BCE873D" w14:textId="77777777" w:rsidR="00B021A1" w:rsidRPr="000542E2" w:rsidRDefault="00B021A1" w:rsidP="00B021A1">
      <w:pPr>
        <w:numPr>
          <w:ilvl w:val="0"/>
          <w:numId w:val="4"/>
        </w:numPr>
        <w:spacing w:before="120" w:after="0"/>
        <w:rPr>
          <w:b/>
          <w:color w:val="000000" w:themeColor="text1"/>
          <w:szCs w:val="28"/>
          <w:lang w:val="pt-BR"/>
        </w:rPr>
      </w:pPr>
      <w:r w:rsidRPr="000542E2">
        <w:rPr>
          <w:b/>
          <w:color w:val="000000" w:themeColor="text1"/>
          <w:szCs w:val="28"/>
          <w:lang w:val="pt-BR"/>
        </w:rPr>
        <w:t xml:space="preserve">Danh hiệu tập thể </w:t>
      </w:r>
    </w:p>
    <w:p w14:paraId="6D2716C9" w14:textId="77777777" w:rsidR="00B021A1" w:rsidRPr="000542E2" w:rsidRDefault="00B021A1" w:rsidP="00B021A1">
      <w:pPr>
        <w:spacing w:before="120"/>
        <w:rPr>
          <w:b/>
          <w:color w:val="000000" w:themeColor="text1"/>
          <w:szCs w:val="28"/>
          <w:lang w:val="pt-BR"/>
        </w:rPr>
      </w:pPr>
      <w:r w:rsidRPr="000542E2">
        <w:rPr>
          <w:b/>
          <w:color w:val="000000" w:themeColor="text1"/>
          <w:szCs w:val="28"/>
          <w:lang w:val="pt-BR"/>
        </w:rPr>
        <w:t xml:space="preserve">- </w:t>
      </w:r>
      <w:r w:rsidRPr="000542E2">
        <w:rPr>
          <w:color w:val="000000" w:themeColor="text1"/>
          <w:szCs w:val="28"/>
          <w:lang w:val="pt-BR"/>
        </w:rPr>
        <w:t>Chi bộ: Hoàn thành xuất sắc nhiệm vụ;</w:t>
      </w:r>
    </w:p>
    <w:p w14:paraId="0FA1FEF4" w14:textId="77777777" w:rsidR="00B021A1" w:rsidRPr="000542E2" w:rsidRDefault="00B021A1" w:rsidP="00B021A1">
      <w:pPr>
        <w:spacing w:before="120"/>
        <w:rPr>
          <w:color w:val="000000" w:themeColor="text1"/>
          <w:szCs w:val="28"/>
          <w:lang w:val="pt-BR"/>
        </w:rPr>
      </w:pPr>
      <w:r w:rsidRPr="000542E2">
        <w:rPr>
          <w:color w:val="000000" w:themeColor="text1"/>
          <w:szCs w:val="28"/>
          <w:lang w:val="pt-BR"/>
        </w:rPr>
        <w:t>- Trường: Tập thể Lao động xuất sắc;</w:t>
      </w:r>
    </w:p>
    <w:p w14:paraId="54BE99B3" w14:textId="77777777" w:rsidR="00B021A1" w:rsidRPr="000542E2" w:rsidRDefault="00B021A1" w:rsidP="00B021A1">
      <w:pPr>
        <w:spacing w:before="120"/>
        <w:rPr>
          <w:color w:val="000000" w:themeColor="text1"/>
          <w:szCs w:val="28"/>
          <w:lang w:val="pt-BR"/>
        </w:rPr>
      </w:pPr>
      <w:r w:rsidRPr="000542E2">
        <w:rPr>
          <w:color w:val="000000" w:themeColor="text1"/>
          <w:szCs w:val="28"/>
          <w:lang w:val="pt-BR"/>
        </w:rPr>
        <w:t>- Công đoàn: Công đoàn vững mạnh cấp thành phố;</w:t>
      </w:r>
    </w:p>
    <w:p w14:paraId="2F1B57AC" w14:textId="77777777" w:rsidR="00B021A1" w:rsidRPr="000542E2" w:rsidRDefault="00B021A1" w:rsidP="00B021A1">
      <w:pPr>
        <w:spacing w:before="120"/>
        <w:rPr>
          <w:color w:val="000000" w:themeColor="text1"/>
          <w:szCs w:val="28"/>
          <w:lang w:val="pt-BR"/>
        </w:rPr>
      </w:pPr>
      <w:r w:rsidRPr="000542E2">
        <w:rPr>
          <w:color w:val="000000" w:themeColor="text1"/>
          <w:szCs w:val="28"/>
          <w:lang w:val="pt-BR"/>
        </w:rPr>
        <w:t>- Liên Đội: Liên đội mạnh cấp thành phố;</w:t>
      </w:r>
    </w:p>
    <w:p w14:paraId="46FF2DB0" w14:textId="77777777" w:rsidR="00B021A1" w:rsidRPr="000542E2" w:rsidRDefault="00B021A1" w:rsidP="00B021A1">
      <w:pPr>
        <w:spacing w:before="120"/>
        <w:rPr>
          <w:color w:val="000000" w:themeColor="text1"/>
          <w:szCs w:val="28"/>
          <w:lang w:val="pt-BR"/>
        </w:rPr>
      </w:pPr>
      <w:r w:rsidRPr="000542E2">
        <w:rPr>
          <w:color w:val="000000" w:themeColor="text1"/>
          <w:szCs w:val="28"/>
          <w:lang w:val="pt-BR"/>
        </w:rPr>
        <w:t xml:space="preserve">- 02 Tổ chuyên môn đạt </w:t>
      </w:r>
      <w:r w:rsidR="00793085">
        <w:rPr>
          <w:color w:val="000000" w:themeColor="text1"/>
          <w:szCs w:val="28"/>
          <w:lang w:val="pt-BR"/>
        </w:rPr>
        <w:t xml:space="preserve">Tập thể </w:t>
      </w:r>
      <w:r w:rsidRPr="000542E2">
        <w:rPr>
          <w:color w:val="000000" w:themeColor="text1"/>
          <w:szCs w:val="28"/>
          <w:lang w:val="pt-BR"/>
        </w:rPr>
        <w:t>lao độ</w:t>
      </w:r>
      <w:r w:rsidR="00793085">
        <w:rPr>
          <w:color w:val="000000" w:themeColor="text1"/>
          <w:szCs w:val="28"/>
          <w:lang w:val="pt-BR"/>
        </w:rPr>
        <w:t>ng</w:t>
      </w:r>
      <w:r w:rsidRPr="000542E2">
        <w:rPr>
          <w:color w:val="000000" w:themeColor="text1"/>
          <w:szCs w:val="28"/>
          <w:lang w:val="pt-BR"/>
        </w:rPr>
        <w:t xml:space="preserve"> xuất sắc.</w:t>
      </w:r>
    </w:p>
    <w:p w14:paraId="4688885D" w14:textId="77777777" w:rsidR="00B021A1" w:rsidRPr="000542E2" w:rsidRDefault="00B021A1" w:rsidP="00B021A1">
      <w:pPr>
        <w:spacing w:before="120"/>
        <w:rPr>
          <w:b/>
          <w:color w:val="000000" w:themeColor="text1"/>
          <w:szCs w:val="28"/>
        </w:rPr>
      </w:pPr>
      <w:r w:rsidRPr="000542E2">
        <w:rPr>
          <w:b/>
          <w:color w:val="000000" w:themeColor="text1"/>
          <w:szCs w:val="28"/>
        </w:rPr>
        <w:t xml:space="preserve">2. Danh hiệu cá nhân của CBGV- NV </w:t>
      </w:r>
    </w:p>
    <w:p w14:paraId="7EE41FF0" w14:textId="77777777" w:rsidR="00B021A1" w:rsidRPr="000542E2" w:rsidRDefault="00B021A1" w:rsidP="00B021A1">
      <w:pPr>
        <w:spacing w:before="120"/>
        <w:rPr>
          <w:color w:val="000000" w:themeColor="text1"/>
          <w:szCs w:val="28"/>
        </w:rPr>
      </w:pPr>
      <w:r w:rsidRPr="000542E2">
        <w:rPr>
          <w:color w:val="000000" w:themeColor="text1"/>
          <w:szCs w:val="28"/>
        </w:rPr>
        <w:t>- CSTĐ cấp cơ sở từ 2-3 đ/c. GVG cấp thành phố</w:t>
      </w:r>
      <w:r w:rsidR="00793085">
        <w:rPr>
          <w:color w:val="000000" w:themeColor="text1"/>
          <w:szCs w:val="28"/>
        </w:rPr>
        <w:t>: 0</w:t>
      </w:r>
      <w:r w:rsidRPr="000542E2">
        <w:rPr>
          <w:color w:val="000000" w:themeColor="text1"/>
          <w:szCs w:val="28"/>
        </w:rPr>
        <w:t>2; GVG cấp huyện: 08</w:t>
      </w:r>
    </w:p>
    <w:p w14:paraId="10AA3752" w14:textId="77777777" w:rsidR="00B021A1" w:rsidRPr="000542E2" w:rsidRDefault="00B021A1" w:rsidP="00B021A1">
      <w:pPr>
        <w:spacing w:before="120"/>
        <w:rPr>
          <w:color w:val="000000" w:themeColor="text1"/>
          <w:szCs w:val="28"/>
          <w:lang w:val="pt-BR"/>
        </w:rPr>
      </w:pPr>
      <w:r w:rsidRPr="000542E2">
        <w:rPr>
          <w:color w:val="000000" w:themeColor="text1"/>
          <w:szCs w:val="28"/>
          <w:lang w:val="pt-BR"/>
        </w:rPr>
        <w:t>- Lao động  xuất sắc 04 đ/c, lao động tiên tiến 15 đ/c.</w:t>
      </w:r>
    </w:p>
    <w:p w14:paraId="6D190573" w14:textId="4F836C41" w:rsidR="00CB0C58" w:rsidRPr="000542E2" w:rsidRDefault="00B021A1" w:rsidP="00CB0C58">
      <w:pPr>
        <w:rPr>
          <w:rFonts w:eastAsia="Times New Roman" w:cs="Times New Roman"/>
          <w:b/>
          <w:color w:val="000000" w:themeColor="text1"/>
          <w:szCs w:val="28"/>
        </w:rPr>
      </w:pPr>
      <w:r w:rsidRPr="000542E2">
        <w:rPr>
          <w:rFonts w:eastAsia="Times New Roman" w:cs="Times New Roman"/>
          <w:b/>
          <w:bCs/>
          <w:color w:val="000000" w:themeColor="text1"/>
          <w:szCs w:val="28"/>
          <w:lang w:val="nl-NL"/>
        </w:rPr>
        <w:t>E</w:t>
      </w:r>
      <w:r w:rsidR="00DD7310" w:rsidRPr="000542E2">
        <w:rPr>
          <w:rFonts w:eastAsia="Times New Roman" w:cs="Times New Roman"/>
          <w:b/>
          <w:bCs/>
          <w:color w:val="000000" w:themeColor="text1"/>
          <w:szCs w:val="28"/>
          <w:lang w:val="nl-NL"/>
        </w:rPr>
        <w:t xml:space="preserve">. </w:t>
      </w:r>
      <w:r w:rsidR="00CB0C58" w:rsidRPr="000542E2">
        <w:rPr>
          <w:rFonts w:eastAsia="Times New Roman" w:cs="Times New Roman"/>
          <w:b/>
          <w:color w:val="000000" w:themeColor="text1"/>
          <w:szCs w:val="28"/>
        </w:rPr>
        <w:t>KẾ HOẠ</w:t>
      </w:r>
      <w:r w:rsidR="00AC2CD8">
        <w:rPr>
          <w:rFonts w:eastAsia="Times New Roman" w:cs="Times New Roman"/>
          <w:b/>
          <w:color w:val="000000" w:themeColor="text1"/>
          <w:szCs w:val="28"/>
        </w:rPr>
        <w:t>CH THEO THÁNG TRONG NĂM HỌC 2022-2023</w:t>
      </w:r>
    </w:p>
    <w:p w14:paraId="73F3039C" w14:textId="580A3F65"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 Tháng 8/202</w:t>
      </w:r>
      <w:r w:rsidR="00AC2CD8">
        <w:rPr>
          <w:rFonts w:eastAsia="Times New Roman" w:cs="Times New Roman"/>
          <w:b/>
          <w:bCs/>
          <w:color w:val="000000" w:themeColor="text1"/>
          <w:szCs w:val="28"/>
          <w:lang w:val="nl-NL"/>
        </w:rPr>
        <w:t>2</w:t>
      </w:r>
      <w:r w:rsidRPr="000542E2">
        <w:rPr>
          <w:rFonts w:eastAsia="Times New Roman" w:cs="Times New Roman"/>
          <w:b/>
          <w:bCs/>
          <w:color w:val="000000" w:themeColor="text1"/>
          <w:szCs w:val="28"/>
          <w:lang w:val="nl-NL"/>
        </w:rPr>
        <w:t>:</w:t>
      </w:r>
    </w:p>
    <w:p w14:paraId="4CDE7B2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Tập trung thực hiện côn</w:t>
      </w:r>
      <w:r w:rsidR="00B62DAB" w:rsidRPr="000542E2">
        <w:rPr>
          <w:rFonts w:eastAsia="Times New Roman" w:cs="Times New Roman"/>
          <w:color w:val="000000" w:themeColor="text1"/>
          <w:szCs w:val="28"/>
          <w:lang w:val="nl-NL"/>
        </w:rPr>
        <w:t>g tác phòng chống dịch Covid-19; lao động vệ sinh.</w:t>
      </w:r>
    </w:p>
    <w:p w14:paraId="0E28186F" w14:textId="1034EFF8"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Chuẩn bị </w:t>
      </w:r>
      <w:r w:rsidR="00AC2CD8">
        <w:rPr>
          <w:rFonts w:eastAsia="Times New Roman" w:cs="Times New Roman"/>
          <w:color w:val="000000" w:themeColor="text1"/>
          <w:szCs w:val="28"/>
          <w:lang w:val="nl-NL"/>
        </w:rPr>
        <w:t xml:space="preserve">các </w:t>
      </w:r>
      <w:r w:rsidRPr="000542E2">
        <w:rPr>
          <w:rFonts w:eastAsia="Times New Roman" w:cs="Times New Roman"/>
          <w:color w:val="000000" w:themeColor="text1"/>
          <w:szCs w:val="28"/>
          <w:lang w:val="nl-NL"/>
        </w:rPr>
        <w:t>điều kiện cho năm học mới.</w:t>
      </w:r>
    </w:p>
    <w:p w14:paraId="333E1ECF" w14:textId="77777777" w:rsidR="00DD7310"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Tập trung giáo viên </w:t>
      </w:r>
      <w:r w:rsidR="00C623F3" w:rsidRPr="000542E2">
        <w:rPr>
          <w:rFonts w:eastAsia="Times New Roman" w:cs="Times New Roman"/>
          <w:color w:val="000000" w:themeColor="text1"/>
          <w:szCs w:val="28"/>
          <w:lang w:val="nl-NL"/>
        </w:rPr>
        <w:t>(trực tiếp) và học sinh (trực tuyến); ôn tập hè cho học sinh (trực tuyến) và tổ chức thi lại cho học sinh.</w:t>
      </w:r>
    </w:p>
    <w:p w14:paraId="7130C5C9" w14:textId="77777777" w:rsidR="00C93D87" w:rsidRPr="000542E2" w:rsidRDefault="00C93D87" w:rsidP="00C93D87">
      <w:pPr>
        <w:rPr>
          <w:rFonts w:eastAsia="Times New Roman" w:cs="Times New Roman"/>
          <w:color w:val="000000" w:themeColor="text1"/>
          <w:szCs w:val="28"/>
        </w:rPr>
      </w:pPr>
      <w:r w:rsidRPr="000542E2">
        <w:rPr>
          <w:rFonts w:eastAsia="Times New Roman" w:cs="Times New Roman"/>
          <w:color w:val="000000" w:themeColor="text1"/>
          <w:szCs w:val="28"/>
        </w:rPr>
        <w:t>- Bồi dưỡng lí luận chính trị, chuyên môn, nghiệp vụ cho CBQL và giáo viên;</w:t>
      </w:r>
    </w:p>
    <w:p w14:paraId="7720A102" w14:textId="7EBBAF53" w:rsidR="00C93D87" w:rsidRPr="000542E2" w:rsidRDefault="00C93D87" w:rsidP="00C93D87">
      <w:pPr>
        <w:rPr>
          <w:rFonts w:eastAsia="Times New Roman" w:cs="Times New Roman"/>
          <w:color w:val="000000" w:themeColor="text1"/>
          <w:szCs w:val="28"/>
        </w:rPr>
      </w:pPr>
      <w:r w:rsidRPr="000542E2">
        <w:rPr>
          <w:rFonts w:eastAsia="Times New Roman" w:cs="Times New Roman"/>
          <w:color w:val="000000" w:themeColor="text1"/>
          <w:szCs w:val="28"/>
        </w:rPr>
        <w:t>- Xây dựng dự thảo kế hoạch nhiệm v</w:t>
      </w:r>
      <w:r w:rsidR="00AC2CD8">
        <w:rPr>
          <w:rFonts w:eastAsia="Times New Roman" w:cs="Times New Roman"/>
          <w:color w:val="000000" w:themeColor="text1"/>
          <w:szCs w:val="28"/>
        </w:rPr>
        <w:t>ụ, quy chế làm việc năm học 2022-2023</w:t>
      </w:r>
      <w:r w:rsidRPr="000542E2">
        <w:rPr>
          <w:rFonts w:eastAsia="Times New Roman" w:cs="Times New Roman"/>
          <w:color w:val="000000" w:themeColor="text1"/>
          <w:szCs w:val="28"/>
        </w:rPr>
        <w:t>;</w:t>
      </w:r>
    </w:p>
    <w:p w14:paraId="39CDC6A2" w14:textId="77777777" w:rsidR="00C93D87" w:rsidRPr="000542E2" w:rsidRDefault="00C93D87" w:rsidP="00C93D87">
      <w:pPr>
        <w:rPr>
          <w:rFonts w:eastAsia="Times New Roman" w:cs="Times New Roman"/>
          <w:color w:val="000000" w:themeColor="text1"/>
          <w:szCs w:val="28"/>
        </w:rPr>
      </w:pPr>
      <w:r w:rsidRPr="000542E2">
        <w:rPr>
          <w:rFonts w:eastAsia="Times New Roman" w:cs="Times New Roman"/>
          <w:color w:val="000000" w:themeColor="text1"/>
          <w:szCs w:val="28"/>
        </w:rPr>
        <w:t>- Phân công chuyên môn, rà soát điều kiện cho việc sử dụng giáo án in, cũ của giáo viên. Phát động HS thi KHKT của học sinh;</w:t>
      </w:r>
    </w:p>
    <w:p w14:paraId="264A06E6" w14:textId="77777777" w:rsidR="00C93D87" w:rsidRPr="000542E2" w:rsidRDefault="00C93D87" w:rsidP="00C93D87">
      <w:pPr>
        <w:rPr>
          <w:rFonts w:eastAsia="Times New Roman" w:cs="Times New Roman"/>
          <w:color w:val="000000" w:themeColor="text1"/>
          <w:szCs w:val="28"/>
        </w:rPr>
      </w:pPr>
      <w:r w:rsidRPr="000542E2">
        <w:rPr>
          <w:rFonts w:eastAsia="Times New Roman" w:cs="Times New Roman"/>
          <w:color w:val="000000" w:themeColor="text1"/>
          <w:szCs w:val="28"/>
        </w:rPr>
        <w:t>- Hoàn thiện hệ thống hồ sơ, sổ sách. Họp CMHS đầu năm;</w:t>
      </w:r>
    </w:p>
    <w:p w14:paraId="00F77B6D" w14:textId="77777777" w:rsidR="00C93D87" w:rsidRPr="000542E2" w:rsidRDefault="00C93D87" w:rsidP="00C93D87">
      <w:pPr>
        <w:rPr>
          <w:rFonts w:eastAsia="Times New Roman" w:cs="Times New Roman"/>
          <w:color w:val="000000" w:themeColor="text1"/>
          <w:szCs w:val="28"/>
        </w:rPr>
      </w:pPr>
      <w:r w:rsidRPr="000542E2">
        <w:rPr>
          <w:rFonts w:eastAsia="Times New Roman" w:cs="Times New Roman"/>
          <w:color w:val="000000" w:themeColor="text1"/>
          <w:szCs w:val="28"/>
        </w:rPr>
        <w:lastRenderedPageBreak/>
        <w:t>- Ổn định công tác tổ chức, nâng cao ý thức chuyên môn, nề nếp chuyên môn;</w:t>
      </w:r>
    </w:p>
    <w:p w14:paraId="3146BE38" w14:textId="77777777" w:rsidR="00C93D87" w:rsidRPr="000542E2" w:rsidRDefault="00C93D87" w:rsidP="004F744A">
      <w:pPr>
        <w:rPr>
          <w:rFonts w:eastAsia="Times New Roman" w:cs="Times New Roman"/>
          <w:color w:val="000000" w:themeColor="text1"/>
          <w:szCs w:val="28"/>
        </w:rPr>
      </w:pPr>
      <w:r w:rsidRPr="000542E2">
        <w:rPr>
          <w:rFonts w:eastAsia="Times New Roman" w:cs="Times New Roman"/>
          <w:color w:val="000000" w:themeColor="text1"/>
          <w:szCs w:val="28"/>
        </w:rPr>
        <w:t>- Thực hiện đúng phân phối chương trình, quy định của ngành và nội quy của nhà trường.</w:t>
      </w:r>
    </w:p>
    <w:p w14:paraId="01FC37FA" w14:textId="77777777" w:rsidR="00B45153" w:rsidRDefault="00B45153" w:rsidP="004F744A">
      <w:pPr>
        <w:rPr>
          <w:rFonts w:eastAsia="Times New Roman" w:cs="Times New Roman"/>
          <w:color w:val="000000" w:themeColor="text1"/>
          <w:szCs w:val="28"/>
        </w:rPr>
      </w:pPr>
      <w:r w:rsidRPr="000542E2">
        <w:rPr>
          <w:rFonts w:eastAsia="Times New Roman" w:cs="Times New Roman"/>
          <w:color w:val="000000" w:themeColor="text1"/>
          <w:szCs w:val="28"/>
        </w:rPr>
        <w:t>- Tập huấn CM Chương trình GDPT 2018.</w:t>
      </w:r>
    </w:p>
    <w:p w14:paraId="43FC1154" w14:textId="77777777" w:rsidR="0033179D" w:rsidRPr="000542E2" w:rsidRDefault="0033179D" w:rsidP="0033179D">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383198C0" w14:textId="77777777" w:rsidR="0033179D" w:rsidRPr="0033179D" w:rsidRDefault="0033179D" w:rsidP="0033179D">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61BDCCA6" w14:textId="4F3173BA" w:rsidR="00DD7310" w:rsidRPr="000542E2" w:rsidRDefault="00AC2CD8" w:rsidP="00DD7310">
      <w:pPr>
        <w:shd w:val="clear" w:color="auto" w:fill="FFFFFF"/>
        <w:spacing w:before="45" w:after="45"/>
        <w:rPr>
          <w:rFonts w:eastAsia="Times New Roman" w:cs="Times New Roman"/>
          <w:b/>
          <w:bCs/>
          <w:color w:val="000000" w:themeColor="text1"/>
          <w:szCs w:val="28"/>
          <w:lang w:val="nl-NL"/>
        </w:rPr>
      </w:pPr>
      <w:r>
        <w:rPr>
          <w:rFonts w:eastAsia="Times New Roman" w:cs="Times New Roman"/>
          <w:b/>
          <w:bCs/>
          <w:color w:val="000000" w:themeColor="text1"/>
          <w:szCs w:val="28"/>
          <w:lang w:val="nl-NL"/>
        </w:rPr>
        <w:t>* Tháng 9/ 2022</w:t>
      </w:r>
      <w:r w:rsidR="00DD7310" w:rsidRPr="000542E2">
        <w:rPr>
          <w:rFonts w:eastAsia="Times New Roman" w:cs="Times New Roman"/>
          <w:b/>
          <w:bCs/>
          <w:color w:val="000000" w:themeColor="text1"/>
          <w:szCs w:val="28"/>
          <w:lang w:val="nl-NL"/>
        </w:rPr>
        <w:t>:</w:t>
      </w:r>
    </w:p>
    <w:p w14:paraId="4960E069" w14:textId="26CE8996" w:rsidR="00DC28D7" w:rsidRPr="000542E2" w:rsidRDefault="00DC28D7" w:rsidP="00DC28D7">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 </w:t>
      </w:r>
      <w:r w:rsidRPr="000542E2">
        <w:rPr>
          <w:rFonts w:eastAsia="Times New Roman" w:cs="Times New Roman"/>
          <w:color w:val="000000" w:themeColor="text1"/>
          <w:szCs w:val="28"/>
          <w:lang w:val="nl-NL"/>
        </w:rPr>
        <w:t>Sá</w:t>
      </w:r>
      <w:r w:rsidR="00AC2CD8">
        <w:rPr>
          <w:rFonts w:eastAsia="Times New Roman" w:cs="Times New Roman"/>
          <w:color w:val="000000" w:themeColor="text1"/>
          <w:szCs w:val="28"/>
          <w:lang w:val="nl-NL"/>
        </w:rPr>
        <w:t xml:space="preserve">ng 05/9: Khai giảng năm học 2022 </w:t>
      </w:r>
      <w:r w:rsidR="007D2199">
        <w:rPr>
          <w:rFonts w:eastAsia="Times New Roman" w:cs="Times New Roman"/>
          <w:color w:val="000000" w:themeColor="text1"/>
          <w:szCs w:val="28"/>
          <w:lang w:val="nl-NL"/>
        </w:rPr>
        <w:t>–</w:t>
      </w:r>
      <w:r w:rsidR="00AC2CD8">
        <w:rPr>
          <w:rFonts w:eastAsia="Times New Roman" w:cs="Times New Roman"/>
          <w:color w:val="000000" w:themeColor="text1"/>
          <w:szCs w:val="28"/>
          <w:lang w:val="nl-NL"/>
        </w:rPr>
        <w:t xml:space="preserve"> 2023</w:t>
      </w:r>
      <w:r w:rsidR="007D2199">
        <w:rPr>
          <w:rFonts w:eastAsia="Times New Roman" w:cs="Times New Roman"/>
          <w:color w:val="000000" w:themeColor="text1"/>
          <w:szCs w:val="28"/>
          <w:lang w:val="nl-NL"/>
        </w:rPr>
        <w:t>;</w:t>
      </w:r>
    </w:p>
    <w:p w14:paraId="248DE966" w14:textId="5C811822" w:rsidR="00DC28D7" w:rsidRPr="000542E2" w:rsidRDefault="00DC28D7" w:rsidP="00DC28D7">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Ngày 06/9: Duyệt báo cáo số lượng học sinh và một số báo cáo khác, nộp báo cáo công tác khai giảng năm học mới, phân công chuyên môn, thời khoá biểu; ...</w:t>
      </w:r>
      <w:r w:rsidR="007D2199">
        <w:rPr>
          <w:rFonts w:eastAsia="Times New Roman" w:cs="Times New Roman"/>
          <w:color w:val="000000" w:themeColor="text1"/>
          <w:szCs w:val="28"/>
          <w:lang w:val="nl-NL"/>
        </w:rPr>
        <w:t>;</w:t>
      </w:r>
    </w:p>
    <w:p w14:paraId="733FABF1" w14:textId="77777777" w:rsidR="00056599" w:rsidRPr="000542E2" w:rsidRDefault="00056599" w:rsidP="00056599">
      <w:pPr>
        <w:rPr>
          <w:rFonts w:eastAsia="Times New Roman" w:cs="Times New Roman"/>
          <w:color w:val="000000" w:themeColor="text1"/>
          <w:szCs w:val="28"/>
        </w:rPr>
      </w:pPr>
      <w:r w:rsidRPr="000542E2">
        <w:rPr>
          <w:rFonts w:eastAsia="Times New Roman" w:cs="Times New Roman"/>
          <w:color w:val="000000" w:themeColor="text1"/>
          <w:szCs w:val="28"/>
        </w:rPr>
        <w:t>- Hoàn thành xây dựng kế hoạch nhà trường và quy chế làm việc, quy chế sử dụng sổ điểm điện tử. Duyệt kế hoạch của tổ chuyên môn, các đoàn thể;</w:t>
      </w:r>
    </w:p>
    <w:p w14:paraId="6CB43E19" w14:textId="77777777" w:rsidR="00056599" w:rsidRPr="000542E2" w:rsidRDefault="00056599" w:rsidP="00DC28D7">
      <w:pPr>
        <w:shd w:val="clear" w:color="auto" w:fill="FFFFFF"/>
        <w:spacing w:before="45" w:after="45"/>
        <w:rPr>
          <w:rFonts w:ascii="Helvetica" w:eastAsia="Times New Roman" w:hAnsi="Helvetica" w:cs="Times New Roman"/>
          <w:color w:val="000000" w:themeColor="text1"/>
          <w:sz w:val="20"/>
          <w:szCs w:val="20"/>
        </w:rPr>
      </w:pPr>
    </w:p>
    <w:p w14:paraId="59BF4788" w14:textId="28C71F05" w:rsidR="00DC28D7" w:rsidRPr="000542E2" w:rsidRDefault="00DC28D7" w:rsidP="00DC28D7">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Tham dự các CĐ dạy học theo Chương trình GDPT 2018 do các trương </w:t>
      </w:r>
      <w:r w:rsidR="00056599" w:rsidRPr="000542E2">
        <w:rPr>
          <w:rFonts w:eastAsia="Times New Roman" w:cs="Times New Roman"/>
          <w:color w:val="000000" w:themeColor="text1"/>
          <w:szCs w:val="28"/>
          <w:lang w:val="nl-NL"/>
        </w:rPr>
        <w:t>tổ</w:t>
      </w:r>
      <w:r w:rsidR="007D2199">
        <w:rPr>
          <w:rFonts w:eastAsia="Times New Roman" w:cs="Times New Roman"/>
          <w:color w:val="000000" w:themeColor="text1"/>
          <w:szCs w:val="28"/>
          <w:lang w:val="nl-NL"/>
        </w:rPr>
        <w:t xml:space="preserve"> chức;</w:t>
      </w:r>
    </w:p>
    <w:p w14:paraId="1A280F64" w14:textId="4CE08F39" w:rsidR="00DC28D7" w:rsidRPr="000542E2" w:rsidRDefault="00DC28D7" w:rsidP="00DC28D7">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Thực </w:t>
      </w:r>
      <w:r w:rsidR="007D2199">
        <w:rPr>
          <w:rFonts w:eastAsia="Times New Roman" w:cs="Times New Roman"/>
          <w:color w:val="000000" w:themeColor="text1"/>
          <w:szCs w:val="28"/>
          <w:lang w:val="nl-NL"/>
        </w:rPr>
        <w:t>hiện 01 CĐ chuyên môn cấp huyện;</w:t>
      </w:r>
    </w:p>
    <w:p w14:paraId="0DE320C9" w14:textId="1F7CEC60" w:rsidR="00DC28D7" w:rsidRPr="000542E2" w:rsidRDefault="00DC28D7" w:rsidP="00DC28D7">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w:t>
      </w:r>
      <w:r w:rsidR="007D2199">
        <w:rPr>
          <w:rFonts w:eastAsia="Times New Roman" w:cs="Times New Roman"/>
          <w:color w:val="000000" w:themeColor="text1"/>
          <w:szCs w:val="28"/>
          <w:lang w:val="nl-NL"/>
        </w:rPr>
        <w:t xml:space="preserve"> Họp BDDCMHS trường và họp PHHS;</w:t>
      </w:r>
    </w:p>
    <w:p w14:paraId="5D6D6E00" w14:textId="1EAC658D" w:rsidR="00DC28D7" w:rsidRPr="000542E2" w:rsidRDefault="00DC28D7" w:rsidP="00DC28D7">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Bồi</w:t>
      </w:r>
      <w:r w:rsidR="007D2199">
        <w:rPr>
          <w:rFonts w:eastAsia="Times New Roman" w:cs="Times New Roman"/>
          <w:color w:val="000000" w:themeColor="text1"/>
          <w:szCs w:val="28"/>
          <w:lang w:val="nl-NL"/>
        </w:rPr>
        <w:t xml:space="preserve"> dưỡng HSG các bộ môn, các khối;</w:t>
      </w:r>
    </w:p>
    <w:p w14:paraId="4A21CB91" w14:textId="0C3436B5" w:rsidR="00DC28D7" w:rsidRPr="000542E2" w:rsidRDefault="00DC28D7" w:rsidP="00DC28D7">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Hoàn thiện và gửi một số KH SHCM cụm môn tiếng Anh và những môn còn lại; xây dựng KH thực hiện CĐ cấp huyện</w:t>
      </w:r>
      <w:r w:rsidR="007D2199">
        <w:rPr>
          <w:rFonts w:eastAsia="Times New Roman" w:cs="Times New Roman"/>
          <w:color w:val="000000" w:themeColor="text1"/>
          <w:szCs w:val="28"/>
          <w:lang w:val="nl-NL"/>
        </w:rPr>
        <w:t xml:space="preserve"> cho tháng tiếp theo;</w:t>
      </w:r>
    </w:p>
    <w:p w14:paraId="0D8B6427"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Triển khai các cuộc vận động và tổ chức ký cam kết của CB, GV, NV và HS trong toàn trường về phòng chống ma túy, tội phạm, phòng chống dịch bệnh, thực hiện an toàn giao thông….;</w:t>
      </w:r>
    </w:p>
    <w:p w14:paraId="378DE3EA"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xml:space="preserve">- Hoàn thiện, nộp Phòng GD&amp;ĐT </w:t>
      </w:r>
      <w:r w:rsidR="00056599" w:rsidRPr="000542E2">
        <w:rPr>
          <w:rFonts w:eastAsia="Times New Roman" w:cs="Times New Roman"/>
          <w:color w:val="000000" w:themeColor="text1"/>
          <w:szCs w:val="28"/>
        </w:rPr>
        <w:t>KHGD</w:t>
      </w:r>
      <w:r w:rsidRPr="000542E2">
        <w:rPr>
          <w:rFonts w:eastAsia="Times New Roman" w:cs="Times New Roman"/>
          <w:color w:val="000000" w:themeColor="text1"/>
          <w:szCs w:val="28"/>
        </w:rPr>
        <w:t xml:space="preserve"> và hồ sơ dạy thêm, học thêm;</w:t>
      </w:r>
    </w:p>
    <w:p w14:paraId="596D673E"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Kiểm tra thực hiện nề nếp của giáo viên và học sinh;</w:t>
      </w:r>
    </w:p>
    <w:p w14:paraId="551E8A31"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Kiện toàn tổ chức các Chi đội, Liên đội;</w:t>
      </w:r>
    </w:p>
    <w:p w14:paraId="0FA85D62"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Giao chỉ tiêu chất lượng cho giáo viên trên cơ sở chất lượng năm trước;</w:t>
      </w:r>
    </w:p>
    <w:p w14:paraId="49133B70"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Tham dự các lớp bồi dưỡng, tập huấn chuyên môn do Sở GD&amp;ĐT; Phòng GD&amp;ĐT tổ chức;</w:t>
      </w:r>
    </w:p>
    <w:p w14:paraId="01DC126E" w14:textId="1996CC8E"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Hoàn thiện cá</w:t>
      </w:r>
      <w:r w:rsidR="007D2199">
        <w:rPr>
          <w:rFonts w:eastAsia="Times New Roman" w:cs="Times New Roman"/>
          <w:color w:val="000000" w:themeColor="text1"/>
          <w:szCs w:val="28"/>
        </w:rPr>
        <w:t>c báo cáo đầu năm, nộp cấp trên.</w:t>
      </w:r>
    </w:p>
    <w:p w14:paraId="2694F19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3B03E4A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lastRenderedPageBreak/>
        <w:t>...............................................................................................................................................................................................................................................................................................................................................................................................................................................</w:t>
      </w:r>
    </w:p>
    <w:p w14:paraId="1F687FA4" w14:textId="3EBCA3F3" w:rsidR="00DD7310" w:rsidRPr="000542E2" w:rsidRDefault="00AC2CD8"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lang w:val="nl-NL"/>
        </w:rPr>
        <w:t>* Tháng 10/ 2022</w:t>
      </w:r>
      <w:r w:rsidR="00DD7310" w:rsidRPr="000542E2">
        <w:rPr>
          <w:rFonts w:eastAsia="Times New Roman" w:cs="Times New Roman"/>
          <w:b/>
          <w:bCs/>
          <w:color w:val="000000" w:themeColor="text1"/>
          <w:szCs w:val="28"/>
          <w:lang w:val="nl-NL"/>
        </w:rPr>
        <w:t>:</w:t>
      </w:r>
    </w:p>
    <w:p w14:paraId="06F5724D"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Tổ chức dạy thêm các khối lớp theo kế hoạch và quy định hiện hành;</w:t>
      </w:r>
    </w:p>
    <w:p w14:paraId="112E9E89" w14:textId="77777777" w:rsidR="004A7CE9" w:rsidRPr="000542E2" w:rsidRDefault="004A7CE9" w:rsidP="00D64AD4">
      <w:pPr>
        <w:rPr>
          <w:rFonts w:eastAsia="Times New Roman" w:cs="Times New Roman"/>
          <w:color w:val="000000" w:themeColor="text1"/>
          <w:szCs w:val="28"/>
        </w:rPr>
      </w:pPr>
      <w:r w:rsidRPr="000542E2">
        <w:rPr>
          <w:rFonts w:eastAsia="Times New Roman" w:cs="Times New Roman"/>
          <w:color w:val="000000" w:themeColor="text1"/>
          <w:szCs w:val="28"/>
        </w:rPr>
        <w:t>- Kiểm tra nề nếp pháp qui chuyên môn</w:t>
      </w:r>
      <w:r w:rsidR="00D64AD4" w:rsidRPr="000542E2">
        <w:rPr>
          <w:rFonts w:eastAsia="Times New Roman" w:cs="Times New Roman"/>
          <w:color w:val="000000" w:themeColor="text1"/>
          <w:szCs w:val="28"/>
        </w:rPr>
        <w:t>;</w:t>
      </w:r>
    </w:p>
    <w:p w14:paraId="4484A7D7" w14:textId="25759CD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w:t>
      </w:r>
      <w:r w:rsidR="009E589B" w:rsidRPr="000542E2">
        <w:rPr>
          <w:rFonts w:eastAsia="Times New Roman" w:cs="Times New Roman"/>
          <w:color w:val="000000" w:themeColor="text1"/>
          <w:szCs w:val="28"/>
          <w:lang w:val="nl-NL"/>
        </w:rPr>
        <w:t>Xây dựng và thực hiện các CĐ chuyên môn cấp trường, cụm, huyện</w:t>
      </w:r>
      <w:r w:rsidR="007D2199">
        <w:rPr>
          <w:rFonts w:eastAsia="Times New Roman" w:cs="Times New Roman"/>
          <w:color w:val="000000" w:themeColor="text1"/>
          <w:szCs w:val="28"/>
          <w:lang w:val="nl-NL"/>
        </w:rPr>
        <w:t>;</w:t>
      </w:r>
    </w:p>
    <w:p w14:paraId="7E3810B7" w14:textId="64C3A335"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Các tổ thanh tra, k</w:t>
      </w:r>
      <w:r w:rsidR="007D2199">
        <w:rPr>
          <w:rFonts w:eastAsia="Times New Roman" w:cs="Times New Roman"/>
          <w:color w:val="000000" w:themeColor="text1"/>
          <w:szCs w:val="28"/>
          <w:lang w:val="nl-NL"/>
        </w:rPr>
        <w:t>iểm tra toàn diện theo kế hoạch;</w:t>
      </w:r>
    </w:p>
    <w:p w14:paraId="47E62BAD" w14:textId="14380351" w:rsidR="00DD7310"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 Tiếp tục bổ</w:t>
      </w:r>
      <w:r w:rsidR="007D2199">
        <w:rPr>
          <w:rFonts w:eastAsia="Times New Roman" w:cs="Times New Roman"/>
          <w:color w:val="000000" w:themeColor="text1"/>
          <w:szCs w:val="28"/>
          <w:lang w:val="nl-NL"/>
        </w:rPr>
        <w:t xml:space="preserve"> sung, hoàn thiện hồ sơ phổ cập;</w:t>
      </w:r>
    </w:p>
    <w:p w14:paraId="6426549A" w14:textId="19A92E6A" w:rsidR="0085479C" w:rsidRPr="000542E2" w:rsidRDefault="0085479C"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Bồi dưỡng HSG các bộ môn, các khối</w:t>
      </w:r>
      <w:r w:rsidR="007D2199">
        <w:rPr>
          <w:rFonts w:eastAsia="Times New Roman" w:cs="Times New Roman"/>
          <w:color w:val="000000" w:themeColor="text1"/>
          <w:szCs w:val="28"/>
          <w:lang w:val="nl-NL"/>
        </w:rPr>
        <w:t>;</w:t>
      </w:r>
    </w:p>
    <w:p w14:paraId="2D888019" w14:textId="0A66452B" w:rsidR="00821F83" w:rsidRPr="000542E2" w:rsidRDefault="00821F83"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Xây dựng KH Chuyên đề  chuyên môn cấp TP</w:t>
      </w:r>
      <w:r w:rsidR="007D2199">
        <w:rPr>
          <w:rFonts w:eastAsia="Times New Roman" w:cs="Times New Roman"/>
          <w:color w:val="000000" w:themeColor="text1"/>
          <w:szCs w:val="28"/>
          <w:lang w:val="nl-NL"/>
        </w:rPr>
        <w:t>;</w:t>
      </w:r>
      <w:r w:rsidR="000E333F" w:rsidRPr="000542E2">
        <w:rPr>
          <w:rFonts w:eastAsia="Times New Roman" w:cs="Times New Roman"/>
          <w:color w:val="000000" w:themeColor="text1"/>
          <w:szCs w:val="28"/>
          <w:lang w:val="nl-NL"/>
        </w:rPr>
        <w:t xml:space="preserve"> (tổ KHTN)</w:t>
      </w:r>
    </w:p>
    <w:p w14:paraId="68A704FD" w14:textId="33A49D0E" w:rsidR="000E333F" w:rsidRPr="000542E2" w:rsidRDefault="000E333F"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Hội nghị </w:t>
      </w:r>
      <w:r w:rsidR="005D33EB" w:rsidRPr="000542E2">
        <w:rPr>
          <w:rFonts w:eastAsia="Times New Roman" w:cs="Times New Roman"/>
          <w:color w:val="000000" w:themeColor="text1"/>
          <w:szCs w:val="28"/>
          <w:lang w:val="nl-NL"/>
        </w:rPr>
        <w:t xml:space="preserve">cấp tổ chuẩn bị cho HN </w:t>
      </w:r>
      <w:r w:rsidRPr="000542E2">
        <w:rPr>
          <w:rFonts w:eastAsia="Times New Roman" w:cs="Times New Roman"/>
          <w:color w:val="000000" w:themeColor="text1"/>
          <w:szCs w:val="28"/>
          <w:lang w:val="nl-NL"/>
        </w:rPr>
        <w:t>CB, VC, NLĐ</w:t>
      </w:r>
      <w:r w:rsidR="005D33EB" w:rsidRPr="000542E2">
        <w:rPr>
          <w:rFonts w:eastAsia="Times New Roman" w:cs="Times New Roman"/>
          <w:color w:val="000000" w:themeColor="text1"/>
          <w:szCs w:val="28"/>
          <w:lang w:val="nl-NL"/>
        </w:rPr>
        <w:t xml:space="preserve"> và tổ chức Hội nghị CB, VC, NLĐ</w:t>
      </w:r>
      <w:r w:rsidR="00FC078C">
        <w:rPr>
          <w:rFonts w:eastAsia="Times New Roman" w:cs="Times New Roman"/>
          <w:color w:val="000000" w:themeColor="text1"/>
          <w:szCs w:val="28"/>
          <w:lang w:val="nl-NL"/>
        </w:rPr>
        <w:t>;</w:t>
      </w:r>
    </w:p>
    <w:p w14:paraId="6A7749CE" w14:textId="7B28497E" w:rsidR="00660731" w:rsidRPr="000542E2" w:rsidRDefault="00660731"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KSCL tháng 10</w:t>
      </w:r>
      <w:r w:rsidR="00FC078C">
        <w:rPr>
          <w:rFonts w:eastAsia="Times New Roman" w:cs="Times New Roman"/>
          <w:color w:val="000000" w:themeColor="text1"/>
          <w:szCs w:val="28"/>
          <w:lang w:val="nl-NL"/>
        </w:rPr>
        <w:t>.</w:t>
      </w:r>
    </w:p>
    <w:p w14:paraId="7D575340"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Bổ sung</w:t>
      </w:r>
    </w:p>
    <w:p w14:paraId="1A21C247"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1C26D35F" w14:textId="7331DA43" w:rsidR="004A7CE9" w:rsidRPr="000542E2" w:rsidRDefault="00EB0699" w:rsidP="00D64AD4">
      <w:pPr>
        <w:shd w:val="clear" w:color="auto" w:fill="FFFFFF"/>
        <w:spacing w:before="45" w:after="45"/>
        <w:rPr>
          <w:rFonts w:eastAsia="Times New Roman" w:cs="Times New Roman"/>
          <w:b/>
          <w:bCs/>
          <w:color w:val="000000" w:themeColor="text1"/>
          <w:szCs w:val="28"/>
          <w:lang w:val="nl-NL"/>
        </w:rPr>
      </w:pPr>
      <w:r>
        <w:rPr>
          <w:rFonts w:eastAsia="Times New Roman" w:cs="Times New Roman"/>
          <w:b/>
          <w:bCs/>
          <w:color w:val="000000" w:themeColor="text1"/>
          <w:szCs w:val="28"/>
          <w:lang w:val="nl-NL"/>
        </w:rPr>
        <w:t>* Tháng 11/ 2022</w:t>
      </w:r>
      <w:r w:rsidR="00DD7310" w:rsidRPr="000542E2">
        <w:rPr>
          <w:rFonts w:eastAsia="Times New Roman" w:cs="Times New Roman"/>
          <w:b/>
          <w:bCs/>
          <w:color w:val="000000" w:themeColor="text1"/>
          <w:szCs w:val="28"/>
          <w:lang w:val="nl-NL"/>
        </w:rPr>
        <w:t>:</w:t>
      </w:r>
    </w:p>
    <w:p w14:paraId="23FD61FD" w14:textId="27490934"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Tổ chức g</w:t>
      </w:r>
      <w:r w:rsidR="00FC078C">
        <w:rPr>
          <w:rFonts w:eastAsia="Times New Roman" w:cs="Times New Roman"/>
          <w:color w:val="000000" w:themeColor="text1"/>
          <w:szCs w:val="28"/>
          <w:lang w:val="nl-NL"/>
        </w:rPr>
        <w:t>iải các môn thể thao cấp trường;</w:t>
      </w:r>
    </w:p>
    <w:p w14:paraId="4AA4FFA0" w14:textId="78D5EC74"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 Tổ chức </w:t>
      </w:r>
      <w:r w:rsidR="000A2246" w:rsidRPr="000542E2">
        <w:rPr>
          <w:rFonts w:eastAsia="Times New Roman" w:cs="Times New Roman"/>
          <w:color w:val="000000" w:themeColor="text1"/>
          <w:szCs w:val="28"/>
          <w:lang w:val="nl-NL"/>
        </w:rPr>
        <w:t>lên lớp</w:t>
      </w:r>
      <w:r w:rsidRPr="000542E2">
        <w:rPr>
          <w:rFonts w:eastAsia="Times New Roman" w:cs="Times New Roman"/>
          <w:color w:val="000000" w:themeColor="text1"/>
          <w:szCs w:val="28"/>
          <w:lang w:val="nl-NL"/>
        </w:rPr>
        <w:t xml:space="preserve"> chào mừng, kỷ niệm ngày NGVN ngày 20/11</w:t>
      </w:r>
      <w:r w:rsidR="00FC078C">
        <w:rPr>
          <w:rFonts w:eastAsia="Times New Roman" w:cs="Times New Roman"/>
          <w:color w:val="000000" w:themeColor="text1"/>
          <w:szCs w:val="28"/>
          <w:lang w:val="nl-NL"/>
        </w:rPr>
        <w:t>;</w:t>
      </w:r>
    </w:p>
    <w:p w14:paraId="36EF795D" w14:textId="121AF6B6"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Các tổ thanh tra, k</w:t>
      </w:r>
      <w:r w:rsidR="00FC078C">
        <w:rPr>
          <w:rFonts w:eastAsia="Times New Roman" w:cs="Times New Roman"/>
          <w:color w:val="000000" w:themeColor="text1"/>
          <w:szCs w:val="28"/>
          <w:lang w:val="nl-NL"/>
        </w:rPr>
        <w:t>iểm tra toàn diện theo kế hoạch;</w:t>
      </w:r>
    </w:p>
    <w:p w14:paraId="1C0FAF44" w14:textId="4176F891" w:rsidR="00DD7310" w:rsidRPr="000542E2" w:rsidRDefault="00FC078C"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color w:val="000000" w:themeColor="text1"/>
          <w:szCs w:val="28"/>
          <w:lang w:val="nl-NL"/>
        </w:rPr>
        <w:t> - Kiểm tra giữa học kì I;</w:t>
      </w:r>
    </w:p>
    <w:p w14:paraId="20C38C50" w14:textId="7A02B22F" w:rsidR="00DD7310"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w:t>
      </w:r>
      <w:r w:rsidR="000A2246" w:rsidRPr="000542E2">
        <w:rPr>
          <w:rFonts w:eastAsia="Times New Roman" w:cs="Times New Roman"/>
          <w:color w:val="000000" w:themeColor="text1"/>
          <w:szCs w:val="28"/>
          <w:lang w:val="nl-NL"/>
        </w:rPr>
        <w:t>Tổ chức CĐ</w:t>
      </w:r>
      <w:r w:rsidRPr="000542E2">
        <w:rPr>
          <w:rFonts w:eastAsia="Times New Roman" w:cs="Times New Roman"/>
          <w:color w:val="000000" w:themeColor="text1"/>
          <w:szCs w:val="28"/>
          <w:lang w:val="nl-NL"/>
        </w:rPr>
        <w:t xml:space="preserve"> </w:t>
      </w:r>
      <w:r w:rsidR="00EB0699">
        <w:rPr>
          <w:rFonts w:eastAsia="Times New Roman" w:cs="Times New Roman"/>
          <w:color w:val="000000" w:themeColor="text1"/>
          <w:szCs w:val="28"/>
          <w:lang w:val="nl-NL"/>
        </w:rPr>
        <w:t xml:space="preserve">cấp </w:t>
      </w:r>
      <w:r w:rsidRPr="000542E2">
        <w:rPr>
          <w:rFonts w:eastAsia="Times New Roman" w:cs="Times New Roman"/>
          <w:color w:val="000000" w:themeColor="text1"/>
          <w:szCs w:val="28"/>
          <w:lang w:val="nl-NL"/>
        </w:rPr>
        <w:t>cụm</w:t>
      </w:r>
      <w:r w:rsidR="00FC078C">
        <w:rPr>
          <w:rFonts w:eastAsia="Times New Roman" w:cs="Times New Roman"/>
          <w:color w:val="000000" w:themeColor="text1"/>
          <w:szCs w:val="28"/>
          <w:lang w:val="nl-NL"/>
        </w:rPr>
        <w:t xml:space="preserve"> trường;</w:t>
      </w:r>
      <w:r w:rsidRPr="000542E2">
        <w:rPr>
          <w:rFonts w:eastAsia="Times New Roman" w:cs="Times New Roman"/>
          <w:color w:val="000000" w:themeColor="text1"/>
          <w:szCs w:val="28"/>
          <w:lang w:val="nl-NL"/>
        </w:rPr>
        <w:t xml:space="preserve"> </w:t>
      </w:r>
    </w:p>
    <w:p w14:paraId="08EA8CEB" w14:textId="00F6C8A6" w:rsidR="00A8118F" w:rsidRPr="000542E2" w:rsidRDefault="00A8118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Tổ chức</w:t>
      </w:r>
      <w:r w:rsidR="00D64AD4" w:rsidRPr="000542E2">
        <w:rPr>
          <w:rFonts w:eastAsia="Times New Roman" w:cs="Times New Roman"/>
          <w:color w:val="000000" w:themeColor="text1"/>
          <w:szCs w:val="28"/>
          <w:lang w:val="nl-NL"/>
        </w:rPr>
        <w:t xml:space="preserve"> kỉ niệm</w:t>
      </w:r>
      <w:r w:rsidRPr="000542E2">
        <w:rPr>
          <w:rFonts w:eastAsia="Times New Roman" w:cs="Times New Roman"/>
          <w:color w:val="000000" w:themeColor="text1"/>
          <w:szCs w:val="28"/>
          <w:lang w:val="nl-NL"/>
        </w:rPr>
        <w:t xml:space="preserve"> 20/11</w:t>
      </w:r>
      <w:r w:rsidR="00FC078C">
        <w:rPr>
          <w:rFonts w:eastAsia="Times New Roman" w:cs="Times New Roman"/>
          <w:color w:val="000000" w:themeColor="text1"/>
          <w:szCs w:val="28"/>
          <w:lang w:val="nl-NL"/>
        </w:rPr>
        <w:t>;</w:t>
      </w:r>
    </w:p>
    <w:p w14:paraId="292CBB29" w14:textId="4F2872B5" w:rsidR="00DD7310"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Duyệt các biểu mẫu thống kê phổ cập</w:t>
      </w:r>
      <w:r w:rsidR="005C2467" w:rsidRPr="000542E2">
        <w:rPr>
          <w:rFonts w:eastAsia="Times New Roman" w:cs="Times New Roman"/>
          <w:color w:val="000000" w:themeColor="text1"/>
          <w:szCs w:val="28"/>
          <w:lang w:val="nl-NL"/>
        </w:rPr>
        <w:t xml:space="preserve"> và chuẩn b</w:t>
      </w:r>
      <w:r w:rsidR="00FC078C">
        <w:rPr>
          <w:rFonts w:eastAsia="Times New Roman" w:cs="Times New Roman"/>
          <w:color w:val="000000" w:themeColor="text1"/>
          <w:szCs w:val="28"/>
          <w:lang w:val="nl-NL"/>
        </w:rPr>
        <w:t>ị cho việc kiểm tra của các cấp;</w:t>
      </w:r>
    </w:p>
    <w:p w14:paraId="310069E8" w14:textId="793FA7BD" w:rsidR="008B72FC" w:rsidRDefault="005C2467" w:rsidP="008B72FC">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w:t>
      </w:r>
      <w:r w:rsidR="008B72FC">
        <w:rPr>
          <w:rFonts w:eastAsia="Times New Roman" w:cs="Times New Roman"/>
          <w:color w:val="000000" w:themeColor="text1"/>
          <w:szCs w:val="28"/>
          <w:lang w:val="nl-NL"/>
        </w:rPr>
        <w:t xml:space="preserve"> BD HSG các môn ở các khối lớp</w:t>
      </w:r>
      <w:r w:rsidR="00FC078C">
        <w:rPr>
          <w:rFonts w:eastAsia="Times New Roman" w:cs="Times New Roman"/>
          <w:color w:val="000000" w:themeColor="text1"/>
          <w:szCs w:val="28"/>
          <w:lang w:val="nl-NL"/>
        </w:rPr>
        <w:t>;</w:t>
      </w:r>
    </w:p>
    <w:p w14:paraId="6BC21487" w14:textId="3A21C60A" w:rsidR="008B72FC" w:rsidRPr="008B72FC" w:rsidRDefault="004E059F" w:rsidP="004E059F">
      <w:pPr>
        <w:shd w:val="clear" w:color="auto" w:fill="FFFFFF"/>
        <w:spacing w:before="45" w:after="45"/>
        <w:rPr>
          <w:rFonts w:eastAsia="Times New Roman" w:cs="Times New Roman"/>
          <w:color w:val="000000" w:themeColor="text1"/>
          <w:szCs w:val="28"/>
          <w:lang w:val="nl-NL"/>
        </w:rPr>
      </w:pPr>
      <w:r>
        <w:rPr>
          <w:rFonts w:eastAsia="Times New Roman" w:cs="Times New Roman"/>
          <w:color w:val="000000" w:themeColor="text1"/>
          <w:szCs w:val="28"/>
          <w:lang w:val="nl-NL"/>
        </w:rPr>
        <w:t>- Tổ chức</w:t>
      </w:r>
      <w:r w:rsidR="008B72FC" w:rsidRPr="000542E2">
        <w:rPr>
          <w:rFonts w:eastAsia="Times New Roman" w:cs="Times New Roman"/>
          <w:color w:val="000000" w:themeColor="text1"/>
          <w:szCs w:val="28"/>
          <w:lang w:val="nl-NL"/>
        </w:rPr>
        <w:t xml:space="preserve"> thi KHKT cấp trường, </w:t>
      </w:r>
      <w:r>
        <w:rPr>
          <w:rFonts w:eastAsia="Times New Roman" w:cs="Times New Roman"/>
          <w:color w:val="000000" w:themeColor="text1"/>
          <w:szCs w:val="28"/>
          <w:lang w:val="nl-NL"/>
        </w:rPr>
        <w:t xml:space="preserve">dự thi KHKT </w:t>
      </w:r>
      <w:r w:rsidR="008B72FC" w:rsidRPr="000542E2">
        <w:rPr>
          <w:rFonts w:eastAsia="Times New Roman" w:cs="Times New Roman"/>
          <w:color w:val="000000" w:themeColor="text1"/>
          <w:szCs w:val="28"/>
          <w:lang w:val="nl-NL"/>
        </w:rPr>
        <w:t>cấp huyện</w:t>
      </w:r>
      <w:r>
        <w:rPr>
          <w:rFonts w:eastAsia="Times New Roman" w:cs="Times New Roman"/>
          <w:color w:val="000000" w:themeColor="text1"/>
          <w:szCs w:val="28"/>
          <w:lang w:val="nl-NL"/>
        </w:rPr>
        <w:t xml:space="preserve"> ngày </w:t>
      </w:r>
      <w:r>
        <w:rPr>
          <w:rFonts w:eastAsia="Times New Roman" w:cs="Times New Roman"/>
          <w:color w:val="000000" w:themeColor="text1"/>
          <w:szCs w:val="28"/>
          <w:lang w:val="nl-NL"/>
        </w:rPr>
        <w:t>26/11/2022</w:t>
      </w:r>
      <w:r>
        <w:rPr>
          <w:rFonts w:eastAsia="Times New Roman" w:cs="Times New Roman"/>
          <w:color w:val="000000" w:themeColor="text1"/>
          <w:szCs w:val="28"/>
          <w:lang w:val="nl-NL"/>
        </w:rPr>
        <w:t xml:space="preserve"> tại THCS Kiến Thiết</w:t>
      </w:r>
      <w:r w:rsidR="00FC078C">
        <w:rPr>
          <w:rFonts w:eastAsia="Times New Roman" w:cs="Times New Roman"/>
          <w:color w:val="000000" w:themeColor="text1"/>
          <w:szCs w:val="28"/>
          <w:lang w:val="nl-NL"/>
        </w:rPr>
        <w:t>.</w:t>
      </w:r>
    </w:p>
    <w:p w14:paraId="2DC0C63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Bổ sung</w:t>
      </w:r>
    </w:p>
    <w:p w14:paraId="5780B74B"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1DEE660A" w14:textId="3C73D7F2" w:rsidR="004E059F" w:rsidRPr="008B72FC" w:rsidRDefault="008B72FC" w:rsidP="004E059F">
      <w:pPr>
        <w:shd w:val="clear" w:color="auto" w:fill="FFFFFF"/>
        <w:spacing w:before="45" w:after="45"/>
        <w:rPr>
          <w:rFonts w:eastAsia="Times New Roman" w:cs="Times New Roman"/>
          <w:color w:val="000000" w:themeColor="text1"/>
          <w:szCs w:val="28"/>
          <w:lang w:val="nl-NL"/>
        </w:rPr>
      </w:pPr>
      <w:r>
        <w:rPr>
          <w:rFonts w:eastAsia="Times New Roman" w:cs="Times New Roman"/>
          <w:b/>
          <w:bCs/>
          <w:color w:val="000000" w:themeColor="text1"/>
          <w:szCs w:val="28"/>
          <w:lang w:val="nl-NL"/>
        </w:rPr>
        <w:lastRenderedPageBreak/>
        <w:t>* Tháng 12/ 20202</w:t>
      </w:r>
      <w:r w:rsidR="004E059F" w:rsidRPr="004E059F">
        <w:rPr>
          <w:rFonts w:eastAsia="Times New Roman" w:cs="Times New Roman"/>
          <w:color w:val="000000" w:themeColor="text1"/>
          <w:szCs w:val="28"/>
          <w:lang w:val="nl-NL"/>
        </w:rPr>
        <w:t xml:space="preserve"> </w:t>
      </w:r>
    </w:p>
    <w:p w14:paraId="4CDAAB57" w14:textId="77777777" w:rsidR="004A7CE9" w:rsidRPr="000542E2" w:rsidRDefault="004A7CE9" w:rsidP="004A7CE9">
      <w:pPr>
        <w:rPr>
          <w:rFonts w:eastAsia="Times New Roman" w:cs="Times New Roman"/>
          <w:color w:val="000000" w:themeColor="text1"/>
          <w:szCs w:val="28"/>
        </w:rPr>
      </w:pPr>
      <w:r w:rsidRPr="000542E2">
        <w:rPr>
          <w:rFonts w:eastAsia="Times New Roman" w:cs="Times New Roman"/>
          <w:color w:val="000000" w:themeColor="text1"/>
          <w:szCs w:val="28"/>
        </w:rPr>
        <w:t>- Phát động tháng cao điểm phòng chống AIDS, ma túy;</w:t>
      </w:r>
    </w:p>
    <w:p w14:paraId="7BEC1433" w14:textId="77777777" w:rsidR="004A7CE9" w:rsidRPr="000542E2" w:rsidRDefault="004A7CE9" w:rsidP="00D64AD4">
      <w:pPr>
        <w:rPr>
          <w:rFonts w:eastAsia="Times New Roman" w:cs="Times New Roman"/>
          <w:color w:val="000000" w:themeColor="text1"/>
          <w:szCs w:val="28"/>
        </w:rPr>
      </w:pPr>
      <w:r w:rsidRPr="000542E2">
        <w:rPr>
          <w:rFonts w:eastAsia="Times New Roman" w:cs="Times New Roman"/>
          <w:color w:val="000000" w:themeColor="text1"/>
          <w:szCs w:val="28"/>
        </w:rPr>
        <w:t>- Kiểm tra nề nếp giáo viên và học sinh;</w:t>
      </w:r>
    </w:p>
    <w:p w14:paraId="2ACFF04D" w14:textId="11B8CF09"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xml:space="preserve">- </w:t>
      </w:r>
      <w:r w:rsidR="00BC2A4F" w:rsidRPr="000542E2">
        <w:rPr>
          <w:rFonts w:eastAsia="Times New Roman" w:cs="Times New Roman"/>
          <w:color w:val="000000" w:themeColor="text1"/>
          <w:szCs w:val="28"/>
          <w:lang w:val="nl-NL"/>
        </w:rPr>
        <w:t>Thi Toán và KHTN bằng tiếng Anh cấp huyện</w:t>
      </w:r>
      <w:r w:rsidR="00FC078C">
        <w:rPr>
          <w:rFonts w:eastAsia="Times New Roman" w:cs="Times New Roman"/>
          <w:color w:val="000000" w:themeColor="text1"/>
          <w:szCs w:val="28"/>
          <w:lang w:val="nl-NL"/>
        </w:rPr>
        <w:t>;</w:t>
      </w:r>
    </w:p>
    <w:p w14:paraId="0642728C" w14:textId="200553A5"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Các tổ thanh tra, k</w:t>
      </w:r>
      <w:r w:rsidR="00FC078C">
        <w:rPr>
          <w:rFonts w:eastAsia="Times New Roman" w:cs="Times New Roman"/>
          <w:color w:val="000000" w:themeColor="text1"/>
          <w:szCs w:val="28"/>
          <w:lang w:val="nl-NL"/>
        </w:rPr>
        <w:t>iểm tra toàn diện theo kế hoạch;</w:t>
      </w:r>
    </w:p>
    <w:p w14:paraId="3E311DA8" w14:textId="77777777" w:rsidR="00DD7310" w:rsidRPr="000542E2" w:rsidRDefault="00BC2A4F"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 Tham dự</w:t>
      </w:r>
      <w:r w:rsidR="00DD7310" w:rsidRPr="000542E2">
        <w:rPr>
          <w:rFonts w:eastAsia="Times New Roman" w:cs="Times New Roman"/>
          <w:color w:val="000000" w:themeColor="text1"/>
          <w:szCs w:val="28"/>
          <w:lang w:val="nl-NL"/>
        </w:rPr>
        <w:t xml:space="preserve"> giải thể</w:t>
      </w:r>
      <w:r w:rsidRPr="000542E2">
        <w:rPr>
          <w:rFonts w:eastAsia="Times New Roman" w:cs="Times New Roman"/>
          <w:color w:val="000000" w:themeColor="text1"/>
          <w:szCs w:val="28"/>
          <w:lang w:val="nl-NL"/>
        </w:rPr>
        <w:t xml:space="preserve"> thao cấp cụm trường, cấp huyện (dự kiến)</w:t>
      </w:r>
    </w:p>
    <w:p w14:paraId="693223AD" w14:textId="0FF69059" w:rsidR="00F42B83" w:rsidRPr="000542E2" w:rsidRDefault="00F42B83" w:rsidP="00F42B83">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Vòng chung khảo cuộc thi KHK</w:t>
      </w:r>
      <w:r w:rsidR="00EB0699">
        <w:rPr>
          <w:rFonts w:eastAsia="Times New Roman" w:cs="Times New Roman"/>
          <w:color w:val="000000" w:themeColor="text1"/>
          <w:szCs w:val="28"/>
          <w:lang w:val="nl-NL"/>
        </w:rPr>
        <w:t>T vào các ngày: 16,17,18/12/2022</w:t>
      </w:r>
      <w:r w:rsidR="00FC078C">
        <w:rPr>
          <w:rFonts w:eastAsia="Times New Roman" w:cs="Times New Roman"/>
          <w:color w:val="000000" w:themeColor="text1"/>
          <w:szCs w:val="28"/>
          <w:lang w:val="nl-NL"/>
        </w:rPr>
        <w:t>;</w:t>
      </w:r>
    </w:p>
    <w:p w14:paraId="2F629296" w14:textId="4EBD6CA2" w:rsidR="00EB0699" w:rsidRPr="000542E2" w:rsidRDefault="00EB0699" w:rsidP="00EB0699">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Thi HSG Toán, Ngữ văn</w:t>
      </w:r>
      <w:r>
        <w:rPr>
          <w:rFonts w:eastAsia="Times New Roman" w:cs="Times New Roman"/>
          <w:color w:val="000000" w:themeColor="text1"/>
          <w:szCs w:val="28"/>
          <w:lang w:val="nl-NL"/>
        </w:rPr>
        <w:t xml:space="preserve"> lớp 9</w:t>
      </w:r>
      <w:r w:rsidRPr="000542E2">
        <w:rPr>
          <w:rFonts w:eastAsia="Times New Roman" w:cs="Times New Roman"/>
          <w:color w:val="000000" w:themeColor="text1"/>
          <w:szCs w:val="28"/>
          <w:lang w:val="nl-NL"/>
        </w:rPr>
        <w:t xml:space="preserve"> cấp huyện</w:t>
      </w:r>
      <w:r>
        <w:rPr>
          <w:rFonts w:eastAsia="Times New Roman" w:cs="Times New Roman"/>
          <w:color w:val="000000" w:themeColor="text1"/>
          <w:szCs w:val="28"/>
          <w:lang w:val="nl-NL"/>
        </w:rPr>
        <w:t xml:space="preserve"> vào ngày 20/12/2022</w:t>
      </w:r>
      <w:r w:rsidR="00FC078C">
        <w:rPr>
          <w:rFonts w:eastAsia="Times New Roman" w:cs="Times New Roman"/>
          <w:color w:val="000000" w:themeColor="text1"/>
          <w:szCs w:val="28"/>
          <w:lang w:val="nl-NL"/>
        </w:rPr>
        <w:t>;</w:t>
      </w:r>
    </w:p>
    <w:p w14:paraId="438F821C" w14:textId="53FD6096" w:rsidR="00A718EA" w:rsidRPr="000542E2" w:rsidRDefault="00A718EA" w:rsidP="00F42B83">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Tổ chức HKPĐ</w:t>
      </w:r>
      <w:r w:rsidR="00FC078C">
        <w:rPr>
          <w:rFonts w:eastAsia="Times New Roman" w:cs="Times New Roman"/>
          <w:color w:val="000000" w:themeColor="text1"/>
          <w:szCs w:val="28"/>
          <w:lang w:val="nl-NL"/>
        </w:rPr>
        <w:t>;</w:t>
      </w:r>
    </w:p>
    <w:p w14:paraId="737F32FA" w14:textId="3A6F3D40" w:rsidR="00A718EA" w:rsidRPr="000542E2" w:rsidRDefault="00A718EA" w:rsidP="00F42B83">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Tổ chức ôn tập chuẩn</w:t>
      </w:r>
      <w:r w:rsidR="00DA671A" w:rsidRPr="000542E2">
        <w:rPr>
          <w:rFonts w:eastAsia="Times New Roman" w:cs="Times New Roman"/>
          <w:color w:val="000000" w:themeColor="text1"/>
          <w:szCs w:val="28"/>
          <w:lang w:val="nl-NL"/>
        </w:rPr>
        <w:t xml:space="preserve"> bị thi cuối kỳ</w:t>
      </w:r>
      <w:r w:rsidR="00FC078C">
        <w:rPr>
          <w:rFonts w:eastAsia="Times New Roman" w:cs="Times New Roman"/>
          <w:color w:val="000000" w:themeColor="text1"/>
          <w:szCs w:val="28"/>
          <w:lang w:val="nl-NL"/>
        </w:rPr>
        <w:t>;</w:t>
      </w:r>
    </w:p>
    <w:p w14:paraId="71D3939C" w14:textId="588D8329" w:rsidR="00DA671A" w:rsidRPr="000542E2" w:rsidRDefault="00DA671A" w:rsidP="00F42B83">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Nộp SKKN về BGH</w:t>
      </w:r>
      <w:r w:rsidR="00FC078C">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t xml:space="preserve"> (toàn trường)</w:t>
      </w:r>
    </w:p>
    <w:p w14:paraId="191D5E3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16B4DC4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33740170" w14:textId="55105800" w:rsidR="00DD7310" w:rsidRPr="000542E2" w:rsidRDefault="00FC078C"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lang w:val="nl-NL"/>
        </w:rPr>
        <w:t>* Tháng 01/ 2023</w:t>
      </w:r>
      <w:r w:rsidR="00DD7310" w:rsidRPr="000542E2">
        <w:rPr>
          <w:rFonts w:eastAsia="Times New Roman" w:cs="Times New Roman"/>
          <w:b/>
          <w:bCs/>
          <w:color w:val="000000" w:themeColor="text1"/>
          <w:szCs w:val="28"/>
          <w:lang w:val="nl-NL"/>
        </w:rPr>
        <w:t>:</w:t>
      </w:r>
    </w:p>
    <w:p w14:paraId="238F1D8E" w14:textId="10521421" w:rsidR="00157B56" w:rsidRPr="000542E2" w:rsidRDefault="00EF5E4F" w:rsidP="00EB0699">
      <w:pPr>
        <w:ind w:firstLine="0"/>
        <w:rPr>
          <w:rFonts w:eastAsia="Times New Roman" w:cs="Times New Roman"/>
          <w:color w:val="000000" w:themeColor="text1"/>
          <w:szCs w:val="28"/>
        </w:rPr>
      </w:pPr>
      <w:r w:rsidRPr="000542E2">
        <w:rPr>
          <w:rFonts w:eastAsia="Times New Roman" w:cs="Times New Roman"/>
          <w:color w:val="000000" w:themeColor="text1"/>
          <w:szCs w:val="28"/>
        </w:rPr>
        <w:t>          - Ki</w:t>
      </w:r>
      <w:r w:rsidR="00FC078C">
        <w:rPr>
          <w:rFonts w:eastAsia="Times New Roman" w:cs="Times New Roman"/>
          <w:color w:val="000000" w:themeColor="text1"/>
          <w:szCs w:val="28"/>
        </w:rPr>
        <w:t>ểm tra toàn diện 1-2 giáo viên;</w:t>
      </w:r>
    </w:p>
    <w:p w14:paraId="446D9692" w14:textId="77777777" w:rsidR="00157B56" w:rsidRPr="000542E2" w:rsidRDefault="00157B56" w:rsidP="00157B56">
      <w:pPr>
        <w:rPr>
          <w:rFonts w:eastAsia="Times New Roman" w:cs="Times New Roman"/>
          <w:bCs/>
          <w:color w:val="000000" w:themeColor="text1"/>
          <w:szCs w:val="28"/>
        </w:rPr>
      </w:pPr>
      <w:r w:rsidRPr="000542E2">
        <w:rPr>
          <w:rFonts w:eastAsia="Times New Roman" w:cs="Times New Roman"/>
          <w:bCs/>
          <w:color w:val="000000" w:themeColor="text1"/>
          <w:szCs w:val="28"/>
        </w:rPr>
        <w:t>- Khảo sát chất lượng cuối học kỳ I; dạy bù, kết thúc học kỳ I;</w:t>
      </w:r>
    </w:p>
    <w:p w14:paraId="3B362B8B" w14:textId="77777777" w:rsidR="00157B56" w:rsidRPr="000542E2" w:rsidRDefault="00157B56" w:rsidP="00157B56">
      <w:pPr>
        <w:rPr>
          <w:rFonts w:eastAsia="Times New Roman" w:cs="Times New Roman"/>
          <w:bCs/>
          <w:color w:val="000000" w:themeColor="text1"/>
          <w:szCs w:val="28"/>
        </w:rPr>
      </w:pPr>
      <w:r w:rsidRPr="000542E2">
        <w:rPr>
          <w:rFonts w:eastAsia="Times New Roman" w:cs="Times New Roman"/>
          <w:color w:val="000000" w:themeColor="text1"/>
          <w:szCs w:val="28"/>
        </w:rPr>
        <w:t>- Rà soát, đánh giá học sinh các lớp học thêm;</w:t>
      </w:r>
    </w:p>
    <w:p w14:paraId="034EB200" w14:textId="635A00F4" w:rsidR="00DD7310" w:rsidRPr="000542E2" w:rsidRDefault="00DD7310" w:rsidP="00FC078C">
      <w:pPr>
        <w:rPr>
          <w:rFonts w:eastAsia="Times New Roman" w:cs="Times New Roman"/>
          <w:color w:val="000000" w:themeColor="text1"/>
          <w:szCs w:val="28"/>
        </w:rPr>
      </w:pPr>
      <w:r w:rsidRPr="000542E2">
        <w:rPr>
          <w:rFonts w:eastAsia="Times New Roman" w:cs="Times New Roman"/>
          <w:color w:val="000000" w:themeColor="text1"/>
          <w:sz w:val="24"/>
          <w:szCs w:val="24"/>
        </w:rPr>
        <w:t> </w:t>
      </w:r>
      <w:r w:rsidRPr="000542E2">
        <w:rPr>
          <w:rFonts w:eastAsia="Times New Roman" w:cs="Times New Roman"/>
          <w:color w:val="000000" w:themeColor="text1"/>
          <w:szCs w:val="28"/>
        </w:rPr>
        <w:t>- Sơ kết học k</w:t>
      </w:r>
      <w:r w:rsidR="00FC078C">
        <w:rPr>
          <w:rFonts w:eastAsia="Times New Roman" w:cs="Times New Roman"/>
          <w:color w:val="000000" w:themeColor="text1"/>
          <w:szCs w:val="28"/>
        </w:rPr>
        <w:t>ỳ I, n</w:t>
      </w:r>
      <w:r w:rsidR="00BA6E1E" w:rsidRPr="000542E2">
        <w:rPr>
          <w:rFonts w:eastAsia="Times New Roman" w:cs="Times New Roman"/>
          <w:color w:val="000000" w:themeColor="text1"/>
          <w:szCs w:val="28"/>
        </w:rPr>
        <w:t>ộp báo cáo sơ kết</w:t>
      </w:r>
      <w:r w:rsidRPr="000542E2">
        <w:rPr>
          <w:rFonts w:eastAsia="Times New Roman" w:cs="Times New Roman"/>
          <w:color w:val="000000" w:themeColor="text1"/>
          <w:szCs w:val="28"/>
        </w:rPr>
        <w:t xml:space="preserve"> học kỳ I </w:t>
      </w:r>
      <w:r w:rsidR="00BA6E1E" w:rsidRPr="000542E2">
        <w:rPr>
          <w:rFonts w:eastAsia="Times New Roman" w:cs="Times New Roman"/>
          <w:color w:val="000000" w:themeColor="text1"/>
          <w:szCs w:val="28"/>
        </w:rPr>
        <w:t>về P</w:t>
      </w:r>
      <w:r w:rsidR="00EB0699">
        <w:rPr>
          <w:rFonts w:eastAsia="Times New Roman" w:cs="Times New Roman"/>
          <w:color w:val="000000" w:themeColor="text1"/>
          <w:szCs w:val="28"/>
        </w:rPr>
        <w:t>hòng GD</w:t>
      </w:r>
      <w:r w:rsidRPr="000542E2">
        <w:rPr>
          <w:rFonts w:eastAsia="Times New Roman" w:cs="Times New Roman"/>
          <w:color w:val="000000" w:themeColor="text1"/>
          <w:szCs w:val="28"/>
        </w:rPr>
        <w:t>&amp;</w:t>
      </w:r>
      <w:r w:rsidR="00FC078C">
        <w:rPr>
          <w:rFonts w:eastAsia="Times New Roman" w:cs="Times New Roman"/>
          <w:color w:val="000000" w:themeColor="text1"/>
          <w:szCs w:val="28"/>
        </w:rPr>
        <w:t>ĐT;</w:t>
      </w:r>
    </w:p>
    <w:p w14:paraId="7D0F5BE6" w14:textId="21AE15B7" w:rsidR="00157B56" w:rsidRPr="000542E2" w:rsidRDefault="00157B56" w:rsidP="00157B56">
      <w:pPr>
        <w:rPr>
          <w:rFonts w:eastAsia="Times New Roman" w:cs="Times New Roman"/>
          <w:b/>
          <w:bCs/>
          <w:color w:val="000000" w:themeColor="text1"/>
          <w:szCs w:val="28"/>
        </w:rPr>
      </w:pPr>
      <w:r w:rsidRPr="000542E2">
        <w:rPr>
          <w:rFonts w:eastAsia="Times New Roman" w:cs="Times New Roman"/>
          <w:color w:val="000000" w:themeColor="text1"/>
          <w:szCs w:val="28"/>
        </w:rPr>
        <w:t>- B</w:t>
      </w:r>
      <w:r w:rsidR="00FC078C">
        <w:rPr>
          <w:rFonts w:eastAsia="Times New Roman" w:cs="Times New Roman"/>
          <w:color w:val="000000" w:themeColor="text1"/>
          <w:szCs w:val="28"/>
        </w:rPr>
        <w:t>ắt đầu học kỳ II ngày 16/01/2023</w:t>
      </w:r>
      <w:r w:rsidRPr="000542E2">
        <w:rPr>
          <w:rFonts w:eastAsia="Times New Roman" w:cs="Times New Roman"/>
          <w:color w:val="000000" w:themeColor="text1"/>
          <w:szCs w:val="28"/>
        </w:rPr>
        <w:t>;</w:t>
      </w:r>
    </w:p>
    <w:p w14:paraId="514585B6" w14:textId="77777777" w:rsidR="00157B56" w:rsidRPr="000542E2" w:rsidRDefault="00157B56" w:rsidP="00157B56">
      <w:pPr>
        <w:rPr>
          <w:rFonts w:eastAsia="Times New Roman" w:cs="Times New Roman"/>
          <w:color w:val="000000" w:themeColor="text1"/>
          <w:szCs w:val="28"/>
        </w:rPr>
      </w:pPr>
      <w:r w:rsidRPr="000542E2">
        <w:rPr>
          <w:rFonts w:eastAsia="Times New Roman" w:cs="Times New Roman"/>
          <w:color w:val="000000" w:themeColor="text1"/>
          <w:szCs w:val="28"/>
        </w:rPr>
        <w:t>- Hoạt động ngoại khoá theo chủ điểm;</w:t>
      </w:r>
    </w:p>
    <w:p w14:paraId="73276AF6" w14:textId="2E83D590" w:rsidR="00311000" w:rsidRPr="000542E2" w:rsidRDefault="00311000" w:rsidP="00DD7310">
      <w:pPr>
        <w:shd w:val="clear" w:color="auto" w:fill="FFFFFF"/>
        <w:spacing w:before="45" w:after="45"/>
        <w:rPr>
          <w:rFonts w:eastAsia="Times New Roman" w:cs="Times New Roman"/>
          <w:color w:val="000000" w:themeColor="text1"/>
          <w:szCs w:val="28"/>
        </w:rPr>
      </w:pPr>
      <w:r w:rsidRPr="000542E2">
        <w:rPr>
          <w:rFonts w:eastAsia="Times New Roman" w:cs="Times New Roman"/>
          <w:color w:val="000000" w:themeColor="text1"/>
          <w:szCs w:val="28"/>
        </w:rPr>
        <w:t>- Thi giải Toán và các môn KHTN bằng tiếng Anh cấp TP</w:t>
      </w:r>
      <w:r w:rsidR="00FC078C">
        <w:rPr>
          <w:rFonts w:eastAsia="Times New Roman" w:cs="Times New Roman"/>
          <w:color w:val="000000" w:themeColor="text1"/>
          <w:szCs w:val="28"/>
        </w:rPr>
        <w:t>;</w:t>
      </w:r>
    </w:p>
    <w:p w14:paraId="77FB0721" w14:textId="12A4C51D" w:rsidR="001F288C" w:rsidRPr="000542E2" w:rsidRDefault="001F288C" w:rsidP="00DD7310">
      <w:pPr>
        <w:shd w:val="clear" w:color="auto" w:fill="FFFFFF"/>
        <w:spacing w:before="45" w:after="45"/>
        <w:rPr>
          <w:rFonts w:eastAsia="Times New Roman" w:cs="Times New Roman"/>
          <w:color w:val="000000" w:themeColor="text1"/>
          <w:szCs w:val="28"/>
        </w:rPr>
      </w:pPr>
      <w:r w:rsidRPr="000542E2">
        <w:rPr>
          <w:rFonts w:eastAsia="Times New Roman" w:cs="Times New Roman"/>
          <w:color w:val="000000" w:themeColor="text1"/>
          <w:szCs w:val="28"/>
        </w:rPr>
        <w:t xml:space="preserve">- </w:t>
      </w:r>
      <w:r w:rsidR="000F585E" w:rsidRPr="000542E2">
        <w:rPr>
          <w:rFonts w:eastAsia="Times New Roman" w:cs="Times New Roman"/>
          <w:color w:val="000000" w:themeColor="text1"/>
          <w:szCs w:val="28"/>
        </w:rPr>
        <w:t>CĐ phòng chống cháy, nổ, cứu nạn, cứu hộ cấp trường</w:t>
      </w:r>
      <w:r w:rsidR="00FC078C">
        <w:rPr>
          <w:rFonts w:eastAsia="Times New Roman" w:cs="Times New Roman"/>
          <w:color w:val="000000" w:themeColor="text1"/>
          <w:szCs w:val="28"/>
        </w:rPr>
        <w:t>;</w:t>
      </w:r>
      <w:r w:rsidR="000F585E" w:rsidRPr="000542E2">
        <w:rPr>
          <w:rFonts w:eastAsia="Times New Roman" w:cs="Times New Roman"/>
          <w:color w:val="000000" w:themeColor="text1"/>
          <w:szCs w:val="28"/>
        </w:rPr>
        <w:t xml:space="preserve"> (mời Công an có chuyên môn lên lớp) </w:t>
      </w:r>
    </w:p>
    <w:p w14:paraId="5D63A021" w14:textId="5ADDEDBE" w:rsidR="00DA671A" w:rsidRPr="000542E2" w:rsidRDefault="00DA671A" w:rsidP="00DD7310">
      <w:pPr>
        <w:shd w:val="clear" w:color="auto" w:fill="FFFFFF"/>
        <w:spacing w:before="45" w:after="45"/>
        <w:rPr>
          <w:rFonts w:eastAsia="Times New Roman" w:cs="Times New Roman"/>
          <w:color w:val="000000" w:themeColor="text1"/>
          <w:szCs w:val="28"/>
        </w:rPr>
      </w:pPr>
      <w:r w:rsidRPr="000542E2">
        <w:rPr>
          <w:rFonts w:eastAsia="Times New Roman" w:cs="Times New Roman"/>
          <w:color w:val="000000" w:themeColor="text1"/>
          <w:szCs w:val="28"/>
        </w:rPr>
        <w:t>- Nộp SKKN về P</w:t>
      </w:r>
      <w:r w:rsidR="00FC078C">
        <w:rPr>
          <w:rFonts w:eastAsia="Times New Roman" w:cs="Times New Roman"/>
          <w:color w:val="000000" w:themeColor="text1"/>
          <w:szCs w:val="28"/>
        </w:rPr>
        <w:t xml:space="preserve">hòng </w:t>
      </w:r>
      <w:r w:rsidRPr="000542E2">
        <w:rPr>
          <w:rFonts w:eastAsia="Times New Roman" w:cs="Times New Roman"/>
          <w:color w:val="000000" w:themeColor="text1"/>
          <w:szCs w:val="28"/>
        </w:rPr>
        <w:t>GD&amp;ĐT</w:t>
      </w:r>
      <w:r w:rsidR="00FC078C">
        <w:rPr>
          <w:rFonts w:eastAsia="Times New Roman" w:cs="Times New Roman"/>
          <w:color w:val="000000" w:themeColor="text1"/>
          <w:szCs w:val="28"/>
        </w:rPr>
        <w:t>;</w:t>
      </w:r>
    </w:p>
    <w:p w14:paraId="52231DB1" w14:textId="77777777" w:rsidR="00FC078C" w:rsidRDefault="00157B56" w:rsidP="00FC078C">
      <w:pPr>
        <w:rPr>
          <w:rFonts w:eastAsia="Times New Roman" w:cs="Times New Roman"/>
          <w:color w:val="000000" w:themeColor="text1"/>
          <w:szCs w:val="28"/>
        </w:rPr>
      </w:pPr>
      <w:r w:rsidRPr="000542E2">
        <w:rPr>
          <w:rFonts w:eastAsia="Times New Roman" w:cs="Times New Roman"/>
          <w:color w:val="000000" w:themeColor="text1"/>
          <w:szCs w:val="28"/>
        </w:rPr>
        <w:t>- Tổ chức</w:t>
      </w:r>
      <w:r w:rsidR="00FC078C">
        <w:rPr>
          <w:rFonts w:eastAsia="Times New Roman" w:cs="Times New Roman"/>
          <w:color w:val="000000" w:themeColor="text1"/>
          <w:szCs w:val="28"/>
        </w:rPr>
        <w:t xml:space="preserve"> họp phụ huynh học sinh sau HKI;</w:t>
      </w:r>
    </w:p>
    <w:p w14:paraId="365C2EC3" w14:textId="4B27D4FF" w:rsidR="00FC078C" w:rsidRPr="000542E2" w:rsidRDefault="00FC078C" w:rsidP="00FC078C">
      <w:pPr>
        <w:rPr>
          <w:rFonts w:eastAsia="Times New Roman" w:cs="Times New Roman"/>
          <w:color w:val="000000" w:themeColor="text1"/>
          <w:szCs w:val="28"/>
        </w:rPr>
      </w:pPr>
      <w:r w:rsidRPr="00FC078C">
        <w:rPr>
          <w:rFonts w:eastAsia="Times New Roman" w:cs="Times New Roman"/>
          <w:color w:val="000000" w:themeColor="text1"/>
          <w:szCs w:val="28"/>
        </w:rPr>
        <w:t xml:space="preserve"> </w:t>
      </w:r>
      <w:r w:rsidRPr="000542E2">
        <w:rPr>
          <w:rFonts w:eastAsia="Times New Roman" w:cs="Times New Roman"/>
          <w:color w:val="000000" w:themeColor="text1"/>
          <w:szCs w:val="28"/>
        </w:rPr>
        <w:t>- Nghỉ tết Nguyên Đán.</w:t>
      </w:r>
    </w:p>
    <w:p w14:paraId="7B0435ED"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6B95C54C"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6BBEECB8" w14:textId="07147AED" w:rsidR="00DD7310" w:rsidRPr="000542E2" w:rsidRDefault="00FC078C"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rPr>
        <w:lastRenderedPageBreak/>
        <w:t>* Tháng 02/ 2023</w:t>
      </w:r>
      <w:r w:rsidR="00DD7310" w:rsidRPr="000542E2">
        <w:rPr>
          <w:rFonts w:eastAsia="Times New Roman" w:cs="Times New Roman"/>
          <w:b/>
          <w:bCs/>
          <w:color w:val="000000" w:themeColor="text1"/>
          <w:szCs w:val="28"/>
        </w:rPr>
        <w:t>:</w:t>
      </w:r>
    </w:p>
    <w:p w14:paraId="168C2F48" w14:textId="37BC96B0" w:rsidR="001C2120"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Tiếp tục kiểm tra nề nếp giáo viên và học sinh;</w:t>
      </w:r>
    </w:p>
    <w:p w14:paraId="303D7B29" w14:textId="77777777" w:rsidR="00FC078C" w:rsidRPr="000542E2" w:rsidRDefault="00FC078C" w:rsidP="00FC078C">
      <w:pPr>
        <w:shd w:val="clear" w:color="auto" w:fill="FFFFFF"/>
        <w:spacing w:before="45" w:after="45"/>
        <w:rPr>
          <w:rFonts w:eastAsia="Times New Roman" w:cs="Times New Roman"/>
          <w:color w:val="000000" w:themeColor="text1"/>
          <w:szCs w:val="28"/>
        </w:rPr>
      </w:pPr>
      <w:r w:rsidRPr="000542E2">
        <w:rPr>
          <w:rFonts w:eastAsia="Times New Roman" w:cs="Times New Roman"/>
          <w:color w:val="000000" w:themeColor="text1"/>
          <w:szCs w:val="28"/>
        </w:rPr>
        <w:t>- Thi HSG cấp huyện các môn văn hóa lớp 9</w:t>
      </w:r>
      <w:r>
        <w:rPr>
          <w:rFonts w:eastAsia="Times New Roman" w:cs="Times New Roman"/>
          <w:color w:val="000000" w:themeColor="text1"/>
          <w:szCs w:val="28"/>
        </w:rPr>
        <w:t>;</w:t>
      </w:r>
    </w:p>
    <w:p w14:paraId="0D16473F"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Các tổ thanh tra, kiểm tra toàn diện theo kế hoạch.</w:t>
      </w:r>
    </w:p>
    <w:p w14:paraId="2AB7FA27" w14:textId="77777777" w:rsidR="00DA671A" w:rsidRPr="000542E2" w:rsidRDefault="00DA671A"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SHCM cụm môn tiếng Anh (6 trường)</w:t>
      </w:r>
    </w:p>
    <w:p w14:paraId="1AF5B627" w14:textId="77777777" w:rsidR="00DA671A" w:rsidRPr="000542E2" w:rsidRDefault="00DA671A"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CĐ chuyên môn cấp trường.</w:t>
      </w:r>
    </w:p>
    <w:p w14:paraId="5F59ADB0" w14:textId="3C1BE0F9" w:rsidR="006D1C16" w:rsidRPr="000542E2" w:rsidRDefault="009D27D5" w:rsidP="00DD7310">
      <w:pPr>
        <w:shd w:val="clear" w:color="auto" w:fill="FFFFFF"/>
        <w:spacing w:before="45" w:after="45"/>
        <w:rPr>
          <w:rFonts w:eastAsia="Times New Roman" w:cs="Times New Roman"/>
          <w:color w:val="000000" w:themeColor="text1"/>
          <w:szCs w:val="28"/>
          <w:lang w:val="nl-NL"/>
        </w:rPr>
      </w:pPr>
      <w:r>
        <w:rPr>
          <w:rFonts w:eastAsia="Times New Roman" w:cs="Times New Roman"/>
          <w:color w:val="000000" w:themeColor="text1"/>
          <w:szCs w:val="28"/>
          <w:lang w:val="nl-NL"/>
        </w:rPr>
        <w:t>- KTCL tháng 2/2023</w:t>
      </w:r>
    </w:p>
    <w:p w14:paraId="0E6929A2"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736EE685"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008E5EC7" w14:textId="797BC0E9" w:rsidR="00DD7310" w:rsidRPr="000542E2" w:rsidRDefault="009D27D5"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lang w:val="nl-NL"/>
        </w:rPr>
        <w:t>* Tháng 3/ 2023</w:t>
      </w:r>
      <w:r w:rsidR="00DD7310" w:rsidRPr="000542E2">
        <w:rPr>
          <w:rFonts w:eastAsia="Times New Roman" w:cs="Times New Roman"/>
          <w:b/>
          <w:bCs/>
          <w:color w:val="000000" w:themeColor="text1"/>
          <w:szCs w:val="28"/>
          <w:lang w:val="nl-NL"/>
        </w:rPr>
        <w:t>:</w:t>
      </w:r>
    </w:p>
    <w:p w14:paraId="70D69F7A"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Tổ chức các hoạt động kỷ niệm 8-3, 26-3, hoạt động tháng Thanh niên;</w:t>
      </w:r>
    </w:p>
    <w:p w14:paraId="74B10B72" w14:textId="1BA4AD06" w:rsidR="001C2120"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Kiểm tra toàn diện giáo viên;</w:t>
      </w:r>
    </w:p>
    <w:p w14:paraId="4F21E515" w14:textId="63754284" w:rsidR="009D27D5" w:rsidRPr="000542E2" w:rsidRDefault="009D27D5" w:rsidP="009D27D5">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 xml:space="preserve">Tham gia </w:t>
      </w:r>
      <w:r w:rsidRPr="000542E2">
        <w:rPr>
          <w:rFonts w:eastAsia="Times New Roman" w:cs="Times New Roman"/>
          <w:color w:val="000000" w:themeColor="text1"/>
          <w:szCs w:val="28"/>
          <w:lang w:val="nl-NL"/>
        </w:rPr>
        <w:t>Ngày Hội Stem cấp huyện</w:t>
      </w:r>
      <w:r>
        <w:rPr>
          <w:rFonts w:eastAsia="Times New Roman" w:cs="Times New Roman"/>
          <w:color w:val="000000" w:themeColor="text1"/>
          <w:szCs w:val="28"/>
          <w:lang w:val="nl-NL"/>
        </w:rPr>
        <w:t>;</w:t>
      </w:r>
    </w:p>
    <w:p w14:paraId="794D8BFA" w14:textId="503700C8" w:rsidR="009D27D5" w:rsidRDefault="001C2120" w:rsidP="009D27D5">
      <w:pPr>
        <w:rPr>
          <w:rFonts w:eastAsia="Times New Roman" w:cs="Times New Roman"/>
          <w:color w:val="000000" w:themeColor="text1"/>
          <w:szCs w:val="28"/>
        </w:rPr>
      </w:pPr>
      <w:r w:rsidRPr="000542E2">
        <w:rPr>
          <w:rFonts w:eastAsia="Times New Roman" w:cs="Times New Roman"/>
          <w:color w:val="000000" w:themeColor="text1"/>
          <w:szCs w:val="28"/>
        </w:rPr>
        <w:t>- Tham dự kỳ thi chọn HSG cấp huyện các môn Toán; Ngữ văn lớp 6; 7; 8</w:t>
      </w:r>
      <w:r w:rsidR="009D27D5">
        <w:rPr>
          <w:rFonts w:eastAsia="Times New Roman" w:cs="Times New Roman"/>
          <w:color w:val="000000" w:themeColor="text1"/>
          <w:szCs w:val="28"/>
        </w:rPr>
        <w:t>;</w:t>
      </w:r>
      <w:r w:rsidRPr="000542E2">
        <w:rPr>
          <w:rFonts w:eastAsia="Times New Roman" w:cs="Times New Roman"/>
          <w:color w:val="000000" w:themeColor="text1"/>
          <w:szCs w:val="28"/>
        </w:rPr>
        <w:t xml:space="preserve"> </w:t>
      </w:r>
    </w:p>
    <w:p w14:paraId="1CE28500" w14:textId="0B156E59" w:rsidR="009D27D5" w:rsidRPr="000542E2" w:rsidRDefault="009D27D5" w:rsidP="009D27D5">
      <w:pPr>
        <w:rPr>
          <w:rFonts w:eastAsia="Times New Roman" w:cs="Times New Roman"/>
          <w:color w:val="000000" w:themeColor="text1"/>
          <w:szCs w:val="28"/>
        </w:rPr>
      </w:pPr>
      <w:r w:rsidRPr="000542E2">
        <w:rPr>
          <w:rFonts w:eastAsia="Times New Roman" w:cs="Times New Roman"/>
          <w:color w:val="000000" w:themeColor="text1"/>
          <w:szCs w:val="28"/>
        </w:rPr>
        <w:t>- Tham dự kỳ thi chọn HSG cấp huyện các môn VH lớp 8 và Tiếng Anh 6; 7</w:t>
      </w:r>
      <w:r>
        <w:rPr>
          <w:rFonts w:eastAsia="Times New Roman" w:cs="Times New Roman"/>
          <w:color w:val="000000" w:themeColor="text1"/>
          <w:szCs w:val="28"/>
        </w:rPr>
        <w:t>;</w:t>
      </w:r>
      <w:r w:rsidRPr="000542E2">
        <w:rPr>
          <w:rFonts w:eastAsia="Times New Roman" w:cs="Times New Roman"/>
          <w:color w:val="000000" w:themeColor="text1"/>
          <w:szCs w:val="28"/>
        </w:rPr>
        <w:t xml:space="preserve"> </w:t>
      </w:r>
    </w:p>
    <w:p w14:paraId="74C6C95A" w14:textId="3AC74E59"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Thi học sinh giỏ</w:t>
      </w:r>
      <w:r w:rsidR="009D27D5">
        <w:rPr>
          <w:rFonts w:eastAsia="Times New Roman" w:cs="Times New Roman"/>
          <w:color w:val="000000" w:themeColor="text1"/>
          <w:szCs w:val="28"/>
        </w:rPr>
        <w:t>i các môn văn hóa cấp thành phố;</w:t>
      </w:r>
    </w:p>
    <w:p w14:paraId="47CF72FE" w14:textId="15970548"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 w:val="24"/>
          <w:szCs w:val="24"/>
        </w:rPr>
        <w:t> </w:t>
      </w:r>
      <w:r w:rsidRPr="000542E2">
        <w:rPr>
          <w:rFonts w:eastAsia="Times New Roman" w:cs="Times New Roman"/>
          <w:color w:val="000000" w:themeColor="text1"/>
          <w:szCs w:val="28"/>
          <w:lang w:val="nl-NL"/>
        </w:rPr>
        <w:t>- Kiể</w:t>
      </w:r>
      <w:r w:rsidR="009D27D5">
        <w:rPr>
          <w:rFonts w:eastAsia="Times New Roman" w:cs="Times New Roman"/>
          <w:color w:val="000000" w:themeColor="text1"/>
          <w:szCs w:val="28"/>
          <w:lang w:val="nl-NL"/>
        </w:rPr>
        <w:t>m tra chất lượng giữa học kì II;</w:t>
      </w:r>
    </w:p>
    <w:p w14:paraId="24B532EC" w14:textId="77777777" w:rsidR="003A161E" w:rsidRPr="000542E2" w:rsidRDefault="003A161E" w:rsidP="003A161E">
      <w:pPr>
        <w:shd w:val="clear" w:color="auto" w:fill="FFFFFF"/>
        <w:spacing w:before="45" w:after="45"/>
        <w:ind w:firstLine="0"/>
        <w:rPr>
          <w:rFonts w:ascii="Helvetica" w:eastAsia="Times New Roman" w:hAnsi="Helvetica" w:cs="Times New Roman"/>
          <w:color w:val="000000" w:themeColor="text1"/>
          <w:sz w:val="20"/>
          <w:szCs w:val="20"/>
        </w:rPr>
      </w:pPr>
    </w:p>
    <w:p w14:paraId="566F47A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061C82D3"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p>
    <w:p w14:paraId="0ED39220" w14:textId="39E95F5C" w:rsidR="00DD7310" w:rsidRPr="000542E2" w:rsidRDefault="009D27D5"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lang w:val="nl-NL"/>
        </w:rPr>
        <w:t>* Tháng 4/ 2023</w:t>
      </w:r>
      <w:r w:rsidR="00DD7310" w:rsidRPr="000542E2">
        <w:rPr>
          <w:rFonts w:eastAsia="Times New Roman" w:cs="Times New Roman"/>
          <w:b/>
          <w:bCs/>
          <w:color w:val="000000" w:themeColor="text1"/>
          <w:szCs w:val="28"/>
          <w:lang w:val="nl-NL"/>
        </w:rPr>
        <w:t>:</w:t>
      </w:r>
    </w:p>
    <w:p w14:paraId="50020709"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Rà soát việc thực hiện chương trình học kì II đúng tiến độ;</w:t>
      </w:r>
    </w:p>
    <w:p w14:paraId="78D4D076"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Kiểm tra các chế độ thu chi;</w:t>
      </w:r>
    </w:p>
    <w:p w14:paraId="174E4A29" w14:textId="0B90C9D7" w:rsidR="00DD7310" w:rsidRPr="000542E2" w:rsidRDefault="00DD7310" w:rsidP="003A161E">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 w:val="24"/>
          <w:szCs w:val="24"/>
        </w:rPr>
        <w:t> </w:t>
      </w:r>
      <w:r w:rsidRPr="000542E2">
        <w:rPr>
          <w:rFonts w:eastAsia="Times New Roman" w:cs="Times New Roman"/>
          <w:color w:val="000000" w:themeColor="text1"/>
          <w:szCs w:val="28"/>
          <w:lang w:val="nl-NL"/>
        </w:rPr>
        <w:t xml:space="preserve">- </w:t>
      </w:r>
      <w:r w:rsidR="003A161E" w:rsidRPr="000542E2">
        <w:rPr>
          <w:rFonts w:eastAsia="Times New Roman" w:cs="Times New Roman"/>
          <w:color w:val="000000" w:themeColor="text1"/>
          <w:szCs w:val="28"/>
          <w:lang w:val="nl-NL"/>
        </w:rPr>
        <w:t>Ngày Hội STEM cấp TP</w:t>
      </w:r>
      <w:r w:rsidR="009D27D5">
        <w:rPr>
          <w:rFonts w:eastAsia="Times New Roman" w:cs="Times New Roman"/>
          <w:color w:val="000000" w:themeColor="text1"/>
          <w:szCs w:val="28"/>
          <w:lang w:val="nl-NL"/>
        </w:rPr>
        <w:t>;</w:t>
      </w:r>
    </w:p>
    <w:p w14:paraId="317FD426" w14:textId="43DBC69E" w:rsidR="00DD7310" w:rsidRPr="000542E2" w:rsidRDefault="00DD7310"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 Các tổ thanh tra, k</w:t>
      </w:r>
      <w:r w:rsidR="009D27D5">
        <w:rPr>
          <w:rFonts w:eastAsia="Times New Roman" w:cs="Times New Roman"/>
          <w:color w:val="000000" w:themeColor="text1"/>
          <w:szCs w:val="28"/>
          <w:lang w:val="nl-NL"/>
        </w:rPr>
        <w:t>iểm tra toàn diện theo kế hoạch;</w:t>
      </w:r>
    </w:p>
    <w:p w14:paraId="0FFA73B3" w14:textId="77777777" w:rsidR="003A161E" w:rsidRPr="000542E2" w:rsidRDefault="003A161E" w:rsidP="00DD7310">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CĐ ôn thi cuối năm ở các khối lớp.</w:t>
      </w:r>
    </w:p>
    <w:p w14:paraId="161EDD36"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b/>
          <w:bCs/>
          <w:color w:val="000000" w:themeColor="text1"/>
          <w:szCs w:val="28"/>
          <w:lang w:val="nl-NL"/>
        </w:rPr>
        <w:t>Bổ sung</w:t>
      </w:r>
    </w:p>
    <w:p w14:paraId="39191631" w14:textId="77777777"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w:t>
      </w:r>
      <w:r w:rsidRPr="000542E2">
        <w:rPr>
          <w:rFonts w:eastAsia="Times New Roman" w:cs="Times New Roman"/>
          <w:color w:val="000000" w:themeColor="text1"/>
          <w:szCs w:val="28"/>
          <w:lang w:val="nl-NL"/>
        </w:rPr>
        <w:lastRenderedPageBreak/>
        <w:t>...............................................................................................................................................................................................................................................................................................................................................................................................................................................</w:t>
      </w:r>
    </w:p>
    <w:p w14:paraId="12752AC6" w14:textId="556A6077" w:rsidR="00DD7310" w:rsidRPr="000542E2" w:rsidRDefault="009D27D5" w:rsidP="00DD7310">
      <w:pPr>
        <w:shd w:val="clear" w:color="auto" w:fill="FFFFFF"/>
        <w:spacing w:before="45" w:after="45"/>
        <w:rPr>
          <w:rFonts w:ascii="Helvetica" w:eastAsia="Times New Roman" w:hAnsi="Helvetica" w:cs="Times New Roman"/>
          <w:color w:val="000000" w:themeColor="text1"/>
          <w:sz w:val="20"/>
          <w:szCs w:val="20"/>
        </w:rPr>
      </w:pPr>
      <w:r>
        <w:rPr>
          <w:rFonts w:eastAsia="Times New Roman" w:cs="Times New Roman"/>
          <w:b/>
          <w:bCs/>
          <w:color w:val="000000" w:themeColor="text1"/>
          <w:szCs w:val="28"/>
          <w:lang w:val="nl-NL"/>
        </w:rPr>
        <w:t>* Tháng 5/ 2023</w:t>
      </w:r>
      <w:r w:rsidR="00DD7310" w:rsidRPr="000542E2">
        <w:rPr>
          <w:rFonts w:eastAsia="Times New Roman" w:cs="Times New Roman"/>
          <w:b/>
          <w:bCs/>
          <w:color w:val="000000" w:themeColor="text1"/>
          <w:szCs w:val="28"/>
          <w:lang w:val="nl-NL"/>
        </w:rPr>
        <w:t>:</w:t>
      </w:r>
    </w:p>
    <w:p w14:paraId="33F6A0A8" w14:textId="43DE66FE" w:rsidR="001C2120" w:rsidRDefault="00DD7310" w:rsidP="001C2120">
      <w:pPr>
        <w:rPr>
          <w:rFonts w:eastAsia="Times New Roman" w:cs="Times New Roman"/>
          <w:color w:val="000000" w:themeColor="text1"/>
          <w:szCs w:val="28"/>
        </w:rPr>
      </w:pPr>
      <w:r w:rsidRPr="000542E2">
        <w:rPr>
          <w:rFonts w:eastAsia="Times New Roman" w:cs="Times New Roman"/>
          <w:color w:val="000000" w:themeColor="text1"/>
          <w:szCs w:val="28"/>
          <w:lang w:val="nl-NL"/>
        </w:rPr>
        <w:t> </w:t>
      </w:r>
      <w:r w:rsidR="001C2120" w:rsidRPr="000542E2">
        <w:rPr>
          <w:rFonts w:eastAsia="Times New Roman" w:cs="Times New Roman"/>
          <w:color w:val="000000" w:themeColor="text1"/>
          <w:szCs w:val="28"/>
        </w:rPr>
        <w:t>- Hoàn thành</w:t>
      </w:r>
      <w:r w:rsidR="009D27D5">
        <w:rPr>
          <w:rFonts w:eastAsia="Times New Roman" w:cs="Times New Roman"/>
          <w:color w:val="000000" w:themeColor="text1"/>
          <w:szCs w:val="28"/>
        </w:rPr>
        <w:t xml:space="preserve"> chương trình năm học: 20/5/2023; Kết thúc năm học: 31/5/2023</w:t>
      </w:r>
      <w:r w:rsidR="001C2120" w:rsidRPr="000542E2">
        <w:rPr>
          <w:rFonts w:eastAsia="Times New Roman" w:cs="Times New Roman"/>
          <w:color w:val="000000" w:themeColor="text1"/>
          <w:szCs w:val="28"/>
        </w:rPr>
        <w:t>;</w:t>
      </w:r>
    </w:p>
    <w:p w14:paraId="4622030D" w14:textId="362273E8" w:rsidR="009D27D5" w:rsidRPr="000542E2" w:rsidRDefault="009D27D5" w:rsidP="001C2120">
      <w:pPr>
        <w:rPr>
          <w:rFonts w:eastAsia="Times New Roman" w:cs="Times New Roman"/>
          <w:color w:val="000000" w:themeColor="text1"/>
          <w:szCs w:val="28"/>
        </w:rPr>
      </w:pPr>
      <w:r>
        <w:rPr>
          <w:rFonts w:eastAsia="Times New Roman" w:cs="Times New Roman"/>
          <w:color w:val="000000" w:themeColor="text1"/>
          <w:szCs w:val="28"/>
        </w:rPr>
        <w:t>- Tham dự KSCL các môn Toán, Ngữ văn, Tiếng Anh khối 6, 7, 8, 9</w:t>
      </w:r>
    </w:p>
    <w:p w14:paraId="177E25C0"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Tiếp tục bồi dưỡng ôn tập cho học sinh lớp 9, hoàn thiện hồ sơ xét CNTN;</w:t>
      </w:r>
    </w:p>
    <w:p w14:paraId="5D7AEC9F"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Tổng kết xếp loại học sinh, hoàn thành nhập điểm và xếp loại theo phần mềm quản lý HS;</w:t>
      </w:r>
    </w:p>
    <w:p w14:paraId="4FD4809A"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Xét tốt nghiệp THCS, rà soát dữ liệu và hồ sơ tuyển sinh vào lớp 10 THPT;</w:t>
      </w:r>
    </w:p>
    <w:p w14:paraId="265682EA"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 Đánh giá chuẩn Hiệu trưởng, chuẩn GV và đánh giá xếp loại cán bộ, công chức, viên chức;</w:t>
      </w:r>
    </w:p>
    <w:p w14:paraId="5FE92538" w14:textId="40080C95" w:rsidR="001C2120" w:rsidRPr="000542E2" w:rsidRDefault="001C2120" w:rsidP="00320934">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 Tổng kết thi đua, phát thưởng cho học sinh tiêu biểu cuối năm;</w:t>
      </w:r>
      <w:r w:rsidR="00320934" w:rsidRPr="000542E2">
        <w:rPr>
          <w:rFonts w:eastAsia="Times New Roman" w:cs="Times New Roman"/>
          <w:color w:val="000000" w:themeColor="text1"/>
          <w:szCs w:val="28"/>
          <w:lang w:val="nl-NL"/>
        </w:rPr>
        <w:t xml:space="preserve"> bàn giao học sinh về nghỉ hè tại địa phương (K6,7,8)</w:t>
      </w:r>
      <w:r w:rsidR="009D27D5">
        <w:rPr>
          <w:rFonts w:eastAsia="Times New Roman" w:cs="Times New Roman"/>
          <w:color w:val="000000" w:themeColor="text1"/>
          <w:szCs w:val="28"/>
          <w:lang w:val="nl-NL"/>
        </w:rPr>
        <w:t>;</w:t>
      </w:r>
      <w:r w:rsidR="00320934" w:rsidRPr="000542E2">
        <w:rPr>
          <w:rFonts w:eastAsia="Times New Roman" w:cs="Times New Roman"/>
          <w:color w:val="000000" w:themeColor="text1"/>
          <w:szCs w:val="28"/>
          <w:lang w:val="nl-NL"/>
        </w:rPr>
        <w:t xml:space="preserve"> ...</w:t>
      </w:r>
    </w:p>
    <w:p w14:paraId="0E45C9DC"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Hoàn thiện hồ sơ thi đua tập thể, cá nhân trình cấp trên;</w:t>
      </w:r>
    </w:p>
    <w:p w14:paraId="265DC1B5"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Họp phụ huynh học sinh cuối năm học;</w:t>
      </w:r>
    </w:p>
    <w:p w14:paraId="27D75886" w14:textId="77777777" w:rsidR="009D27D5" w:rsidRDefault="00DD7310" w:rsidP="009D27D5">
      <w:pPr>
        <w:rPr>
          <w:rFonts w:eastAsia="Times New Roman" w:cs="Times New Roman"/>
          <w:color w:val="000000" w:themeColor="text1"/>
          <w:szCs w:val="28"/>
        </w:rPr>
      </w:pPr>
      <w:r w:rsidRPr="000542E2">
        <w:rPr>
          <w:rFonts w:eastAsia="Times New Roman" w:cs="Times New Roman"/>
          <w:color w:val="000000" w:themeColor="text1"/>
          <w:szCs w:val="28"/>
          <w:lang w:val="nl-NL"/>
        </w:rPr>
        <w:t> - Tổng kết năm học 202</w:t>
      </w:r>
      <w:r w:rsidR="009D27D5">
        <w:rPr>
          <w:rFonts w:eastAsia="Times New Roman" w:cs="Times New Roman"/>
          <w:color w:val="000000" w:themeColor="text1"/>
          <w:szCs w:val="28"/>
          <w:lang w:val="nl-NL"/>
        </w:rPr>
        <w:t>2 - 2023</w:t>
      </w:r>
      <w:r w:rsidRPr="000542E2">
        <w:rPr>
          <w:rFonts w:eastAsia="Times New Roman" w:cs="Times New Roman"/>
          <w:color w:val="000000" w:themeColor="text1"/>
          <w:szCs w:val="28"/>
          <w:lang w:val="nl-NL"/>
        </w:rPr>
        <w:t xml:space="preserve"> với học sinh;</w:t>
      </w:r>
      <w:r w:rsidR="009D27D5" w:rsidRPr="009D27D5">
        <w:rPr>
          <w:rFonts w:eastAsia="Times New Roman" w:cs="Times New Roman"/>
          <w:color w:val="000000" w:themeColor="text1"/>
          <w:szCs w:val="28"/>
        </w:rPr>
        <w:t xml:space="preserve"> </w:t>
      </w:r>
    </w:p>
    <w:p w14:paraId="02D6EC6F" w14:textId="4CB71CC4" w:rsidR="009D27D5" w:rsidRPr="000542E2" w:rsidRDefault="009D27D5" w:rsidP="009D27D5">
      <w:pPr>
        <w:rPr>
          <w:rFonts w:eastAsia="Times New Roman" w:cs="Times New Roman"/>
          <w:color w:val="000000" w:themeColor="text1"/>
          <w:szCs w:val="28"/>
        </w:rPr>
      </w:pPr>
      <w:r w:rsidRPr="000542E2">
        <w:rPr>
          <w:rFonts w:eastAsia="Times New Roman" w:cs="Times New Roman"/>
          <w:color w:val="000000" w:themeColor="text1"/>
          <w:szCs w:val="28"/>
        </w:rPr>
        <w:t>- Xây dựng kế hoạ</w:t>
      </w:r>
      <w:r>
        <w:rPr>
          <w:rFonts w:eastAsia="Times New Roman" w:cs="Times New Roman"/>
          <w:color w:val="000000" w:themeColor="text1"/>
          <w:szCs w:val="28"/>
        </w:rPr>
        <w:t>ch tuyển sinh lớp 6 năm học 2023</w:t>
      </w:r>
      <w:r w:rsidRPr="000542E2">
        <w:rPr>
          <w:rFonts w:eastAsia="Times New Roman" w:cs="Times New Roman"/>
          <w:color w:val="000000" w:themeColor="text1"/>
          <w:szCs w:val="28"/>
        </w:rPr>
        <w:t xml:space="preserve"> – 202</w:t>
      </w:r>
      <w:r>
        <w:rPr>
          <w:rFonts w:eastAsia="Times New Roman" w:cs="Times New Roman"/>
          <w:color w:val="000000" w:themeColor="text1"/>
          <w:szCs w:val="28"/>
        </w:rPr>
        <w:t>4</w:t>
      </w:r>
      <w:r w:rsidRPr="000542E2">
        <w:rPr>
          <w:rFonts w:eastAsia="Times New Roman" w:cs="Times New Roman"/>
          <w:color w:val="000000" w:themeColor="text1"/>
          <w:szCs w:val="28"/>
        </w:rPr>
        <w:t>.</w:t>
      </w:r>
    </w:p>
    <w:p w14:paraId="6FACB235" w14:textId="6033D5AF" w:rsidR="00DD7310" w:rsidRPr="000542E2" w:rsidRDefault="00DD7310" w:rsidP="00DD731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lang w:val="nl-NL"/>
        </w:rPr>
        <w:t> </w:t>
      </w:r>
      <w:r w:rsidR="009D27D5">
        <w:rPr>
          <w:rFonts w:eastAsia="Times New Roman" w:cs="Times New Roman"/>
          <w:b/>
          <w:bCs/>
          <w:color w:val="000000" w:themeColor="text1"/>
          <w:szCs w:val="28"/>
          <w:lang w:val="nl-NL"/>
        </w:rPr>
        <w:t>* Tháng 6/ 2023</w:t>
      </w:r>
      <w:r w:rsidRPr="000542E2">
        <w:rPr>
          <w:rFonts w:eastAsia="Times New Roman" w:cs="Times New Roman"/>
          <w:b/>
          <w:bCs/>
          <w:color w:val="000000" w:themeColor="text1"/>
          <w:szCs w:val="28"/>
          <w:lang w:val="nl-NL"/>
        </w:rPr>
        <w:t>:</w:t>
      </w:r>
    </w:p>
    <w:p w14:paraId="4F3D8AF9" w14:textId="6F9550FB" w:rsidR="001C2120" w:rsidRPr="000542E2" w:rsidRDefault="00DD7310" w:rsidP="001C2120">
      <w:pPr>
        <w:rPr>
          <w:rFonts w:eastAsia="Times New Roman" w:cs="Times New Roman"/>
          <w:color w:val="000000" w:themeColor="text1"/>
          <w:szCs w:val="28"/>
        </w:rPr>
      </w:pPr>
      <w:r w:rsidRPr="000542E2">
        <w:rPr>
          <w:rFonts w:eastAsia="Times New Roman" w:cs="Times New Roman"/>
          <w:b/>
          <w:bCs/>
          <w:color w:val="000000" w:themeColor="text1"/>
          <w:sz w:val="24"/>
          <w:szCs w:val="24"/>
        </w:rPr>
        <w:t> </w:t>
      </w:r>
      <w:r w:rsidR="001C2120" w:rsidRPr="000542E2">
        <w:rPr>
          <w:rFonts w:eastAsia="Times New Roman" w:cs="Times New Roman"/>
          <w:color w:val="000000" w:themeColor="text1"/>
          <w:szCs w:val="28"/>
        </w:rPr>
        <w:t>- Thực hiện nhiệm vụ tuyển s</w:t>
      </w:r>
      <w:r w:rsidR="009D27D5">
        <w:rPr>
          <w:rFonts w:eastAsia="Times New Roman" w:cs="Times New Roman"/>
          <w:color w:val="000000" w:themeColor="text1"/>
          <w:szCs w:val="28"/>
        </w:rPr>
        <w:t>inh vào lớp 10 THPT năm học 2023</w:t>
      </w:r>
      <w:r w:rsidR="001C2120" w:rsidRPr="000542E2">
        <w:rPr>
          <w:rFonts w:eastAsia="Times New Roman" w:cs="Times New Roman"/>
          <w:color w:val="000000" w:themeColor="text1"/>
          <w:szCs w:val="28"/>
        </w:rPr>
        <w:t>-202</w:t>
      </w:r>
      <w:r w:rsidR="009D27D5">
        <w:rPr>
          <w:rFonts w:eastAsia="Times New Roman" w:cs="Times New Roman"/>
          <w:color w:val="000000" w:themeColor="text1"/>
          <w:szCs w:val="28"/>
        </w:rPr>
        <w:t>4</w:t>
      </w:r>
      <w:r w:rsidR="001C2120" w:rsidRPr="000542E2">
        <w:rPr>
          <w:rFonts w:eastAsia="Times New Roman" w:cs="Times New Roman"/>
          <w:color w:val="000000" w:themeColor="text1"/>
          <w:szCs w:val="28"/>
        </w:rPr>
        <w:t>;</w:t>
      </w:r>
    </w:p>
    <w:p w14:paraId="070945B5" w14:textId="2040EB92"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Hoàn thiện công tác điều t</w:t>
      </w:r>
      <w:r w:rsidR="009D27D5">
        <w:rPr>
          <w:rFonts w:eastAsia="Times New Roman" w:cs="Times New Roman"/>
          <w:color w:val="000000" w:themeColor="text1"/>
          <w:szCs w:val="28"/>
        </w:rPr>
        <w:t>ra tuyển sinh lớp 6 năm học 2023 – 2024</w:t>
      </w:r>
      <w:r w:rsidRPr="000542E2">
        <w:rPr>
          <w:rFonts w:eastAsia="Times New Roman" w:cs="Times New Roman"/>
          <w:color w:val="000000" w:themeColor="text1"/>
          <w:szCs w:val="28"/>
        </w:rPr>
        <w:t>;</w:t>
      </w:r>
    </w:p>
    <w:p w14:paraId="09C3DCAA"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Giải quyết nghỉ phép năm học;</w:t>
      </w:r>
    </w:p>
    <w:p w14:paraId="39F52A2B" w14:textId="5D71F008"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Triển kha</w:t>
      </w:r>
      <w:r w:rsidR="008D4C23">
        <w:rPr>
          <w:rFonts w:eastAsia="Times New Roman" w:cs="Times New Roman"/>
          <w:color w:val="000000" w:themeColor="text1"/>
          <w:szCs w:val="28"/>
        </w:rPr>
        <w:t>i kế hoạch hoạt động hè năm 2023</w:t>
      </w:r>
      <w:r w:rsidRPr="000542E2">
        <w:rPr>
          <w:rFonts w:eastAsia="Times New Roman" w:cs="Times New Roman"/>
          <w:color w:val="000000" w:themeColor="text1"/>
          <w:szCs w:val="28"/>
        </w:rPr>
        <w:t>.</w:t>
      </w:r>
    </w:p>
    <w:p w14:paraId="0D5F873F" w14:textId="073337FF" w:rsidR="00DD7310" w:rsidRPr="000542E2" w:rsidRDefault="00DD7310" w:rsidP="009B0321">
      <w:pPr>
        <w:shd w:val="clear" w:color="auto" w:fill="FFFFFF"/>
        <w:spacing w:before="45" w:after="45"/>
        <w:rPr>
          <w:rFonts w:eastAsia="Times New Roman" w:cs="Times New Roman"/>
          <w:color w:val="000000" w:themeColor="text1"/>
          <w:szCs w:val="28"/>
          <w:lang w:val="nl-NL"/>
        </w:rPr>
      </w:pPr>
      <w:r w:rsidRPr="000542E2">
        <w:rPr>
          <w:rFonts w:eastAsia="Times New Roman" w:cs="Times New Roman"/>
          <w:color w:val="000000" w:themeColor="text1"/>
          <w:szCs w:val="28"/>
          <w:lang w:val="nl-NL"/>
        </w:rPr>
        <w:t>- Cử giáo viên đi làm nhiệm vụ coi thi tuyển sinh vào lớp 10 THPT theo quyết định điều động của</w:t>
      </w:r>
      <w:r w:rsidR="008D4C23">
        <w:rPr>
          <w:rFonts w:eastAsia="Times New Roman" w:cs="Times New Roman"/>
          <w:color w:val="000000" w:themeColor="text1"/>
          <w:szCs w:val="28"/>
          <w:lang w:val="nl-NL"/>
        </w:rPr>
        <w:t xml:space="preserve"> Sở Giáo dục và Đào tạo (nếu có</w:t>
      </w:r>
      <w:bookmarkStart w:id="1" w:name="_GoBack"/>
      <w:bookmarkEnd w:id="1"/>
      <w:r w:rsidRPr="000542E2">
        <w:rPr>
          <w:rFonts w:eastAsia="Times New Roman" w:cs="Times New Roman"/>
          <w:color w:val="000000" w:themeColor="text1"/>
          <w:szCs w:val="28"/>
          <w:lang w:val="nl-NL"/>
        </w:rPr>
        <w:t>).</w:t>
      </w:r>
    </w:p>
    <w:p w14:paraId="24D42446" w14:textId="465AE37E" w:rsidR="001C2120" w:rsidRPr="000542E2" w:rsidRDefault="008D4C23" w:rsidP="001C2120">
      <w:pPr>
        <w:rPr>
          <w:rFonts w:eastAsia="Times New Roman" w:cs="Times New Roman"/>
          <w:b/>
          <w:bCs/>
          <w:color w:val="000000" w:themeColor="text1"/>
          <w:szCs w:val="28"/>
        </w:rPr>
      </w:pPr>
      <w:r>
        <w:rPr>
          <w:rFonts w:eastAsia="Times New Roman" w:cs="Times New Roman"/>
          <w:b/>
          <w:bCs/>
          <w:color w:val="000000" w:themeColor="text1"/>
          <w:szCs w:val="28"/>
        </w:rPr>
        <w:t>* Tháng 7/2023</w:t>
      </w:r>
    </w:p>
    <w:p w14:paraId="79806798" w14:textId="1465FDE5"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xml:space="preserve">- Tuyển sinh chính thức lớp 6 năm học </w:t>
      </w:r>
      <w:r w:rsidR="008D4C23">
        <w:rPr>
          <w:rFonts w:eastAsia="Times New Roman" w:cs="Times New Roman"/>
          <w:color w:val="000000" w:themeColor="text1"/>
          <w:szCs w:val="28"/>
        </w:rPr>
        <w:t>2023 – 2024</w:t>
      </w:r>
      <w:r w:rsidRPr="000542E2">
        <w:rPr>
          <w:rFonts w:eastAsia="Times New Roman" w:cs="Times New Roman"/>
          <w:color w:val="000000" w:themeColor="text1"/>
          <w:szCs w:val="28"/>
        </w:rPr>
        <w:t>;</w:t>
      </w:r>
    </w:p>
    <w:p w14:paraId="4E132E13" w14:textId="77777777" w:rsidR="001C2120" w:rsidRPr="000542E2" w:rsidRDefault="001C2120" w:rsidP="001C2120">
      <w:pPr>
        <w:rPr>
          <w:rFonts w:eastAsia="Times New Roman" w:cs="Times New Roman"/>
          <w:color w:val="000000" w:themeColor="text1"/>
          <w:szCs w:val="28"/>
        </w:rPr>
      </w:pPr>
      <w:r w:rsidRPr="000542E2">
        <w:rPr>
          <w:rFonts w:eastAsia="Times New Roman" w:cs="Times New Roman"/>
          <w:color w:val="000000" w:themeColor="text1"/>
          <w:szCs w:val="28"/>
        </w:rPr>
        <w:t>- Tổ chức hoạt động hè theo kế hoạch;</w:t>
      </w:r>
    </w:p>
    <w:p w14:paraId="50DB727B" w14:textId="09450412" w:rsidR="001C2120" w:rsidRPr="000542E2" w:rsidRDefault="001C2120" w:rsidP="001C2120">
      <w:pPr>
        <w:shd w:val="clear" w:color="auto" w:fill="FFFFFF"/>
        <w:spacing w:before="45" w:after="45"/>
        <w:rPr>
          <w:rFonts w:ascii="Helvetica" w:eastAsia="Times New Roman" w:hAnsi="Helvetica" w:cs="Times New Roman"/>
          <w:color w:val="000000" w:themeColor="text1"/>
          <w:sz w:val="20"/>
          <w:szCs w:val="20"/>
        </w:rPr>
      </w:pPr>
      <w:r w:rsidRPr="000542E2">
        <w:rPr>
          <w:rFonts w:eastAsia="Times New Roman" w:cs="Times New Roman"/>
          <w:color w:val="000000" w:themeColor="text1"/>
          <w:szCs w:val="28"/>
        </w:rPr>
        <w:t xml:space="preserve">- Chuẩn bị CSVC cho năm học </w:t>
      </w:r>
      <w:r w:rsidR="008D4C23">
        <w:rPr>
          <w:rFonts w:eastAsia="Times New Roman" w:cs="Times New Roman"/>
          <w:color w:val="000000" w:themeColor="text1"/>
          <w:szCs w:val="28"/>
        </w:rPr>
        <w:t>2023 – 2024</w:t>
      </w:r>
      <w:r w:rsidRPr="000542E2">
        <w:rPr>
          <w:rFonts w:eastAsia="Times New Roman" w:cs="Times New Roman"/>
          <w:color w:val="000000" w:themeColor="text1"/>
          <w:szCs w:val="28"/>
        </w:rPr>
        <w:t>.</w:t>
      </w:r>
    </w:p>
    <w:tbl>
      <w:tblPr>
        <w:tblW w:w="0" w:type="auto"/>
        <w:jc w:val="center"/>
        <w:tblLook w:val="01E0" w:firstRow="1" w:lastRow="1" w:firstColumn="1" w:lastColumn="1" w:noHBand="0" w:noVBand="0"/>
      </w:tblPr>
      <w:tblGrid>
        <w:gridCol w:w="4645"/>
        <w:gridCol w:w="4654"/>
      </w:tblGrid>
      <w:tr w:rsidR="00105573" w:rsidRPr="000542E2" w14:paraId="44BB9C5E" w14:textId="77777777" w:rsidTr="008D4C23">
        <w:trPr>
          <w:jc w:val="center"/>
        </w:trPr>
        <w:tc>
          <w:tcPr>
            <w:tcW w:w="4645" w:type="dxa"/>
            <w:shd w:val="clear" w:color="auto" w:fill="auto"/>
          </w:tcPr>
          <w:p w14:paraId="29F1D5D7" w14:textId="2BB48D54" w:rsidR="00105573" w:rsidRPr="000542E2" w:rsidRDefault="00105573" w:rsidP="008D4C23">
            <w:pPr>
              <w:spacing w:before="120"/>
              <w:ind w:firstLine="0"/>
              <w:rPr>
                <w:b/>
                <w:bCs/>
                <w:i/>
                <w:iCs/>
                <w:color w:val="000000" w:themeColor="text1"/>
                <w:szCs w:val="28"/>
                <w:lang w:val="de-DE"/>
              </w:rPr>
            </w:pPr>
            <w:r w:rsidRPr="000542E2">
              <w:rPr>
                <w:b/>
                <w:bCs/>
                <w:i/>
                <w:iCs/>
                <w:color w:val="000000" w:themeColor="text1"/>
                <w:sz w:val="24"/>
                <w:szCs w:val="24"/>
                <w:lang w:val="de-DE"/>
              </w:rPr>
              <w:t>Nơi nhận</w:t>
            </w:r>
            <w:r w:rsidRPr="000542E2">
              <w:rPr>
                <w:b/>
                <w:bCs/>
                <w:i/>
                <w:iCs/>
                <w:color w:val="000000" w:themeColor="text1"/>
                <w:szCs w:val="28"/>
                <w:lang w:val="de-DE"/>
              </w:rPr>
              <w:t>:</w:t>
            </w:r>
          </w:p>
          <w:p w14:paraId="3DA571AC" w14:textId="77777777" w:rsidR="00B6123F" w:rsidRPr="000542E2" w:rsidRDefault="00B6123F" w:rsidP="00B6123F">
            <w:pPr>
              <w:pStyle w:val="ListParagraph"/>
              <w:numPr>
                <w:ilvl w:val="0"/>
                <w:numId w:val="3"/>
              </w:numPr>
              <w:rPr>
                <w:rFonts w:eastAsia="Times New Roman" w:cs="Times New Roman"/>
                <w:color w:val="000000" w:themeColor="text1"/>
                <w:sz w:val="22"/>
              </w:rPr>
            </w:pPr>
            <w:r w:rsidRPr="000542E2">
              <w:rPr>
                <w:rFonts w:eastAsia="Times New Roman" w:cs="Times New Roman"/>
                <w:color w:val="000000" w:themeColor="text1"/>
                <w:sz w:val="22"/>
              </w:rPr>
              <w:t>Phòng GD&amp;ĐT Tiên Lãng;</w:t>
            </w:r>
          </w:p>
          <w:p w14:paraId="0F06A1CA" w14:textId="77777777" w:rsidR="00B6123F" w:rsidRPr="000542E2" w:rsidRDefault="00604A78" w:rsidP="00B6123F">
            <w:pPr>
              <w:pStyle w:val="ListParagraph"/>
              <w:numPr>
                <w:ilvl w:val="0"/>
                <w:numId w:val="3"/>
              </w:numPr>
              <w:rPr>
                <w:rFonts w:eastAsia="Times New Roman" w:cs="Times New Roman"/>
                <w:color w:val="000000" w:themeColor="text1"/>
                <w:sz w:val="22"/>
              </w:rPr>
            </w:pPr>
            <w:r w:rsidRPr="000542E2">
              <w:rPr>
                <w:rFonts w:eastAsia="Times New Roman" w:cs="Times New Roman"/>
                <w:color w:val="000000" w:themeColor="text1"/>
                <w:sz w:val="22"/>
              </w:rPr>
              <w:t>BGH, BCH CĐ</w:t>
            </w:r>
            <w:r w:rsidR="00B6123F" w:rsidRPr="000542E2">
              <w:rPr>
                <w:rFonts w:eastAsia="Times New Roman" w:cs="Times New Roman"/>
                <w:color w:val="000000" w:themeColor="text1"/>
                <w:sz w:val="22"/>
              </w:rPr>
              <w:t xml:space="preserve">; </w:t>
            </w:r>
          </w:p>
          <w:p w14:paraId="0C796EBE" w14:textId="77777777" w:rsidR="00B6123F" w:rsidRPr="000542E2" w:rsidRDefault="00B6123F" w:rsidP="00B6123F">
            <w:pPr>
              <w:pStyle w:val="ListParagraph"/>
              <w:numPr>
                <w:ilvl w:val="0"/>
                <w:numId w:val="3"/>
              </w:numPr>
              <w:rPr>
                <w:rFonts w:eastAsia="Times New Roman" w:cs="Times New Roman"/>
                <w:color w:val="000000" w:themeColor="text1"/>
                <w:sz w:val="22"/>
              </w:rPr>
            </w:pPr>
            <w:r w:rsidRPr="000542E2">
              <w:rPr>
                <w:rFonts w:eastAsia="Times New Roman" w:cs="Times New Roman"/>
                <w:color w:val="000000" w:themeColor="text1"/>
                <w:sz w:val="22"/>
              </w:rPr>
              <w:t>Các tổ KHTN; KHXH; VP;</w:t>
            </w:r>
          </w:p>
          <w:p w14:paraId="299A36E2" w14:textId="77777777" w:rsidR="00B6123F" w:rsidRPr="000542E2" w:rsidRDefault="00B6123F" w:rsidP="00B6123F">
            <w:pPr>
              <w:pStyle w:val="ListParagraph"/>
              <w:numPr>
                <w:ilvl w:val="0"/>
                <w:numId w:val="3"/>
              </w:numPr>
              <w:rPr>
                <w:rFonts w:eastAsia="Times New Roman" w:cs="Times New Roman"/>
                <w:color w:val="000000" w:themeColor="text1"/>
                <w:sz w:val="22"/>
              </w:rPr>
            </w:pPr>
            <w:r w:rsidRPr="000542E2">
              <w:rPr>
                <w:rFonts w:eastAsia="Times New Roman" w:cs="Times New Roman"/>
                <w:color w:val="000000" w:themeColor="text1"/>
                <w:sz w:val="22"/>
              </w:rPr>
              <w:t>Liên đội TNTP Hồ Chí Minh;</w:t>
            </w:r>
          </w:p>
          <w:p w14:paraId="1C3836FF" w14:textId="77777777" w:rsidR="00B6123F" w:rsidRPr="000542E2" w:rsidRDefault="00B6123F" w:rsidP="00B6123F">
            <w:pPr>
              <w:pStyle w:val="ListParagraph"/>
              <w:numPr>
                <w:ilvl w:val="0"/>
                <w:numId w:val="3"/>
              </w:numPr>
              <w:rPr>
                <w:rFonts w:eastAsia="Times New Roman" w:cs="Times New Roman"/>
                <w:color w:val="000000" w:themeColor="text1"/>
                <w:sz w:val="22"/>
              </w:rPr>
            </w:pPr>
            <w:r w:rsidRPr="000542E2">
              <w:rPr>
                <w:rFonts w:eastAsia="Times New Roman" w:cs="Times New Roman"/>
                <w:color w:val="000000" w:themeColor="text1"/>
                <w:sz w:val="22"/>
              </w:rPr>
              <w:t>Lưu: VT.</w:t>
            </w:r>
          </w:p>
          <w:p w14:paraId="33A2A5A3" w14:textId="77777777" w:rsidR="00105573" w:rsidRPr="000542E2" w:rsidRDefault="00105573" w:rsidP="00B6123F">
            <w:pPr>
              <w:spacing w:after="0"/>
              <w:ind w:firstLine="0"/>
              <w:rPr>
                <w:color w:val="000000" w:themeColor="text1"/>
                <w:szCs w:val="28"/>
                <w:lang w:val="de-DE"/>
              </w:rPr>
            </w:pPr>
          </w:p>
        </w:tc>
        <w:tc>
          <w:tcPr>
            <w:tcW w:w="4654" w:type="dxa"/>
            <w:shd w:val="clear" w:color="auto" w:fill="auto"/>
          </w:tcPr>
          <w:p w14:paraId="01B91F42" w14:textId="77777777" w:rsidR="00105573" w:rsidRPr="000542E2" w:rsidRDefault="00105573" w:rsidP="005F3D10">
            <w:pPr>
              <w:jc w:val="center"/>
              <w:rPr>
                <w:b/>
                <w:bCs/>
                <w:color w:val="000000" w:themeColor="text1"/>
                <w:szCs w:val="28"/>
                <w:lang w:val="de-DE"/>
              </w:rPr>
            </w:pPr>
            <w:r w:rsidRPr="000542E2">
              <w:rPr>
                <w:b/>
                <w:color w:val="000000" w:themeColor="text1"/>
                <w:szCs w:val="28"/>
                <w:lang w:val="de-DE"/>
              </w:rPr>
              <w:lastRenderedPageBreak/>
              <w:t>HIỆU TRƯỞNG</w:t>
            </w:r>
          </w:p>
          <w:p w14:paraId="35F0CD91" w14:textId="77777777" w:rsidR="00105573" w:rsidRPr="000542E2" w:rsidRDefault="00105573" w:rsidP="005F3D10">
            <w:pPr>
              <w:rPr>
                <w:b/>
                <w:bCs/>
                <w:color w:val="000000" w:themeColor="text1"/>
                <w:szCs w:val="28"/>
                <w:lang w:val="de-DE"/>
              </w:rPr>
            </w:pPr>
          </w:p>
          <w:p w14:paraId="720AFC0E" w14:textId="77777777" w:rsidR="00105573" w:rsidRPr="000542E2" w:rsidRDefault="00105573" w:rsidP="005F3D10">
            <w:pPr>
              <w:rPr>
                <w:b/>
                <w:bCs/>
                <w:color w:val="000000" w:themeColor="text1"/>
                <w:szCs w:val="28"/>
                <w:lang w:val="de-DE"/>
              </w:rPr>
            </w:pPr>
          </w:p>
          <w:p w14:paraId="5854B549" w14:textId="77777777" w:rsidR="00105573" w:rsidRPr="000542E2" w:rsidRDefault="00105573" w:rsidP="005F3D10">
            <w:pPr>
              <w:jc w:val="center"/>
              <w:rPr>
                <w:b/>
                <w:color w:val="000000" w:themeColor="text1"/>
                <w:szCs w:val="28"/>
              </w:rPr>
            </w:pPr>
            <w:r w:rsidRPr="000542E2">
              <w:rPr>
                <w:b/>
                <w:bCs/>
                <w:color w:val="000000" w:themeColor="text1"/>
                <w:szCs w:val="28"/>
              </w:rPr>
              <w:t>Nguyễn Công Minh</w:t>
            </w:r>
          </w:p>
        </w:tc>
      </w:tr>
    </w:tbl>
    <w:p w14:paraId="6C6A9CBC" w14:textId="77777777" w:rsidR="00105573" w:rsidRPr="000542E2" w:rsidRDefault="00105573" w:rsidP="002047EA">
      <w:pPr>
        <w:spacing w:before="60" w:after="60"/>
        <w:rPr>
          <w:b/>
          <w:color w:val="000000" w:themeColor="text1"/>
          <w:szCs w:val="28"/>
        </w:rPr>
      </w:pPr>
    </w:p>
    <w:p w14:paraId="510BC94A" w14:textId="77777777" w:rsidR="003F7B0E" w:rsidRPr="000542E2" w:rsidRDefault="003F7B0E" w:rsidP="00BC0DA3">
      <w:pPr>
        <w:rPr>
          <w:rFonts w:eastAsia="Times New Roman" w:cs="Times New Roman"/>
          <w:b/>
          <w:color w:val="000000" w:themeColor="text1"/>
          <w:szCs w:val="28"/>
        </w:rPr>
      </w:pPr>
    </w:p>
    <w:p w14:paraId="4C35F26D" w14:textId="77777777" w:rsidR="003F7B0E" w:rsidRPr="000542E2" w:rsidRDefault="003F7B0E" w:rsidP="00BC0DA3">
      <w:pPr>
        <w:rPr>
          <w:rFonts w:eastAsia="Times New Roman" w:cs="Times New Roman"/>
          <w:b/>
          <w:color w:val="000000" w:themeColor="text1"/>
          <w:szCs w:val="28"/>
        </w:rPr>
      </w:pPr>
    </w:p>
    <w:p w14:paraId="4CA21192" w14:textId="77777777" w:rsidR="003F7B0E" w:rsidRPr="000542E2" w:rsidRDefault="003F7B0E" w:rsidP="00BC0DA3">
      <w:pPr>
        <w:rPr>
          <w:rFonts w:eastAsia="Times New Roman" w:cs="Times New Roman"/>
          <w:b/>
          <w:color w:val="000000" w:themeColor="text1"/>
          <w:szCs w:val="28"/>
        </w:rPr>
      </w:pPr>
    </w:p>
    <w:p w14:paraId="0088DCF1" w14:textId="77777777" w:rsidR="003F7B0E" w:rsidRPr="000542E2" w:rsidRDefault="003F7B0E" w:rsidP="00BC0DA3">
      <w:pPr>
        <w:rPr>
          <w:rFonts w:eastAsia="Times New Roman" w:cs="Times New Roman"/>
          <w:b/>
          <w:color w:val="000000" w:themeColor="text1"/>
          <w:szCs w:val="28"/>
        </w:rPr>
      </w:pPr>
    </w:p>
    <w:p w14:paraId="1D90C74B" w14:textId="77777777" w:rsidR="003F7B0E" w:rsidRPr="000542E2" w:rsidRDefault="003F7B0E" w:rsidP="00BC0DA3">
      <w:pPr>
        <w:rPr>
          <w:rFonts w:eastAsia="Times New Roman" w:cs="Times New Roman"/>
          <w:b/>
          <w:color w:val="000000" w:themeColor="text1"/>
          <w:szCs w:val="28"/>
        </w:rPr>
      </w:pPr>
    </w:p>
    <w:p w14:paraId="563A557F" w14:textId="77777777" w:rsidR="003F7B0E" w:rsidRPr="000542E2" w:rsidRDefault="003F7B0E" w:rsidP="00BC0DA3">
      <w:pPr>
        <w:rPr>
          <w:rFonts w:eastAsia="Times New Roman" w:cs="Times New Roman"/>
          <w:b/>
          <w:color w:val="000000" w:themeColor="text1"/>
          <w:szCs w:val="28"/>
        </w:rPr>
      </w:pPr>
    </w:p>
    <w:p w14:paraId="16EED8E5" w14:textId="77777777" w:rsidR="003F7B0E" w:rsidRPr="000542E2" w:rsidRDefault="003F7B0E" w:rsidP="00BC0DA3">
      <w:pPr>
        <w:rPr>
          <w:rFonts w:eastAsia="Times New Roman" w:cs="Times New Roman"/>
          <w:b/>
          <w:color w:val="000000" w:themeColor="text1"/>
          <w:szCs w:val="28"/>
        </w:rPr>
      </w:pPr>
    </w:p>
    <w:p w14:paraId="64038CA0" w14:textId="77777777" w:rsidR="00262C30" w:rsidRPr="000542E2" w:rsidRDefault="00262C30" w:rsidP="00BC0DA3">
      <w:pPr>
        <w:rPr>
          <w:rFonts w:eastAsia="Times New Roman" w:cs="Times New Roman"/>
          <w:b/>
          <w:color w:val="000000" w:themeColor="text1"/>
          <w:szCs w:val="28"/>
        </w:rPr>
      </w:pPr>
    </w:p>
    <w:p w14:paraId="7736C23E" w14:textId="77777777" w:rsidR="00DC6F80" w:rsidRPr="000542E2" w:rsidRDefault="00DC6F80" w:rsidP="00BC0DA3">
      <w:pPr>
        <w:rPr>
          <w:rFonts w:eastAsia="Times New Roman" w:cs="Times New Roman"/>
          <w:b/>
          <w:color w:val="000000" w:themeColor="text1"/>
          <w:szCs w:val="28"/>
        </w:rPr>
      </w:pPr>
    </w:p>
    <w:sectPr w:rsidR="00DC6F80" w:rsidRPr="000542E2" w:rsidSect="005B24DB">
      <w:footerReference w:type="default" r:id="rId8"/>
      <w:pgSz w:w="11907" w:h="16840" w:code="9"/>
      <w:pgMar w:top="1134" w:right="907"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90B20" w14:textId="77777777" w:rsidR="003A6962" w:rsidRDefault="003A6962" w:rsidP="001B0A34">
      <w:pPr>
        <w:spacing w:after="0"/>
      </w:pPr>
      <w:r>
        <w:separator/>
      </w:r>
    </w:p>
  </w:endnote>
  <w:endnote w:type="continuationSeparator" w:id="0">
    <w:p w14:paraId="454689A5" w14:textId="77777777" w:rsidR="003A6962" w:rsidRDefault="003A6962" w:rsidP="001B0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8FE2" w14:textId="77777777" w:rsidR="00AF3FCE" w:rsidRDefault="00AF3FCE">
    <w:pPr>
      <w:pStyle w:val="Footer"/>
      <w:jc w:val="right"/>
    </w:pPr>
  </w:p>
  <w:p w14:paraId="60238447" w14:textId="77777777" w:rsidR="00AF3FCE" w:rsidRDefault="00AF3F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101F7" w14:textId="77777777" w:rsidR="003A6962" w:rsidRDefault="003A6962" w:rsidP="001B0A34">
      <w:pPr>
        <w:spacing w:after="0"/>
      </w:pPr>
      <w:r>
        <w:separator/>
      </w:r>
    </w:p>
  </w:footnote>
  <w:footnote w:type="continuationSeparator" w:id="0">
    <w:p w14:paraId="0690C6BA" w14:textId="77777777" w:rsidR="003A6962" w:rsidRDefault="003A6962" w:rsidP="001B0A3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18EF"/>
    <w:multiLevelType w:val="hybridMultilevel"/>
    <w:tmpl w:val="09AC72A8"/>
    <w:lvl w:ilvl="0" w:tplc="8FFEAB1E">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71311"/>
    <w:multiLevelType w:val="multilevel"/>
    <w:tmpl w:val="F2C40C4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49BB5879"/>
    <w:multiLevelType w:val="multilevel"/>
    <w:tmpl w:val="E5688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162575A"/>
    <w:multiLevelType w:val="hybridMultilevel"/>
    <w:tmpl w:val="6D468F50"/>
    <w:lvl w:ilvl="0" w:tplc="793EDA3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1942BC"/>
    <w:multiLevelType w:val="hybridMultilevel"/>
    <w:tmpl w:val="2EFE0ED0"/>
    <w:lvl w:ilvl="0" w:tplc="185AB1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8B"/>
    <w:rsid w:val="00001C24"/>
    <w:rsid w:val="000067F4"/>
    <w:rsid w:val="0001349F"/>
    <w:rsid w:val="00017FBF"/>
    <w:rsid w:val="00022628"/>
    <w:rsid w:val="000261D9"/>
    <w:rsid w:val="00034608"/>
    <w:rsid w:val="00037EAB"/>
    <w:rsid w:val="00051375"/>
    <w:rsid w:val="000514B9"/>
    <w:rsid w:val="000542E2"/>
    <w:rsid w:val="0005490F"/>
    <w:rsid w:val="0005493B"/>
    <w:rsid w:val="00056599"/>
    <w:rsid w:val="00060024"/>
    <w:rsid w:val="00063A5D"/>
    <w:rsid w:val="00085EED"/>
    <w:rsid w:val="000A02CA"/>
    <w:rsid w:val="000A10C5"/>
    <w:rsid w:val="000A2246"/>
    <w:rsid w:val="000B21BB"/>
    <w:rsid w:val="000C1C01"/>
    <w:rsid w:val="000C2576"/>
    <w:rsid w:val="000C709F"/>
    <w:rsid w:val="000D1E1A"/>
    <w:rsid w:val="000D5739"/>
    <w:rsid w:val="000D6D83"/>
    <w:rsid w:val="000E1E6E"/>
    <w:rsid w:val="000E333F"/>
    <w:rsid w:val="000E4311"/>
    <w:rsid w:val="000E4685"/>
    <w:rsid w:val="000F585E"/>
    <w:rsid w:val="00100096"/>
    <w:rsid w:val="00100AB7"/>
    <w:rsid w:val="00105573"/>
    <w:rsid w:val="00123947"/>
    <w:rsid w:val="00123FC4"/>
    <w:rsid w:val="00127B11"/>
    <w:rsid w:val="00153C96"/>
    <w:rsid w:val="00154EE7"/>
    <w:rsid w:val="00155541"/>
    <w:rsid w:val="00157B56"/>
    <w:rsid w:val="00173E34"/>
    <w:rsid w:val="00177D0C"/>
    <w:rsid w:val="00177E2B"/>
    <w:rsid w:val="001814AF"/>
    <w:rsid w:val="00181DE5"/>
    <w:rsid w:val="00197167"/>
    <w:rsid w:val="001A19EC"/>
    <w:rsid w:val="001A234B"/>
    <w:rsid w:val="001B0A34"/>
    <w:rsid w:val="001C2120"/>
    <w:rsid w:val="001C3AC1"/>
    <w:rsid w:val="001C5E67"/>
    <w:rsid w:val="001D31EC"/>
    <w:rsid w:val="001D360B"/>
    <w:rsid w:val="001D48D3"/>
    <w:rsid w:val="001E306A"/>
    <w:rsid w:val="001E501C"/>
    <w:rsid w:val="001F0B7C"/>
    <w:rsid w:val="001F288C"/>
    <w:rsid w:val="001F4FC5"/>
    <w:rsid w:val="002047EA"/>
    <w:rsid w:val="002066EA"/>
    <w:rsid w:val="00206723"/>
    <w:rsid w:val="00206EB1"/>
    <w:rsid w:val="00207125"/>
    <w:rsid w:val="002104A9"/>
    <w:rsid w:val="00211402"/>
    <w:rsid w:val="0021171F"/>
    <w:rsid w:val="002318FB"/>
    <w:rsid w:val="00242C80"/>
    <w:rsid w:val="002456B4"/>
    <w:rsid w:val="00245725"/>
    <w:rsid w:val="0024579F"/>
    <w:rsid w:val="00247FEE"/>
    <w:rsid w:val="00260554"/>
    <w:rsid w:val="00262C30"/>
    <w:rsid w:val="002726D7"/>
    <w:rsid w:val="002821E7"/>
    <w:rsid w:val="002857F2"/>
    <w:rsid w:val="002A59FD"/>
    <w:rsid w:val="002B1ACA"/>
    <w:rsid w:val="002B2E4D"/>
    <w:rsid w:val="002B4040"/>
    <w:rsid w:val="002C1F00"/>
    <w:rsid w:val="002D1625"/>
    <w:rsid w:val="002F4A9D"/>
    <w:rsid w:val="00311000"/>
    <w:rsid w:val="00314DB7"/>
    <w:rsid w:val="0031578D"/>
    <w:rsid w:val="00320934"/>
    <w:rsid w:val="00325087"/>
    <w:rsid w:val="0033179D"/>
    <w:rsid w:val="00341037"/>
    <w:rsid w:val="00351D66"/>
    <w:rsid w:val="003614A8"/>
    <w:rsid w:val="00364EC2"/>
    <w:rsid w:val="00382931"/>
    <w:rsid w:val="00383080"/>
    <w:rsid w:val="00386531"/>
    <w:rsid w:val="00391A3A"/>
    <w:rsid w:val="00393E33"/>
    <w:rsid w:val="003A161E"/>
    <w:rsid w:val="003A2532"/>
    <w:rsid w:val="003A49AA"/>
    <w:rsid w:val="003A6962"/>
    <w:rsid w:val="003B738B"/>
    <w:rsid w:val="003C6937"/>
    <w:rsid w:val="003D6EC9"/>
    <w:rsid w:val="003F7B0E"/>
    <w:rsid w:val="004028F2"/>
    <w:rsid w:val="004160E3"/>
    <w:rsid w:val="00420445"/>
    <w:rsid w:val="004230BD"/>
    <w:rsid w:val="004245A3"/>
    <w:rsid w:val="00434AB6"/>
    <w:rsid w:val="004953FD"/>
    <w:rsid w:val="004A6935"/>
    <w:rsid w:val="004A77B8"/>
    <w:rsid w:val="004A7CE9"/>
    <w:rsid w:val="004B2B02"/>
    <w:rsid w:val="004B4279"/>
    <w:rsid w:val="004C12C1"/>
    <w:rsid w:val="004D5CAF"/>
    <w:rsid w:val="004E059F"/>
    <w:rsid w:val="004F744A"/>
    <w:rsid w:val="005107E3"/>
    <w:rsid w:val="005127AC"/>
    <w:rsid w:val="00525C3A"/>
    <w:rsid w:val="0053127D"/>
    <w:rsid w:val="00532B68"/>
    <w:rsid w:val="00541BC1"/>
    <w:rsid w:val="00546479"/>
    <w:rsid w:val="0056220B"/>
    <w:rsid w:val="00567C76"/>
    <w:rsid w:val="00570426"/>
    <w:rsid w:val="00575D1E"/>
    <w:rsid w:val="005943DD"/>
    <w:rsid w:val="00594AEE"/>
    <w:rsid w:val="005B0A56"/>
    <w:rsid w:val="005B1939"/>
    <w:rsid w:val="005B24DB"/>
    <w:rsid w:val="005B657D"/>
    <w:rsid w:val="005B750A"/>
    <w:rsid w:val="005C2467"/>
    <w:rsid w:val="005C524B"/>
    <w:rsid w:val="005D0582"/>
    <w:rsid w:val="005D33EB"/>
    <w:rsid w:val="005E3108"/>
    <w:rsid w:val="005E55D9"/>
    <w:rsid w:val="005E705A"/>
    <w:rsid w:val="005F3D10"/>
    <w:rsid w:val="005F60B5"/>
    <w:rsid w:val="00604A78"/>
    <w:rsid w:val="00612D43"/>
    <w:rsid w:val="00617A8B"/>
    <w:rsid w:val="006260E3"/>
    <w:rsid w:val="0063132A"/>
    <w:rsid w:val="006510AD"/>
    <w:rsid w:val="00660731"/>
    <w:rsid w:val="00666EBA"/>
    <w:rsid w:val="00670E00"/>
    <w:rsid w:val="0067169E"/>
    <w:rsid w:val="0067407E"/>
    <w:rsid w:val="00680CDD"/>
    <w:rsid w:val="00684D25"/>
    <w:rsid w:val="00691E9F"/>
    <w:rsid w:val="006A3F16"/>
    <w:rsid w:val="006C6911"/>
    <w:rsid w:val="006D1C16"/>
    <w:rsid w:val="006D73A8"/>
    <w:rsid w:val="006F46C2"/>
    <w:rsid w:val="007000E7"/>
    <w:rsid w:val="00703503"/>
    <w:rsid w:val="00704241"/>
    <w:rsid w:val="00707B61"/>
    <w:rsid w:val="00711310"/>
    <w:rsid w:val="00712178"/>
    <w:rsid w:val="00730FD9"/>
    <w:rsid w:val="0073242A"/>
    <w:rsid w:val="007424BA"/>
    <w:rsid w:val="00744290"/>
    <w:rsid w:val="00744FD0"/>
    <w:rsid w:val="00752BAC"/>
    <w:rsid w:val="00754573"/>
    <w:rsid w:val="00762FA3"/>
    <w:rsid w:val="00770849"/>
    <w:rsid w:val="00775D0D"/>
    <w:rsid w:val="00780EBE"/>
    <w:rsid w:val="00787390"/>
    <w:rsid w:val="00793085"/>
    <w:rsid w:val="00793D28"/>
    <w:rsid w:val="007951A3"/>
    <w:rsid w:val="007A0821"/>
    <w:rsid w:val="007A5226"/>
    <w:rsid w:val="007A6680"/>
    <w:rsid w:val="007B1895"/>
    <w:rsid w:val="007B6592"/>
    <w:rsid w:val="007B747A"/>
    <w:rsid w:val="007D1E44"/>
    <w:rsid w:val="007D2199"/>
    <w:rsid w:val="007D5CB6"/>
    <w:rsid w:val="007D6B46"/>
    <w:rsid w:val="007E3E78"/>
    <w:rsid w:val="007E5EB9"/>
    <w:rsid w:val="007E6BA2"/>
    <w:rsid w:val="007F7BAC"/>
    <w:rsid w:val="0080135A"/>
    <w:rsid w:val="00803113"/>
    <w:rsid w:val="008051E3"/>
    <w:rsid w:val="00821F83"/>
    <w:rsid w:val="00823109"/>
    <w:rsid w:val="0082355C"/>
    <w:rsid w:val="0082566C"/>
    <w:rsid w:val="00825BBB"/>
    <w:rsid w:val="008260B8"/>
    <w:rsid w:val="0083337F"/>
    <w:rsid w:val="00834791"/>
    <w:rsid w:val="00837A9B"/>
    <w:rsid w:val="0084499A"/>
    <w:rsid w:val="0084636A"/>
    <w:rsid w:val="0085142B"/>
    <w:rsid w:val="0085479C"/>
    <w:rsid w:val="00856F97"/>
    <w:rsid w:val="00861075"/>
    <w:rsid w:val="008617CC"/>
    <w:rsid w:val="0087099A"/>
    <w:rsid w:val="00872CE1"/>
    <w:rsid w:val="0087461F"/>
    <w:rsid w:val="00874BF1"/>
    <w:rsid w:val="008818DC"/>
    <w:rsid w:val="00896DCA"/>
    <w:rsid w:val="008A6F00"/>
    <w:rsid w:val="008B5362"/>
    <w:rsid w:val="008B72FC"/>
    <w:rsid w:val="008C195E"/>
    <w:rsid w:val="008C2D4A"/>
    <w:rsid w:val="008C429F"/>
    <w:rsid w:val="008D044E"/>
    <w:rsid w:val="008D4C23"/>
    <w:rsid w:val="008E5227"/>
    <w:rsid w:val="00901BFC"/>
    <w:rsid w:val="0090338B"/>
    <w:rsid w:val="00907C0F"/>
    <w:rsid w:val="00926B09"/>
    <w:rsid w:val="00936205"/>
    <w:rsid w:val="009377F0"/>
    <w:rsid w:val="0094019A"/>
    <w:rsid w:val="009417CF"/>
    <w:rsid w:val="009505D1"/>
    <w:rsid w:val="00954B89"/>
    <w:rsid w:val="009553C2"/>
    <w:rsid w:val="00961194"/>
    <w:rsid w:val="00961E05"/>
    <w:rsid w:val="0096310D"/>
    <w:rsid w:val="00966609"/>
    <w:rsid w:val="009843DB"/>
    <w:rsid w:val="009B0321"/>
    <w:rsid w:val="009C27DE"/>
    <w:rsid w:val="009C3D87"/>
    <w:rsid w:val="009D0E98"/>
    <w:rsid w:val="009D27D5"/>
    <w:rsid w:val="009E589B"/>
    <w:rsid w:val="009F38EF"/>
    <w:rsid w:val="009F549E"/>
    <w:rsid w:val="00A1791A"/>
    <w:rsid w:val="00A2284A"/>
    <w:rsid w:val="00A22BA7"/>
    <w:rsid w:val="00A33D1F"/>
    <w:rsid w:val="00A36D1F"/>
    <w:rsid w:val="00A44CFB"/>
    <w:rsid w:val="00A45370"/>
    <w:rsid w:val="00A54F47"/>
    <w:rsid w:val="00A552F9"/>
    <w:rsid w:val="00A62448"/>
    <w:rsid w:val="00A62EB5"/>
    <w:rsid w:val="00A718EA"/>
    <w:rsid w:val="00A727B7"/>
    <w:rsid w:val="00A73075"/>
    <w:rsid w:val="00A76313"/>
    <w:rsid w:val="00A8118F"/>
    <w:rsid w:val="00A811EB"/>
    <w:rsid w:val="00A83CE6"/>
    <w:rsid w:val="00A855A3"/>
    <w:rsid w:val="00A86237"/>
    <w:rsid w:val="00A868AA"/>
    <w:rsid w:val="00A970AA"/>
    <w:rsid w:val="00AA3966"/>
    <w:rsid w:val="00AA3E0C"/>
    <w:rsid w:val="00AA62AD"/>
    <w:rsid w:val="00AA797D"/>
    <w:rsid w:val="00AB390F"/>
    <w:rsid w:val="00AB57A2"/>
    <w:rsid w:val="00AB6E30"/>
    <w:rsid w:val="00AC2CD8"/>
    <w:rsid w:val="00AE151E"/>
    <w:rsid w:val="00AE5160"/>
    <w:rsid w:val="00AF3F1B"/>
    <w:rsid w:val="00AF3FCE"/>
    <w:rsid w:val="00AF7B83"/>
    <w:rsid w:val="00B00967"/>
    <w:rsid w:val="00B0157F"/>
    <w:rsid w:val="00B018EA"/>
    <w:rsid w:val="00B021A1"/>
    <w:rsid w:val="00B039A3"/>
    <w:rsid w:val="00B24373"/>
    <w:rsid w:val="00B30427"/>
    <w:rsid w:val="00B36885"/>
    <w:rsid w:val="00B4256A"/>
    <w:rsid w:val="00B45153"/>
    <w:rsid w:val="00B452F9"/>
    <w:rsid w:val="00B46424"/>
    <w:rsid w:val="00B50AB4"/>
    <w:rsid w:val="00B6123F"/>
    <w:rsid w:val="00B62DAB"/>
    <w:rsid w:val="00B760B7"/>
    <w:rsid w:val="00BA2A0C"/>
    <w:rsid w:val="00BA50E2"/>
    <w:rsid w:val="00BA6E1E"/>
    <w:rsid w:val="00BB27F1"/>
    <w:rsid w:val="00BC0DA3"/>
    <w:rsid w:val="00BC2A4F"/>
    <w:rsid w:val="00BD1D32"/>
    <w:rsid w:val="00BE4365"/>
    <w:rsid w:val="00BE5907"/>
    <w:rsid w:val="00BF3E22"/>
    <w:rsid w:val="00BF4BD6"/>
    <w:rsid w:val="00C01F5F"/>
    <w:rsid w:val="00C03001"/>
    <w:rsid w:val="00C06907"/>
    <w:rsid w:val="00C250AC"/>
    <w:rsid w:val="00C274ED"/>
    <w:rsid w:val="00C31E08"/>
    <w:rsid w:val="00C44D90"/>
    <w:rsid w:val="00C45039"/>
    <w:rsid w:val="00C52E4C"/>
    <w:rsid w:val="00C56541"/>
    <w:rsid w:val="00C5668B"/>
    <w:rsid w:val="00C56E09"/>
    <w:rsid w:val="00C623F3"/>
    <w:rsid w:val="00C65D41"/>
    <w:rsid w:val="00C74370"/>
    <w:rsid w:val="00C74754"/>
    <w:rsid w:val="00C92813"/>
    <w:rsid w:val="00C93D87"/>
    <w:rsid w:val="00CA0171"/>
    <w:rsid w:val="00CA1DB4"/>
    <w:rsid w:val="00CB0C58"/>
    <w:rsid w:val="00CB2854"/>
    <w:rsid w:val="00CC485D"/>
    <w:rsid w:val="00CC54C0"/>
    <w:rsid w:val="00CE3AC5"/>
    <w:rsid w:val="00CE4EA4"/>
    <w:rsid w:val="00D10494"/>
    <w:rsid w:val="00D20432"/>
    <w:rsid w:val="00D219E2"/>
    <w:rsid w:val="00D35C9E"/>
    <w:rsid w:val="00D42E10"/>
    <w:rsid w:val="00D46A14"/>
    <w:rsid w:val="00D5747B"/>
    <w:rsid w:val="00D613A3"/>
    <w:rsid w:val="00D64AD4"/>
    <w:rsid w:val="00D70AE6"/>
    <w:rsid w:val="00D72F7C"/>
    <w:rsid w:val="00D7772F"/>
    <w:rsid w:val="00D877F1"/>
    <w:rsid w:val="00D90A6D"/>
    <w:rsid w:val="00D94183"/>
    <w:rsid w:val="00DA4BF8"/>
    <w:rsid w:val="00DA671A"/>
    <w:rsid w:val="00DB1B4F"/>
    <w:rsid w:val="00DB20C3"/>
    <w:rsid w:val="00DB415C"/>
    <w:rsid w:val="00DC28D7"/>
    <w:rsid w:val="00DC696E"/>
    <w:rsid w:val="00DC6F80"/>
    <w:rsid w:val="00DC7C2D"/>
    <w:rsid w:val="00DD2CA2"/>
    <w:rsid w:val="00DD66C5"/>
    <w:rsid w:val="00DD6AF3"/>
    <w:rsid w:val="00DD7310"/>
    <w:rsid w:val="00DD73AC"/>
    <w:rsid w:val="00DD7A54"/>
    <w:rsid w:val="00DE139C"/>
    <w:rsid w:val="00DE2056"/>
    <w:rsid w:val="00DF7E0B"/>
    <w:rsid w:val="00E00DAA"/>
    <w:rsid w:val="00E0328A"/>
    <w:rsid w:val="00E03EFB"/>
    <w:rsid w:val="00E077A9"/>
    <w:rsid w:val="00E14C7A"/>
    <w:rsid w:val="00E33034"/>
    <w:rsid w:val="00E33455"/>
    <w:rsid w:val="00E374EA"/>
    <w:rsid w:val="00E409BC"/>
    <w:rsid w:val="00E42410"/>
    <w:rsid w:val="00E43302"/>
    <w:rsid w:val="00E57B87"/>
    <w:rsid w:val="00E67DB7"/>
    <w:rsid w:val="00E75578"/>
    <w:rsid w:val="00E96314"/>
    <w:rsid w:val="00EA49A0"/>
    <w:rsid w:val="00EA6FF8"/>
    <w:rsid w:val="00EB0699"/>
    <w:rsid w:val="00EC12E1"/>
    <w:rsid w:val="00EC31FB"/>
    <w:rsid w:val="00EC6052"/>
    <w:rsid w:val="00EE3985"/>
    <w:rsid w:val="00EF25F5"/>
    <w:rsid w:val="00EF5E4F"/>
    <w:rsid w:val="00F03200"/>
    <w:rsid w:val="00F035D4"/>
    <w:rsid w:val="00F15421"/>
    <w:rsid w:val="00F17544"/>
    <w:rsid w:val="00F31F4F"/>
    <w:rsid w:val="00F42B83"/>
    <w:rsid w:val="00F5718D"/>
    <w:rsid w:val="00F63E32"/>
    <w:rsid w:val="00F82A64"/>
    <w:rsid w:val="00FA33DB"/>
    <w:rsid w:val="00FB373D"/>
    <w:rsid w:val="00FC078C"/>
    <w:rsid w:val="00FD53EB"/>
    <w:rsid w:val="00FD71A4"/>
    <w:rsid w:val="00FE29E7"/>
    <w:rsid w:val="00FF5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BA0E"/>
  <w15:docId w15:val="{E19EF91F-B1FD-44D7-BD5F-ACB30179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AE6"/>
  </w:style>
  <w:style w:type="paragraph" w:styleId="Heading5">
    <w:name w:val="heading 5"/>
    <w:basedOn w:val="Normal"/>
    <w:next w:val="Normal"/>
    <w:link w:val="Heading5Char"/>
    <w:qFormat/>
    <w:rsid w:val="00D94183"/>
    <w:pPr>
      <w:keepNext/>
      <w:spacing w:after="0"/>
      <w:ind w:firstLine="0"/>
      <w:jc w:val="center"/>
      <w:outlineLvl w:val="4"/>
    </w:pPr>
    <w:rPr>
      <w:rFonts w:eastAsia="Times New Roman" w:cs="Times New Roman"/>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738B"/>
    <w:rPr>
      <w:b/>
      <w:bCs/>
    </w:rPr>
  </w:style>
  <w:style w:type="character" w:styleId="Emphasis">
    <w:name w:val="Emphasis"/>
    <w:basedOn w:val="DefaultParagraphFont"/>
    <w:uiPriority w:val="20"/>
    <w:qFormat/>
    <w:rsid w:val="003B738B"/>
    <w:rPr>
      <w:i/>
      <w:iCs/>
    </w:rPr>
  </w:style>
  <w:style w:type="paragraph" w:styleId="ListParagraph">
    <w:name w:val="List Paragraph"/>
    <w:basedOn w:val="Normal"/>
    <w:uiPriority w:val="34"/>
    <w:qFormat/>
    <w:rsid w:val="001E306A"/>
    <w:pPr>
      <w:ind w:left="720"/>
      <w:contextualSpacing/>
    </w:pPr>
  </w:style>
  <w:style w:type="paragraph" w:customStyle="1" w:styleId="CharCharCharChar">
    <w:name w:val="Char Char Char Char"/>
    <w:basedOn w:val="Normal"/>
    <w:autoRedefine/>
    <w:rsid w:val="00691E9F"/>
    <w:pPr>
      <w:pageBreakBefore/>
      <w:tabs>
        <w:tab w:val="left" w:pos="850"/>
        <w:tab w:val="left" w:pos="1191"/>
        <w:tab w:val="left" w:pos="1531"/>
      </w:tabs>
      <w:ind w:firstLine="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1B0A34"/>
    <w:pPr>
      <w:tabs>
        <w:tab w:val="center" w:pos="4680"/>
        <w:tab w:val="right" w:pos="9360"/>
      </w:tabs>
      <w:spacing w:after="0"/>
    </w:pPr>
  </w:style>
  <w:style w:type="character" w:customStyle="1" w:styleId="HeaderChar">
    <w:name w:val="Header Char"/>
    <w:basedOn w:val="DefaultParagraphFont"/>
    <w:link w:val="Header"/>
    <w:uiPriority w:val="99"/>
    <w:rsid w:val="001B0A34"/>
  </w:style>
  <w:style w:type="paragraph" w:styleId="Footer">
    <w:name w:val="footer"/>
    <w:basedOn w:val="Normal"/>
    <w:link w:val="FooterChar"/>
    <w:uiPriority w:val="99"/>
    <w:unhideWhenUsed/>
    <w:rsid w:val="001B0A34"/>
    <w:pPr>
      <w:tabs>
        <w:tab w:val="center" w:pos="4680"/>
        <w:tab w:val="right" w:pos="9360"/>
      </w:tabs>
      <w:spacing w:after="0"/>
    </w:pPr>
  </w:style>
  <w:style w:type="character" w:customStyle="1" w:styleId="FooterChar">
    <w:name w:val="Footer Char"/>
    <w:basedOn w:val="DefaultParagraphFont"/>
    <w:link w:val="Footer"/>
    <w:uiPriority w:val="99"/>
    <w:rsid w:val="001B0A34"/>
  </w:style>
  <w:style w:type="table" w:styleId="TableGrid">
    <w:name w:val="Table Grid"/>
    <w:basedOn w:val="TableNormal"/>
    <w:uiPriority w:val="59"/>
    <w:rsid w:val="00153C9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D94183"/>
    <w:rPr>
      <w:rFonts w:eastAsia="Times New Roman" w:cs="Times New Roman"/>
      <w:szCs w:val="28"/>
      <w:lang w:val="en-GB"/>
    </w:rPr>
  </w:style>
  <w:style w:type="paragraph" w:styleId="BalloonText">
    <w:name w:val="Balloon Text"/>
    <w:basedOn w:val="Normal"/>
    <w:link w:val="BalloonTextChar"/>
    <w:uiPriority w:val="99"/>
    <w:semiHidden/>
    <w:unhideWhenUsed/>
    <w:rsid w:val="003A25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532"/>
    <w:rPr>
      <w:rFonts w:ascii="Segoe UI" w:hAnsi="Segoe UI" w:cs="Segoe UI"/>
      <w:sz w:val="18"/>
      <w:szCs w:val="18"/>
    </w:rPr>
  </w:style>
  <w:style w:type="paragraph" w:styleId="NormalWeb">
    <w:name w:val="Normal (Web)"/>
    <w:basedOn w:val="Normal"/>
    <w:uiPriority w:val="99"/>
    <w:semiHidden/>
    <w:rsid w:val="00CC54C0"/>
    <w:pPr>
      <w:spacing w:before="100" w:beforeAutospacing="1" w:after="100" w:afterAutospacing="1"/>
      <w:ind w:firstLine="0"/>
      <w:jc w:val="left"/>
    </w:pPr>
    <w:rPr>
      <w:rFonts w:eastAsia="Times New Roman" w:cs="Times New Roman"/>
      <w:sz w:val="24"/>
      <w:szCs w:val="24"/>
    </w:rPr>
  </w:style>
  <w:style w:type="paragraph" w:customStyle="1" w:styleId="Default">
    <w:name w:val="Default"/>
    <w:qFormat/>
    <w:rsid w:val="00CC54C0"/>
    <w:pPr>
      <w:autoSpaceDE w:val="0"/>
      <w:autoSpaceDN w:val="0"/>
      <w:adjustRightInd w:val="0"/>
      <w:spacing w:after="0"/>
      <w:ind w:firstLine="0"/>
      <w:jc w:val="left"/>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7494">
      <w:bodyDiv w:val="1"/>
      <w:marLeft w:val="0"/>
      <w:marRight w:val="0"/>
      <w:marTop w:val="0"/>
      <w:marBottom w:val="0"/>
      <w:divBdr>
        <w:top w:val="none" w:sz="0" w:space="0" w:color="auto"/>
        <w:left w:val="none" w:sz="0" w:space="0" w:color="auto"/>
        <w:bottom w:val="none" w:sz="0" w:space="0" w:color="auto"/>
        <w:right w:val="none" w:sz="0" w:space="0" w:color="auto"/>
      </w:divBdr>
    </w:div>
    <w:div w:id="390886078">
      <w:bodyDiv w:val="1"/>
      <w:marLeft w:val="0"/>
      <w:marRight w:val="0"/>
      <w:marTop w:val="0"/>
      <w:marBottom w:val="0"/>
      <w:divBdr>
        <w:top w:val="none" w:sz="0" w:space="0" w:color="auto"/>
        <w:left w:val="none" w:sz="0" w:space="0" w:color="auto"/>
        <w:bottom w:val="none" w:sz="0" w:space="0" w:color="auto"/>
        <w:right w:val="none" w:sz="0" w:space="0" w:color="auto"/>
      </w:divBdr>
    </w:div>
    <w:div w:id="573973564">
      <w:bodyDiv w:val="1"/>
      <w:marLeft w:val="0"/>
      <w:marRight w:val="0"/>
      <w:marTop w:val="0"/>
      <w:marBottom w:val="0"/>
      <w:divBdr>
        <w:top w:val="none" w:sz="0" w:space="0" w:color="auto"/>
        <w:left w:val="none" w:sz="0" w:space="0" w:color="auto"/>
        <w:bottom w:val="none" w:sz="0" w:space="0" w:color="auto"/>
        <w:right w:val="none" w:sz="0" w:space="0" w:color="auto"/>
      </w:divBdr>
    </w:div>
    <w:div w:id="17456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79C3-E0FD-49BF-B4AC-8FE2D1BB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25</Pages>
  <Words>8721</Words>
  <Characters>49712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2021-10-28T02:11:00Z</cp:lastPrinted>
  <dcterms:created xsi:type="dcterms:W3CDTF">2023-03-31T07:42:00Z</dcterms:created>
  <dcterms:modified xsi:type="dcterms:W3CDTF">2023-04-01T03:16:00Z</dcterms:modified>
</cp:coreProperties>
</file>