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3793"/>
        <w:gridCol w:w="5495"/>
      </w:tblGrid>
      <w:tr w:rsidR="006D065E" w:rsidRPr="00BF1AC8" w:rsidTr="00E745E8">
        <w:trPr>
          <w:trHeight w:val="782"/>
        </w:trPr>
        <w:tc>
          <w:tcPr>
            <w:tcW w:w="2042" w:type="pct"/>
            <w:shd w:val="clear" w:color="auto" w:fill="auto"/>
          </w:tcPr>
          <w:p w:rsidR="006D065E" w:rsidRPr="00EF3AE2" w:rsidRDefault="006D065E" w:rsidP="00E745E8">
            <w:pPr>
              <w:spacing w:after="0"/>
              <w:rPr>
                <w:sz w:val="24"/>
                <w:szCs w:val="24"/>
              </w:rPr>
            </w:pPr>
            <w:r>
              <w:t xml:space="preserve">  </w:t>
            </w:r>
            <w:r w:rsidRPr="00EF3AE2">
              <w:rPr>
                <w:sz w:val="24"/>
                <w:szCs w:val="24"/>
              </w:rPr>
              <w:t>UBND QUẬN HỒNG BÀNG</w:t>
            </w:r>
          </w:p>
          <w:p w:rsidR="006D065E" w:rsidRPr="00EF3AE2" w:rsidRDefault="006D065E" w:rsidP="00E745E8">
            <w:pPr>
              <w:spacing w:after="0"/>
              <w:rPr>
                <w:b/>
                <w:sz w:val="24"/>
                <w:szCs w:val="24"/>
              </w:rPr>
            </w:pPr>
            <w:r w:rsidRPr="00EF3AE2">
              <w:rPr>
                <w:b/>
                <w:sz w:val="24"/>
                <w:szCs w:val="24"/>
              </w:rPr>
              <w:t xml:space="preserve">TRƯỜNG TH </w:t>
            </w:r>
            <w:r>
              <w:rPr>
                <w:b/>
                <w:sz w:val="24"/>
                <w:szCs w:val="24"/>
              </w:rPr>
              <w:t>HÙNG VƯƠNG</w:t>
            </w:r>
          </w:p>
          <w:p w:rsidR="006D065E" w:rsidRPr="005F0ED2" w:rsidRDefault="00AB19BA" w:rsidP="00E745E8">
            <w:pPr>
              <w:jc w:val="center"/>
              <w:rPr>
                <w:b/>
              </w:rPr>
            </w:pPr>
            <w:r w:rsidRPr="00AB19BA">
              <w:rPr>
                <w:noProof/>
              </w:rPr>
              <w:pict>
                <v:line id="_x0000_s1026" style="position:absolute;left:0;text-align:left;flip:y;z-index:251656704" from="76.1pt,1.35pt" to="154.9pt,1.35pt"/>
              </w:pict>
            </w:r>
          </w:p>
          <w:p w:rsidR="006D065E" w:rsidRPr="005F0ED2" w:rsidRDefault="006D065E" w:rsidP="00E745E8">
            <w:pPr>
              <w:jc w:val="center"/>
              <w:rPr>
                <w:rFonts w:ascii="Arial" w:hAnsi="Arial" w:cs="Arial"/>
                <w:sz w:val="26"/>
                <w:szCs w:val="26"/>
              </w:rPr>
            </w:pPr>
            <w:r>
              <w:rPr>
                <w:sz w:val="26"/>
                <w:szCs w:val="26"/>
              </w:rPr>
              <w:t>Số: ...</w:t>
            </w:r>
            <w:r w:rsidRPr="005F0ED2">
              <w:rPr>
                <w:sz w:val="26"/>
                <w:szCs w:val="26"/>
              </w:rPr>
              <w:t>/KH-</w:t>
            </w:r>
            <w:r>
              <w:rPr>
                <w:sz w:val="26"/>
                <w:szCs w:val="26"/>
              </w:rPr>
              <w:t>THHV</w:t>
            </w:r>
          </w:p>
        </w:tc>
        <w:tc>
          <w:tcPr>
            <w:tcW w:w="2958" w:type="pct"/>
            <w:shd w:val="clear" w:color="auto" w:fill="auto"/>
          </w:tcPr>
          <w:p w:rsidR="006D065E" w:rsidRPr="00EF3AE2" w:rsidRDefault="006D065E" w:rsidP="00E745E8">
            <w:pPr>
              <w:spacing w:after="0"/>
              <w:jc w:val="center"/>
              <w:rPr>
                <w:b/>
                <w:sz w:val="24"/>
                <w:szCs w:val="24"/>
              </w:rPr>
            </w:pPr>
            <w:r w:rsidRPr="00EF3AE2">
              <w:rPr>
                <w:b/>
                <w:sz w:val="24"/>
                <w:szCs w:val="24"/>
              </w:rPr>
              <w:t>CỘNG HÒA XÃ HỘI CHỦ NGHĨA VIỆT NAM</w:t>
            </w:r>
          </w:p>
          <w:p w:rsidR="006D065E" w:rsidRPr="005F0ED2" w:rsidRDefault="006D065E" w:rsidP="00E745E8">
            <w:pPr>
              <w:spacing w:after="0"/>
              <w:jc w:val="center"/>
              <w:rPr>
                <w:b/>
                <w:sz w:val="26"/>
                <w:szCs w:val="28"/>
              </w:rPr>
            </w:pPr>
            <w:r w:rsidRPr="005F0ED2">
              <w:rPr>
                <w:b/>
                <w:sz w:val="26"/>
                <w:szCs w:val="28"/>
              </w:rPr>
              <w:t>Độc lập - Tự do - Hạnh phúc</w:t>
            </w:r>
          </w:p>
          <w:p w:rsidR="006D065E" w:rsidRPr="005F0ED2" w:rsidRDefault="00AB19BA" w:rsidP="00E745E8">
            <w:pPr>
              <w:jc w:val="center"/>
              <w:rPr>
                <w:i/>
                <w:sz w:val="26"/>
                <w:szCs w:val="26"/>
              </w:rPr>
            </w:pPr>
            <w:r w:rsidRPr="00AB19BA">
              <w:rPr>
                <w:i/>
                <w:noProof/>
                <w:sz w:val="26"/>
                <w:szCs w:val="26"/>
                <w:lang w:val="vi-VN" w:eastAsia="vi-VN"/>
              </w:rPr>
              <w:pict>
                <v:shapetype id="_x0000_t32" coordsize="21600,21600" o:spt="32" o:oned="t" path="m,l21600,21600e" filled="f">
                  <v:path arrowok="t" fillok="f" o:connecttype="none"/>
                  <o:lock v:ext="edit" shapetype="t"/>
                </v:shapetype>
                <v:shape id="_x0000_s1027" type="#_x0000_t32" style="position:absolute;left:0;text-align:left;margin-left:53.1pt;margin-top:2.55pt;width:155.5pt;height:0;z-index:251657728" o:connectortype="straight"/>
              </w:pict>
            </w:r>
          </w:p>
          <w:p w:rsidR="006D065E" w:rsidRPr="005F0ED2" w:rsidRDefault="006D065E" w:rsidP="00B03B02">
            <w:pPr>
              <w:jc w:val="center"/>
              <w:rPr>
                <w:sz w:val="26"/>
                <w:szCs w:val="26"/>
              </w:rPr>
            </w:pPr>
            <w:r>
              <w:rPr>
                <w:i/>
                <w:sz w:val="26"/>
                <w:szCs w:val="26"/>
              </w:rPr>
              <w:t>P. Hùng Vương</w:t>
            </w:r>
            <w:r w:rsidRPr="005F0ED2">
              <w:rPr>
                <w:i/>
                <w:sz w:val="26"/>
                <w:szCs w:val="26"/>
              </w:rPr>
              <w:t xml:space="preserve">, </w:t>
            </w:r>
            <w:r w:rsidRPr="00CA185B">
              <w:rPr>
                <w:i/>
                <w:sz w:val="26"/>
                <w:szCs w:val="26"/>
              </w:rPr>
              <w:t xml:space="preserve">ngày </w:t>
            </w:r>
            <w:r w:rsidR="00B03B02">
              <w:rPr>
                <w:i/>
                <w:sz w:val="26"/>
                <w:szCs w:val="26"/>
              </w:rPr>
              <w:t>04</w:t>
            </w:r>
            <w:r w:rsidRPr="00CA185B">
              <w:rPr>
                <w:i/>
                <w:sz w:val="26"/>
                <w:szCs w:val="26"/>
              </w:rPr>
              <w:t xml:space="preserve"> tháng </w:t>
            </w:r>
            <w:r>
              <w:rPr>
                <w:i/>
                <w:sz w:val="26"/>
                <w:szCs w:val="26"/>
              </w:rPr>
              <w:t>04</w:t>
            </w:r>
            <w:r w:rsidRPr="00CA185B">
              <w:rPr>
                <w:i/>
                <w:sz w:val="26"/>
                <w:szCs w:val="26"/>
              </w:rPr>
              <w:t xml:space="preserve"> năm 20</w:t>
            </w:r>
            <w:r>
              <w:rPr>
                <w:i/>
                <w:sz w:val="26"/>
                <w:szCs w:val="26"/>
              </w:rPr>
              <w:t>22</w:t>
            </w:r>
          </w:p>
        </w:tc>
      </w:tr>
    </w:tbl>
    <w:p w:rsidR="006D065E" w:rsidRPr="0061681A" w:rsidRDefault="006D065E" w:rsidP="006D065E">
      <w:pPr>
        <w:spacing w:after="0"/>
        <w:jc w:val="center"/>
        <w:rPr>
          <w:b/>
          <w:bCs/>
          <w:szCs w:val="28"/>
        </w:rPr>
      </w:pPr>
      <w:r>
        <w:rPr>
          <w:b/>
          <w:bCs/>
          <w:szCs w:val="28"/>
        </w:rPr>
        <w:t>KẾ HOẠCH</w:t>
      </w:r>
    </w:p>
    <w:p w:rsidR="006D065E" w:rsidRPr="00F80B24" w:rsidRDefault="006D065E" w:rsidP="006D065E">
      <w:pPr>
        <w:spacing w:after="0" w:line="360" w:lineRule="exact"/>
        <w:jc w:val="center"/>
        <w:rPr>
          <w:b/>
          <w:szCs w:val="28"/>
        </w:rPr>
      </w:pPr>
      <w:r>
        <w:rPr>
          <w:b/>
          <w:bCs/>
          <w:szCs w:val="28"/>
        </w:rPr>
        <w:t xml:space="preserve">Sử dụng nguồn tài trợ giáo dục năm học </w:t>
      </w:r>
      <w:r w:rsidRPr="00B47EE5">
        <w:rPr>
          <w:b/>
          <w:bCs/>
          <w:szCs w:val="28"/>
        </w:rPr>
        <w:t>20</w:t>
      </w:r>
      <w:r>
        <w:rPr>
          <w:b/>
          <w:bCs/>
          <w:szCs w:val="28"/>
        </w:rPr>
        <w:t>21-2022</w:t>
      </w:r>
    </w:p>
    <w:p w:rsidR="006D065E" w:rsidRDefault="00AB19BA" w:rsidP="006D065E">
      <w:pPr>
        <w:tabs>
          <w:tab w:val="left" w:pos="720"/>
        </w:tabs>
        <w:spacing w:line="400" w:lineRule="exact"/>
        <w:jc w:val="both"/>
        <w:rPr>
          <w:szCs w:val="28"/>
        </w:rPr>
      </w:pPr>
      <w:r w:rsidRPr="00AB19BA">
        <w:rPr>
          <w:b/>
          <w:bCs/>
          <w:noProof/>
          <w:szCs w:val="28"/>
        </w:rPr>
        <w:pict>
          <v:line id="_x0000_s1028" style="position:absolute;left:0;text-align:left;z-index:251658752" from="2in,2.75pt" to="315pt,2.75pt"/>
        </w:pict>
      </w:r>
      <w:r w:rsidR="006D065E">
        <w:rPr>
          <w:szCs w:val="28"/>
        </w:rPr>
        <w:tab/>
      </w:r>
    </w:p>
    <w:p w:rsidR="006D065E" w:rsidRPr="009D2A69" w:rsidRDefault="006D065E" w:rsidP="0001691F">
      <w:pPr>
        <w:tabs>
          <w:tab w:val="left" w:pos="720"/>
        </w:tabs>
        <w:spacing w:after="0" w:line="370" w:lineRule="exact"/>
        <w:jc w:val="both"/>
        <w:rPr>
          <w:lang w:val="it-IT"/>
        </w:rPr>
      </w:pPr>
      <w:r>
        <w:rPr>
          <w:szCs w:val="28"/>
        </w:rPr>
        <w:tab/>
      </w:r>
      <w:r w:rsidRPr="009D2A69">
        <w:rPr>
          <w:color w:val="000000"/>
          <w:szCs w:val="28"/>
          <w:lang w:val="it-IT"/>
        </w:rPr>
        <w:t>Căn cứ Thông tư số 16/2018/TT-BGDĐT ngày 03/8/2018 của Bộ Giáo dục Đào tạo Quy định về tài trợ cho các cơ sở giáo dục thuộc hệ thống giáo dục quốc dân;</w:t>
      </w:r>
      <w:r w:rsidRPr="00E42149">
        <w:rPr>
          <w:color w:val="000000"/>
          <w:szCs w:val="28"/>
          <w:lang w:val="it-IT"/>
        </w:rPr>
        <w:t xml:space="preserve"> </w:t>
      </w:r>
      <w:r w:rsidRPr="009D2A69">
        <w:rPr>
          <w:color w:val="000000"/>
          <w:szCs w:val="28"/>
          <w:lang w:val="it-IT"/>
        </w:rPr>
        <w:t xml:space="preserve">Thông tư số </w:t>
      </w:r>
      <w:r>
        <w:rPr>
          <w:color w:val="000000"/>
          <w:szCs w:val="28"/>
          <w:lang w:val="it-IT"/>
        </w:rPr>
        <w:t>3</w:t>
      </w:r>
      <w:r w:rsidRPr="009D2A69">
        <w:rPr>
          <w:color w:val="000000"/>
          <w:szCs w:val="28"/>
          <w:lang w:val="it-IT"/>
        </w:rPr>
        <w:t>6/201</w:t>
      </w:r>
      <w:r>
        <w:rPr>
          <w:color w:val="000000"/>
          <w:szCs w:val="28"/>
          <w:lang w:val="it-IT"/>
        </w:rPr>
        <w:t>7</w:t>
      </w:r>
      <w:r w:rsidRPr="009D2A69">
        <w:rPr>
          <w:color w:val="000000"/>
          <w:szCs w:val="28"/>
          <w:lang w:val="it-IT"/>
        </w:rPr>
        <w:t xml:space="preserve">/TT-BGDĐT ngày </w:t>
      </w:r>
      <w:r>
        <w:rPr>
          <w:color w:val="000000"/>
          <w:szCs w:val="28"/>
          <w:lang w:val="it-IT"/>
        </w:rPr>
        <w:t>28/12</w:t>
      </w:r>
      <w:r w:rsidRPr="009D2A69">
        <w:rPr>
          <w:color w:val="000000"/>
          <w:szCs w:val="28"/>
          <w:lang w:val="it-IT"/>
        </w:rPr>
        <w:t>/201</w:t>
      </w:r>
      <w:r>
        <w:rPr>
          <w:color w:val="000000"/>
          <w:szCs w:val="28"/>
          <w:lang w:val="it-IT"/>
        </w:rPr>
        <w:t>7</w:t>
      </w:r>
      <w:r w:rsidRPr="009D2A69">
        <w:rPr>
          <w:color w:val="000000"/>
          <w:szCs w:val="28"/>
          <w:lang w:val="it-IT"/>
        </w:rPr>
        <w:t xml:space="preserve"> của Bộ Giáo dục Đào tạo</w:t>
      </w:r>
      <w:r>
        <w:rPr>
          <w:color w:val="000000"/>
          <w:szCs w:val="28"/>
          <w:lang w:val="it-IT"/>
        </w:rPr>
        <w:t xml:space="preserve"> ban hành Quy chế thực hiện công khai đối với cơ sở giáo dục và đào tạo </w:t>
      </w:r>
      <w:r w:rsidRPr="009D2A69">
        <w:rPr>
          <w:color w:val="000000"/>
          <w:szCs w:val="28"/>
          <w:lang w:val="it-IT"/>
        </w:rPr>
        <w:t>thuộc hệ thống giáo dục quốc dân</w:t>
      </w:r>
      <w:r>
        <w:rPr>
          <w:color w:val="000000"/>
          <w:szCs w:val="28"/>
          <w:lang w:val="it-IT"/>
        </w:rPr>
        <w:t>;</w:t>
      </w:r>
    </w:p>
    <w:p w:rsidR="006D065E" w:rsidRPr="005E401B" w:rsidRDefault="006D065E" w:rsidP="0001691F">
      <w:pPr>
        <w:spacing w:after="0" w:line="370" w:lineRule="exact"/>
        <w:ind w:firstLine="720"/>
        <w:jc w:val="both"/>
        <w:rPr>
          <w:lang w:val="it-IT"/>
        </w:rPr>
      </w:pPr>
      <w:r w:rsidRPr="005E401B">
        <w:rPr>
          <w:color w:val="000000"/>
          <w:szCs w:val="28"/>
          <w:lang w:val="it-IT"/>
        </w:rPr>
        <w:t>Thực hiện Công văn số 1312/SGDĐT- KHTC ngày 17/9/2018 của liên ngành Sở Giáo dục Đào tạo, Sở tài chính về việc hướng dẫn thực hiện 16/2018/TT-BGDĐT ngày 03/8/2018 của Bộ Giáo dục Đào tạo Quy định về tài trợ cho các cơ sở giáo dục thuộc hệ thống giáo dục quốc dân;</w:t>
      </w:r>
    </w:p>
    <w:p w:rsidR="006D065E" w:rsidRPr="005E401B" w:rsidRDefault="006D065E" w:rsidP="0001691F">
      <w:pPr>
        <w:spacing w:after="0" w:line="370" w:lineRule="exact"/>
        <w:ind w:firstLine="720"/>
        <w:jc w:val="both"/>
        <w:rPr>
          <w:lang w:val="it-IT"/>
        </w:rPr>
      </w:pPr>
      <w:r w:rsidRPr="005E401B">
        <w:rPr>
          <w:color w:val="000000"/>
          <w:szCs w:val="28"/>
          <w:lang w:val="it-IT"/>
        </w:rPr>
        <w:t xml:space="preserve">Thực hiện Công văn số </w:t>
      </w:r>
      <w:r>
        <w:rPr>
          <w:color w:val="000000"/>
          <w:szCs w:val="28"/>
          <w:lang w:val="it-IT"/>
        </w:rPr>
        <w:t>1068</w:t>
      </w:r>
      <w:r w:rsidRPr="005E401B">
        <w:rPr>
          <w:color w:val="000000"/>
          <w:szCs w:val="28"/>
          <w:lang w:val="it-IT"/>
        </w:rPr>
        <w:t>/UBND-PGDĐT ngày1</w:t>
      </w:r>
      <w:r>
        <w:rPr>
          <w:color w:val="000000"/>
          <w:szCs w:val="28"/>
          <w:lang w:val="it-IT"/>
        </w:rPr>
        <w:t>8</w:t>
      </w:r>
      <w:r w:rsidRPr="005E401B">
        <w:rPr>
          <w:color w:val="000000"/>
          <w:szCs w:val="28"/>
          <w:lang w:val="it-IT"/>
        </w:rPr>
        <w:t>/</w:t>
      </w:r>
      <w:r>
        <w:rPr>
          <w:color w:val="000000"/>
          <w:szCs w:val="28"/>
          <w:lang w:val="it-IT"/>
        </w:rPr>
        <w:t>6</w:t>
      </w:r>
      <w:r w:rsidRPr="005E401B">
        <w:rPr>
          <w:color w:val="000000"/>
          <w:szCs w:val="28"/>
          <w:lang w:val="it-IT"/>
        </w:rPr>
        <w:t>/20</w:t>
      </w:r>
      <w:r>
        <w:rPr>
          <w:color w:val="000000"/>
          <w:szCs w:val="28"/>
          <w:lang w:val="it-IT"/>
        </w:rPr>
        <w:t>21</w:t>
      </w:r>
      <w:r w:rsidRPr="005E401B">
        <w:rPr>
          <w:color w:val="000000"/>
          <w:szCs w:val="28"/>
          <w:lang w:val="it-IT"/>
        </w:rPr>
        <w:t xml:space="preserve"> của UBND quận Hồng Bàng về việc thực hiện quy định tài trợ cho các cơ sở giáo dục thuộc hệ thống giáo dục quốc dân theo thông tư số 16/2018/TT-BGDĐT;</w:t>
      </w:r>
    </w:p>
    <w:p w:rsidR="006D065E" w:rsidRDefault="006D065E" w:rsidP="0001691F">
      <w:pPr>
        <w:tabs>
          <w:tab w:val="left" w:pos="720"/>
        </w:tabs>
        <w:spacing w:after="0" w:line="370" w:lineRule="exact"/>
        <w:jc w:val="both"/>
        <w:rPr>
          <w:szCs w:val="28"/>
          <w:lang w:val="it-IT"/>
        </w:rPr>
      </w:pPr>
      <w:r>
        <w:rPr>
          <w:szCs w:val="28"/>
          <w:lang w:val="it-IT"/>
        </w:rPr>
        <w:tab/>
      </w:r>
      <w:r w:rsidRPr="00C66001">
        <w:rPr>
          <w:szCs w:val="28"/>
          <w:lang w:val="it-IT"/>
        </w:rPr>
        <w:t>Căn cứ tình hình thực tế, nhu cầu sử dụng, chủ trương nhất trí tiếp nhận và sử dụng các khoản tài trợ trong năm học 20</w:t>
      </w:r>
      <w:r>
        <w:rPr>
          <w:szCs w:val="28"/>
          <w:lang w:val="it-IT"/>
        </w:rPr>
        <w:t>21</w:t>
      </w:r>
      <w:r w:rsidRPr="00C66001">
        <w:rPr>
          <w:szCs w:val="28"/>
          <w:lang w:val="it-IT"/>
        </w:rPr>
        <w:t xml:space="preserve"> - 20</w:t>
      </w:r>
      <w:r>
        <w:rPr>
          <w:szCs w:val="28"/>
          <w:lang w:val="it-IT"/>
        </w:rPr>
        <w:t>22</w:t>
      </w:r>
      <w:r w:rsidRPr="00C66001">
        <w:rPr>
          <w:szCs w:val="28"/>
          <w:lang w:val="it-IT"/>
        </w:rPr>
        <w:t xml:space="preserve"> của Cấp ủy, chi bộ, Hội đồng sư phạm và Ban đại diện cha mẹ học sinh nhà trường; </w:t>
      </w:r>
    </w:p>
    <w:p w:rsidR="006D065E" w:rsidRPr="00C66001" w:rsidRDefault="006D065E" w:rsidP="0001691F">
      <w:pPr>
        <w:tabs>
          <w:tab w:val="left" w:pos="720"/>
        </w:tabs>
        <w:spacing w:after="0" w:line="370" w:lineRule="exact"/>
        <w:jc w:val="both"/>
        <w:rPr>
          <w:szCs w:val="28"/>
          <w:lang w:val="it-IT"/>
        </w:rPr>
      </w:pPr>
      <w:r>
        <w:rPr>
          <w:szCs w:val="28"/>
          <w:lang w:val="it-IT"/>
        </w:rPr>
        <w:tab/>
        <w:t xml:space="preserve">Căn cứ vào tình hình tiếp nhận tài trợ của nhà trường năm học 2021- 2022, </w:t>
      </w:r>
      <w:r w:rsidRPr="00C66001">
        <w:rPr>
          <w:szCs w:val="28"/>
          <w:lang w:val="it-IT"/>
        </w:rPr>
        <w:t xml:space="preserve">Trường </w:t>
      </w:r>
      <w:r>
        <w:rPr>
          <w:szCs w:val="28"/>
          <w:lang w:val="it-IT"/>
        </w:rPr>
        <w:t>TH Hùng Vương xây dựng Kế hoạch</w:t>
      </w:r>
      <w:r w:rsidRPr="00C66001">
        <w:rPr>
          <w:szCs w:val="28"/>
          <w:lang w:val="it-IT"/>
        </w:rPr>
        <w:t xml:space="preserve"> sử dụng</w:t>
      </w:r>
      <w:r>
        <w:rPr>
          <w:szCs w:val="28"/>
          <w:lang w:val="it-IT"/>
        </w:rPr>
        <w:t xml:space="preserve"> nguồn</w:t>
      </w:r>
      <w:r w:rsidRPr="00C66001">
        <w:rPr>
          <w:szCs w:val="28"/>
          <w:lang w:val="it-IT"/>
        </w:rPr>
        <w:t xml:space="preserve"> tài trợ tự nguyện của </w:t>
      </w:r>
      <w:r>
        <w:rPr>
          <w:szCs w:val="28"/>
          <w:lang w:val="it-IT"/>
        </w:rPr>
        <w:t>cha mẹ học sinh năm học 2021-</w:t>
      </w:r>
      <w:r w:rsidRPr="00C66001">
        <w:rPr>
          <w:szCs w:val="28"/>
          <w:lang w:val="it-IT"/>
        </w:rPr>
        <w:t>20</w:t>
      </w:r>
      <w:r>
        <w:rPr>
          <w:szCs w:val="28"/>
          <w:lang w:val="it-IT"/>
        </w:rPr>
        <w:t>22</w:t>
      </w:r>
      <w:r w:rsidRPr="00C66001">
        <w:rPr>
          <w:szCs w:val="28"/>
          <w:lang w:val="it-IT"/>
        </w:rPr>
        <w:t xml:space="preserve"> như sau:</w:t>
      </w:r>
    </w:p>
    <w:p w:rsidR="006D065E" w:rsidRDefault="006D065E" w:rsidP="0001691F">
      <w:pPr>
        <w:tabs>
          <w:tab w:val="left" w:pos="720"/>
        </w:tabs>
        <w:spacing w:after="0" w:line="370" w:lineRule="exact"/>
        <w:jc w:val="both"/>
        <w:rPr>
          <w:b/>
          <w:bCs/>
          <w:lang w:val="es-AR"/>
        </w:rPr>
      </w:pPr>
      <w:r>
        <w:rPr>
          <w:b/>
          <w:bCs/>
          <w:lang w:val="es-AR"/>
        </w:rPr>
        <w:tab/>
        <w:t xml:space="preserve">I. MỤC ĐÍCH, YÊU CẦU </w:t>
      </w:r>
    </w:p>
    <w:p w:rsidR="006D065E" w:rsidRDefault="006D065E" w:rsidP="0001691F">
      <w:pPr>
        <w:tabs>
          <w:tab w:val="left" w:pos="720"/>
        </w:tabs>
        <w:spacing w:after="0" w:line="370" w:lineRule="exact"/>
        <w:jc w:val="both"/>
        <w:rPr>
          <w:szCs w:val="28"/>
          <w:lang w:val="es-AR"/>
        </w:rPr>
      </w:pPr>
      <w:r>
        <w:rPr>
          <w:szCs w:val="28"/>
          <w:lang w:val="es-AR"/>
        </w:rPr>
        <w:tab/>
        <w:t>- Tăng cường cơ sở vật chất của nhà trường, nhằm đảm bảo cho công tác dạy và học, công tác chăm sóc nuôi dưỡng học sinh bán trú, các hoạt động của nhà trường và thực hiện tốt công tác xã  hội hóa giáo dục trong năm  học 2021-2022.</w:t>
      </w:r>
    </w:p>
    <w:p w:rsidR="006D065E" w:rsidRPr="00525914" w:rsidRDefault="006D065E" w:rsidP="0001691F">
      <w:pPr>
        <w:spacing w:after="0" w:line="370" w:lineRule="exact"/>
        <w:ind w:firstLine="720"/>
        <w:jc w:val="both"/>
        <w:rPr>
          <w:szCs w:val="28"/>
          <w:lang w:val="es-AR"/>
        </w:rPr>
      </w:pPr>
      <w:r>
        <w:rPr>
          <w:szCs w:val="28"/>
          <w:lang w:val="es-AR"/>
        </w:rPr>
        <w:t>- Việc quản lý và sử dụng các khoản tài trợ đảm bảo nguyên tắc công khai, minh bạch theo quy định</w:t>
      </w:r>
      <w:r>
        <w:rPr>
          <w:szCs w:val="28"/>
          <w:lang w:val="nl-NL"/>
        </w:rPr>
        <w:t>.</w:t>
      </w:r>
    </w:p>
    <w:p w:rsidR="006D065E" w:rsidRPr="00F9519A" w:rsidRDefault="006D065E" w:rsidP="0001691F">
      <w:pPr>
        <w:tabs>
          <w:tab w:val="left" w:pos="720"/>
        </w:tabs>
        <w:spacing w:after="0" w:line="370" w:lineRule="exact"/>
        <w:jc w:val="both"/>
        <w:rPr>
          <w:b/>
          <w:bCs/>
          <w:lang w:val="es-AR"/>
        </w:rPr>
      </w:pPr>
      <w:r>
        <w:rPr>
          <w:b/>
          <w:bCs/>
          <w:lang w:val="es-AR"/>
        </w:rPr>
        <w:tab/>
        <w:t xml:space="preserve">II. ĐỐI TƯỢNG HUY ĐỘNG VÀ ĐỐI TƯỢNG ĐƯỢC HƯỞNG LỢI: </w:t>
      </w:r>
    </w:p>
    <w:p w:rsidR="006D065E" w:rsidRDefault="006D065E" w:rsidP="0001691F">
      <w:pPr>
        <w:tabs>
          <w:tab w:val="left" w:pos="720"/>
        </w:tabs>
        <w:spacing w:after="0" w:line="370" w:lineRule="exact"/>
        <w:jc w:val="both"/>
        <w:rPr>
          <w:szCs w:val="28"/>
          <w:lang w:val="es-AR"/>
        </w:rPr>
      </w:pPr>
      <w:r>
        <w:rPr>
          <w:szCs w:val="28"/>
          <w:lang w:val="es-AR"/>
        </w:rPr>
        <w:tab/>
        <w:t>- Đối tượng huy động tài trợ là các tổ chức, cá nhân, các doanh nghiệp,... tự nguyện ủng hộ bằng tiền, hiện vật từ nguồn vốn ngoài ngân sách nhà nước. Cha mẹ học sinh toàn trường.</w:t>
      </w:r>
    </w:p>
    <w:p w:rsidR="006D065E" w:rsidRPr="00035736" w:rsidRDefault="006D065E" w:rsidP="0001691F">
      <w:pPr>
        <w:tabs>
          <w:tab w:val="left" w:pos="720"/>
        </w:tabs>
        <w:spacing w:after="0" w:line="370" w:lineRule="exact"/>
        <w:jc w:val="both"/>
        <w:rPr>
          <w:szCs w:val="28"/>
          <w:lang w:val="es-AR"/>
        </w:rPr>
      </w:pPr>
      <w:r>
        <w:rPr>
          <w:szCs w:val="28"/>
          <w:lang w:val="es-AR"/>
        </w:rPr>
        <w:tab/>
        <w:t>- Đối tượng được hưởng lợi là học sinh toàn trường.</w:t>
      </w:r>
    </w:p>
    <w:p w:rsidR="006D065E" w:rsidRDefault="006D065E" w:rsidP="0001691F">
      <w:pPr>
        <w:tabs>
          <w:tab w:val="left" w:pos="720"/>
        </w:tabs>
        <w:spacing w:after="0" w:line="370" w:lineRule="exact"/>
        <w:ind w:firstLine="540"/>
        <w:jc w:val="both"/>
        <w:rPr>
          <w:b/>
          <w:lang w:val="es-AR"/>
        </w:rPr>
      </w:pPr>
      <w:r>
        <w:rPr>
          <w:b/>
          <w:lang w:val="es-AR"/>
        </w:rPr>
        <w:lastRenderedPageBreak/>
        <w:t xml:space="preserve"> </w:t>
      </w:r>
      <w:r>
        <w:rPr>
          <w:b/>
          <w:lang w:val="es-AR"/>
        </w:rPr>
        <w:tab/>
      </w:r>
      <w:r w:rsidRPr="00CE095F">
        <w:rPr>
          <w:b/>
          <w:lang w:val="es-AR"/>
        </w:rPr>
        <w:t>II</w:t>
      </w:r>
      <w:r>
        <w:rPr>
          <w:b/>
          <w:lang w:val="es-AR"/>
        </w:rPr>
        <w:t>I. KẾ HOẠCH CỤ THỂ</w:t>
      </w:r>
      <w:r w:rsidRPr="00CE095F">
        <w:rPr>
          <w:b/>
          <w:lang w:val="es-AR"/>
        </w:rPr>
        <w:t>:</w:t>
      </w:r>
    </w:p>
    <w:p w:rsidR="006D065E" w:rsidRDefault="006D065E" w:rsidP="0001691F">
      <w:pPr>
        <w:tabs>
          <w:tab w:val="left" w:pos="540"/>
        </w:tabs>
        <w:spacing w:after="0" w:line="370" w:lineRule="exact"/>
        <w:jc w:val="both"/>
        <w:rPr>
          <w:b/>
          <w:szCs w:val="28"/>
          <w:lang w:val="es-AR"/>
        </w:rPr>
      </w:pPr>
      <w:r>
        <w:rPr>
          <w:b/>
          <w:szCs w:val="28"/>
          <w:lang w:val="es-AR"/>
        </w:rPr>
        <w:tab/>
      </w:r>
      <w:r>
        <w:rPr>
          <w:b/>
          <w:szCs w:val="28"/>
          <w:lang w:val="es-AR"/>
        </w:rPr>
        <w:tab/>
      </w:r>
      <w:proofErr w:type="gramStart"/>
      <w:r>
        <w:rPr>
          <w:b/>
          <w:szCs w:val="28"/>
          <w:lang w:val="es-AR"/>
        </w:rPr>
        <w:t>1.Nội</w:t>
      </w:r>
      <w:proofErr w:type="gramEnd"/>
      <w:r>
        <w:rPr>
          <w:b/>
          <w:szCs w:val="28"/>
          <w:lang w:val="es-AR"/>
        </w:rPr>
        <w:t xml:space="preserve"> dung đã được tiếp nhận:</w:t>
      </w:r>
    </w:p>
    <w:p w:rsidR="006D065E" w:rsidRDefault="006D065E" w:rsidP="0001691F">
      <w:pPr>
        <w:tabs>
          <w:tab w:val="left" w:pos="720"/>
        </w:tabs>
        <w:spacing w:after="0" w:line="370" w:lineRule="exact"/>
        <w:ind w:firstLine="540"/>
        <w:jc w:val="both"/>
        <w:rPr>
          <w:b/>
          <w:szCs w:val="28"/>
          <w:lang w:val="es-AR"/>
        </w:rPr>
      </w:pPr>
      <w:r>
        <w:rPr>
          <w:b/>
          <w:szCs w:val="28"/>
          <w:lang w:val="es-AR"/>
        </w:rPr>
        <w:tab/>
        <w:t>1.1. Tiếp nhận tài trợ bằng tiền mặt:</w:t>
      </w:r>
    </w:p>
    <w:p w:rsidR="002401FC" w:rsidRPr="00EA789B" w:rsidRDefault="006D065E" w:rsidP="002401FC">
      <w:pPr>
        <w:tabs>
          <w:tab w:val="left" w:pos="720"/>
        </w:tabs>
        <w:spacing w:after="0" w:line="370" w:lineRule="exact"/>
        <w:ind w:firstLine="539"/>
        <w:jc w:val="both"/>
        <w:rPr>
          <w:szCs w:val="28"/>
          <w:lang w:val="es-AR"/>
        </w:rPr>
      </w:pPr>
      <w:r>
        <w:rPr>
          <w:szCs w:val="28"/>
          <w:lang w:val="es-AR"/>
        </w:rPr>
        <w:tab/>
        <w:t>- Đến thời điểm tháng 0</w:t>
      </w:r>
      <w:r w:rsidR="00204348">
        <w:rPr>
          <w:szCs w:val="28"/>
          <w:lang w:val="es-AR"/>
        </w:rPr>
        <w:t>4</w:t>
      </w:r>
      <w:r>
        <w:rPr>
          <w:szCs w:val="28"/>
          <w:lang w:val="es-AR"/>
        </w:rPr>
        <w:t xml:space="preserve"> năm 202</w:t>
      </w:r>
      <w:r w:rsidR="00204348">
        <w:rPr>
          <w:szCs w:val="28"/>
          <w:lang w:val="es-AR"/>
        </w:rPr>
        <w:t>2</w:t>
      </w:r>
      <w:r>
        <w:rPr>
          <w:szCs w:val="28"/>
          <w:lang w:val="es-AR"/>
        </w:rPr>
        <w:t xml:space="preserve"> nhà trường đã tiếp nhận được số tiền là </w:t>
      </w:r>
      <w:r w:rsidR="002401FC">
        <w:rPr>
          <w:szCs w:val="28"/>
          <w:lang w:val="es-AR"/>
        </w:rPr>
        <w:t xml:space="preserve">240 375 000 </w:t>
      </w:r>
      <w:r w:rsidR="002401FC" w:rsidRPr="00EA789B">
        <w:rPr>
          <w:szCs w:val="28"/>
          <w:lang w:val="es-AR"/>
        </w:rPr>
        <w:t>đồng (</w:t>
      </w:r>
      <w:r w:rsidR="002401FC">
        <w:rPr>
          <w:szCs w:val="28"/>
          <w:lang w:val="es-AR"/>
        </w:rPr>
        <w:t>Hai trăm bốn</w:t>
      </w:r>
      <w:r w:rsidR="002401FC" w:rsidRPr="00EA789B">
        <w:rPr>
          <w:szCs w:val="28"/>
          <w:lang w:val="es-AR"/>
        </w:rPr>
        <w:t xml:space="preserve"> </w:t>
      </w:r>
      <w:r w:rsidR="002401FC">
        <w:rPr>
          <w:szCs w:val="28"/>
          <w:lang w:val="es-AR"/>
        </w:rPr>
        <w:t xml:space="preserve">mươi </w:t>
      </w:r>
      <w:r w:rsidR="002401FC" w:rsidRPr="00EA789B">
        <w:rPr>
          <w:szCs w:val="28"/>
          <w:lang w:val="es-AR"/>
        </w:rPr>
        <w:t xml:space="preserve">triệu </w:t>
      </w:r>
      <w:r w:rsidR="002401FC">
        <w:rPr>
          <w:szCs w:val="28"/>
          <w:lang w:val="es-AR"/>
        </w:rPr>
        <w:t xml:space="preserve">ba </w:t>
      </w:r>
      <w:r w:rsidR="002401FC" w:rsidRPr="00EA789B">
        <w:rPr>
          <w:szCs w:val="28"/>
          <w:lang w:val="es-AR"/>
        </w:rPr>
        <w:t xml:space="preserve">trăm </w:t>
      </w:r>
      <w:r w:rsidR="002401FC">
        <w:rPr>
          <w:szCs w:val="28"/>
          <w:lang w:val="es-AR"/>
        </w:rPr>
        <w:t xml:space="preserve">bảy mươi lăm </w:t>
      </w:r>
      <w:r w:rsidR="002401FC" w:rsidRPr="00EA789B">
        <w:rPr>
          <w:szCs w:val="28"/>
          <w:lang w:val="es-AR"/>
        </w:rPr>
        <w:t>nghìn đồng)</w:t>
      </w:r>
      <w:r w:rsidR="002401FC">
        <w:rPr>
          <w:szCs w:val="28"/>
          <w:lang w:val="es-AR"/>
        </w:rPr>
        <w:t xml:space="preserve"> </w:t>
      </w:r>
    </w:p>
    <w:p w:rsidR="006D065E" w:rsidRDefault="006D065E" w:rsidP="0001691F">
      <w:pPr>
        <w:tabs>
          <w:tab w:val="left" w:pos="720"/>
        </w:tabs>
        <w:spacing w:after="0" w:line="370" w:lineRule="exact"/>
        <w:ind w:firstLine="539"/>
        <w:jc w:val="both"/>
        <w:rPr>
          <w:szCs w:val="28"/>
          <w:lang w:val="es-AR"/>
        </w:rPr>
      </w:pPr>
      <w:r>
        <w:rPr>
          <w:szCs w:val="28"/>
          <w:lang w:val="es-AR"/>
        </w:rPr>
        <w:tab/>
        <w:t xml:space="preserve">- Nhà trường đã gửi vào </w:t>
      </w:r>
      <w:r w:rsidR="00146047">
        <w:rPr>
          <w:szCs w:val="28"/>
          <w:lang w:val="es-AR"/>
        </w:rPr>
        <w:t xml:space="preserve">tài khoản của nhà trường mở tại </w:t>
      </w:r>
      <w:r w:rsidR="00204348">
        <w:rPr>
          <w:szCs w:val="28"/>
          <w:lang w:val="es-AR"/>
        </w:rPr>
        <w:t>Ngân hàng Vietinbank</w:t>
      </w:r>
      <w:r>
        <w:rPr>
          <w:szCs w:val="28"/>
          <w:lang w:val="es-AR"/>
        </w:rPr>
        <w:t>.</w:t>
      </w:r>
    </w:p>
    <w:p w:rsidR="006D065E" w:rsidRDefault="006D065E" w:rsidP="0001691F">
      <w:pPr>
        <w:tabs>
          <w:tab w:val="left" w:pos="720"/>
        </w:tabs>
        <w:spacing w:after="0" w:line="370" w:lineRule="exact"/>
        <w:jc w:val="both"/>
        <w:rPr>
          <w:b/>
          <w:szCs w:val="28"/>
          <w:lang w:val="es-AR"/>
        </w:rPr>
      </w:pPr>
      <w:r>
        <w:rPr>
          <w:b/>
          <w:szCs w:val="28"/>
          <w:lang w:val="es-AR"/>
        </w:rPr>
        <w:tab/>
        <w:t>1.2. Tiếp nhận tài trợ bằng hiện vật</w:t>
      </w:r>
    </w:p>
    <w:p w:rsidR="006D065E" w:rsidRPr="0031073C" w:rsidRDefault="006D065E" w:rsidP="0001691F">
      <w:pPr>
        <w:tabs>
          <w:tab w:val="left" w:pos="720"/>
        </w:tabs>
        <w:spacing w:after="0" w:line="370" w:lineRule="exact"/>
        <w:ind w:firstLine="540"/>
        <w:jc w:val="both"/>
        <w:rPr>
          <w:szCs w:val="28"/>
          <w:lang w:val="es-AR"/>
        </w:rPr>
      </w:pPr>
      <w:r>
        <w:rPr>
          <w:szCs w:val="28"/>
          <w:lang w:val="es-AR"/>
        </w:rPr>
        <w:tab/>
      </w:r>
      <w:r w:rsidRPr="0031073C">
        <w:rPr>
          <w:szCs w:val="28"/>
          <w:lang w:val="es-AR"/>
        </w:rPr>
        <w:t>- Không có.</w:t>
      </w:r>
    </w:p>
    <w:p w:rsidR="006D065E" w:rsidRDefault="006D065E" w:rsidP="0001691F">
      <w:pPr>
        <w:tabs>
          <w:tab w:val="left" w:pos="720"/>
        </w:tabs>
        <w:spacing w:after="0" w:line="370" w:lineRule="exact"/>
        <w:jc w:val="both"/>
        <w:rPr>
          <w:b/>
          <w:bCs/>
          <w:szCs w:val="28"/>
          <w:lang w:val="es-AR"/>
        </w:rPr>
      </w:pPr>
      <w:r>
        <w:rPr>
          <w:b/>
          <w:bCs/>
          <w:szCs w:val="28"/>
          <w:lang w:val="es-AR"/>
        </w:rPr>
        <w:tab/>
      </w:r>
      <w:r w:rsidRPr="009A4E6E">
        <w:rPr>
          <w:b/>
          <w:bCs/>
          <w:szCs w:val="28"/>
          <w:lang w:val="es-AR"/>
        </w:rPr>
        <w:t>2. Sử dụng khoản tiền đã được tài trợ:</w:t>
      </w:r>
    </w:p>
    <w:p w:rsidR="006D065E" w:rsidRPr="00EA789B" w:rsidRDefault="006D065E" w:rsidP="0001691F">
      <w:pPr>
        <w:tabs>
          <w:tab w:val="left" w:pos="720"/>
        </w:tabs>
        <w:spacing w:after="0" w:line="370" w:lineRule="exact"/>
        <w:ind w:firstLine="539"/>
        <w:jc w:val="both"/>
        <w:rPr>
          <w:szCs w:val="28"/>
          <w:lang w:val="es-AR"/>
        </w:rPr>
      </w:pPr>
      <w:r>
        <w:rPr>
          <w:bCs/>
          <w:szCs w:val="28"/>
          <w:lang w:val="es-AR"/>
        </w:rPr>
        <w:tab/>
        <w:t xml:space="preserve">- </w:t>
      </w:r>
      <w:r w:rsidRPr="009D6212">
        <w:rPr>
          <w:bCs/>
          <w:szCs w:val="28"/>
          <w:lang w:val="es-AR"/>
        </w:rPr>
        <w:t>Tổng s</w:t>
      </w:r>
      <w:r>
        <w:rPr>
          <w:bCs/>
          <w:szCs w:val="28"/>
          <w:lang w:val="es-AR"/>
        </w:rPr>
        <w:t xml:space="preserve">ố tiền tiếp nhận tài trợ là: </w:t>
      </w:r>
      <w:r>
        <w:rPr>
          <w:szCs w:val="28"/>
          <w:lang w:val="es-AR"/>
        </w:rPr>
        <w:t xml:space="preserve">240 375 000 </w:t>
      </w:r>
      <w:r w:rsidRPr="00EA789B">
        <w:rPr>
          <w:szCs w:val="28"/>
          <w:lang w:val="es-AR"/>
        </w:rPr>
        <w:t>đồng (</w:t>
      </w:r>
      <w:r>
        <w:rPr>
          <w:szCs w:val="28"/>
          <w:lang w:val="es-AR"/>
        </w:rPr>
        <w:t>Hai trăm bốn</w:t>
      </w:r>
      <w:r w:rsidRPr="00EA789B">
        <w:rPr>
          <w:szCs w:val="28"/>
          <w:lang w:val="es-AR"/>
        </w:rPr>
        <w:t xml:space="preserve"> </w:t>
      </w:r>
      <w:r w:rsidR="002401FC">
        <w:rPr>
          <w:szCs w:val="28"/>
          <w:lang w:val="es-AR"/>
        </w:rPr>
        <w:t xml:space="preserve">mươi </w:t>
      </w:r>
      <w:r w:rsidRPr="00EA789B">
        <w:rPr>
          <w:szCs w:val="28"/>
          <w:lang w:val="es-AR"/>
        </w:rPr>
        <w:t xml:space="preserve">triệu </w:t>
      </w:r>
      <w:r>
        <w:rPr>
          <w:szCs w:val="28"/>
          <w:lang w:val="es-AR"/>
        </w:rPr>
        <w:t xml:space="preserve">ba </w:t>
      </w:r>
      <w:r w:rsidRPr="00EA789B">
        <w:rPr>
          <w:szCs w:val="28"/>
          <w:lang w:val="es-AR"/>
        </w:rPr>
        <w:t xml:space="preserve">trăm </w:t>
      </w:r>
      <w:r>
        <w:rPr>
          <w:szCs w:val="28"/>
          <w:lang w:val="es-AR"/>
        </w:rPr>
        <w:t xml:space="preserve">bảy mươi lăm </w:t>
      </w:r>
      <w:r w:rsidRPr="00EA789B">
        <w:rPr>
          <w:szCs w:val="28"/>
          <w:lang w:val="es-AR"/>
        </w:rPr>
        <w:t>nghìn đồng)</w:t>
      </w:r>
      <w:r>
        <w:rPr>
          <w:szCs w:val="28"/>
          <w:lang w:val="es-AR"/>
        </w:rPr>
        <w:t xml:space="preserve"> </w:t>
      </w:r>
    </w:p>
    <w:p w:rsidR="006D065E" w:rsidRDefault="006D065E" w:rsidP="0001691F">
      <w:pPr>
        <w:tabs>
          <w:tab w:val="left" w:pos="720"/>
        </w:tabs>
        <w:spacing w:after="0" w:line="370" w:lineRule="exact"/>
        <w:ind w:firstLine="539"/>
        <w:jc w:val="both"/>
        <w:rPr>
          <w:bCs/>
          <w:szCs w:val="28"/>
          <w:lang w:val="es-AR"/>
        </w:rPr>
      </w:pPr>
      <w:r>
        <w:rPr>
          <w:bCs/>
          <w:szCs w:val="28"/>
          <w:lang w:val="es-AR"/>
        </w:rPr>
        <w:tab/>
        <w:t>- Căn cứ vào kế hoạch số 25/KH-THHV ngày 15/7/2020 nhà trường ưu tiên cho các hạng mục mua sắm cơ sở vật chất từ nguồn tài trợ như sau:</w:t>
      </w:r>
    </w:p>
    <w:p w:rsidR="006D065E" w:rsidRPr="006A6DEF" w:rsidRDefault="006D065E" w:rsidP="0001691F">
      <w:pPr>
        <w:tabs>
          <w:tab w:val="left" w:pos="720"/>
        </w:tabs>
        <w:spacing w:after="120" w:line="370" w:lineRule="exact"/>
        <w:ind w:firstLine="539"/>
        <w:jc w:val="both"/>
        <w:rPr>
          <w:b/>
          <w:bCs/>
          <w:szCs w:val="28"/>
          <w:lang w:val="es-AR"/>
        </w:rPr>
      </w:pPr>
      <w:r>
        <w:rPr>
          <w:b/>
          <w:bCs/>
          <w:szCs w:val="28"/>
          <w:lang w:val="es-AR"/>
        </w:rPr>
        <w:tab/>
      </w:r>
      <w:r w:rsidRPr="006A6DEF">
        <w:rPr>
          <w:b/>
          <w:bCs/>
          <w:szCs w:val="28"/>
          <w:lang w:val="es-AR"/>
        </w:rPr>
        <w:t>2.1. Mua sắm</w:t>
      </w:r>
      <w:r>
        <w:rPr>
          <w:b/>
          <w:bCs/>
          <w:szCs w:val="28"/>
          <w:lang w:val="es-AR"/>
        </w:rPr>
        <w:t xml:space="preserve"> trang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3"/>
        <w:gridCol w:w="3762"/>
        <w:gridCol w:w="807"/>
        <w:gridCol w:w="913"/>
        <w:gridCol w:w="1501"/>
        <w:gridCol w:w="1622"/>
      </w:tblGrid>
      <w:tr w:rsidR="006D065E" w:rsidRPr="000434EC" w:rsidTr="00E745E8">
        <w:tc>
          <w:tcPr>
            <w:tcW w:w="368" w:type="pct"/>
            <w:tcBorders>
              <w:top w:val="single" w:sz="4" w:space="0" w:color="auto"/>
              <w:left w:val="single" w:sz="4" w:space="0" w:color="auto"/>
              <w:bottom w:val="single" w:sz="4" w:space="0" w:color="auto"/>
              <w:right w:val="single" w:sz="4" w:space="0" w:color="auto"/>
            </w:tcBorders>
            <w:shd w:val="clear" w:color="auto" w:fill="auto"/>
          </w:tcPr>
          <w:p w:rsidR="006D065E" w:rsidRPr="00F15B98" w:rsidRDefault="006D065E" w:rsidP="0001691F">
            <w:pPr>
              <w:spacing w:after="0" w:line="370" w:lineRule="exact"/>
              <w:jc w:val="center"/>
              <w:rPr>
                <w:b/>
              </w:rPr>
            </w:pPr>
            <w:r w:rsidRPr="00F15B98">
              <w:rPr>
                <w:b/>
              </w:rPr>
              <w:t>TT</w:t>
            </w:r>
          </w:p>
        </w:tc>
        <w:tc>
          <w:tcPr>
            <w:tcW w:w="2026" w:type="pct"/>
            <w:tcBorders>
              <w:top w:val="single" w:sz="4" w:space="0" w:color="auto"/>
              <w:left w:val="single" w:sz="4" w:space="0" w:color="auto"/>
              <w:bottom w:val="single" w:sz="4" w:space="0" w:color="auto"/>
              <w:right w:val="single" w:sz="4" w:space="0" w:color="auto"/>
            </w:tcBorders>
            <w:shd w:val="clear" w:color="auto" w:fill="auto"/>
          </w:tcPr>
          <w:p w:rsidR="006D065E" w:rsidRPr="000434EC" w:rsidRDefault="006D065E" w:rsidP="0001691F">
            <w:pPr>
              <w:spacing w:after="0" w:line="370" w:lineRule="exact"/>
              <w:jc w:val="center"/>
              <w:rPr>
                <w:b/>
                <w:szCs w:val="28"/>
              </w:rPr>
            </w:pPr>
            <w:r w:rsidRPr="000434EC">
              <w:rPr>
                <w:b/>
                <w:szCs w:val="28"/>
              </w:rPr>
              <w:t>Tên thiết bị</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D065E" w:rsidRDefault="006D065E" w:rsidP="0001691F">
            <w:pPr>
              <w:spacing w:after="0" w:line="370" w:lineRule="exact"/>
              <w:jc w:val="center"/>
              <w:rPr>
                <w:b/>
                <w:szCs w:val="28"/>
              </w:rPr>
            </w:pPr>
            <w:r w:rsidRPr="000434EC">
              <w:rPr>
                <w:b/>
                <w:szCs w:val="28"/>
              </w:rPr>
              <w:t>Đơn</w:t>
            </w:r>
          </w:p>
          <w:p w:rsidR="006D065E" w:rsidRPr="000434EC" w:rsidRDefault="006D065E" w:rsidP="0001691F">
            <w:pPr>
              <w:spacing w:after="0" w:line="370" w:lineRule="exact"/>
              <w:jc w:val="center"/>
              <w:rPr>
                <w:b/>
                <w:szCs w:val="28"/>
              </w:rPr>
            </w:pPr>
            <w:r w:rsidRPr="000434EC">
              <w:rPr>
                <w:b/>
                <w:szCs w:val="28"/>
              </w:rPr>
              <w:t>vị</w:t>
            </w:r>
          </w:p>
        </w:tc>
        <w:tc>
          <w:tcPr>
            <w:tcW w:w="491" w:type="pct"/>
            <w:tcBorders>
              <w:top w:val="single" w:sz="4" w:space="0" w:color="auto"/>
              <w:left w:val="single" w:sz="4" w:space="0" w:color="auto"/>
              <w:bottom w:val="single" w:sz="4" w:space="0" w:color="auto"/>
              <w:right w:val="single" w:sz="4" w:space="0" w:color="auto"/>
            </w:tcBorders>
          </w:tcPr>
          <w:p w:rsidR="006D065E" w:rsidRPr="000434EC" w:rsidRDefault="006D065E" w:rsidP="0001691F">
            <w:pPr>
              <w:spacing w:after="0" w:line="370" w:lineRule="exact"/>
              <w:jc w:val="center"/>
              <w:rPr>
                <w:b/>
                <w:szCs w:val="28"/>
              </w:rPr>
            </w:pPr>
            <w:r w:rsidRPr="000434EC">
              <w:rPr>
                <w:b/>
                <w:szCs w:val="28"/>
              </w:rPr>
              <w:t>Số lượng</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6D065E" w:rsidRPr="000434EC" w:rsidRDefault="006D065E" w:rsidP="0001691F">
            <w:pPr>
              <w:spacing w:after="0" w:line="370" w:lineRule="exact"/>
              <w:jc w:val="center"/>
              <w:rPr>
                <w:b/>
                <w:szCs w:val="28"/>
              </w:rPr>
            </w:pPr>
            <w:r w:rsidRPr="000434EC">
              <w:rPr>
                <w:b/>
                <w:szCs w:val="28"/>
              </w:rPr>
              <w:t xml:space="preserve">Đơn giá </w:t>
            </w:r>
          </w:p>
          <w:p w:rsidR="006D065E" w:rsidRPr="000434EC" w:rsidRDefault="006D065E" w:rsidP="0001691F">
            <w:pPr>
              <w:spacing w:after="0" w:line="370" w:lineRule="exact"/>
              <w:jc w:val="center"/>
              <w:rPr>
                <w:b/>
                <w:szCs w:val="28"/>
              </w:rPr>
            </w:pPr>
            <w:r w:rsidRPr="000434EC">
              <w:rPr>
                <w:b/>
                <w:szCs w:val="28"/>
              </w:rPr>
              <w:t>( VNĐ)</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6D065E" w:rsidRPr="000434EC" w:rsidRDefault="006D065E" w:rsidP="0001691F">
            <w:pPr>
              <w:spacing w:after="0" w:line="370" w:lineRule="exact"/>
              <w:jc w:val="center"/>
              <w:rPr>
                <w:b/>
                <w:szCs w:val="28"/>
              </w:rPr>
            </w:pPr>
            <w:r w:rsidRPr="000434EC">
              <w:rPr>
                <w:b/>
                <w:szCs w:val="28"/>
              </w:rPr>
              <w:t>Thành tiền</w:t>
            </w:r>
          </w:p>
          <w:p w:rsidR="006D065E" w:rsidRPr="000434EC" w:rsidRDefault="006D065E" w:rsidP="0001691F">
            <w:pPr>
              <w:spacing w:after="0" w:line="370" w:lineRule="exact"/>
              <w:jc w:val="center"/>
              <w:rPr>
                <w:b/>
                <w:szCs w:val="28"/>
              </w:rPr>
            </w:pPr>
            <w:r w:rsidRPr="000434EC">
              <w:rPr>
                <w:b/>
                <w:szCs w:val="28"/>
              </w:rPr>
              <w:t>(VNĐ)</w:t>
            </w:r>
          </w:p>
        </w:tc>
      </w:tr>
      <w:tr w:rsidR="006D065E" w:rsidRPr="00DB1134" w:rsidTr="00E745E8">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6D065E" w:rsidRPr="00E359C4" w:rsidRDefault="006D065E" w:rsidP="0001691F">
            <w:pPr>
              <w:spacing w:after="0" w:line="370" w:lineRule="exact"/>
              <w:jc w:val="center"/>
              <w:rPr>
                <w:szCs w:val="28"/>
              </w:rPr>
            </w:pPr>
            <w:r>
              <w:rPr>
                <w:szCs w:val="28"/>
              </w:rPr>
              <w:t>1</w:t>
            </w:r>
          </w:p>
        </w:tc>
        <w:tc>
          <w:tcPr>
            <w:tcW w:w="2026" w:type="pct"/>
            <w:tcBorders>
              <w:top w:val="single" w:sz="4" w:space="0" w:color="auto"/>
              <w:left w:val="single" w:sz="4" w:space="0" w:color="auto"/>
              <w:bottom w:val="single" w:sz="4" w:space="0" w:color="auto"/>
              <w:right w:val="single" w:sz="4" w:space="0" w:color="auto"/>
            </w:tcBorders>
            <w:shd w:val="clear" w:color="auto" w:fill="auto"/>
          </w:tcPr>
          <w:p w:rsidR="006D065E" w:rsidRPr="009D2A69" w:rsidRDefault="006D065E" w:rsidP="0001691F">
            <w:pPr>
              <w:spacing w:after="0" w:line="370" w:lineRule="exact"/>
              <w:jc w:val="both"/>
              <w:rPr>
                <w:szCs w:val="28"/>
              </w:rPr>
            </w:pPr>
            <w:r w:rsidRPr="00E359C4">
              <w:rPr>
                <w:szCs w:val="28"/>
                <w:lang w:val="fr-FR"/>
              </w:rPr>
              <w:t xml:space="preserve">Máy soi </w:t>
            </w:r>
            <w:r>
              <w:rPr>
                <w:szCs w:val="28"/>
                <w:lang w:val="fr-FR"/>
              </w:rPr>
              <w:t>SYS 500 WH</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D065E" w:rsidRPr="00E359C4" w:rsidRDefault="006D065E" w:rsidP="0001691F">
            <w:pPr>
              <w:spacing w:after="0" w:line="370" w:lineRule="exact"/>
              <w:jc w:val="center"/>
              <w:rPr>
                <w:szCs w:val="28"/>
              </w:rPr>
            </w:pPr>
            <w:r>
              <w:rPr>
                <w:szCs w:val="28"/>
              </w:rPr>
              <w:t>c</w:t>
            </w:r>
            <w:r w:rsidRPr="00E359C4">
              <w:rPr>
                <w:szCs w:val="28"/>
              </w:rPr>
              <w:t>ái</w:t>
            </w:r>
          </w:p>
        </w:tc>
        <w:tc>
          <w:tcPr>
            <w:tcW w:w="491" w:type="pct"/>
            <w:tcBorders>
              <w:top w:val="single" w:sz="4" w:space="0" w:color="auto"/>
              <w:left w:val="single" w:sz="4" w:space="0" w:color="auto"/>
              <w:bottom w:val="single" w:sz="4" w:space="0" w:color="auto"/>
              <w:right w:val="single" w:sz="4" w:space="0" w:color="auto"/>
            </w:tcBorders>
          </w:tcPr>
          <w:p w:rsidR="006D065E" w:rsidRPr="00222433" w:rsidRDefault="006D065E" w:rsidP="0001691F">
            <w:pPr>
              <w:spacing w:after="0" w:line="370" w:lineRule="exact"/>
              <w:jc w:val="center"/>
              <w:rPr>
                <w:szCs w:val="28"/>
              </w:rPr>
            </w:pPr>
            <w:r>
              <w:rPr>
                <w:szCs w:val="28"/>
              </w:rPr>
              <w:t>5</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6D065E" w:rsidRPr="00222433" w:rsidRDefault="006D065E" w:rsidP="0001691F">
            <w:pPr>
              <w:spacing w:after="0" w:line="370" w:lineRule="exact"/>
              <w:jc w:val="right"/>
              <w:rPr>
                <w:szCs w:val="28"/>
              </w:rPr>
            </w:pPr>
            <w:r>
              <w:rPr>
                <w:szCs w:val="28"/>
              </w:rPr>
              <w:t>18 593 000</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6D065E" w:rsidRPr="00222433" w:rsidRDefault="006D065E" w:rsidP="0001691F">
            <w:pPr>
              <w:spacing w:after="0" w:line="370" w:lineRule="exact"/>
              <w:jc w:val="right"/>
              <w:rPr>
                <w:szCs w:val="28"/>
              </w:rPr>
            </w:pPr>
            <w:r>
              <w:rPr>
                <w:szCs w:val="28"/>
              </w:rPr>
              <w:t>92 965 000</w:t>
            </w:r>
          </w:p>
        </w:tc>
      </w:tr>
      <w:tr w:rsidR="006D065E" w:rsidRPr="00130811" w:rsidTr="00E745E8">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6D065E" w:rsidRPr="00E359C4" w:rsidRDefault="006D065E" w:rsidP="0001691F">
            <w:pPr>
              <w:spacing w:after="0" w:line="370" w:lineRule="exact"/>
              <w:jc w:val="center"/>
              <w:rPr>
                <w:szCs w:val="28"/>
              </w:rPr>
            </w:pPr>
            <w:r w:rsidRPr="00E359C4">
              <w:rPr>
                <w:szCs w:val="28"/>
              </w:rPr>
              <w:t>2</w:t>
            </w:r>
          </w:p>
        </w:tc>
        <w:tc>
          <w:tcPr>
            <w:tcW w:w="2026" w:type="pct"/>
            <w:tcBorders>
              <w:top w:val="single" w:sz="4" w:space="0" w:color="auto"/>
              <w:left w:val="single" w:sz="4" w:space="0" w:color="auto"/>
              <w:bottom w:val="single" w:sz="4" w:space="0" w:color="auto"/>
              <w:right w:val="single" w:sz="4" w:space="0" w:color="auto"/>
            </w:tcBorders>
            <w:shd w:val="clear" w:color="auto" w:fill="auto"/>
          </w:tcPr>
          <w:p w:rsidR="006D065E" w:rsidRPr="00E359C4" w:rsidRDefault="006D065E" w:rsidP="0001691F">
            <w:pPr>
              <w:spacing w:after="0" w:line="370" w:lineRule="exact"/>
              <w:rPr>
                <w:szCs w:val="28"/>
                <w:lang w:val="fr-FR"/>
              </w:rPr>
            </w:pPr>
            <w:r>
              <w:rPr>
                <w:szCs w:val="28"/>
                <w:lang w:val="fr-FR"/>
              </w:rPr>
              <w:t>Dây HDMI 4k 10M</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D065E" w:rsidRPr="00E359C4" w:rsidRDefault="006D065E" w:rsidP="0001691F">
            <w:pPr>
              <w:spacing w:after="0" w:line="370" w:lineRule="exact"/>
              <w:jc w:val="center"/>
              <w:rPr>
                <w:szCs w:val="28"/>
              </w:rPr>
            </w:pPr>
            <w:r>
              <w:rPr>
                <w:szCs w:val="28"/>
              </w:rPr>
              <w:t xml:space="preserve">chiếc </w:t>
            </w:r>
          </w:p>
        </w:tc>
        <w:tc>
          <w:tcPr>
            <w:tcW w:w="491" w:type="pct"/>
            <w:tcBorders>
              <w:top w:val="single" w:sz="4" w:space="0" w:color="auto"/>
              <w:left w:val="single" w:sz="4" w:space="0" w:color="auto"/>
              <w:bottom w:val="single" w:sz="4" w:space="0" w:color="auto"/>
              <w:right w:val="single" w:sz="4" w:space="0" w:color="auto"/>
            </w:tcBorders>
          </w:tcPr>
          <w:p w:rsidR="006D065E" w:rsidRPr="00300420" w:rsidRDefault="006D065E" w:rsidP="0001691F">
            <w:pPr>
              <w:spacing w:after="0" w:line="370" w:lineRule="exact"/>
              <w:jc w:val="center"/>
              <w:rPr>
                <w:szCs w:val="28"/>
              </w:rPr>
            </w:pPr>
            <w:r>
              <w:rPr>
                <w:szCs w:val="28"/>
              </w:rPr>
              <w:t>5</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6D065E" w:rsidRPr="00E359C4" w:rsidRDefault="006D065E" w:rsidP="0001691F">
            <w:pPr>
              <w:spacing w:after="0" w:line="370" w:lineRule="exact"/>
              <w:jc w:val="right"/>
              <w:rPr>
                <w:szCs w:val="28"/>
              </w:rPr>
            </w:pPr>
            <w:r>
              <w:rPr>
                <w:szCs w:val="28"/>
              </w:rPr>
              <w:t>850 000</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6D065E" w:rsidRPr="00E359C4" w:rsidRDefault="006D065E" w:rsidP="0001691F">
            <w:pPr>
              <w:spacing w:after="0" w:line="370" w:lineRule="exact"/>
              <w:jc w:val="right"/>
              <w:rPr>
                <w:szCs w:val="28"/>
              </w:rPr>
            </w:pPr>
            <w:r>
              <w:rPr>
                <w:szCs w:val="28"/>
              </w:rPr>
              <w:t>4 250 000</w:t>
            </w:r>
          </w:p>
        </w:tc>
      </w:tr>
      <w:tr w:rsidR="006D065E" w:rsidRPr="00E359C4" w:rsidTr="00E745E8">
        <w:tc>
          <w:tcPr>
            <w:tcW w:w="4127" w:type="pct"/>
            <w:gridSpan w:val="5"/>
            <w:tcBorders>
              <w:top w:val="single" w:sz="4" w:space="0" w:color="auto"/>
              <w:left w:val="single" w:sz="4" w:space="0" w:color="auto"/>
              <w:bottom w:val="single" w:sz="4" w:space="0" w:color="auto"/>
              <w:right w:val="single" w:sz="4" w:space="0" w:color="auto"/>
            </w:tcBorders>
          </w:tcPr>
          <w:p w:rsidR="006D065E" w:rsidRPr="00E359C4" w:rsidRDefault="006D065E" w:rsidP="0001691F">
            <w:pPr>
              <w:spacing w:after="0" w:line="370" w:lineRule="exact"/>
              <w:rPr>
                <w:b/>
                <w:szCs w:val="28"/>
              </w:rPr>
            </w:pPr>
            <w:r w:rsidRPr="00E359C4">
              <w:rPr>
                <w:b/>
                <w:szCs w:val="28"/>
              </w:rPr>
              <w:t xml:space="preserve">Tổng cộng                                                                                               </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6D065E" w:rsidRPr="00E359C4" w:rsidRDefault="006D065E" w:rsidP="0001691F">
            <w:pPr>
              <w:spacing w:after="0" w:line="370" w:lineRule="exact"/>
              <w:jc w:val="right"/>
              <w:rPr>
                <w:b/>
                <w:szCs w:val="28"/>
              </w:rPr>
            </w:pPr>
            <w:r>
              <w:rPr>
                <w:b/>
                <w:szCs w:val="28"/>
              </w:rPr>
              <w:t>97 215 000</w:t>
            </w:r>
          </w:p>
        </w:tc>
      </w:tr>
    </w:tbl>
    <w:p w:rsidR="006D065E" w:rsidRDefault="0042538B" w:rsidP="0001691F">
      <w:pPr>
        <w:spacing w:after="120" w:line="370" w:lineRule="exact"/>
        <w:ind w:firstLine="720"/>
        <w:jc w:val="both"/>
        <w:rPr>
          <w:b/>
          <w:bCs/>
          <w:lang w:val="es-AR"/>
        </w:rPr>
      </w:pPr>
      <w:r>
        <w:rPr>
          <w:b/>
          <w:bCs/>
          <w:lang w:val="es-AR"/>
        </w:rPr>
        <w:t>2.2. Làm phòng truyền thống và phông</w:t>
      </w:r>
      <w:r w:rsidR="006D065E">
        <w:rPr>
          <w:b/>
          <w:bCs/>
          <w:lang w:val="es-AR"/>
        </w:rPr>
        <w:t xml:space="preserve"> rèm Phòng Hội trường</w:t>
      </w:r>
      <w:r>
        <w:rPr>
          <w:b/>
          <w:bCs/>
          <w:lang w:val="es-AR"/>
        </w:rPr>
        <w:t>:</w:t>
      </w:r>
    </w:p>
    <w:tbl>
      <w:tblPr>
        <w:tblW w:w="5001" w:type="pct"/>
        <w:tblCellMar>
          <w:left w:w="30" w:type="dxa"/>
          <w:right w:w="30" w:type="dxa"/>
        </w:tblCellMar>
        <w:tblLook w:val="0000"/>
      </w:tblPr>
      <w:tblGrid>
        <w:gridCol w:w="4418"/>
        <w:gridCol w:w="718"/>
        <w:gridCol w:w="996"/>
        <w:gridCol w:w="1414"/>
        <w:gridCol w:w="35"/>
        <w:gridCol w:w="1553"/>
      </w:tblGrid>
      <w:tr w:rsidR="0042538B" w:rsidRPr="008926D4" w:rsidTr="005108F4">
        <w:trPr>
          <w:trHeight w:val="476"/>
        </w:trPr>
        <w:tc>
          <w:tcPr>
            <w:tcW w:w="2419"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rPr>
                <w:lang w:val="es-AR"/>
              </w:rPr>
            </w:pPr>
            <w:r w:rsidRPr="0042538B">
              <w:rPr>
                <w:lang w:val="es-AR"/>
              </w:rPr>
              <w:t>Ốp tường gỗ (d7000xc2550)x2</w:t>
            </w:r>
          </w:p>
        </w:tc>
        <w:tc>
          <w:tcPr>
            <w:tcW w:w="393"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m2</w:t>
            </w:r>
          </w:p>
        </w:tc>
        <w:tc>
          <w:tcPr>
            <w:tcW w:w="545" w:type="pct"/>
            <w:tcBorders>
              <w:top w:val="single" w:sz="6" w:space="0" w:color="auto"/>
              <w:left w:val="single" w:sz="6" w:space="0" w:color="auto"/>
              <w:bottom w:val="single" w:sz="6" w:space="0" w:color="auto"/>
              <w:right w:val="single" w:sz="6" w:space="0" w:color="auto"/>
            </w:tcBorders>
            <w:vAlign w:val="center"/>
          </w:tcPr>
          <w:p w:rsidR="0042538B" w:rsidRPr="00241532" w:rsidRDefault="001C4BB6" w:rsidP="0001691F">
            <w:pPr>
              <w:autoSpaceDE w:val="0"/>
              <w:autoSpaceDN w:val="0"/>
              <w:adjustRightInd w:val="0"/>
              <w:spacing w:after="0" w:line="370" w:lineRule="exact"/>
              <w:jc w:val="right"/>
              <w:rPr>
                <w:rFonts w:eastAsiaTheme="minorHAnsi"/>
                <w:color w:val="000000"/>
                <w:szCs w:val="28"/>
              </w:rPr>
            </w:pPr>
            <w:r>
              <w:rPr>
                <w:rFonts w:eastAsiaTheme="minorHAnsi"/>
                <w:color w:val="000000"/>
                <w:szCs w:val="28"/>
              </w:rPr>
              <w:t>35</w:t>
            </w:r>
            <w:r w:rsidR="0042538B" w:rsidRPr="00241532">
              <w:rPr>
                <w:rFonts w:eastAsiaTheme="minorHAnsi"/>
                <w:color w:val="000000"/>
                <w:szCs w:val="28"/>
              </w:rPr>
              <w:t>.</w:t>
            </w:r>
            <w:r>
              <w:rPr>
                <w:rFonts w:eastAsiaTheme="minorHAnsi"/>
                <w:color w:val="000000"/>
                <w:szCs w:val="28"/>
              </w:rPr>
              <w:t>7</w:t>
            </w:r>
          </w:p>
        </w:tc>
        <w:tc>
          <w:tcPr>
            <w:tcW w:w="774"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 xml:space="preserve">1 </w:t>
            </w:r>
            <w:r w:rsidR="001C4BB6">
              <w:rPr>
                <w:rFonts w:eastAsiaTheme="minorHAnsi"/>
                <w:color w:val="000000"/>
                <w:szCs w:val="28"/>
              </w:rPr>
              <w:t>25</w:t>
            </w:r>
            <w:r w:rsidRPr="00241532">
              <w:rPr>
                <w:rFonts w:eastAsiaTheme="minorHAnsi"/>
                <w:color w:val="000000"/>
                <w:szCs w:val="28"/>
              </w:rPr>
              <w:t>0 000</w:t>
            </w:r>
          </w:p>
        </w:tc>
        <w:tc>
          <w:tcPr>
            <w:tcW w:w="869" w:type="pct"/>
            <w:gridSpan w:val="2"/>
            <w:tcBorders>
              <w:top w:val="single" w:sz="6" w:space="0" w:color="auto"/>
              <w:left w:val="single" w:sz="6" w:space="0" w:color="auto"/>
              <w:bottom w:val="single" w:sz="6" w:space="0" w:color="auto"/>
              <w:right w:val="single" w:sz="6" w:space="0" w:color="auto"/>
            </w:tcBorders>
            <w:vAlign w:val="center"/>
          </w:tcPr>
          <w:p w:rsidR="0042538B" w:rsidRPr="00241532" w:rsidRDefault="001C4BB6" w:rsidP="0001691F">
            <w:pPr>
              <w:autoSpaceDE w:val="0"/>
              <w:autoSpaceDN w:val="0"/>
              <w:adjustRightInd w:val="0"/>
              <w:spacing w:after="0" w:line="370" w:lineRule="exact"/>
              <w:jc w:val="right"/>
              <w:rPr>
                <w:rFonts w:eastAsiaTheme="minorHAnsi"/>
                <w:color w:val="000000"/>
                <w:szCs w:val="28"/>
              </w:rPr>
            </w:pPr>
            <w:r>
              <w:rPr>
                <w:rFonts w:eastAsiaTheme="minorHAnsi"/>
                <w:color w:val="000000"/>
                <w:szCs w:val="28"/>
              </w:rPr>
              <w:t>44 625</w:t>
            </w:r>
            <w:r w:rsidR="0042538B" w:rsidRPr="00241532">
              <w:rPr>
                <w:rFonts w:eastAsiaTheme="minorHAnsi"/>
                <w:color w:val="000000"/>
                <w:szCs w:val="28"/>
              </w:rPr>
              <w:t xml:space="preserve"> 000</w:t>
            </w:r>
          </w:p>
        </w:tc>
      </w:tr>
      <w:tr w:rsidR="0042538B" w:rsidRPr="008926D4" w:rsidTr="005108F4">
        <w:trPr>
          <w:trHeight w:val="476"/>
        </w:trPr>
        <w:tc>
          <w:tcPr>
            <w:tcW w:w="2419"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rPr>
                <w:lang w:val="es-AR"/>
              </w:rPr>
            </w:pPr>
            <w:r w:rsidRPr="0042538B">
              <w:rPr>
                <w:lang w:val="es-AR"/>
              </w:rPr>
              <w:t>Ốp cột, trên trần</w:t>
            </w:r>
          </w:p>
        </w:tc>
        <w:tc>
          <w:tcPr>
            <w:tcW w:w="393"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md</w:t>
            </w:r>
          </w:p>
        </w:tc>
        <w:tc>
          <w:tcPr>
            <w:tcW w:w="545"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24.</w:t>
            </w:r>
            <w:r w:rsidR="001C4BB6">
              <w:rPr>
                <w:rFonts w:eastAsiaTheme="minorHAnsi"/>
                <w:color w:val="000000"/>
                <w:szCs w:val="28"/>
              </w:rPr>
              <w:t>2</w:t>
            </w:r>
          </w:p>
        </w:tc>
        <w:tc>
          <w:tcPr>
            <w:tcW w:w="774"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3</w:t>
            </w:r>
            <w:r w:rsidR="001C4BB6">
              <w:rPr>
                <w:rFonts w:eastAsiaTheme="minorHAnsi"/>
                <w:color w:val="000000"/>
                <w:szCs w:val="28"/>
              </w:rPr>
              <w:t>7</w:t>
            </w:r>
            <w:r w:rsidRPr="00241532">
              <w:rPr>
                <w:rFonts w:eastAsiaTheme="minorHAnsi"/>
                <w:color w:val="000000"/>
                <w:szCs w:val="28"/>
              </w:rPr>
              <w:t>0 000</w:t>
            </w:r>
          </w:p>
        </w:tc>
        <w:tc>
          <w:tcPr>
            <w:tcW w:w="869" w:type="pct"/>
            <w:gridSpan w:val="2"/>
            <w:tcBorders>
              <w:top w:val="single" w:sz="6" w:space="0" w:color="auto"/>
              <w:left w:val="single" w:sz="6" w:space="0" w:color="auto"/>
              <w:bottom w:val="single" w:sz="6" w:space="0" w:color="auto"/>
              <w:right w:val="single" w:sz="6" w:space="0" w:color="auto"/>
            </w:tcBorders>
            <w:vAlign w:val="center"/>
          </w:tcPr>
          <w:p w:rsidR="0042538B" w:rsidRPr="00241532" w:rsidRDefault="001C4BB6" w:rsidP="0001691F">
            <w:pPr>
              <w:autoSpaceDE w:val="0"/>
              <w:autoSpaceDN w:val="0"/>
              <w:adjustRightInd w:val="0"/>
              <w:spacing w:after="0" w:line="370" w:lineRule="exact"/>
              <w:jc w:val="right"/>
              <w:rPr>
                <w:rFonts w:eastAsiaTheme="minorHAnsi"/>
                <w:color w:val="000000"/>
                <w:szCs w:val="28"/>
              </w:rPr>
            </w:pPr>
            <w:r>
              <w:rPr>
                <w:rFonts w:eastAsiaTheme="minorHAnsi"/>
                <w:color w:val="000000"/>
                <w:szCs w:val="28"/>
              </w:rPr>
              <w:t>8</w:t>
            </w:r>
            <w:r w:rsidR="0042538B" w:rsidRPr="00241532">
              <w:rPr>
                <w:rFonts w:eastAsiaTheme="minorHAnsi"/>
                <w:color w:val="000000"/>
                <w:szCs w:val="28"/>
              </w:rPr>
              <w:t xml:space="preserve"> </w:t>
            </w:r>
            <w:r>
              <w:rPr>
                <w:rFonts w:eastAsiaTheme="minorHAnsi"/>
                <w:color w:val="000000"/>
                <w:szCs w:val="28"/>
              </w:rPr>
              <w:t>954</w:t>
            </w:r>
            <w:r w:rsidR="0042538B" w:rsidRPr="00241532">
              <w:rPr>
                <w:rFonts w:eastAsiaTheme="minorHAnsi"/>
                <w:color w:val="000000"/>
                <w:szCs w:val="28"/>
              </w:rPr>
              <w:t xml:space="preserve"> 000</w:t>
            </w:r>
          </w:p>
        </w:tc>
      </w:tr>
      <w:tr w:rsidR="0042538B" w:rsidRPr="008926D4" w:rsidTr="005108F4">
        <w:trPr>
          <w:trHeight w:val="476"/>
        </w:trPr>
        <w:tc>
          <w:tcPr>
            <w:tcW w:w="2419"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rPr>
                <w:lang w:val="es-AR"/>
              </w:rPr>
            </w:pPr>
            <w:r w:rsidRPr="0042538B">
              <w:rPr>
                <w:lang w:val="es-AR"/>
              </w:rPr>
              <w:t>Tủ để đồ</w:t>
            </w:r>
          </w:p>
        </w:tc>
        <w:tc>
          <w:tcPr>
            <w:tcW w:w="393"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md</w:t>
            </w:r>
          </w:p>
        </w:tc>
        <w:tc>
          <w:tcPr>
            <w:tcW w:w="545"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6.5</w:t>
            </w:r>
          </w:p>
        </w:tc>
        <w:tc>
          <w:tcPr>
            <w:tcW w:w="774"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2 600 000</w:t>
            </w:r>
          </w:p>
        </w:tc>
        <w:tc>
          <w:tcPr>
            <w:tcW w:w="869" w:type="pct"/>
            <w:gridSpan w:val="2"/>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16 900 000</w:t>
            </w:r>
          </w:p>
        </w:tc>
      </w:tr>
      <w:tr w:rsidR="0042538B" w:rsidRPr="008926D4" w:rsidTr="005108F4">
        <w:trPr>
          <w:trHeight w:val="476"/>
        </w:trPr>
        <w:tc>
          <w:tcPr>
            <w:tcW w:w="2419"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rPr>
                <w:lang w:val="es-AR"/>
              </w:rPr>
            </w:pPr>
            <w:r w:rsidRPr="0042538B">
              <w:rPr>
                <w:lang w:val="es-AR"/>
              </w:rPr>
              <w:t>Đợt để bằng khen d700x160</w:t>
            </w:r>
          </w:p>
        </w:tc>
        <w:tc>
          <w:tcPr>
            <w:tcW w:w="393"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jc w:val="right"/>
              <w:rPr>
                <w:rFonts w:eastAsiaTheme="minorHAnsi"/>
                <w:color w:val="000000"/>
                <w:szCs w:val="28"/>
              </w:rPr>
            </w:pPr>
            <w:r w:rsidRPr="0042538B">
              <w:rPr>
                <w:rFonts w:eastAsiaTheme="minorHAnsi"/>
                <w:color w:val="000000"/>
                <w:szCs w:val="28"/>
              </w:rPr>
              <w:t>Chiếc</w:t>
            </w:r>
          </w:p>
        </w:tc>
        <w:tc>
          <w:tcPr>
            <w:tcW w:w="545"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6</w:t>
            </w:r>
          </w:p>
        </w:tc>
        <w:tc>
          <w:tcPr>
            <w:tcW w:w="774"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260 000</w:t>
            </w:r>
          </w:p>
        </w:tc>
        <w:tc>
          <w:tcPr>
            <w:tcW w:w="869" w:type="pct"/>
            <w:gridSpan w:val="2"/>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1 560 000</w:t>
            </w:r>
          </w:p>
        </w:tc>
      </w:tr>
      <w:tr w:rsidR="0042538B" w:rsidRPr="008926D4" w:rsidTr="005108F4">
        <w:trPr>
          <w:trHeight w:val="476"/>
        </w:trPr>
        <w:tc>
          <w:tcPr>
            <w:tcW w:w="2419"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rPr>
                <w:lang w:val="es-AR"/>
              </w:rPr>
            </w:pPr>
            <w:r w:rsidRPr="0042538B">
              <w:rPr>
                <w:lang w:val="es-AR"/>
              </w:rPr>
              <w:t>Khung treo nội dung tiểu sử, truyền thống</w:t>
            </w:r>
          </w:p>
        </w:tc>
        <w:tc>
          <w:tcPr>
            <w:tcW w:w="393"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jc w:val="right"/>
              <w:rPr>
                <w:rFonts w:eastAsiaTheme="minorHAnsi"/>
                <w:color w:val="000000"/>
                <w:szCs w:val="28"/>
              </w:rPr>
            </w:pPr>
            <w:r w:rsidRPr="0042538B">
              <w:rPr>
                <w:rFonts w:eastAsiaTheme="minorHAnsi"/>
                <w:color w:val="000000"/>
                <w:szCs w:val="28"/>
              </w:rPr>
              <w:t>Bộ</w:t>
            </w:r>
          </w:p>
        </w:tc>
        <w:tc>
          <w:tcPr>
            <w:tcW w:w="545"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2</w:t>
            </w:r>
          </w:p>
        </w:tc>
        <w:tc>
          <w:tcPr>
            <w:tcW w:w="774"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3 500 000</w:t>
            </w:r>
          </w:p>
        </w:tc>
        <w:tc>
          <w:tcPr>
            <w:tcW w:w="869" w:type="pct"/>
            <w:gridSpan w:val="2"/>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7 000 000</w:t>
            </w:r>
          </w:p>
        </w:tc>
      </w:tr>
      <w:tr w:rsidR="0042538B" w:rsidRPr="008926D4" w:rsidTr="005108F4">
        <w:trPr>
          <w:trHeight w:val="476"/>
        </w:trPr>
        <w:tc>
          <w:tcPr>
            <w:tcW w:w="2419"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rPr>
                <w:lang w:val="es-AR"/>
              </w:rPr>
            </w:pPr>
            <w:r w:rsidRPr="0042538B">
              <w:rPr>
                <w:lang w:val="es-AR"/>
              </w:rPr>
              <w:t>Khẩu hiệu ĐCSVN, trường TH Hùng Vương</w:t>
            </w:r>
          </w:p>
        </w:tc>
        <w:tc>
          <w:tcPr>
            <w:tcW w:w="393"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jc w:val="right"/>
              <w:rPr>
                <w:rFonts w:eastAsiaTheme="minorHAnsi"/>
                <w:color w:val="000000"/>
                <w:szCs w:val="28"/>
              </w:rPr>
            </w:pPr>
            <w:r w:rsidRPr="0042538B">
              <w:rPr>
                <w:rFonts w:eastAsiaTheme="minorHAnsi"/>
                <w:color w:val="000000"/>
                <w:szCs w:val="28"/>
              </w:rPr>
              <w:t>Bộ</w:t>
            </w:r>
          </w:p>
        </w:tc>
        <w:tc>
          <w:tcPr>
            <w:tcW w:w="545"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2</w:t>
            </w:r>
          </w:p>
        </w:tc>
        <w:tc>
          <w:tcPr>
            <w:tcW w:w="774"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2 300 000</w:t>
            </w:r>
          </w:p>
        </w:tc>
        <w:tc>
          <w:tcPr>
            <w:tcW w:w="869" w:type="pct"/>
            <w:gridSpan w:val="2"/>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4 600 000</w:t>
            </w:r>
          </w:p>
        </w:tc>
      </w:tr>
      <w:tr w:rsidR="0042538B" w:rsidRPr="008926D4" w:rsidTr="005108F4">
        <w:trPr>
          <w:trHeight w:val="476"/>
        </w:trPr>
        <w:tc>
          <w:tcPr>
            <w:tcW w:w="2419"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rPr>
                <w:lang w:val="es-AR"/>
              </w:rPr>
            </w:pPr>
            <w:r w:rsidRPr="0042538B">
              <w:rPr>
                <w:lang w:val="es-AR"/>
              </w:rPr>
              <w:t>Cờ Đảng, cờ Tổ quốc</w:t>
            </w:r>
          </w:p>
        </w:tc>
        <w:tc>
          <w:tcPr>
            <w:tcW w:w="393"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jc w:val="right"/>
              <w:rPr>
                <w:rFonts w:eastAsiaTheme="minorHAnsi"/>
                <w:color w:val="000000"/>
                <w:szCs w:val="28"/>
              </w:rPr>
            </w:pPr>
            <w:r w:rsidRPr="0042538B">
              <w:rPr>
                <w:rFonts w:eastAsiaTheme="minorHAnsi"/>
                <w:color w:val="000000"/>
                <w:szCs w:val="28"/>
              </w:rPr>
              <w:t>Bộ</w:t>
            </w:r>
          </w:p>
        </w:tc>
        <w:tc>
          <w:tcPr>
            <w:tcW w:w="545"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1</w:t>
            </w:r>
          </w:p>
        </w:tc>
        <w:tc>
          <w:tcPr>
            <w:tcW w:w="774"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2 600 000</w:t>
            </w:r>
          </w:p>
        </w:tc>
        <w:tc>
          <w:tcPr>
            <w:tcW w:w="869" w:type="pct"/>
            <w:gridSpan w:val="2"/>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2 600 000</w:t>
            </w:r>
          </w:p>
        </w:tc>
      </w:tr>
      <w:tr w:rsidR="0042538B" w:rsidRPr="008926D4" w:rsidTr="005108F4">
        <w:trPr>
          <w:trHeight w:val="476"/>
        </w:trPr>
        <w:tc>
          <w:tcPr>
            <w:tcW w:w="2419"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rPr>
                <w:lang w:val="es-AR"/>
              </w:rPr>
            </w:pPr>
            <w:r w:rsidRPr="0042538B">
              <w:rPr>
                <w:lang w:val="es-AR"/>
              </w:rPr>
              <w:t>Lô gô của nhà trường</w:t>
            </w:r>
          </w:p>
        </w:tc>
        <w:tc>
          <w:tcPr>
            <w:tcW w:w="393"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jc w:val="right"/>
              <w:rPr>
                <w:rFonts w:eastAsiaTheme="minorHAnsi"/>
                <w:color w:val="000000"/>
                <w:szCs w:val="28"/>
              </w:rPr>
            </w:pPr>
            <w:r w:rsidRPr="0042538B">
              <w:rPr>
                <w:rFonts w:eastAsiaTheme="minorHAnsi"/>
                <w:color w:val="000000"/>
                <w:szCs w:val="28"/>
              </w:rPr>
              <w:t>Bộ</w:t>
            </w:r>
          </w:p>
        </w:tc>
        <w:tc>
          <w:tcPr>
            <w:tcW w:w="545"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2</w:t>
            </w:r>
          </w:p>
        </w:tc>
        <w:tc>
          <w:tcPr>
            <w:tcW w:w="774"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2 600 000</w:t>
            </w:r>
          </w:p>
        </w:tc>
        <w:tc>
          <w:tcPr>
            <w:tcW w:w="869" w:type="pct"/>
            <w:gridSpan w:val="2"/>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5 200 000</w:t>
            </w:r>
          </w:p>
        </w:tc>
      </w:tr>
      <w:tr w:rsidR="0042538B" w:rsidRPr="008926D4" w:rsidTr="005108F4">
        <w:trPr>
          <w:trHeight w:val="476"/>
        </w:trPr>
        <w:tc>
          <w:tcPr>
            <w:tcW w:w="2419"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rPr>
                <w:lang w:val="es-AR"/>
              </w:rPr>
            </w:pPr>
            <w:r w:rsidRPr="0042538B">
              <w:rPr>
                <w:lang w:val="es-AR"/>
              </w:rPr>
              <w:t>Đèn trần</w:t>
            </w:r>
          </w:p>
        </w:tc>
        <w:tc>
          <w:tcPr>
            <w:tcW w:w="393"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Chiếc</w:t>
            </w:r>
          </w:p>
        </w:tc>
        <w:tc>
          <w:tcPr>
            <w:tcW w:w="545"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7</w:t>
            </w:r>
          </w:p>
        </w:tc>
        <w:tc>
          <w:tcPr>
            <w:tcW w:w="774"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230 000</w:t>
            </w:r>
          </w:p>
        </w:tc>
        <w:tc>
          <w:tcPr>
            <w:tcW w:w="869" w:type="pct"/>
            <w:gridSpan w:val="2"/>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1 600 000</w:t>
            </w:r>
          </w:p>
        </w:tc>
      </w:tr>
      <w:tr w:rsidR="0042538B" w:rsidRPr="008926D4" w:rsidTr="005108F4">
        <w:trPr>
          <w:trHeight w:val="476"/>
        </w:trPr>
        <w:tc>
          <w:tcPr>
            <w:tcW w:w="2419"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rPr>
                <w:lang w:val="es-AR"/>
              </w:rPr>
            </w:pPr>
            <w:r w:rsidRPr="0042538B">
              <w:rPr>
                <w:lang w:val="es-AR"/>
              </w:rPr>
              <w:t>Đèn chùm</w:t>
            </w:r>
          </w:p>
        </w:tc>
        <w:tc>
          <w:tcPr>
            <w:tcW w:w="393"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Chiếc</w:t>
            </w:r>
          </w:p>
        </w:tc>
        <w:tc>
          <w:tcPr>
            <w:tcW w:w="545"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1</w:t>
            </w:r>
          </w:p>
        </w:tc>
        <w:tc>
          <w:tcPr>
            <w:tcW w:w="774" w:type="pct"/>
            <w:tcBorders>
              <w:top w:val="single" w:sz="6" w:space="0" w:color="auto"/>
              <w:left w:val="single" w:sz="6" w:space="0" w:color="auto"/>
              <w:bottom w:val="single" w:sz="6" w:space="0" w:color="auto"/>
              <w:right w:val="single" w:sz="6" w:space="0" w:color="auto"/>
            </w:tcBorders>
            <w:vAlign w:val="center"/>
          </w:tcPr>
          <w:p w:rsidR="0042538B" w:rsidRPr="00241532" w:rsidRDefault="00131F1C" w:rsidP="0001691F">
            <w:pPr>
              <w:autoSpaceDE w:val="0"/>
              <w:autoSpaceDN w:val="0"/>
              <w:adjustRightInd w:val="0"/>
              <w:spacing w:after="0" w:line="370" w:lineRule="exact"/>
              <w:jc w:val="right"/>
              <w:rPr>
                <w:rFonts w:eastAsiaTheme="minorHAnsi"/>
                <w:color w:val="000000"/>
                <w:szCs w:val="28"/>
              </w:rPr>
            </w:pPr>
            <w:r>
              <w:rPr>
                <w:rFonts w:eastAsiaTheme="minorHAnsi"/>
                <w:color w:val="000000"/>
                <w:szCs w:val="28"/>
              </w:rPr>
              <w:t>4</w:t>
            </w:r>
            <w:r w:rsidR="0042538B" w:rsidRPr="00241532">
              <w:rPr>
                <w:rFonts w:eastAsiaTheme="minorHAnsi"/>
                <w:color w:val="000000"/>
                <w:szCs w:val="28"/>
              </w:rPr>
              <w:t xml:space="preserve"> </w:t>
            </w:r>
            <w:r w:rsidR="00DC2025">
              <w:rPr>
                <w:rFonts w:eastAsiaTheme="minorHAnsi"/>
                <w:color w:val="000000"/>
                <w:szCs w:val="28"/>
              </w:rPr>
              <w:t>9</w:t>
            </w:r>
            <w:r w:rsidR="000B4EEE">
              <w:rPr>
                <w:rFonts w:eastAsiaTheme="minorHAnsi"/>
                <w:color w:val="000000"/>
                <w:szCs w:val="28"/>
              </w:rPr>
              <w:t>21</w:t>
            </w:r>
            <w:r w:rsidR="0042538B" w:rsidRPr="00241532">
              <w:rPr>
                <w:rFonts w:eastAsiaTheme="minorHAnsi"/>
                <w:color w:val="000000"/>
                <w:szCs w:val="28"/>
              </w:rPr>
              <w:t xml:space="preserve"> 000</w:t>
            </w:r>
          </w:p>
        </w:tc>
        <w:tc>
          <w:tcPr>
            <w:tcW w:w="869" w:type="pct"/>
            <w:gridSpan w:val="2"/>
            <w:tcBorders>
              <w:top w:val="single" w:sz="6" w:space="0" w:color="auto"/>
              <w:left w:val="single" w:sz="6" w:space="0" w:color="auto"/>
              <w:bottom w:val="single" w:sz="6" w:space="0" w:color="auto"/>
              <w:right w:val="single" w:sz="6" w:space="0" w:color="auto"/>
            </w:tcBorders>
            <w:vAlign w:val="center"/>
          </w:tcPr>
          <w:p w:rsidR="0042538B" w:rsidRPr="00241532" w:rsidRDefault="00131F1C" w:rsidP="0001691F">
            <w:pPr>
              <w:autoSpaceDE w:val="0"/>
              <w:autoSpaceDN w:val="0"/>
              <w:adjustRightInd w:val="0"/>
              <w:spacing w:after="0" w:line="370" w:lineRule="exact"/>
              <w:jc w:val="right"/>
              <w:rPr>
                <w:rFonts w:eastAsiaTheme="minorHAnsi"/>
                <w:color w:val="000000"/>
                <w:szCs w:val="28"/>
              </w:rPr>
            </w:pPr>
            <w:r>
              <w:rPr>
                <w:rFonts w:eastAsiaTheme="minorHAnsi"/>
                <w:color w:val="000000"/>
                <w:szCs w:val="28"/>
              </w:rPr>
              <w:t xml:space="preserve">4 </w:t>
            </w:r>
            <w:r w:rsidR="00DC2025">
              <w:rPr>
                <w:rFonts w:eastAsiaTheme="minorHAnsi"/>
                <w:color w:val="000000"/>
                <w:szCs w:val="28"/>
              </w:rPr>
              <w:t>9</w:t>
            </w:r>
            <w:r w:rsidR="000B4EEE">
              <w:rPr>
                <w:rFonts w:eastAsiaTheme="minorHAnsi"/>
                <w:color w:val="000000"/>
                <w:szCs w:val="28"/>
              </w:rPr>
              <w:t>21</w:t>
            </w:r>
            <w:r w:rsidR="0042538B" w:rsidRPr="00241532">
              <w:rPr>
                <w:rFonts w:eastAsiaTheme="minorHAnsi"/>
                <w:color w:val="000000"/>
                <w:szCs w:val="28"/>
              </w:rPr>
              <w:t xml:space="preserve"> 000</w:t>
            </w:r>
          </w:p>
        </w:tc>
      </w:tr>
      <w:tr w:rsidR="0042538B" w:rsidRPr="008926D4" w:rsidTr="005108F4">
        <w:trPr>
          <w:trHeight w:val="476"/>
        </w:trPr>
        <w:tc>
          <w:tcPr>
            <w:tcW w:w="2419"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rPr>
                <w:lang w:val="es-AR"/>
              </w:rPr>
            </w:pPr>
            <w:r w:rsidRPr="0042538B">
              <w:rPr>
                <w:lang w:val="es-AR"/>
              </w:rPr>
              <w:t xml:space="preserve">Tít chữ cán bộ giáo viên, học sinh, </w:t>
            </w:r>
            <w:r w:rsidRPr="0042538B">
              <w:rPr>
                <w:lang w:val="es-AR"/>
              </w:rPr>
              <w:lastRenderedPageBreak/>
              <w:t>huân chương</w:t>
            </w:r>
          </w:p>
        </w:tc>
        <w:tc>
          <w:tcPr>
            <w:tcW w:w="393" w:type="pct"/>
            <w:tcBorders>
              <w:top w:val="single" w:sz="6" w:space="0" w:color="auto"/>
              <w:left w:val="single" w:sz="6" w:space="0" w:color="auto"/>
              <w:bottom w:val="single" w:sz="6" w:space="0" w:color="auto"/>
              <w:right w:val="single" w:sz="6" w:space="0" w:color="auto"/>
            </w:tcBorders>
            <w:vAlign w:val="center"/>
          </w:tcPr>
          <w:p w:rsidR="0042538B" w:rsidRPr="0042538B" w:rsidRDefault="0042538B" w:rsidP="0001691F">
            <w:pPr>
              <w:autoSpaceDE w:val="0"/>
              <w:autoSpaceDN w:val="0"/>
              <w:adjustRightInd w:val="0"/>
              <w:spacing w:after="0" w:line="370" w:lineRule="exact"/>
              <w:jc w:val="right"/>
              <w:rPr>
                <w:rFonts w:eastAsiaTheme="minorHAnsi"/>
                <w:color w:val="000000"/>
                <w:szCs w:val="28"/>
              </w:rPr>
            </w:pPr>
            <w:r w:rsidRPr="0042538B">
              <w:rPr>
                <w:rFonts w:eastAsiaTheme="minorHAnsi"/>
                <w:color w:val="000000"/>
                <w:szCs w:val="28"/>
              </w:rPr>
              <w:lastRenderedPageBreak/>
              <w:t>Bộ</w:t>
            </w:r>
          </w:p>
        </w:tc>
        <w:tc>
          <w:tcPr>
            <w:tcW w:w="545"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jc w:val="right"/>
              <w:rPr>
                <w:rFonts w:eastAsiaTheme="minorHAnsi"/>
                <w:color w:val="000000"/>
                <w:szCs w:val="28"/>
              </w:rPr>
            </w:pPr>
            <w:r w:rsidRPr="00241532">
              <w:rPr>
                <w:rFonts w:eastAsiaTheme="minorHAnsi"/>
                <w:color w:val="000000"/>
                <w:szCs w:val="28"/>
              </w:rPr>
              <w:t>4</w:t>
            </w:r>
          </w:p>
        </w:tc>
        <w:tc>
          <w:tcPr>
            <w:tcW w:w="774" w:type="pct"/>
            <w:tcBorders>
              <w:top w:val="single" w:sz="6" w:space="0" w:color="auto"/>
              <w:left w:val="single" w:sz="6" w:space="0" w:color="auto"/>
              <w:bottom w:val="single" w:sz="6" w:space="0" w:color="auto"/>
              <w:right w:val="single" w:sz="6" w:space="0" w:color="auto"/>
            </w:tcBorders>
            <w:vAlign w:val="center"/>
          </w:tcPr>
          <w:p w:rsidR="0042538B" w:rsidRPr="00241532" w:rsidRDefault="00131F1C" w:rsidP="0001691F">
            <w:pPr>
              <w:autoSpaceDE w:val="0"/>
              <w:autoSpaceDN w:val="0"/>
              <w:adjustRightInd w:val="0"/>
              <w:spacing w:after="0" w:line="370" w:lineRule="exact"/>
              <w:jc w:val="right"/>
              <w:rPr>
                <w:rFonts w:eastAsiaTheme="minorHAnsi"/>
                <w:color w:val="000000"/>
                <w:szCs w:val="28"/>
              </w:rPr>
            </w:pPr>
            <w:r>
              <w:rPr>
                <w:rFonts w:eastAsiaTheme="minorHAnsi"/>
                <w:color w:val="000000"/>
                <w:szCs w:val="28"/>
              </w:rPr>
              <w:t>1 1</w:t>
            </w:r>
            <w:r w:rsidR="0042538B" w:rsidRPr="00241532">
              <w:rPr>
                <w:rFonts w:eastAsiaTheme="minorHAnsi"/>
                <w:color w:val="000000"/>
                <w:szCs w:val="28"/>
              </w:rPr>
              <w:t>00 000</w:t>
            </w:r>
          </w:p>
        </w:tc>
        <w:tc>
          <w:tcPr>
            <w:tcW w:w="869" w:type="pct"/>
            <w:gridSpan w:val="2"/>
            <w:tcBorders>
              <w:top w:val="single" w:sz="6" w:space="0" w:color="auto"/>
              <w:left w:val="single" w:sz="6" w:space="0" w:color="auto"/>
              <w:bottom w:val="single" w:sz="6" w:space="0" w:color="auto"/>
              <w:right w:val="single" w:sz="6" w:space="0" w:color="auto"/>
            </w:tcBorders>
            <w:vAlign w:val="center"/>
          </w:tcPr>
          <w:p w:rsidR="0042538B" w:rsidRPr="00241532" w:rsidRDefault="00131F1C" w:rsidP="0001691F">
            <w:pPr>
              <w:autoSpaceDE w:val="0"/>
              <w:autoSpaceDN w:val="0"/>
              <w:adjustRightInd w:val="0"/>
              <w:spacing w:after="0" w:line="370" w:lineRule="exact"/>
              <w:jc w:val="right"/>
              <w:rPr>
                <w:rFonts w:eastAsiaTheme="minorHAnsi"/>
                <w:color w:val="000000"/>
                <w:szCs w:val="28"/>
              </w:rPr>
            </w:pPr>
            <w:r>
              <w:rPr>
                <w:rFonts w:eastAsiaTheme="minorHAnsi"/>
                <w:color w:val="000000"/>
                <w:szCs w:val="28"/>
              </w:rPr>
              <w:t>4</w:t>
            </w:r>
            <w:r w:rsidR="0042538B" w:rsidRPr="00241532">
              <w:rPr>
                <w:rFonts w:eastAsiaTheme="minorHAnsi"/>
                <w:color w:val="000000"/>
                <w:szCs w:val="28"/>
              </w:rPr>
              <w:t xml:space="preserve"> </w:t>
            </w:r>
            <w:r>
              <w:rPr>
                <w:rFonts w:eastAsiaTheme="minorHAnsi"/>
                <w:color w:val="000000"/>
                <w:szCs w:val="28"/>
              </w:rPr>
              <w:t>4</w:t>
            </w:r>
            <w:r w:rsidR="0042538B" w:rsidRPr="00241532">
              <w:rPr>
                <w:rFonts w:eastAsiaTheme="minorHAnsi"/>
                <w:color w:val="000000"/>
                <w:szCs w:val="28"/>
              </w:rPr>
              <w:t>00 000</w:t>
            </w:r>
          </w:p>
        </w:tc>
      </w:tr>
      <w:tr w:rsidR="0042538B" w:rsidRPr="008926D4" w:rsidTr="005108F4">
        <w:trPr>
          <w:trHeight w:val="476"/>
        </w:trPr>
        <w:tc>
          <w:tcPr>
            <w:tcW w:w="2419" w:type="pct"/>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autoSpaceDE w:val="0"/>
              <w:autoSpaceDN w:val="0"/>
              <w:adjustRightInd w:val="0"/>
              <w:spacing w:after="0" w:line="370" w:lineRule="exact"/>
              <w:rPr>
                <w:rFonts w:eastAsiaTheme="minorHAnsi"/>
                <w:color w:val="000000"/>
                <w:szCs w:val="28"/>
                <w:lang w:val="pt-BR"/>
              </w:rPr>
            </w:pPr>
            <w:r w:rsidRPr="00333C31">
              <w:rPr>
                <w:lang w:val="es-AR"/>
              </w:rPr>
              <w:lastRenderedPageBreak/>
              <w:t xml:space="preserve">Rèm phòng Hội trường </w:t>
            </w:r>
          </w:p>
        </w:tc>
        <w:tc>
          <w:tcPr>
            <w:tcW w:w="393" w:type="pct"/>
            <w:tcBorders>
              <w:top w:val="single" w:sz="6" w:space="0" w:color="auto"/>
              <w:left w:val="single" w:sz="6" w:space="0" w:color="auto"/>
              <w:bottom w:val="single" w:sz="6" w:space="0" w:color="auto"/>
              <w:right w:val="single" w:sz="6" w:space="0" w:color="auto"/>
            </w:tcBorders>
            <w:vAlign w:val="center"/>
          </w:tcPr>
          <w:p w:rsidR="0042538B" w:rsidRPr="008926D4" w:rsidRDefault="0042538B" w:rsidP="0001691F">
            <w:pPr>
              <w:autoSpaceDE w:val="0"/>
              <w:autoSpaceDN w:val="0"/>
              <w:adjustRightInd w:val="0"/>
              <w:spacing w:after="0" w:line="370" w:lineRule="exact"/>
              <w:jc w:val="right"/>
              <w:rPr>
                <w:rFonts w:eastAsiaTheme="minorHAnsi"/>
                <w:color w:val="000000"/>
                <w:szCs w:val="28"/>
              </w:rPr>
            </w:pPr>
            <w:r>
              <w:rPr>
                <w:rFonts w:eastAsiaTheme="minorHAnsi"/>
                <w:color w:val="000000"/>
                <w:szCs w:val="28"/>
              </w:rPr>
              <w:t>m2</w:t>
            </w:r>
          </w:p>
        </w:tc>
        <w:tc>
          <w:tcPr>
            <w:tcW w:w="545" w:type="pct"/>
            <w:tcBorders>
              <w:top w:val="single" w:sz="6" w:space="0" w:color="auto"/>
              <w:left w:val="single" w:sz="6" w:space="0" w:color="auto"/>
              <w:bottom w:val="single" w:sz="6" w:space="0" w:color="auto"/>
              <w:right w:val="single" w:sz="6" w:space="0" w:color="auto"/>
            </w:tcBorders>
            <w:vAlign w:val="center"/>
          </w:tcPr>
          <w:p w:rsidR="0042538B" w:rsidRPr="008926D4" w:rsidRDefault="0042538B" w:rsidP="0001691F">
            <w:pPr>
              <w:autoSpaceDE w:val="0"/>
              <w:autoSpaceDN w:val="0"/>
              <w:adjustRightInd w:val="0"/>
              <w:spacing w:after="0" w:line="370" w:lineRule="exact"/>
              <w:jc w:val="right"/>
              <w:rPr>
                <w:rFonts w:eastAsiaTheme="minorHAnsi"/>
                <w:color w:val="000000"/>
                <w:szCs w:val="28"/>
              </w:rPr>
            </w:pPr>
            <w:r>
              <w:rPr>
                <w:rFonts w:eastAsiaTheme="minorHAnsi"/>
                <w:color w:val="000000"/>
                <w:szCs w:val="28"/>
              </w:rPr>
              <w:t>48</w:t>
            </w:r>
          </w:p>
        </w:tc>
        <w:tc>
          <w:tcPr>
            <w:tcW w:w="774" w:type="pct"/>
            <w:tcBorders>
              <w:top w:val="single" w:sz="6" w:space="0" w:color="auto"/>
              <w:left w:val="single" w:sz="6" w:space="0" w:color="auto"/>
              <w:bottom w:val="single" w:sz="6" w:space="0" w:color="auto"/>
              <w:right w:val="single" w:sz="6" w:space="0" w:color="auto"/>
            </w:tcBorders>
            <w:vAlign w:val="center"/>
          </w:tcPr>
          <w:p w:rsidR="0042538B" w:rsidRPr="008926D4" w:rsidRDefault="0042538B" w:rsidP="0001691F">
            <w:pPr>
              <w:autoSpaceDE w:val="0"/>
              <w:autoSpaceDN w:val="0"/>
              <w:adjustRightInd w:val="0"/>
              <w:spacing w:after="0" w:line="370" w:lineRule="exact"/>
              <w:jc w:val="right"/>
              <w:rPr>
                <w:rFonts w:eastAsiaTheme="minorHAnsi"/>
                <w:color w:val="000000"/>
                <w:szCs w:val="28"/>
              </w:rPr>
            </w:pPr>
            <w:r>
              <w:rPr>
                <w:rFonts w:eastAsiaTheme="minorHAnsi"/>
                <w:color w:val="000000"/>
                <w:szCs w:val="28"/>
              </w:rPr>
              <w:t>850 000</w:t>
            </w:r>
          </w:p>
        </w:tc>
        <w:tc>
          <w:tcPr>
            <w:tcW w:w="869" w:type="pct"/>
            <w:gridSpan w:val="2"/>
            <w:tcBorders>
              <w:top w:val="single" w:sz="6" w:space="0" w:color="auto"/>
              <w:left w:val="single" w:sz="6" w:space="0" w:color="auto"/>
              <w:bottom w:val="single" w:sz="6" w:space="0" w:color="auto"/>
              <w:right w:val="single" w:sz="6" w:space="0" w:color="auto"/>
            </w:tcBorders>
            <w:vAlign w:val="center"/>
          </w:tcPr>
          <w:p w:rsidR="0042538B" w:rsidRPr="008926D4" w:rsidRDefault="0042538B" w:rsidP="0001691F">
            <w:pPr>
              <w:autoSpaceDE w:val="0"/>
              <w:autoSpaceDN w:val="0"/>
              <w:adjustRightInd w:val="0"/>
              <w:spacing w:after="0" w:line="370" w:lineRule="exact"/>
              <w:jc w:val="right"/>
              <w:rPr>
                <w:rFonts w:eastAsiaTheme="minorHAnsi"/>
                <w:color w:val="000000"/>
                <w:szCs w:val="28"/>
              </w:rPr>
            </w:pPr>
            <w:r>
              <w:rPr>
                <w:rFonts w:eastAsiaTheme="minorHAnsi"/>
                <w:color w:val="000000"/>
                <w:szCs w:val="28"/>
              </w:rPr>
              <w:t>40 800 000</w:t>
            </w:r>
          </w:p>
        </w:tc>
      </w:tr>
      <w:tr w:rsidR="0042538B" w:rsidRPr="008926D4" w:rsidTr="005108F4">
        <w:trPr>
          <w:trHeight w:val="680"/>
        </w:trPr>
        <w:tc>
          <w:tcPr>
            <w:tcW w:w="4150" w:type="pct"/>
            <w:gridSpan w:val="5"/>
            <w:tcBorders>
              <w:top w:val="single" w:sz="6" w:space="0" w:color="auto"/>
              <w:left w:val="single" w:sz="6" w:space="0" w:color="auto"/>
              <w:bottom w:val="single" w:sz="6" w:space="0" w:color="auto"/>
              <w:right w:val="single" w:sz="6" w:space="0" w:color="auto"/>
            </w:tcBorders>
            <w:vAlign w:val="center"/>
          </w:tcPr>
          <w:p w:rsidR="0042538B" w:rsidRPr="00241532" w:rsidRDefault="0042538B" w:rsidP="0001691F">
            <w:pPr>
              <w:tabs>
                <w:tab w:val="left" w:pos="5010"/>
              </w:tabs>
              <w:autoSpaceDE w:val="0"/>
              <w:autoSpaceDN w:val="0"/>
              <w:adjustRightInd w:val="0"/>
              <w:spacing w:after="0" w:line="370" w:lineRule="exact"/>
              <w:rPr>
                <w:rFonts w:eastAsiaTheme="minorHAnsi"/>
                <w:b/>
                <w:color w:val="000000"/>
                <w:szCs w:val="28"/>
              </w:rPr>
            </w:pPr>
            <w:r w:rsidRPr="00241532">
              <w:rPr>
                <w:rFonts w:eastAsiaTheme="minorHAnsi"/>
                <w:b/>
                <w:color w:val="000000"/>
                <w:szCs w:val="28"/>
              </w:rPr>
              <w:t>Tổng</w:t>
            </w:r>
          </w:p>
        </w:tc>
        <w:tc>
          <w:tcPr>
            <w:tcW w:w="850" w:type="pct"/>
            <w:tcBorders>
              <w:top w:val="single" w:sz="6" w:space="0" w:color="auto"/>
              <w:left w:val="single" w:sz="6" w:space="0" w:color="auto"/>
              <w:bottom w:val="single" w:sz="6" w:space="0" w:color="auto"/>
              <w:right w:val="single" w:sz="6" w:space="0" w:color="auto"/>
            </w:tcBorders>
            <w:vAlign w:val="center"/>
          </w:tcPr>
          <w:p w:rsidR="0042538B" w:rsidRPr="00241532" w:rsidRDefault="00DC1157" w:rsidP="0001691F">
            <w:pPr>
              <w:autoSpaceDE w:val="0"/>
              <w:autoSpaceDN w:val="0"/>
              <w:adjustRightInd w:val="0"/>
              <w:spacing w:after="0" w:line="370" w:lineRule="exact"/>
              <w:jc w:val="right"/>
              <w:rPr>
                <w:rFonts w:eastAsiaTheme="minorHAnsi"/>
                <w:b/>
                <w:color w:val="000000"/>
                <w:szCs w:val="28"/>
              </w:rPr>
            </w:pPr>
            <w:r>
              <w:rPr>
                <w:rFonts w:eastAsiaTheme="minorHAnsi"/>
                <w:b/>
                <w:color w:val="000000"/>
                <w:szCs w:val="28"/>
              </w:rPr>
              <w:t>143 160 000</w:t>
            </w:r>
          </w:p>
        </w:tc>
      </w:tr>
    </w:tbl>
    <w:p w:rsidR="006D065E" w:rsidRDefault="006D065E" w:rsidP="005108F4">
      <w:pPr>
        <w:spacing w:before="120" w:after="0" w:line="380" w:lineRule="exact"/>
        <w:ind w:firstLine="720"/>
        <w:jc w:val="both"/>
        <w:rPr>
          <w:b/>
          <w:bCs/>
          <w:lang w:val="es-AR"/>
        </w:rPr>
      </w:pPr>
      <w:r>
        <w:rPr>
          <w:b/>
          <w:bCs/>
          <w:lang w:val="es-AR"/>
        </w:rPr>
        <w:t>V.  TỔ CHỨC THỨC THỰC HIỆN:</w:t>
      </w:r>
    </w:p>
    <w:p w:rsidR="006D065E" w:rsidRPr="00872694" w:rsidRDefault="006D065E" w:rsidP="005108F4">
      <w:pPr>
        <w:spacing w:after="0" w:line="380" w:lineRule="exact"/>
        <w:jc w:val="both"/>
        <w:rPr>
          <w:b/>
          <w:bCs/>
          <w:szCs w:val="28"/>
          <w:lang w:val="es-AR"/>
        </w:rPr>
      </w:pPr>
      <w:r>
        <w:rPr>
          <w:b/>
          <w:bCs/>
          <w:lang w:val="es-AR"/>
        </w:rPr>
        <w:tab/>
      </w:r>
      <w:r w:rsidRPr="00872694">
        <w:rPr>
          <w:b/>
          <w:bCs/>
          <w:szCs w:val="28"/>
          <w:lang w:val="es-AR"/>
        </w:rPr>
        <w:t>1. Ban giám hiệu</w:t>
      </w:r>
    </w:p>
    <w:p w:rsidR="006D065E" w:rsidRDefault="006D065E" w:rsidP="005108F4">
      <w:pPr>
        <w:spacing w:after="0" w:line="380" w:lineRule="exact"/>
        <w:ind w:firstLine="540"/>
        <w:jc w:val="both"/>
        <w:rPr>
          <w:bCs/>
          <w:szCs w:val="28"/>
          <w:lang w:val="es-AR"/>
        </w:rPr>
      </w:pPr>
      <w:r>
        <w:rPr>
          <w:b/>
          <w:bCs/>
          <w:lang w:val="es-AR"/>
        </w:rPr>
        <w:t xml:space="preserve"> </w:t>
      </w:r>
      <w:r>
        <w:rPr>
          <w:b/>
          <w:bCs/>
          <w:lang w:val="es-AR"/>
        </w:rPr>
        <w:tab/>
      </w:r>
      <w:r>
        <w:rPr>
          <w:bCs/>
          <w:szCs w:val="28"/>
          <w:lang w:val="es-AR"/>
        </w:rPr>
        <w:t xml:space="preserve">- Xây dựng kế hoạch sử dụng khoản tài trợ, báo cáo </w:t>
      </w:r>
      <w:r w:rsidR="00A4001B">
        <w:rPr>
          <w:bCs/>
          <w:szCs w:val="28"/>
          <w:lang w:val="es-AR"/>
        </w:rPr>
        <w:t xml:space="preserve">UBND quận và các phòng chức năng </w:t>
      </w:r>
      <w:r>
        <w:rPr>
          <w:bCs/>
          <w:szCs w:val="28"/>
          <w:lang w:val="es-AR"/>
        </w:rPr>
        <w:t>thẩm định nhu cầu thực tế.</w:t>
      </w:r>
    </w:p>
    <w:p w:rsidR="006D065E" w:rsidRDefault="006D065E" w:rsidP="005108F4">
      <w:pPr>
        <w:spacing w:after="0" w:line="380" w:lineRule="exact"/>
        <w:ind w:firstLine="540"/>
        <w:jc w:val="both"/>
        <w:rPr>
          <w:bCs/>
          <w:szCs w:val="28"/>
          <w:lang w:val="es-AR"/>
        </w:rPr>
      </w:pPr>
      <w:r>
        <w:rPr>
          <w:bCs/>
          <w:szCs w:val="28"/>
          <w:lang w:val="es-AR"/>
        </w:rPr>
        <w:t xml:space="preserve"> </w:t>
      </w:r>
      <w:r>
        <w:rPr>
          <w:bCs/>
          <w:szCs w:val="28"/>
          <w:lang w:val="es-AR"/>
        </w:rPr>
        <w:tab/>
        <w:t>- Công khai niêm yết trước khi tổ chức thực hiện ít nhất 15 ngày để lấy ý kiến của cán bộ giáo viên, nhân viên, cha mẹ học sinh nhà trường.</w:t>
      </w:r>
    </w:p>
    <w:p w:rsidR="006D065E" w:rsidRDefault="006D065E" w:rsidP="005108F4">
      <w:pPr>
        <w:spacing w:after="0" w:line="380" w:lineRule="exact"/>
        <w:ind w:firstLine="720"/>
        <w:jc w:val="both"/>
        <w:rPr>
          <w:bCs/>
          <w:szCs w:val="28"/>
          <w:lang w:val="es-AR"/>
        </w:rPr>
      </w:pPr>
      <w:r>
        <w:rPr>
          <w:bCs/>
          <w:szCs w:val="28"/>
          <w:lang w:val="es-AR"/>
        </w:rPr>
        <w:t>- Tổ chức mua sắm theo các qui định hiện hành.</w:t>
      </w:r>
    </w:p>
    <w:p w:rsidR="006D065E" w:rsidRDefault="006D065E" w:rsidP="005108F4">
      <w:pPr>
        <w:pStyle w:val="NormalWeb"/>
        <w:shd w:val="clear" w:color="auto" w:fill="FFFFFF"/>
        <w:spacing w:before="0" w:beforeAutospacing="0" w:after="0" w:afterAutospacing="0" w:line="380" w:lineRule="exact"/>
        <w:ind w:firstLine="720"/>
        <w:jc w:val="both"/>
        <w:rPr>
          <w:sz w:val="28"/>
          <w:szCs w:val="28"/>
          <w:lang w:val="es-AR"/>
        </w:rPr>
      </w:pPr>
      <w:r w:rsidRPr="00A71E73">
        <w:rPr>
          <w:bCs/>
          <w:sz w:val="28"/>
          <w:szCs w:val="28"/>
          <w:lang w:val="es-AR"/>
        </w:rPr>
        <w:t xml:space="preserve">- </w:t>
      </w:r>
      <w:r w:rsidRPr="00A71E73">
        <w:rPr>
          <w:sz w:val="28"/>
          <w:szCs w:val="28"/>
          <w:lang w:val="es-AR"/>
        </w:rPr>
        <w:t>Thực hiện quản lý, sử dụng</w:t>
      </w:r>
      <w:r>
        <w:rPr>
          <w:sz w:val="28"/>
          <w:szCs w:val="28"/>
          <w:lang w:val="es-AR"/>
        </w:rPr>
        <w:t xml:space="preserve"> cơ sở vật chất, trang thiết bị đúng theo qui định và hiệu quả.</w:t>
      </w:r>
    </w:p>
    <w:p w:rsidR="006D065E" w:rsidRPr="008F05B0" w:rsidRDefault="006D065E" w:rsidP="005108F4">
      <w:pPr>
        <w:pStyle w:val="NormalWeb"/>
        <w:shd w:val="clear" w:color="auto" w:fill="FFFFFF"/>
        <w:spacing w:before="0" w:beforeAutospacing="0" w:after="0" w:afterAutospacing="0" w:line="380" w:lineRule="exact"/>
        <w:ind w:firstLine="720"/>
        <w:jc w:val="both"/>
        <w:rPr>
          <w:b/>
          <w:sz w:val="28"/>
          <w:szCs w:val="28"/>
          <w:lang w:val="es-AR"/>
        </w:rPr>
      </w:pPr>
      <w:r w:rsidRPr="008F05B0">
        <w:rPr>
          <w:b/>
          <w:sz w:val="28"/>
          <w:szCs w:val="28"/>
          <w:lang w:val="es-AR"/>
        </w:rPr>
        <w:t>2. Bộ phận tài vụ:</w:t>
      </w:r>
    </w:p>
    <w:p w:rsidR="006D065E" w:rsidRPr="00CA706F" w:rsidRDefault="006D065E" w:rsidP="005108F4">
      <w:pPr>
        <w:spacing w:after="0" w:line="380" w:lineRule="exact"/>
        <w:ind w:firstLine="720"/>
        <w:jc w:val="both"/>
        <w:rPr>
          <w:spacing w:val="-6"/>
          <w:szCs w:val="28"/>
          <w:lang w:val="sv-SE"/>
        </w:rPr>
      </w:pPr>
      <w:r>
        <w:rPr>
          <w:spacing w:val="-6"/>
          <w:szCs w:val="28"/>
          <w:lang w:val="sv-SE"/>
        </w:rPr>
        <w:t xml:space="preserve">- </w:t>
      </w:r>
      <w:r w:rsidRPr="00CA706F">
        <w:rPr>
          <w:spacing w:val="-6"/>
          <w:szCs w:val="28"/>
          <w:lang w:val="sv-SE"/>
        </w:rPr>
        <w:t>Thực hiện các quy định của pháp luật về kế toán tài chính trong đơn vị. Chịu trách nhiệm giám sát khoản thu chi</w:t>
      </w:r>
      <w:r>
        <w:rPr>
          <w:spacing w:val="-6"/>
          <w:szCs w:val="28"/>
          <w:lang w:val="sv-SE"/>
        </w:rPr>
        <w:t xml:space="preserve"> tiền tài trợ</w:t>
      </w:r>
      <w:r w:rsidRPr="00CA706F">
        <w:rPr>
          <w:spacing w:val="-6"/>
          <w:szCs w:val="28"/>
          <w:lang w:val="sv-SE"/>
        </w:rPr>
        <w:t xml:space="preserve"> theo đúng văn bản quy định. Báo cáo tài chính công khai.</w:t>
      </w:r>
    </w:p>
    <w:p w:rsidR="006D065E" w:rsidRPr="008F05B0" w:rsidRDefault="006D065E" w:rsidP="005108F4">
      <w:pPr>
        <w:spacing w:after="0" w:line="380" w:lineRule="exact"/>
        <w:ind w:firstLine="720"/>
        <w:jc w:val="both"/>
        <w:rPr>
          <w:szCs w:val="28"/>
          <w:lang w:val="pt-BR"/>
        </w:rPr>
      </w:pPr>
      <w:r w:rsidRPr="008F05B0">
        <w:rPr>
          <w:szCs w:val="28"/>
          <w:lang w:val="pt-BR"/>
        </w:rPr>
        <w:t>- Quản lý chứng từ, hồ sơ thu chi tiền tài trợ trong năm.</w:t>
      </w:r>
    </w:p>
    <w:p w:rsidR="006D065E" w:rsidRPr="00672676" w:rsidRDefault="006D065E" w:rsidP="005108F4">
      <w:pPr>
        <w:spacing w:after="0" w:line="380" w:lineRule="exact"/>
        <w:ind w:firstLine="720"/>
        <w:jc w:val="both"/>
        <w:rPr>
          <w:szCs w:val="28"/>
          <w:lang w:val="pt-BR"/>
        </w:rPr>
      </w:pPr>
      <w:r w:rsidRPr="00672676">
        <w:rPr>
          <w:szCs w:val="28"/>
          <w:lang w:val="pt-BR"/>
        </w:rPr>
        <w:t>- Thu và quản lý tiền tài trợ đúng nguyên tắc tài chính.</w:t>
      </w:r>
    </w:p>
    <w:p w:rsidR="006D065E" w:rsidRDefault="006D065E" w:rsidP="005108F4">
      <w:pPr>
        <w:spacing w:after="0" w:line="380" w:lineRule="exact"/>
        <w:ind w:firstLine="720"/>
        <w:jc w:val="both"/>
        <w:rPr>
          <w:szCs w:val="28"/>
          <w:lang w:val="pt-BR"/>
        </w:rPr>
      </w:pPr>
      <w:r w:rsidRPr="00C2799A">
        <w:rPr>
          <w:szCs w:val="28"/>
          <w:lang w:val="pt-BR"/>
        </w:rPr>
        <w:t>- Chi theo chứng từ đã được chủ tài khoản đã duyệt.</w:t>
      </w:r>
    </w:p>
    <w:p w:rsidR="006D065E" w:rsidRPr="001D0D16" w:rsidRDefault="006D065E" w:rsidP="005108F4">
      <w:pPr>
        <w:spacing w:after="0" w:line="380" w:lineRule="exact"/>
        <w:ind w:firstLine="720"/>
        <w:jc w:val="both"/>
        <w:rPr>
          <w:szCs w:val="28"/>
          <w:lang w:val="pt-BR"/>
        </w:rPr>
      </w:pPr>
      <w:r w:rsidRPr="00C2799A">
        <w:rPr>
          <w:szCs w:val="28"/>
          <w:lang w:val="pt-BR"/>
        </w:rPr>
        <w:t>- Nộp và rút tiền tại kho bạc Nhà nước quận theo quy định.</w:t>
      </w:r>
      <w:r w:rsidRPr="00FB79E9">
        <w:rPr>
          <w:szCs w:val="28"/>
          <w:lang w:val="sv-SE"/>
        </w:rPr>
        <w:t xml:space="preserve"> </w:t>
      </w:r>
      <w:r>
        <w:rPr>
          <w:szCs w:val="28"/>
          <w:lang w:val="sv-SE"/>
        </w:rPr>
        <w:t>Tuyệt đối không dùng tiền tài trợ vào việc riêng hoặc tự ý cho người khác vay tiền. Thực hiện báo cáo quỹ theo yêu cầu của hiệu trưởng.</w:t>
      </w:r>
    </w:p>
    <w:p w:rsidR="006D065E" w:rsidRDefault="006D065E" w:rsidP="005108F4">
      <w:pPr>
        <w:spacing w:after="0" w:line="380" w:lineRule="exact"/>
        <w:ind w:firstLine="720"/>
        <w:jc w:val="both"/>
        <w:rPr>
          <w:szCs w:val="28"/>
          <w:lang w:val="it-IT"/>
        </w:rPr>
      </w:pPr>
      <w:r w:rsidRPr="00600D3F">
        <w:rPr>
          <w:szCs w:val="28"/>
          <w:lang w:val="sv-SE"/>
        </w:rPr>
        <w:t>Trên đây là Kế hoạch sử</w:t>
      </w:r>
      <w:r w:rsidRPr="00600D3F">
        <w:rPr>
          <w:bCs/>
          <w:szCs w:val="28"/>
          <w:lang w:val="sv-SE"/>
        </w:rPr>
        <w:t xml:space="preserve"> dụng tài trợ của trường TH </w:t>
      </w:r>
      <w:r>
        <w:rPr>
          <w:bCs/>
          <w:szCs w:val="28"/>
          <w:lang w:val="sv-SE"/>
        </w:rPr>
        <w:t>Hùng Vương</w:t>
      </w:r>
      <w:r w:rsidRPr="00600D3F">
        <w:rPr>
          <w:bCs/>
          <w:szCs w:val="28"/>
          <w:lang w:val="sv-SE"/>
        </w:rPr>
        <w:t xml:space="preserve"> năm học 20</w:t>
      </w:r>
      <w:r>
        <w:rPr>
          <w:bCs/>
          <w:szCs w:val="28"/>
          <w:lang w:val="sv-SE"/>
        </w:rPr>
        <w:t>21</w:t>
      </w:r>
      <w:r w:rsidRPr="00600D3F">
        <w:rPr>
          <w:bCs/>
          <w:szCs w:val="28"/>
          <w:lang w:val="sv-SE"/>
        </w:rPr>
        <w:t>-20</w:t>
      </w:r>
      <w:r>
        <w:rPr>
          <w:bCs/>
          <w:szCs w:val="28"/>
          <w:lang w:val="sv-SE"/>
        </w:rPr>
        <w:t>22</w:t>
      </w:r>
      <w:r w:rsidRPr="00600D3F">
        <w:rPr>
          <w:bCs/>
          <w:szCs w:val="28"/>
          <w:lang w:val="sv-SE"/>
        </w:rPr>
        <w:t>. T</w:t>
      </w:r>
      <w:r>
        <w:rPr>
          <w:szCs w:val="28"/>
          <w:lang w:val="it-IT"/>
        </w:rPr>
        <w:t>rong quá trình thực hiện nếu có vấn đề vướng mắc, các bộ phận cần phản ánh kịp thời về Ban giám hiệu để thống nhất giải quyết./.</w:t>
      </w:r>
    </w:p>
    <w:p w:rsidR="005108F4" w:rsidRDefault="005108F4" w:rsidP="0001691F">
      <w:pPr>
        <w:spacing w:after="0" w:line="370" w:lineRule="exact"/>
        <w:ind w:firstLine="720"/>
        <w:jc w:val="both"/>
        <w:rPr>
          <w:szCs w:val="28"/>
          <w:lang w:val="it-IT"/>
        </w:rPr>
      </w:pPr>
    </w:p>
    <w:tbl>
      <w:tblPr>
        <w:tblW w:w="0" w:type="auto"/>
        <w:tblLook w:val="04A0"/>
      </w:tblPr>
      <w:tblGrid>
        <w:gridCol w:w="4535"/>
        <w:gridCol w:w="4538"/>
      </w:tblGrid>
      <w:tr w:rsidR="006D065E" w:rsidRPr="00204348" w:rsidTr="00DC1157">
        <w:trPr>
          <w:trHeight w:val="2809"/>
        </w:trPr>
        <w:tc>
          <w:tcPr>
            <w:tcW w:w="4535" w:type="dxa"/>
          </w:tcPr>
          <w:p w:rsidR="006D065E" w:rsidRPr="00C465BE" w:rsidRDefault="006D065E" w:rsidP="00E745E8">
            <w:pPr>
              <w:keepNext/>
              <w:tabs>
                <w:tab w:val="left" w:pos="292"/>
              </w:tabs>
              <w:spacing w:after="0"/>
              <w:outlineLvl w:val="2"/>
              <w:rPr>
                <w:b/>
                <w:bCs/>
                <w:sz w:val="22"/>
                <w:lang w:val="es-AR"/>
              </w:rPr>
            </w:pPr>
            <w:r w:rsidRPr="00C465BE">
              <w:rPr>
                <w:b/>
                <w:bCs/>
                <w:i/>
                <w:sz w:val="22"/>
                <w:lang w:val="es-AR"/>
              </w:rPr>
              <w:t>Nơi nhận</w:t>
            </w:r>
            <w:r w:rsidRPr="00C465BE">
              <w:rPr>
                <w:b/>
                <w:bCs/>
                <w:sz w:val="22"/>
                <w:lang w:val="es-AR"/>
              </w:rPr>
              <w:t xml:space="preserve">: </w:t>
            </w:r>
          </w:p>
          <w:p w:rsidR="006D065E" w:rsidRPr="00C465BE" w:rsidRDefault="006D065E" w:rsidP="00E745E8">
            <w:pPr>
              <w:keepNext/>
              <w:spacing w:after="0"/>
              <w:outlineLvl w:val="2"/>
              <w:rPr>
                <w:bCs/>
                <w:sz w:val="22"/>
                <w:lang w:val="es-AR"/>
              </w:rPr>
            </w:pPr>
            <w:r>
              <w:rPr>
                <w:bCs/>
                <w:sz w:val="22"/>
                <w:lang w:val="es-AR"/>
              </w:rPr>
              <w:t>- Phòng TC-KH quận</w:t>
            </w:r>
            <w:r w:rsidRPr="00C465BE">
              <w:rPr>
                <w:bCs/>
                <w:sz w:val="22"/>
                <w:lang w:val="es-AR"/>
              </w:rPr>
              <w:t>;</w:t>
            </w:r>
          </w:p>
          <w:p w:rsidR="006D065E" w:rsidRPr="00C465BE" w:rsidRDefault="006D065E" w:rsidP="00E745E8">
            <w:pPr>
              <w:keepNext/>
              <w:spacing w:after="0"/>
              <w:outlineLvl w:val="2"/>
              <w:rPr>
                <w:bCs/>
                <w:sz w:val="22"/>
                <w:lang w:val="es-AR"/>
              </w:rPr>
            </w:pPr>
            <w:r w:rsidRPr="00C465BE">
              <w:rPr>
                <w:bCs/>
                <w:sz w:val="22"/>
                <w:lang w:val="es-AR"/>
              </w:rPr>
              <w:t>- PGD&amp;ĐT quận;</w:t>
            </w:r>
          </w:p>
          <w:p w:rsidR="006D065E" w:rsidRPr="00C465BE" w:rsidRDefault="006D065E" w:rsidP="00E745E8">
            <w:pPr>
              <w:keepNext/>
              <w:spacing w:after="0"/>
              <w:outlineLvl w:val="2"/>
              <w:rPr>
                <w:bCs/>
                <w:sz w:val="22"/>
                <w:lang w:val="es-AR"/>
              </w:rPr>
            </w:pPr>
            <w:r w:rsidRPr="00C465BE">
              <w:rPr>
                <w:bCs/>
                <w:sz w:val="22"/>
                <w:lang w:val="es-AR"/>
              </w:rPr>
              <w:t>- Lưu: Hồ sơ công tác tài trợ giáo dục, VT.</w:t>
            </w:r>
          </w:p>
        </w:tc>
        <w:tc>
          <w:tcPr>
            <w:tcW w:w="4538" w:type="dxa"/>
          </w:tcPr>
          <w:p w:rsidR="006D065E" w:rsidRPr="00C465BE" w:rsidRDefault="006D065E" w:rsidP="00E745E8">
            <w:pPr>
              <w:keepNext/>
              <w:jc w:val="center"/>
              <w:outlineLvl w:val="2"/>
              <w:rPr>
                <w:b/>
                <w:bCs/>
                <w:szCs w:val="28"/>
                <w:lang w:val="es-AR"/>
              </w:rPr>
            </w:pPr>
            <w:r w:rsidRPr="00C465BE">
              <w:rPr>
                <w:b/>
                <w:bCs/>
                <w:szCs w:val="28"/>
                <w:lang w:val="es-AR"/>
              </w:rPr>
              <w:t xml:space="preserve">          HIỆU TRƯỞNG              </w:t>
            </w:r>
          </w:p>
          <w:p w:rsidR="006D065E" w:rsidRPr="00C465BE" w:rsidRDefault="006D065E" w:rsidP="00E745E8">
            <w:pPr>
              <w:keepNext/>
              <w:jc w:val="center"/>
              <w:outlineLvl w:val="2"/>
              <w:rPr>
                <w:b/>
                <w:bCs/>
                <w:szCs w:val="28"/>
                <w:lang w:val="es-AR"/>
              </w:rPr>
            </w:pPr>
          </w:p>
          <w:p w:rsidR="006D065E" w:rsidRDefault="006D065E" w:rsidP="00E745E8">
            <w:pPr>
              <w:keepNext/>
              <w:jc w:val="center"/>
              <w:outlineLvl w:val="2"/>
              <w:rPr>
                <w:b/>
                <w:bCs/>
                <w:szCs w:val="28"/>
                <w:lang w:val="es-AR"/>
              </w:rPr>
            </w:pPr>
          </w:p>
          <w:p w:rsidR="006D065E" w:rsidRPr="00DC1157" w:rsidRDefault="006D065E" w:rsidP="00DC1157">
            <w:pPr>
              <w:keepNext/>
              <w:jc w:val="center"/>
              <w:outlineLvl w:val="2"/>
              <w:rPr>
                <w:b/>
                <w:bCs/>
                <w:szCs w:val="28"/>
                <w:lang w:val="es-AR"/>
              </w:rPr>
            </w:pPr>
            <w:r>
              <w:rPr>
                <w:b/>
                <w:bCs/>
                <w:szCs w:val="28"/>
                <w:lang w:val="es-AR"/>
              </w:rPr>
              <w:t xml:space="preserve">     Vũ Thị Tuyế</w:t>
            </w:r>
            <w:r w:rsidR="00DC1157">
              <w:rPr>
                <w:b/>
                <w:bCs/>
                <w:szCs w:val="28"/>
                <w:lang w:val="es-AR"/>
              </w:rPr>
              <w:t>t</w:t>
            </w:r>
            <w:r w:rsidRPr="00C465BE">
              <w:rPr>
                <w:b/>
                <w:bCs/>
                <w:szCs w:val="28"/>
                <w:lang w:val="es-AR"/>
              </w:rPr>
              <w:t xml:space="preserve">         </w:t>
            </w:r>
          </w:p>
        </w:tc>
      </w:tr>
    </w:tbl>
    <w:p w:rsidR="00DC1157" w:rsidRPr="00204348" w:rsidRDefault="00DC1157" w:rsidP="006D065E">
      <w:pPr>
        <w:spacing w:before="120" w:after="120"/>
        <w:jc w:val="center"/>
        <w:rPr>
          <w:b/>
          <w:bCs/>
          <w:szCs w:val="28"/>
          <w:lang w:val="es-AR"/>
        </w:rPr>
      </w:pPr>
    </w:p>
    <w:p w:rsidR="00DC1157" w:rsidRPr="00204348" w:rsidRDefault="00DC1157"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r w:rsidRPr="00204348">
        <w:rPr>
          <w:b/>
          <w:bCs/>
          <w:szCs w:val="28"/>
          <w:lang w:val="es-AR"/>
        </w:rPr>
        <w:lastRenderedPageBreak/>
        <w:t xml:space="preserve">THẨM ĐỊNH CỦA PHÒNG GD&amp;ĐT </w:t>
      </w: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r w:rsidRPr="00204348">
        <w:rPr>
          <w:b/>
          <w:bCs/>
          <w:szCs w:val="28"/>
          <w:lang w:val="es-AR"/>
        </w:rPr>
        <w:t>THẨM ĐỊNH CỦA PHÒNG TÀI CHÍNH- KẾ HOẠCH</w:t>
      </w: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p>
    <w:p w:rsidR="006D065E" w:rsidRPr="00204348" w:rsidRDefault="006D065E" w:rsidP="006D065E">
      <w:pPr>
        <w:spacing w:before="120" w:after="120"/>
        <w:jc w:val="center"/>
        <w:rPr>
          <w:b/>
          <w:bCs/>
          <w:szCs w:val="28"/>
          <w:lang w:val="es-AR"/>
        </w:rPr>
      </w:pPr>
      <w:r w:rsidRPr="00204348">
        <w:rPr>
          <w:b/>
          <w:bCs/>
          <w:szCs w:val="28"/>
          <w:lang w:val="es-AR"/>
        </w:rPr>
        <w:t>PHÊ DUYỆT CỦA UBND QUẬN HỒNG BÀNG</w:t>
      </w:r>
    </w:p>
    <w:p w:rsidR="006D065E" w:rsidRPr="00204348" w:rsidRDefault="006D065E" w:rsidP="006D065E">
      <w:pPr>
        <w:rPr>
          <w:lang w:val="es-AR"/>
        </w:rPr>
      </w:pPr>
    </w:p>
    <w:p w:rsidR="005213CC" w:rsidRPr="00204348" w:rsidRDefault="005213CC">
      <w:pPr>
        <w:rPr>
          <w:lang w:val="es-AR"/>
        </w:rPr>
      </w:pPr>
    </w:p>
    <w:sectPr w:rsidR="005213CC" w:rsidRPr="00204348" w:rsidSect="005108F4">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drawingGridHorizontalSpacing w:val="140"/>
  <w:drawingGridVerticalSpacing w:val="381"/>
  <w:displayHorizontalDrawingGridEvery w:val="2"/>
  <w:characterSpacingControl w:val="doNotCompress"/>
  <w:compat/>
  <w:rsids>
    <w:rsidRoot w:val="006D065E"/>
    <w:rsid w:val="0001691F"/>
    <w:rsid w:val="000B4EEE"/>
    <w:rsid w:val="00131F1C"/>
    <w:rsid w:val="00146047"/>
    <w:rsid w:val="001C4BB6"/>
    <w:rsid w:val="00204348"/>
    <w:rsid w:val="002401FC"/>
    <w:rsid w:val="0042538B"/>
    <w:rsid w:val="00497463"/>
    <w:rsid w:val="005108F4"/>
    <w:rsid w:val="005213CC"/>
    <w:rsid w:val="006D065E"/>
    <w:rsid w:val="009D37AB"/>
    <w:rsid w:val="00A4001B"/>
    <w:rsid w:val="00A8301B"/>
    <w:rsid w:val="00AB19BA"/>
    <w:rsid w:val="00B03B02"/>
    <w:rsid w:val="00D92C02"/>
    <w:rsid w:val="00DC1157"/>
    <w:rsid w:val="00DC20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5E"/>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065E"/>
    <w:pPr>
      <w:spacing w:before="100" w:beforeAutospacing="1" w:after="100" w:afterAutospacing="1" w:line="240" w:lineRule="auto"/>
    </w:pPr>
    <w:rPr>
      <w:rFonts w:eastAsia="Times New Roman"/>
      <w:sz w:val="24"/>
      <w:szCs w:val="24"/>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2022-04-18T09:00:00Z</cp:lastPrinted>
  <dcterms:created xsi:type="dcterms:W3CDTF">2022-04-04T02:31:00Z</dcterms:created>
  <dcterms:modified xsi:type="dcterms:W3CDTF">2022-04-18T09:17:00Z</dcterms:modified>
</cp:coreProperties>
</file>