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3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5387"/>
      </w:tblGrid>
      <w:tr w:rsidR="006F1C5D" w14:paraId="4C924735" w14:textId="77777777" w:rsidTr="001A49CF">
        <w:tc>
          <w:tcPr>
            <w:tcW w:w="5526" w:type="dxa"/>
          </w:tcPr>
          <w:p w14:paraId="66B5E332" w14:textId="6AD9E04F" w:rsidR="00DF1F80" w:rsidRDefault="00000000" w:rsidP="001A49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 w14:anchorId="7C96E9A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80.1pt;margin-top:29.6pt;width:10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pH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8nDYzKPQT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"/>
              </w:pict>
            </w:r>
            <w:r w:rsidR="006F1C5D"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TRƯỜNG </w:t>
            </w:r>
            <w:r w:rsidR="001A49CF"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 LÊ HỒNG PHONG</w:t>
            </w:r>
            <w:r w:rsidR="006F1C5D"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477A9260" w14:textId="4388807C" w:rsidR="006F1C5D" w:rsidRPr="001A49CF" w:rsidRDefault="006F1C5D" w:rsidP="001A49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TRẠM Y TẾ PHƯỜNG </w:t>
            </w:r>
            <w:r w:rsidR="005D1F18"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VĂN ĐẨU</w:t>
            </w:r>
          </w:p>
        </w:tc>
        <w:tc>
          <w:tcPr>
            <w:tcW w:w="5387" w:type="dxa"/>
          </w:tcPr>
          <w:p w14:paraId="444E37E1" w14:textId="77777777" w:rsidR="006F1C5D" w:rsidRPr="001A49CF" w:rsidRDefault="006F1C5D" w:rsidP="006F1C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07C285C3" w14:textId="77777777" w:rsidR="006F1C5D" w:rsidRDefault="00000000" w:rsidP="006F1C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 w14:anchorId="448F0C61">
                <v:shape id="AutoShape 3" o:spid="_x0000_s1028" type="#_x0000_t32" style="position:absolute;margin-left:43.35pt;margin-top:15.8pt;width:176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XR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7CeAbjCoiq1M6GBulJPZsnTX84pHTVEdXyGPxyNpCbhYzkTUq4OANF9sMXzSCGAH6c&#10;1amxfYCEKaBTlOR8k4SfPKLwcZal83Q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" adj="-44155,-1,-44155"/>
              </w:pict>
            </w:r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  <w:proofErr w:type="spellStart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F1C5D" w:rsidRPr="0025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</w:tbl>
    <w:p w14:paraId="22C28D07" w14:textId="77777777" w:rsidR="00265820" w:rsidRPr="00865BF8" w:rsidRDefault="00265820" w:rsidP="006F1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8"/>
        </w:rPr>
      </w:pPr>
    </w:p>
    <w:p w14:paraId="00F45E7B" w14:textId="77777777" w:rsidR="00DF1F80" w:rsidRDefault="001A49CF" w:rsidP="001A4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</w:t>
      </w:r>
    </w:p>
    <w:p w14:paraId="1CA9180B" w14:textId="437F2D29" w:rsidR="006F1C5D" w:rsidRPr="0007116B" w:rsidRDefault="00296C5A" w:rsidP="001A4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>:</w:t>
      </w:r>
      <w:r w:rsidR="00CA6D6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</w:t>
      </w:r>
      <w:r w:rsidR="00847159" w:rsidRPr="0007116B">
        <w:rPr>
          <w:rFonts w:ascii="Times New Roman" w:eastAsia="Times New Roman" w:hAnsi="Times New Roman" w:cs="Times New Roman"/>
          <w:color w:val="000000"/>
          <w:sz w:val="26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>KH-</w:t>
      </w:r>
      <w:r w:rsidR="001A49CF">
        <w:rPr>
          <w:rFonts w:ascii="Times New Roman" w:eastAsia="Times New Roman" w:hAnsi="Times New Roman" w:cs="Times New Roman"/>
          <w:color w:val="000000"/>
          <w:sz w:val="26"/>
          <w:szCs w:val="28"/>
        </w:rPr>
        <w:t>THLHP</w:t>
      </w:r>
      <w:r w:rsidR="0007116B" w:rsidRPr="0007116B">
        <w:rPr>
          <w:rFonts w:ascii="Times New Roman" w:eastAsia="Times New Roman" w:hAnsi="Times New Roman" w:cs="Times New Roman"/>
          <w:color w:val="000000"/>
          <w:sz w:val="26"/>
          <w:szCs w:val="28"/>
        </w:rPr>
        <w:t>-TYT</w:t>
      </w:r>
      <w:r w:rsidR="00A06831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            </w:t>
      </w:r>
      <w:r w:rsidR="001A49CF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</w:t>
      </w:r>
      <w:proofErr w:type="spellStart"/>
      <w:r w:rsidR="00A06831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Kiến</w:t>
      </w:r>
      <w:proofErr w:type="spellEnd"/>
      <w:r w:rsidR="00A06831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An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</w:t>
      </w:r>
      <w:r w:rsidR="00CA6D66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</w:t>
      </w:r>
      <w:proofErr w:type="spellStart"/>
      <w:r w:rsidR="002552B6" w:rsidRPr="0007116B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t</w:t>
      </w:r>
      <w:r w:rsidR="006F1C5D" w:rsidRPr="0007116B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háng</w:t>
      </w:r>
      <w:proofErr w:type="spellEnd"/>
      <w:r w:rsidR="008C3AB7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</w:t>
      </w:r>
      <w:r w:rsidR="00DF1F80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9</w:t>
      </w:r>
      <w:r w:rsidR="008C3AB7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</w:t>
      </w:r>
      <w:proofErr w:type="spellStart"/>
      <w:r w:rsidR="008C3AB7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>năm</w:t>
      </w:r>
      <w:proofErr w:type="spellEnd"/>
      <w:r w:rsidR="008C3AB7">
        <w:rPr>
          <w:rFonts w:ascii="Times New Roman" w:eastAsia="Times New Roman" w:hAnsi="Times New Roman" w:cs="Times New Roman"/>
          <w:i/>
          <w:color w:val="000000"/>
          <w:sz w:val="26"/>
          <w:szCs w:val="28"/>
        </w:rPr>
        <w:t xml:space="preserve"> 2023</w:t>
      </w:r>
    </w:p>
    <w:p w14:paraId="1E0C10F3" w14:textId="77777777" w:rsidR="006F1C5D" w:rsidRPr="006F1C5D" w:rsidRDefault="006F1C5D" w:rsidP="006F1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F30189" w14:textId="77777777" w:rsidR="00C22EE0" w:rsidRDefault="0007116B" w:rsidP="006F1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</w:t>
      </w:r>
    </w:p>
    <w:p w14:paraId="1B32B353" w14:textId="77777777" w:rsidR="00046DC8" w:rsidRDefault="00C22EE0" w:rsidP="001A4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trạm</w:t>
      </w:r>
      <w:proofErr w:type="spellEnd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phường</w:t>
      </w:r>
      <w:proofErr w:type="spellEnd"/>
      <w:r w:rsidR="0020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Văn </w:t>
      </w:r>
      <w:proofErr w:type="spellStart"/>
      <w:r w:rsidR="001A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Đẩu</w:t>
      </w:r>
      <w:proofErr w:type="spellEnd"/>
      <w:r w:rsidR="001A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5B4E98B" w14:textId="031629BC" w:rsidR="002E4B52" w:rsidRDefault="00956983" w:rsidP="001A4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chăm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sóc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="00C2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8705DE7" w14:textId="169524A8" w:rsidR="00120828" w:rsidRPr="002552B6" w:rsidRDefault="00DF1F80" w:rsidP="006F1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ăm</w:t>
      </w:r>
      <w:proofErr w:type="spellEnd"/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</w:p>
    <w:p w14:paraId="29CF29AE" w14:textId="77777777" w:rsidR="002552B6" w:rsidRDefault="00000000" w:rsidP="00265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 w14:anchorId="3EDAB530">
          <v:line id="Straight Connector 3" o:spid="_x0000_s1027" style="position:absolute;left:0;text-align:left;z-index:251660288;visibility:visible" from="197.95pt,.95pt" to="269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" strokecolor="#4579b8 [3044]"/>
        </w:pict>
      </w:r>
    </w:p>
    <w:p w14:paraId="0B7ECBFC" w14:textId="77777777" w:rsidR="00B20499" w:rsidRPr="00C06F22" w:rsidRDefault="00B20499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Thông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13/2016/TTLT-BYT-BGDĐT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B2049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20499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7D7E11" w14:textId="6F816166" w:rsidR="00C06F22" w:rsidRPr="00C06F22" w:rsidRDefault="00C06F22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30/KH-PGDĐT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12/9/2023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Đào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y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2023-2024;</w:t>
      </w:r>
    </w:p>
    <w:p w14:paraId="11E690F1" w14:textId="4A3F369C" w:rsid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hì</w:t>
      </w:r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3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rường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="00D15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D15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Lê Hồng Phong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 </w:t>
      </w:r>
      <w:proofErr w:type="spellStart"/>
      <w:r w:rsidR="00F15A8C">
        <w:rPr>
          <w:rFonts w:ascii="Times New Roman" w:eastAsia="Times New Roman" w:hAnsi="Times New Roman" w:cs="Times New Roman"/>
          <w:color w:val="000000"/>
          <w:sz w:val="28"/>
          <w:szCs w:val="28"/>
        </w:rPr>
        <w:t>Đẩu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3F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35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2023 - 2024</w:t>
      </w:r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5531D6E" w14:textId="5A1E01F4" w:rsidR="006F1C5D" w:rsidRPr="006F1C5D" w:rsidRDefault="0007116B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C0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F1C5D"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MỤC ĐÍCH YÊU CẦU</w:t>
      </w:r>
    </w:p>
    <w:p w14:paraId="709CE16B" w14:textId="43965358" w:rsidR="006F1C5D" w:rsidRP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 w:rsidR="00F268B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F2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828">
        <w:rPr>
          <w:rFonts w:ascii="Times New Roman" w:eastAsia="Times New Roman" w:hAnsi="Times New Roman" w:cs="Times New Roman"/>
          <w:color w:val="000000"/>
          <w:sz w:val="28"/>
          <w:szCs w:val="28"/>
        </w:rPr>
        <w:t>sin</w:t>
      </w:r>
      <w:r w:rsidR="006356D8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spellEnd"/>
      <w:r w:rsidR="00635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6D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635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6D8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80CB9E" w14:textId="77777777" w:rsidR="006F1C5D" w:rsidRP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104F14" w14:textId="698C39E7" w:rsidR="006F1C5D" w:rsidRPr="006F1C5D" w:rsidRDefault="0007116B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C0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F1C5D"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DUNG PHỐI HỢP</w:t>
      </w:r>
    </w:p>
    <w:p w14:paraId="49B69492" w14:textId="10583665" w:rsidR="00D155F9" w:rsidRDefault="00D155F9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Lê Hồng Phong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Văn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6E8ADD" w14:textId="77777777" w:rsidR="006F1C5D" w:rsidRP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vacxin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vacxcin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 19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D23AB8" w14:textId="77777777" w:rsid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Công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237731" w14:textId="1563F3A2" w:rsidR="006F1C5D" w:rsidRPr="006F1C5D" w:rsidRDefault="00847159" w:rsidP="00DF1F80">
      <w:pPr>
        <w:shd w:val="clear" w:color="auto" w:fill="FFFFFF"/>
        <w:tabs>
          <w:tab w:val="right" w:pos="9355"/>
        </w:tabs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="00C0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F1C5D"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TRÁCH NHIỆM CỦA CÁC BÊN</w:t>
      </w:r>
      <w:r w:rsidR="00D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46A05E2E" w14:textId="77777777" w:rsidR="006F1C5D" w:rsidRPr="00D155F9" w:rsidRDefault="00D155F9" w:rsidP="00DF1F80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6F1C5D"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4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</w:t>
      </w:r>
      <w:r w:rsidR="006F1C5D"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Lê Hồng Phong</w:t>
      </w:r>
    </w:p>
    <w:p w14:paraId="4F7B3DE8" w14:textId="11695000" w:rsidR="00C06F22" w:rsidRDefault="00046DC8" w:rsidP="00DF1F8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trườ</w:t>
      </w:r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6C9B31" w14:textId="6F60F638" w:rsidR="00C06F22" w:rsidRPr="006F1C5D" w:rsidRDefault="00046DC8" w:rsidP="00DF1F8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 </w:t>
      </w:r>
      <w:proofErr w:type="spellStart"/>
      <w:r w:rsidR="004514F9">
        <w:rPr>
          <w:rFonts w:ascii="Times New Roman" w:eastAsia="Times New Roman" w:hAnsi="Times New Roman" w:cs="Times New Roman"/>
          <w:color w:val="000000"/>
          <w:sz w:val="28"/>
          <w:szCs w:val="28"/>
        </w:rPr>
        <w:t>Đẩu</w:t>
      </w:r>
      <w:proofErr w:type="spellEnd"/>
      <w:r w:rsidR="00AE1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EE0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vacxin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vacxcin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 19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6F2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C06F22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D303AB" w14:textId="16AB5977" w:rsidR="006F1C5D" w:rsidRPr="006F1C5D" w:rsidRDefault="00046DC8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</w:t>
      </w:r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520674" w14:textId="77777777" w:rsidR="006F1C5D" w:rsidRPr="006F1C5D" w:rsidRDefault="006F1C5D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84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rạm</w:t>
      </w:r>
      <w:proofErr w:type="spellEnd"/>
      <w:r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6F1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phường</w:t>
      </w:r>
      <w:proofErr w:type="spellEnd"/>
      <w:r w:rsidR="004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Văn </w:t>
      </w:r>
      <w:proofErr w:type="spellStart"/>
      <w:r w:rsidR="0097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Đẩu</w:t>
      </w:r>
      <w:proofErr w:type="spellEnd"/>
    </w:p>
    <w:p w14:paraId="379C4822" w14:textId="77777777" w:rsidR="00046DC8" w:rsidRPr="006F1C5D" w:rsidRDefault="00046DC8" w:rsidP="00DF1F80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C5D"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482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Văn </w:t>
      </w:r>
      <w:proofErr w:type="spellStart"/>
      <w:r w:rsidR="0061090C">
        <w:rPr>
          <w:rFonts w:ascii="Times New Roman" w:eastAsia="Times New Roman" w:hAnsi="Times New Roman" w:cs="Times New Roman"/>
          <w:color w:val="000000"/>
          <w:sz w:val="28"/>
          <w:szCs w:val="28"/>
        </w:rPr>
        <w:t>Đẩu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0F7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vacxin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vacxcin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 19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E1FA89" w14:textId="77777777" w:rsidR="00046DC8" w:rsidRDefault="00046DC8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Thông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14:paraId="79556309" w14:textId="68A6B29A" w:rsidR="00046DC8" w:rsidRPr="006F1C5D" w:rsidRDefault="00046DC8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Thường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khoẻ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F1C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396BFE" w14:textId="79258673" w:rsidR="00847159" w:rsidRPr="006F1C5D" w:rsidRDefault="00046DC8" w:rsidP="00DF1F80">
      <w:pPr>
        <w:shd w:val="clear" w:color="auto" w:fill="FFFFFF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8471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A7CA55" w14:textId="6B4E690F" w:rsidR="00D155F9" w:rsidRDefault="00956983" w:rsidP="00DF1F8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6DC8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D155F9" w:rsidRPr="0095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Trạm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Y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tế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phường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Văn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Đẩu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Tiểu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Lê Hồng Phong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chăm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sóc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sức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khỏe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55F9"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Tiể</w:t>
      </w:r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</w:t>
      </w:r>
      <w:proofErr w:type="spellEnd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Lê Hồng Phong </w:t>
      </w:r>
      <w:proofErr w:type="spellStart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2023</w:t>
      </w:r>
      <w:r w:rsidR="00046D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046D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</w:t>
      </w:r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nghị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nghiêm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túc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nhằm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tốt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956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./.</w:t>
      </w:r>
    </w:p>
    <w:p w14:paraId="7E84B108" w14:textId="77777777" w:rsidR="00DF1F80" w:rsidRDefault="00DF1F80" w:rsidP="00DF1F80">
      <w:pPr>
        <w:shd w:val="clear" w:color="auto" w:fill="FFFFFF"/>
        <w:spacing w:after="0" w:line="38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TableGrid"/>
        <w:tblW w:w="10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940"/>
      </w:tblGrid>
      <w:tr w:rsidR="00265820" w14:paraId="7E252CAA" w14:textId="77777777" w:rsidTr="00956983">
        <w:trPr>
          <w:jc w:val="center"/>
        </w:trPr>
        <w:tc>
          <w:tcPr>
            <w:tcW w:w="4788" w:type="dxa"/>
          </w:tcPr>
          <w:p w14:paraId="6F0A083A" w14:textId="77777777" w:rsidR="00265820" w:rsidRDefault="00265820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TRẠM Y TẾ PHƯỜNG </w:t>
            </w:r>
            <w:r w:rsidR="0061090C">
              <w:rPr>
                <w:rFonts w:ascii="Times New Roman" w:hAnsi="Times New Roman" w:cs="Times New Roman"/>
                <w:b/>
                <w:sz w:val="28"/>
                <w:szCs w:val="28"/>
              </w:rPr>
              <w:t>VĂN ĐẨU</w:t>
            </w:r>
          </w:p>
          <w:p w14:paraId="6EEA81E4" w14:textId="77777777" w:rsidR="00956983" w:rsidRDefault="00956983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TRẠM TRƯỞNG</w:t>
            </w:r>
          </w:p>
          <w:p w14:paraId="35860C87" w14:textId="77777777" w:rsidR="00956983" w:rsidRDefault="00956983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9B64E4" w14:textId="77777777" w:rsidR="00956983" w:rsidRDefault="00956983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A7477" w14:textId="77777777" w:rsidR="00956983" w:rsidRDefault="00956983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D2D9F6" w14:textId="77777777" w:rsidR="006450CF" w:rsidRDefault="006450CF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09F51" w14:textId="77777777" w:rsidR="00956983" w:rsidRPr="002552B6" w:rsidRDefault="00956983" w:rsidP="0095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Đặng Thị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Thêu</w:t>
            </w:r>
            <w:proofErr w:type="spellEnd"/>
          </w:p>
        </w:tc>
        <w:tc>
          <w:tcPr>
            <w:tcW w:w="5940" w:type="dxa"/>
          </w:tcPr>
          <w:p w14:paraId="30EC9DF3" w14:textId="77777777" w:rsidR="00265820" w:rsidRPr="002552B6" w:rsidRDefault="0061090C" w:rsidP="00071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56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65820" w:rsidRPr="00255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 w:rsidR="00956983">
              <w:rPr>
                <w:rFonts w:ascii="Times New Roman" w:hAnsi="Times New Roman" w:cs="Times New Roman"/>
                <w:b/>
                <w:sz w:val="28"/>
                <w:szCs w:val="28"/>
              </w:rPr>
              <w:t>TH LÊ HỒNG PHONG</w:t>
            </w:r>
          </w:p>
          <w:p w14:paraId="00743D9C" w14:textId="77777777" w:rsidR="00265820" w:rsidRPr="002552B6" w:rsidRDefault="00956983" w:rsidP="00255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66C4458" w14:textId="77777777" w:rsidR="00956983" w:rsidRDefault="00956983" w:rsidP="00071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86A011" w14:textId="77777777" w:rsidR="00956983" w:rsidRDefault="00956983" w:rsidP="00CE2072">
            <w:pPr>
              <w:jc w:val="center"/>
              <w:rPr>
                <w:noProof/>
              </w:rPr>
            </w:pPr>
          </w:p>
          <w:p w14:paraId="01B75EB7" w14:textId="77777777" w:rsidR="007152A7" w:rsidRDefault="007152A7" w:rsidP="00CE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93EF7" w14:textId="77777777" w:rsidR="00265820" w:rsidRDefault="00956983" w:rsidP="00956983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7B176BE" w14:textId="77777777" w:rsidR="00956983" w:rsidRPr="00956983" w:rsidRDefault="00CA6D66" w:rsidP="0095698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Văn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Xình</w:t>
            </w:r>
            <w:proofErr w:type="spellEnd"/>
          </w:p>
        </w:tc>
      </w:tr>
    </w:tbl>
    <w:p w14:paraId="732F6732" w14:textId="77777777" w:rsidR="00B676F7" w:rsidRPr="006F1C5D" w:rsidRDefault="00B676F7" w:rsidP="00DF1F80">
      <w:pPr>
        <w:rPr>
          <w:rFonts w:ascii="Times New Roman" w:hAnsi="Times New Roman" w:cs="Times New Roman"/>
          <w:sz w:val="28"/>
          <w:szCs w:val="28"/>
        </w:rPr>
      </w:pPr>
    </w:p>
    <w:sectPr w:rsidR="00B676F7" w:rsidRPr="006F1C5D" w:rsidSect="00DF1F80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09D6" w14:textId="77777777" w:rsidR="00CF6D8A" w:rsidRDefault="00CF6D8A" w:rsidP="00865BF8">
      <w:pPr>
        <w:spacing w:after="0" w:line="240" w:lineRule="auto"/>
      </w:pPr>
      <w:r>
        <w:separator/>
      </w:r>
    </w:p>
  </w:endnote>
  <w:endnote w:type="continuationSeparator" w:id="0">
    <w:p w14:paraId="73B45DB4" w14:textId="77777777" w:rsidR="00CF6D8A" w:rsidRDefault="00CF6D8A" w:rsidP="008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FD5E" w14:textId="77777777" w:rsidR="00CF6D8A" w:rsidRDefault="00CF6D8A" w:rsidP="00865BF8">
      <w:pPr>
        <w:spacing w:after="0" w:line="240" w:lineRule="auto"/>
      </w:pPr>
      <w:r>
        <w:separator/>
      </w:r>
    </w:p>
  </w:footnote>
  <w:footnote w:type="continuationSeparator" w:id="0">
    <w:p w14:paraId="10BC4212" w14:textId="77777777" w:rsidR="00CF6D8A" w:rsidRDefault="00CF6D8A" w:rsidP="008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1388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CC306D" w14:textId="1267DDE1" w:rsidR="00DF1F80" w:rsidRDefault="00DF1F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EA277" w14:textId="77777777" w:rsidR="00DF1F80" w:rsidRDefault="00DF1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5D"/>
    <w:rsid w:val="00046DC8"/>
    <w:rsid w:val="000602AE"/>
    <w:rsid w:val="00066CD1"/>
    <w:rsid w:val="0007116B"/>
    <w:rsid w:val="000A1003"/>
    <w:rsid w:val="000C5D36"/>
    <w:rsid w:val="000C6838"/>
    <w:rsid w:val="000F7D10"/>
    <w:rsid w:val="00120828"/>
    <w:rsid w:val="001310DA"/>
    <w:rsid w:val="001A49CF"/>
    <w:rsid w:val="001B2916"/>
    <w:rsid w:val="001D0398"/>
    <w:rsid w:val="001E04A7"/>
    <w:rsid w:val="00200DE8"/>
    <w:rsid w:val="00203B01"/>
    <w:rsid w:val="00231A29"/>
    <w:rsid w:val="002415BE"/>
    <w:rsid w:val="0025065E"/>
    <w:rsid w:val="002552B6"/>
    <w:rsid w:val="00265820"/>
    <w:rsid w:val="00284EE7"/>
    <w:rsid w:val="00296C5A"/>
    <w:rsid w:val="002B3C07"/>
    <w:rsid w:val="002E4B52"/>
    <w:rsid w:val="00307338"/>
    <w:rsid w:val="0031553A"/>
    <w:rsid w:val="00320C80"/>
    <w:rsid w:val="003563F3"/>
    <w:rsid w:val="003D2A4A"/>
    <w:rsid w:val="00414588"/>
    <w:rsid w:val="004335EF"/>
    <w:rsid w:val="004514F9"/>
    <w:rsid w:val="00482D6C"/>
    <w:rsid w:val="004A0313"/>
    <w:rsid w:val="004A5C77"/>
    <w:rsid w:val="005016D9"/>
    <w:rsid w:val="0052073A"/>
    <w:rsid w:val="005246D1"/>
    <w:rsid w:val="005528D9"/>
    <w:rsid w:val="005D19E5"/>
    <w:rsid w:val="005D1F18"/>
    <w:rsid w:val="005F1E47"/>
    <w:rsid w:val="0061090C"/>
    <w:rsid w:val="006356D8"/>
    <w:rsid w:val="00640D54"/>
    <w:rsid w:val="006450CF"/>
    <w:rsid w:val="006E54D3"/>
    <w:rsid w:val="006F1C5D"/>
    <w:rsid w:val="007038BA"/>
    <w:rsid w:val="007152A7"/>
    <w:rsid w:val="00753047"/>
    <w:rsid w:val="00754C98"/>
    <w:rsid w:val="00847159"/>
    <w:rsid w:val="00865BF8"/>
    <w:rsid w:val="008730A6"/>
    <w:rsid w:val="008C0E1E"/>
    <w:rsid w:val="008C3AB7"/>
    <w:rsid w:val="008D02FA"/>
    <w:rsid w:val="008E4EEF"/>
    <w:rsid w:val="0092746B"/>
    <w:rsid w:val="00956983"/>
    <w:rsid w:val="00957C3D"/>
    <w:rsid w:val="00974264"/>
    <w:rsid w:val="00974E5C"/>
    <w:rsid w:val="00982D34"/>
    <w:rsid w:val="009B0A67"/>
    <w:rsid w:val="009D520C"/>
    <w:rsid w:val="009F2F1D"/>
    <w:rsid w:val="00A06831"/>
    <w:rsid w:val="00A132A0"/>
    <w:rsid w:val="00AA0ACD"/>
    <w:rsid w:val="00AC3A00"/>
    <w:rsid w:val="00AE1733"/>
    <w:rsid w:val="00B13AD9"/>
    <w:rsid w:val="00B20499"/>
    <w:rsid w:val="00B40B33"/>
    <w:rsid w:val="00B676F7"/>
    <w:rsid w:val="00B778FB"/>
    <w:rsid w:val="00B97EE3"/>
    <w:rsid w:val="00BC06B1"/>
    <w:rsid w:val="00BE4BD8"/>
    <w:rsid w:val="00C06F22"/>
    <w:rsid w:val="00C22EE0"/>
    <w:rsid w:val="00CA6D66"/>
    <w:rsid w:val="00CB7CED"/>
    <w:rsid w:val="00CE2072"/>
    <w:rsid w:val="00CE346D"/>
    <w:rsid w:val="00CF6D8A"/>
    <w:rsid w:val="00D155F9"/>
    <w:rsid w:val="00D43FB4"/>
    <w:rsid w:val="00DF1F80"/>
    <w:rsid w:val="00E61CA9"/>
    <w:rsid w:val="00F15A8C"/>
    <w:rsid w:val="00F268B7"/>
    <w:rsid w:val="00F349B0"/>
    <w:rsid w:val="00F7025D"/>
    <w:rsid w:val="00F95383"/>
    <w:rsid w:val="00FA34C5"/>
    <w:rsid w:val="00FC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  <w14:docId w14:val="15AD9A9F"/>
  <w15:docId w15:val="{B7055D45-F51A-4271-AA00-BF21A52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1C5D"/>
    <w:rPr>
      <w:b/>
      <w:bCs/>
    </w:rPr>
  </w:style>
  <w:style w:type="character" w:customStyle="1" w:styleId="apple-converted-space">
    <w:name w:val="apple-converted-space"/>
    <w:basedOn w:val="DefaultParagraphFont"/>
    <w:rsid w:val="006F1C5D"/>
  </w:style>
  <w:style w:type="table" w:styleId="TableGrid">
    <w:name w:val="Table Grid"/>
    <w:basedOn w:val="TableNormal"/>
    <w:uiPriority w:val="59"/>
    <w:rsid w:val="006F1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6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F8"/>
  </w:style>
  <w:style w:type="paragraph" w:styleId="Footer">
    <w:name w:val="footer"/>
    <w:basedOn w:val="Normal"/>
    <w:link w:val="FooterChar"/>
    <w:uiPriority w:val="99"/>
    <w:unhideWhenUsed/>
    <w:rsid w:val="0086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F8"/>
  </w:style>
  <w:style w:type="paragraph" w:styleId="BalloonText">
    <w:name w:val="Balloon Text"/>
    <w:basedOn w:val="Normal"/>
    <w:link w:val="BalloonTextChar"/>
    <w:uiPriority w:val="99"/>
    <w:semiHidden/>
    <w:unhideWhenUsed/>
    <w:rsid w:val="00CE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QUYNH</dc:creator>
  <cp:lastModifiedBy>MY PC</cp:lastModifiedBy>
  <cp:revision>59</cp:revision>
  <cp:lastPrinted>2023-01-09T02:48:00Z</cp:lastPrinted>
  <dcterms:created xsi:type="dcterms:W3CDTF">2016-08-17T03:13:00Z</dcterms:created>
  <dcterms:modified xsi:type="dcterms:W3CDTF">2023-09-13T07:58:00Z</dcterms:modified>
</cp:coreProperties>
</file>