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ook w:val="04A0" w:firstRow="1" w:lastRow="0" w:firstColumn="1" w:lastColumn="0" w:noHBand="0" w:noVBand="1"/>
      </w:tblPr>
      <w:tblGrid>
        <w:gridCol w:w="4068"/>
        <w:gridCol w:w="6120"/>
      </w:tblGrid>
      <w:tr w:rsidR="00847B04" w:rsidRPr="00EF230A" w:rsidTr="002562E0">
        <w:tc>
          <w:tcPr>
            <w:tcW w:w="4068" w:type="dxa"/>
          </w:tcPr>
          <w:p w:rsidR="00847B04" w:rsidRPr="00EF230A" w:rsidRDefault="00847B04" w:rsidP="00C55417">
            <w:pPr>
              <w:spacing w:after="0" w:line="240" w:lineRule="auto"/>
              <w:jc w:val="center"/>
              <w:outlineLvl w:val="0"/>
              <w:rPr>
                <w:rFonts w:ascii="Times New Roman" w:eastAsia="Times New Roman" w:hAnsi="Times New Roman" w:cs="Times New Roman"/>
                <w:bCs/>
                <w:kern w:val="36"/>
                <w:sz w:val="26"/>
                <w:szCs w:val="26"/>
              </w:rPr>
            </w:pPr>
            <w:r w:rsidRPr="00EF230A">
              <w:rPr>
                <w:rFonts w:ascii="Times New Roman" w:eastAsia="Times New Roman" w:hAnsi="Times New Roman" w:cs="Times New Roman"/>
                <w:bCs/>
                <w:kern w:val="36"/>
                <w:sz w:val="26"/>
                <w:szCs w:val="26"/>
              </w:rPr>
              <w:t>TRƯỜNG THPT QUỐC TUẤN</w:t>
            </w:r>
          </w:p>
          <w:p w:rsidR="00847B04" w:rsidRPr="00EF230A" w:rsidRDefault="00847B04" w:rsidP="00C55417">
            <w:pPr>
              <w:spacing w:after="0" w:line="240" w:lineRule="auto"/>
              <w:jc w:val="center"/>
              <w:outlineLvl w:val="0"/>
              <w:rPr>
                <w:rFonts w:ascii="Times New Roman" w:eastAsia="Times New Roman" w:hAnsi="Times New Roman" w:cs="Times New Roman"/>
                <w:b/>
                <w:bCs/>
                <w:kern w:val="36"/>
                <w:sz w:val="26"/>
                <w:szCs w:val="26"/>
              </w:rPr>
            </w:pPr>
            <w:r w:rsidRPr="00EF230A">
              <w:rPr>
                <w:rFonts w:ascii="Times New Roman" w:eastAsia="Times New Roman" w:hAnsi="Times New Roman" w:cs="Times New Roman"/>
                <w:b/>
                <w:bCs/>
                <w:kern w:val="36"/>
                <w:sz w:val="26"/>
                <w:szCs w:val="26"/>
              </w:rPr>
              <w:t>TỔ TOÁN</w:t>
            </w:r>
          </w:p>
          <w:p w:rsidR="00847B04" w:rsidRPr="00EF230A" w:rsidRDefault="00847B04" w:rsidP="00C55417">
            <w:pPr>
              <w:spacing w:after="0" w:line="240" w:lineRule="auto"/>
              <w:jc w:val="center"/>
              <w:outlineLvl w:val="0"/>
              <w:rPr>
                <w:rFonts w:ascii="Times New Roman" w:eastAsia="Times New Roman" w:hAnsi="Times New Roman" w:cs="Times New Roman"/>
                <w:b/>
                <w:bCs/>
                <w:kern w:val="36"/>
                <w:sz w:val="26"/>
                <w:szCs w:val="26"/>
              </w:rPr>
            </w:pPr>
            <w:r w:rsidRPr="00EF230A">
              <w:rPr>
                <w:rFonts w:ascii="Times New Roman" w:eastAsia="Times New Roman" w:hAnsi="Times New Roman" w:cs="Times New Roman"/>
                <w:b/>
                <w:bCs/>
                <w:noProof/>
                <w:kern w:val="36"/>
                <w:sz w:val="26"/>
                <w:szCs w:val="26"/>
              </w:rPr>
              <mc:AlternateContent>
                <mc:Choice Requires="wps">
                  <w:drawing>
                    <wp:anchor distT="0" distB="0" distL="114300" distR="114300" simplePos="0" relativeHeight="251661312" behindDoc="0" locked="0" layoutInCell="1" allowOverlap="1" wp14:anchorId="17AF2890" wp14:editId="35B3E691">
                      <wp:simplePos x="0" y="0"/>
                      <wp:positionH relativeFrom="column">
                        <wp:posOffset>806450</wp:posOffset>
                      </wp:positionH>
                      <wp:positionV relativeFrom="paragraph">
                        <wp:posOffset>5080</wp:posOffset>
                      </wp:positionV>
                      <wp:extent cx="8318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B1179" id="_x0000_t32" coordsize="21600,21600" o:spt="32" o:oned="t" path="m,l21600,21600e" filled="f">
                      <v:path arrowok="t" fillok="f" o:connecttype="none"/>
                      <o:lock v:ext="edit" shapetype="t"/>
                    </v:shapetype>
                    <v:shape id="Straight Arrow Connector 6" o:spid="_x0000_s1026" type="#_x0000_t32" style="position:absolute;margin-left:63.5pt;margin-top:.4pt;width: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F6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Z4/pb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"/>
                  </w:pict>
                </mc:Fallback>
              </mc:AlternateContent>
            </w:r>
          </w:p>
          <w:p w:rsidR="00847B04" w:rsidRPr="00EF230A" w:rsidRDefault="00847B04" w:rsidP="00C55417">
            <w:pPr>
              <w:spacing w:after="0" w:line="240" w:lineRule="auto"/>
              <w:jc w:val="center"/>
              <w:outlineLvl w:val="0"/>
              <w:rPr>
                <w:rFonts w:ascii="Times New Roman" w:eastAsia="Times New Roman" w:hAnsi="Times New Roman" w:cs="Times New Roman"/>
                <w:bCs/>
                <w:kern w:val="36"/>
                <w:sz w:val="26"/>
                <w:szCs w:val="26"/>
              </w:rPr>
            </w:pPr>
          </w:p>
        </w:tc>
        <w:tc>
          <w:tcPr>
            <w:tcW w:w="6120" w:type="dxa"/>
          </w:tcPr>
          <w:p w:rsidR="00847B04" w:rsidRPr="00EF230A" w:rsidRDefault="00847B04" w:rsidP="00C55417">
            <w:pPr>
              <w:spacing w:after="0" w:line="240" w:lineRule="auto"/>
              <w:jc w:val="center"/>
              <w:outlineLvl w:val="0"/>
              <w:rPr>
                <w:rFonts w:ascii="Times New Roman" w:eastAsia="Times New Roman" w:hAnsi="Times New Roman" w:cs="Times New Roman"/>
                <w:b/>
                <w:bCs/>
                <w:kern w:val="36"/>
                <w:sz w:val="26"/>
                <w:szCs w:val="26"/>
              </w:rPr>
            </w:pPr>
            <w:r w:rsidRPr="00EF230A">
              <w:rPr>
                <w:rFonts w:ascii="Times New Roman" w:eastAsia="Times New Roman" w:hAnsi="Times New Roman" w:cs="Times New Roman"/>
                <w:b/>
                <w:bCs/>
                <w:kern w:val="36"/>
                <w:sz w:val="26"/>
                <w:szCs w:val="26"/>
              </w:rPr>
              <w:t>CỘNG HÒA XÃ HỘI CHỦ NGHĨA VIỆT NAM</w:t>
            </w:r>
          </w:p>
          <w:p w:rsidR="00847B04" w:rsidRPr="00EF230A" w:rsidRDefault="00847B04" w:rsidP="00C55417">
            <w:pPr>
              <w:spacing w:after="0" w:line="240" w:lineRule="auto"/>
              <w:jc w:val="center"/>
              <w:outlineLvl w:val="0"/>
              <w:rPr>
                <w:rFonts w:ascii="Times New Roman" w:eastAsia="Times New Roman" w:hAnsi="Times New Roman" w:cs="Times New Roman"/>
                <w:b/>
                <w:bCs/>
                <w:kern w:val="36"/>
                <w:sz w:val="26"/>
                <w:szCs w:val="26"/>
              </w:rPr>
            </w:pPr>
            <w:r w:rsidRPr="00EF230A">
              <w:rPr>
                <w:rFonts w:ascii="Times New Roman" w:eastAsia="Times New Roman" w:hAnsi="Times New Roman" w:cs="Times New Roman"/>
                <w:b/>
                <w:bCs/>
                <w:noProof/>
                <w:kern w:val="36"/>
                <w:sz w:val="26"/>
                <w:szCs w:val="26"/>
              </w:rPr>
              <mc:AlternateContent>
                <mc:Choice Requires="wps">
                  <w:drawing>
                    <wp:anchor distT="0" distB="0" distL="114300" distR="114300" simplePos="0" relativeHeight="251658240" behindDoc="0" locked="0" layoutInCell="1" allowOverlap="1" wp14:anchorId="1725DE60" wp14:editId="22D0C4E5">
                      <wp:simplePos x="0" y="0"/>
                      <wp:positionH relativeFrom="column">
                        <wp:posOffset>781685</wp:posOffset>
                      </wp:positionH>
                      <wp:positionV relativeFrom="paragraph">
                        <wp:posOffset>224155</wp:posOffset>
                      </wp:positionV>
                      <wp:extent cx="2173605" cy="0"/>
                      <wp:effectExtent l="6350" t="10160" r="1079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1D217" id="Straight Arrow Connector 5" o:spid="_x0000_s1026" type="#_x0000_t32" style="position:absolute;margin-left:61.55pt;margin-top:17.65pt;width:17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kj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"/>
                  </w:pict>
                </mc:Fallback>
              </mc:AlternateContent>
            </w:r>
            <w:r w:rsidRPr="00EF230A">
              <w:rPr>
                <w:rFonts w:ascii="Times New Roman" w:eastAsia="Times New Roman" w:hAnsi="Times New Roman" w:cs="Times New Roman"/>
                <w:b/>
                <w:bCs/>
                <w:kern w:val="36"/>
                <w:sz w:val="26"/>
                <w:szCs w:val="26"/>
              </w:rPr>
              <w:t>Độc lập – Tự do – Hạnh phúc</w:t>
            </w:r>
          </w:p>
          <w:p w:rsidR="00847B04" w:rsidRPr="00EF230A" w:rsidRDefault="00847B04" w:rsidP="00C55417">
            <w:pPr>
              <w:spacing w:after="0" w:line="240" w:lineRule="auto"/>
              <w:jc w:val="center"/>
              <w:outlineLvl w:val="0"/>
              <w:rPr>
                <w:rFonts w:ascii="Times New Roman" w:eastAsia="Times New Roman" w:hAnsi="Times New Roman" w:cs="Times New Roman"/>
                <w:b/>
                <w:bCs/>
                <w:kern w:val="36"/>
                <w:sz w:val="26"/>
                <w:szCs w:val="26"/>
              </w:rPr>
            </w:pPr>
          </w:p>
          <w:p w:rsidR="00847B04" w:rsidRPr="00EF230A" w:rsidRDefault="005C4CD3" w:rsidP="00C55417">
            <w:pPr>
              <w:spacing w:after="0" w:line="240" w:lineRule="auto"/>
              <w:jc w:val="center"/>
              <w:outlineLvl w:val="0"/>
              <w:rPr>
                <w:rFonts w:ascii="Times New Roman" w:eastAsia="Times New Roman" w:hAnsi="Times New Roman" w:cs="Times New Roman"/>
                <w:bCs/>
                <w:i/>
                <w:kern w:val="36"/>
                <w:sz w:val="26"/>
                <w:szCs w:val="26"/>
              </w:rPr>
            </w:pPr>
            <w:r>
              <w:rPr>
                <w:rFonts w:ascii="Times New Roman" w:eastAsia="Times New Roman" w:hAnsi="Times New Roman" w:cs="Times New Roman"/>
                <w:bCs/>
                <w:i/>
                <w:kern w:val="36"/>
                <w:sz w:val="26"/>
                <w:szCs w:val="26"/>
              </w:rPr>
              <w:t>An Lão, ngày 30 tháng 3 năm 2023</w:t>
            </w:r>
          </w:p>
        </w:tc>
      </w:tr>
    </w:tbl>
    <w:p w:rsidR="00847B04" w:rsidRPr="00EF230A" w:rsidRDefault="00847B04" w:rsidP="00C55417">
      <w:pPr>
        <w:spacing w:after="0" w:line="240" w:lineRule="auto"/>
        <w:jc w:val="center"/>
        <w:rPr>
          <w:rFonts w:ascii="Times New Roman" w:hAnsi="Times New Roman" w:cs="Times New Roman"/>
          <w:b/>
          <w:sz w:val="26"/>
          <w:szCs w:val="26"/>
        </w:rPr>
      </w:pPr>
    </w:p>
    <w:p w:rsidR="005A3218" w:rsidRPr="00EF230A" w:rsidRDefault="005A3218"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KẾ HOẠCH</w:t>
      </w:r>
    </w:p>
    <w:p w:rsidR="00F9006B" w:rsidRPr="00EF230A" w:rsidRDefault="005A3218"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TỔ CHỨC ÔN THI TỐT NGHIỆP THPT NĂM</w:t>
      </w:r>
      <w:r w:rsidR="00606868">
        <w:rPr>
          <w:rFonts w:ascii="Times New Roman" w:hAnsi="Times New Roman" w:cs="Times New Roman"/>
          <w:b/>
          <w:sz w:val="26"/>
          <w:szCs w:val="26"/>
        </w:rPr>
        <w:t xml:space="preserve"> 2023</w:t>
      </w:r>
    </w:p>
    <w:p w:rsidR="00936B71" w:rsidRPr="00EF230A" w:rsidRDefault="005C4CD3" w:rsidP="00C554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MÔN</w:t>
      </w:r>
      <w:r w:rsidR="00936B71" w:rsidRPr="00EF230A">
        <w:rPr>
          <w:rFonts w:ascii="Times New Roman" w:hAnsi="Times New Roman" w:cs="Times New Roman"/>
          <w:b/>
          <w:sz w:val="26"/>
          <w:szCs w:val="26"/>
        </w:rPr>
        <w:t xml:space="preserve"> TOÁN</w:t>
      </w:r>
    </w:p>
    <w:p w:rsidR="005A3218" w:rsidRPr="00EF230A" w:rsidRDefault="005A3218" w:rsidP="00C55417">
      <w:pPr>
        <w:spacing w:after="0" w:line="240" w:lineRule="auto"/>
        <w:jc w:val="center"/>
        <w:rPr>
          <w:rFonts w:ascii="Times New Roman" w:hAnsi="Times New Roman" w:cs="Times New Roman"/>
          <w:b/>
          <w:sz w:val="26"/>
          <w:szCs w:val="26"/>
        </w:rPr>
      </w:pPr>
    </w:p>
    <w:p w:rsidR="00847B04" w:rsidRPr="00EF230A" w:rsidRDefault="00847B04" w:rsidP="00C55417">
      <w:pPr>
        <w:pStyle w:val="ListParagraph"/>
        <w:spacing w:after="0" w:line="240" w:lineRule="auto"/>
        <w:ind w:left="1080"/>
        <w:rPr>
          <w:rFonts w:ascii="Times New Roman" w:hAnsi="Times New Roman" w:cs="Times New Roman"/>
          <w:sz w:val="26"/>
          <w:szCs w:val="26"/>
        </w:rPr>
      </w:pPr>
    </w:p>
    <w:p w:rsidR="00847B04" w:rsidRPr="00EF230A" w:rsidRDefault="00847B04" w:rsidP="00C55417">
      <w:pPr>
        <w:pStyle w:val="ListParagraph"/>
        <w:spacing w:after="0" w:line="240" w:lineRule="auto"/>
        <w:ind w:left="0"/>
        <w:jc w:val="both"/>
        <w:rPr>
          <w:rFonts w:ascii="Times New Roman" w:hAnsi="Times New Roman" w:cs="Times New Roman"/>
          <w:b/>
          <w:sz w:val="26"/>
          <w:szCs w:val="26"/>
        </w:rPr>
      </w:pPr>
      <w:r w:rsidRPr="00EF230A">
        <w:rPr>
          <w:rFonts w:ascii="Times New Roman" w:hAnsi="Times New Roman" w:cs="Times New Roman"/>
          <w:b/>
          <w:sz w:val="26"/>
          <w:szCs w:val="26"/>
        </w:rPr>
        <w:t>I. CƠ SỞ XÂY DỰNG KẾ HOẠCH</w:t>
      </w:r>
    </w:p>
    <w:p w:rsidR="005A3218" w:rsidRPr="00EF230A" w:rsidRDefault="005C4CD3" w:rsidP="00C55417">
      <w:pPr>
        <w:spacing w:after="0" w:line="240" w:lineRule="auto"/>
        <w:ind w:firstLine="720"/>
        <w:jc w:val="both"/>
        <w:rPr>
          <w:rFonts w:ascii="Times New Roman" w:hAnsi="Times New Roman" w:cs="Times New Roman"/>
          <w:bCs/>
          <w:sz w:val="26"/>
          <w:szCs w:val="26"/>
        </w:rPr>
      </w:pPr>
      <w:r w:rsidRPr="005C4CD3">
        <w:rPr>
          <w:rFonts w:ascii="Times New Roman" w:eastAsia="Times New Roman" w:hAnsi="Times New Roman" w:cs="Times New Roman"/>
          <w:i/>
          <w:sz w:val="26"/>
          <w:szCs w:val="28"/>
        </w:rPr>
        <w:t>Căn cứ Quyết định số 2650/QĐ-UBND ngày 16 tháng 8 năm 2022 của Ủy ban nhân dân thành phố về việc ban hành Kế hoạch thời gian năm học 2022-2023 của giáo dục mầm non, giáo dục phổ thông và giáo dục thường xuyên thành phố Hải Phòn</w:t>
      </w:r>
      <w:r w:rsidR="00053E45">
        <w:rPr>
          <w:rFonts w:ascii="Times New Roman" w:eastAsia="Times New Roman" w:hAnsi="Times New Roman" w:cs="Times New Roman"/>
          <w:i/>
          <w:sz w:val="26"/>
          <w:szCs w:val="28"/>
        </w:rPr>
        <w:t>g</w:t>
      </w:r>
      <w:r w:rsidRPr="005C4CD3">
        <w:rPr>
          <w:rFonts w:ascii="Times New Roman" w:eastAsia="Times New Roman" w:hAnsi="Times New Roman" w:cs="Times New Roman"/>
          <w:i/>
          <w:sz w:val="26"/>
          <w:szCs w:val="28"/>
        </w:rPr>
        <w:t xml:space="preserve"> ; Công văn số 280/SGDĐT ngày 30 tháng 8 năm 2022 của Sở GD-ĐT Hải Phòng về Lịch chỉ đạo thực hiện Chương trình Giáo dục trung học năm học 2022-2023; Công văn số 2766/SGDĐT-GDTrH ngày 31 tháng 8 năm 2022 của Sở Giáo dục và Đào tạo Hải Phòng về Hướng dẫn thực hiện nhiệm vụ Giáo dục trung học năm học 2022-2023; Thực hiện Kế hoạch giáo dục nhà trường năm học 2022-2023</w:t>
      </w:r>
      <w:r w:rsidRPr="005C4CD3">
        <w:rPr>
          <w:rFonts w:ascii="Times New Roman" w:eastAsia="Times New Roman" w:hAnsi="Times New Roman" w:cs="Times New Roman"/>
          <w:i/>
          <w:sz w:val="26"/>
          <w:szCs w:val="26"/>
        </w:rPr>
        <w:t>; Căn cứ kết quả Hội thảo công tác nâng cao hiệu quả ôn thi tốt nghiệp THPT năm học 2022-2023 của nhà trường và căn cứ vào tình hình thực tiễn</w:t>
      </w:r>
      <w:r>
        <w:rPr>
          <w:rFonts w:ascii="Times New Roman" w:eastAsia="Times New Roman" w:hAnsi="Times New Roman" w:cs="Times New Roman"/>
          <w:i/>
          <w:sz w:val="26"/>
          <w:szCs w:val="26"/>
        </w:rPr>
        <w:t xml:space="preserve"> nhà trường; </w:t>
      </w:r>
      <w:r w:rsidR="00847B04" w:rsidRPr="005C4CD3">
        <w:rPr>
          <w:rFonts w:ascii="Times New Roman" w:hAnsi="Times New Roman" w:cs="Times New Roman"/>
          <w:i/>
          <w:sz w:val="26"/>
          <w:szCs w:val="26"/>
        </w:rPr>
        <w:t xml:space="preserve">căn cứ vào kế hoạch số </w:t>
      </w:r>
      <w:r>
        <w:rPr>
          <w:rFonts w:ascii="Times New Roman" w:hAnsi="Times New Roman" w:cs="Times New Roman"/>
          <w:bCs/>
          <w:i/>
          <w:sz w:val="26"/>
          <w:szCs w:val="26"/>
        </w:rPr>
        <w:t xml:space="preserve">  /KH-THPTQT, nhóm Toán </w:t>
      </w:r>
      <w:r w:rsidR="00847B04" w:rsidRPr="005C4CD3">
        <w:rPr>
          <w:rFonts w:ascii="Times New Roman" w:hAnsi="Times New Roman" w:cs="Times New Roman"/>
          <w:bCs/>
          <w:i/>
          <w:sz w:val="26"/>
          <w:szCs w:val="26"/>
        </w:rPr>
        <w:t>xây dựng kế hoạch tổ chức ôn thi tốt nghiệp THPT năm 2022 như sau:</w:t>
      </w:r>
    </w:p>
    <w:p w:rsidR="00847B04" w:rsidRPr="00EF230A" w:rsidRDefault="00847B04" w:rsidP="00C55417">
      <w:pPr>
        <w:pStyle w:val="ListParagraph"/>
        <w:spacing w:after="0" w:line="240" w:lineRule="auto"/>
        <w:ind w:left="0"/>
        <w:jc w:val="both"/>
        <w:rPr>
          <w:rFonts w:ascii="Times New Roman" w:hAnsi="Times New Roman" w:cs="Times New Roman"/>
          <w:bCs/>
          <w:sz w:val="26"/>
          <w:szCs w:val="26"/>
        </w:rPr>
      </w:pPr>
    </w:p>
    <w:p w:rsidR="00847B04" w:rsidRPr="00EF230A" w:rsidRDefault="00847B04" w:rsidP="00C55417">
      <w:pPr>
        <w:pStyle w:val="ListParagraph"/>
        <w:spacing w:after="0" w:line="240" w:lineRule="auto"/>
        <w:ind w:left="0"/>
        <w:jc w:val="both"/>
        <w:rPr>
          <w:rFonts w:ascii="Times New Roman" w:hAnsi="Times New Roman" w:cs="Times New Roman"/>
          <w:b/>
          <w:bCs/>
          <w:sz w:val="26"/>
          <w:szCs w:val="26"/>
        </w:rPr>
      </w:pPr>
      <w:r w:rsidRPr="00EF230A">
        <w:rPr>
          <w:rFonts w:ascii="Times New Roman" w:hAnsi="Times New Roman" w:cs="Times New Roman"/>
          <w:b/>
          <w:bCs/>
          <w:sz w:val="26"/>
          <w:szCs w:val="26"/>
        </w:rPr>
        <w:t>II. ĐẶC ĐIỂM TÌNH HÌNH</w:t>
      </w:r>
    </w:p>
    <w:p w:rsidR="00956B74" w:rsidRPr="00EF230A" w:rsidRDefault="00956B74" w:rsidP="00C55417">
      <w:pPr>
        <w:pStyle w:val="ListParagraph"/>
        <w:spacing w:after="0" w:line="240" w:lineRule="auto"/>
        <w:ind w:left="0"/>
        <w:jc w:val="both"/>
        <w:rPr>
          <w:rFonts w:ascii="Times New Roman" w:hAnsi="Times New Roman" w:cs="Times New Roman"/>
          <w:b/>
          <w:i/>
          <w:sz w:val="26"/>
          <w:szCs w:val="26"/>
        </w:rPr>
      </w:pPr>
      <w:r>
        <w:rPr>
          <w:rFonts w:ascii="Times New Roman" w:hAnsi="Times New Roman" w:cs="Times New Roman"/>
          <w:b/>
          <w:i/>
          <w:sz w:val="26"/>
          <w:szCs w:val="26"/>
        </w:rPr>
        <w:t xml:space="preserve">1. </w:t>
      </w:r>
      <w:r w:rsidRPr="00EF230A">
        <w:rPr>
          <w:rFonts w:ascii="Times New Roman" w:hAnsi="Times New Roman" w:cs="Times New Roman"/>
          <w:b/>
          <w:i/>
          <w:sz w:val="26"/>
          <w:szCs w:val="26"/>
        </w:rPr>
        <w:t>Thuận lợi, khó khăn</w:t>
      </w:r>
    </w:p>
    <w:p w:rsidR="00956B74" w:rsidRPr="00EF230A" w:rsidRDefault="00956B74" w:rsidP="00C55417">
      <w:pPr>
        <w:pStyle w:val="ListParagraph"/>
        <w:spacing w:after="0" w:line="240" w:lineRule="auto"/>
        <w:ind w:left="0"/>
        <w:jc w:val="both"/>
        <w:rPr>
          <w:rFonts w:ascii="Times New Roman" w:hAnsi="Times New Roman" w:cs="Times New Roman"/>
          <w:b/>
          <w:i/>
          <w:sz w:val="26"/>
          <w:szCs w:val="26"/>
        </w:rPr>
      </w:pPr>
      <w:r>
        <w:rPr>
          <w:rFonts w:ascii="Times New Roman" w:hAnsi="Times New Roman" w:cs="Times New Roman"/>
          <w:b/>
          <w:i/>
          <w:sz w:val="26"/>
          <w:szCs w:val="26"/>
        </w:rPr>
        <w:tab/>
        <w:t xml:space="preserve">a. </w:t>
      </w:r>
      <w:r w:rsidRPr="00EF230A">
        <w:rPr>
          <w:rFonts w:ascii="Times New Roman" w:hAnsi="Times New Roman" w:cs="Times New Roman"/>
          <w:b/>
          <w:i/>
          <w:sz w:val="26"/>
          <w:szCs w:val="26"/>
        </w:rPr>
        <w:t xml:space="preserve">Thuận lợi: </w:t>
      </w:r>
    </w:p>
    <w:p w:rsidR="00956B74" w:rsidRDefault="00956B74" w:rsidP="00C55417">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Năm học 2022-2023 diễn ra trong điều kiện bình thường mới sau dịch Covid -19, hoạt động dạy học đã được thực hiện trực tiếp, không phải học online.</w:t>
      </w:r>
    </w:p>
    <w:p w:rsidR="00956B74" w:rsidRPr="00EF230A" w:rsidRDefault="00956B74"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Ban giám hiệu quan tâm chỉ đạo, xây dựng kế hoạch</w:t>
      </w:r>
      <w:r>
        <w:rPr>
          <w:rFonts w:ascii="Times New Roman" w:eastAsia="Times New Roman" w:hAnsi="Times New Roman" w:cs="Times New Roman"/>
          <w:sz w:val="26"/>
          <w:szCs w:val="26"/>
        </w:rPr>
        <w:t xml:space="preserve"> ôn tập</w:t>
      </w:r>
      <w:r w:rsidRPr="00EF230A">
        <w:rPr>
          <w:rFonts w:ascii="Times New Roman" w:eastAsia="Times New Roman" w:hAnsi="Times New Roman" w:cs="Times New Roman"/>
          <w:sz w:val="26"/>
          <w:szCs w:val="26"/>
        </w:rPr>
        <w:t xml:space="preserve"> sát sao;</w:t>
      </w:r>
      <w:r>
        <w:rPr>
          <w:rFonts w:ascii="Times New Roman" w:eastAsia="Times New Roman" w:hAnsi="Times New Roman" w:cs="Times New Roman"/>
          <w:sz w:val="26"/>
          <w:szCs w:val="26"/>
        </w:rPr>
        <w:t xml:space="preserve"> thường xuyên kiểm tra, đôn đốc việc thực hiện ôn tập.</w:t>
      </w:r>
    </w:p>
    <w:p w:rsidR="00956B74" w:rsidRPr="00EF230A" w:rsidRDefault="00956B74"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Các giáo viên trong tổ có trách nhiệm cao trong công việc; giáo viên tận tâm với học sinh</w:t>
      </w:r>
      <w:r>
        <w:rPr>
          <w:rFonts w:ascii="Times New Roman" w:eastAsia="Times New Roman" w:hAnsi="Times New Roman" w:cs="Times New Roman"/>
          <w:sz w:val="26"/>
          <w:szCs w:val="26"/>
        </w:rPr>
        <w:t>. Một số thầy cô đã ôn thi nhiều năm, đã tích luỹ được nhiều kinh nghiệm ôn tập với nhiều đối tượng học sinh khác nhau như cô Trang, cô Hạnh.</w:t>
      </w:r>
    </w:p>
    <w:p w:rsidR="00956B74" w:rsidRPr="00EF230A" w:rsidRDefault="00956B74"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Cha mẹ học sinh quan tâm, ủng hộ, phối kết hợp chặt chẽ với nhà trường trong quản lý, đôn đốc học sinh học tập.</w:t>
      </w:r>
    </w:p>
    <w:p w:rsidR="00956B74" w:rsidRPr="00EF230A" w:rsidRDefault="00956B74"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Phương thức thi, đề thi, cách thức tính điểm xét tốt nghiệp dựa vào học bạ vẫn ổn định tạo điều kiện cho học sinh dễ tốt nghiệp.</w:t>
      </w:r>
    </w:p>
    <w:p w:rsidR="00956B74" w:rsidRPr="00EF230A" w:rsidRDefault="00956B74" w:rsidP="00C55417">
      <w:pPr>
        <w:pStyle w:val="ListParagraph"/>
        <w:spacing w:after="0" w:line="240" w:lineRule="auto"/>
        <w:ind w:left="0"/>
        <w:jc w:val="both"/>
        <w:rPr>
          <w:rFonts w:ascii="Times New Roman" w:hAnsi="Times New Roman" w:cs="Times New Roman"/>
          <w:b/>
          <w:i/>
          <w:sz w:val="26"/>
          <w:szCs w:val="26"/>
        </w:rPr>
      </w:pPr>
      <w:r>
        <w:rPr>
          <w:rFonts w:ascii="Times New Roman" w:hAnsi="Times New Roman" w:cs="Times New Roman"/>
          <w:b/>
          <w:i/>
          <w:sz w:val="26"/>
          <w:szCs w:val="26"/>
        </w:rPr>
        <w:tab/>
        <w:t xml:space="preserve">b. </w:t>
      </w:r>
      <w:r w:rsidRPr="00EF230A">
        <w:rPr>
          <w:rFonts w:ascii="Times New Roman" w:hAnsi="Times New Roman" w:cs="Times New Roman"/>
          <w:b/>
          <w:i/>
          <w:sz w:val="26"/>
          <w:szCs w:val="26"/>
        </w:rPr>
        <w:t>Khó khăn</w:t>
      </w:r>
    </w:p>
    <w:p w:rsidR="00956B74" w:rsidRPr="00EF230A" w:rsidRDefault="00956B74"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hAnsi="Times New Roman" w:cs="Times New Roman"/>
          <w:sz w:val="26"/>
          <w:szCs w:val="26"/>
        </w:rPr>
        <w:t xml:space="preserve">- </w:t>
      </w:r>
      <w:r w:rsidRPr="00EF230A">
        <w:rPr>
          <w:rFonts w:ascii="Times New Roman" w:eastAsia="Times New Roman" w:hAnsi="Times New Roman" w:cs="Times New Roman"/>
          <w:sz w:val="26"/>
          <w:szCs w:val="26"/>
        </w:rPr>
        <w:t xml:space="preserve"> Điểm thi đầu vào lớp 10 của học sinh vẫn còn khá thấp. Đa số năm học lớp 9 các em có lực học trung bình và trung bình khá, số ít có học lực khá. Một bộ phận học sinh chưa chăm, chưa ý thức tốt cho việc học tập và rèn luyện, quyết tâm chưa cao.</w:t>
      </w:r>
    </w:p>
    <w:p w:rsidR="00956B74" w:rsidRDefault="00956B74" w:rsidP="00C55417">
      <w:pPr>
        <w:pStyle w:val="ListParagraph"/>
        <w:spacing w:after="0" w:line="24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F230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Một bộ phận học sinh ý thức học tập chưa cao, chưa chủ động trong việc ôn tập. Việc nhiều học sinh yếu về năng lực toán ở các năm trước (thường rơi vào nhóm thi KHXH) vẫn đỗ tốt nghiệp do điểm các môn khác kéo lên tạo gương xấu cho một số học sinh thế hệ sau.</w:t>
      </w:r>
    </w:p>
    <w:p w:rsidR="00956B74" w:rsidRDefault="00956B74" w:rsidP="00C55417">
      <w:pPr>
        <w:pStyle w:val="ListParagraph"/>
        <w:spacing w:after="0" w:line="24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Đề thi có mức độ bao phủ kiến thức rộng, để đạt được điểm từ 9,0 trở lên cần sự tư duy nhanh, năng lực tốt, không phụ thuộc vào dạng bài, đây là điểm yếu của học sinh và cả giáo viên tham gia ôn.</w:t>
      </w:r>
    </w:p>
    <w:p w:rsidR="00956B74" w:rsidRDefault="00956B74" w:rsidP="00C55417">
      <w:pPr>
        <w:pStyle w:val="ListParagraph"/>
        <w:spacing w:after="0" w:line="24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Việc học thêm, học tăng cường năm học này có một số biến động nên thời gian ôn tập của học sinh bị giảm bớt.</w:t>
      </w:r>
    </w:p>
    <w:p w:rsidR="00847B04" w:rsidRPr="00956B74" w:rsidRDefault="00956B74" w:rsidP="00C55417">
      <w:pPr>
        <w:pStyle w:val="ListParagraph"/>
        <w:spacing w:after="0" w:line="240" w:lineRule="auto"/>
        <w:ind w:left="0"/>
        <w:jc w:val="both"/>
        <w:rPr>
          <w:rFonts w:ascii="Times New Roman" w:eastAsia="Times New Roman" w:hAnsi="Times New Roman" w:cs="Times New Roman"/>
          <w:sz w:val="26"/>
          <w:szCs w:val="26"/>
        </w:rPr>
      </w:pPr>
      <w:r>
        <w:rPr>
          <w:rFonts w:ascii="Times New Roman" w:hAnsi="Times New Roman" w:cs="Times New Roman"/>
          <w:b/>
          <w:bCs/>
          <w:i/>
          <w:sz w:val="26"/>
          <w:szCs w:val="26"/>
        </w:rPr>
        <w:t>2</w:t>
      </w:r>
      <w:r w:rsidR="00847B04" w:rsidRPr="00EF230A">
        <w:rPr>
          <w:rFonts w:ascii="Times New Roman" w:hAnsi="Times New Roman" w:cs="Times New Roman"/>
          <w:b/>
          <w:bCs/>
          <w:i/>
          <w:sz w:val="26"/>
          <w:szCs w:val="26"/>
        </w:rPr>
        <w:t xml:space="preserve">. </w:t>
      </w:r>
      <w:r>
        <w:rPr>
          <w:rFonts w:ascii="Times New Roman" w:hAnsi="Times New Roman" w:cs="Times New Roman"/>
          <w:b/>
          <w:bCs/>
          <w:i/>
          <w:sz w:val="26"/>
          <w:szCs w:val="26"/>
        </w:rPr>
        <w:t>Đặc điểm học sinh</w:t>
      </w:r>
    </w:p>
    <w:p w:rsidR="00847B04" w:rsidRPr="00EF230A" w:rsidRDefault="00847B04" w:rsidP="00C55417">
      <w:pPr>
        <w:pStyle w:val="ListParagraph"/>
        <w:spacing w:after="0" w:line="240" w:lineRule="auto"/>
        <w:ind w:left="0"/>
        <w:jc w:val="both"/>
        <w:rPr>
          <w:rFonts w:ascii="Times New Roman" w:hAnsi="Times New Roman" w:cs="Times New Roman"/>
          <w:sz w:val="26"/>
          <w:szCs w:val="26"/>
        </w:rPr>
      </w:pPr>
      <w:r w:rsidRPr="00EF230A">
        <w:rPr>
          <w:rFonts w:ascii="Times New Roman" w:hAnsi="Times New Roman" w:cs="Times New Roman"/>
          <w:b/>
          <w:i/>
          <w:sz w:val="26"/>
          <w:szCs w:val="26"/>
        </w:rPr>
        <w:tab/>
      </w:r>
      <w:r w:rsidRPr="00EF230A">
        <w:rPr>
          <w:rFonts w:ascii="Times New Roman" w:hAnsi="Times New Roman" w:cs="Times New Roman"/>
          <w:sz w:val="26"/>
          <w:szCs w:val="26"/>
        </w:rPr>
        <w:t xml:space="preserve">- </w:t>
      </w:r>
      <w:r w:rsidR="005A3218" w:rsidRPr="00EF230A">
        <w:rPr>
          <w:rFonts w:ascii="Times New Roman" w:hAnsi="Times New Roman" w:cs="Times New Roman"/>
          <w:sz w:val="26"/>
          <w:szCs w:val="26"/>
        </w:rPr>
        <w:t>Số lượng học sinh khối 12</w:t>
      </w:r>
      <w:r w:rsidRPr="00EF230A">
        <w:rPr>
          <w:rFonts w:ascii="Times New Roman" w:hAnsi="Times New Roman" w:cs="Times New Roman"/>
          <w:sz w:val="26"/>
          <w:szCs w:val="26"/>
        </w:rPr>
        <w:t xml:space="preserve"> năm họ</w:t>
      </w:r>
      <w:r w:rsidR="00956B74">
        <w:rPr>
          <w:rFonts w:ascii="Times New Roman" w:hAnsi="Times New Roman" w:cs="Times New Roman"/>
          <w:sz w:val="26"/>
          <w:szCs w:val="26"/>
        </w:rPr>
        <w:t>c 2022-2023</w:t>
      </w:r>
      <w:r w:rsidRPr="00EF230A">
        <w:rPr>
          <w:rFonts w:ascii="Times New Roman" w:hAnsi="Times New Roman" w:cs="Times New Roman"/>
          <w:sz w:val="26"/>
          <w:szCs w:val="26"/>
        </w:rPr>
        <w:t xml:space="preserve"> là 35</w:t>
      </w:r>
      <w:r w:rsidR="00956B74">
        <w:rPr>
          <w:rFonts w:ascii="Times New Roman" w:hAnsi="Times New Roman" w:cs="Times New Roman"/>
          <w:sz w:val="26"/>
          <w:szCs w:val="26"/>
        </w:rPr>
        <w:t>9</w:t>
      </w:r>
      <w:r w:rsidRPr="00EF230A">
        <w:rPr>
          <w:rFonts w:ascii="Times New Roman" w:hAnsi="Times New Roman" w:cs="Times New Roman"/>
          <w:sz w:val="26"/>
          <w:szCs w:val="26"/>
        </w:rPr>
        <w:t xml:space="preserve"> học sinh được biên chế thành 08 lớp; trong đó A1, A2, A5 ôn thi theo tổ hợp tự nhiên; các lớp A3, A4, A6, A7, A8 ôn thi theo tổ hợp xã hội.</w:t>
      </w:r>
    </w:p>
    <w:p w:rsidR="005A3218" w:rsidRPr="00EF230A" w:rsidRDefault="00847B04" w:rsidP="00C55417">
      <w:pPr>
        <w:pStyle w:val="ListParagraph"/>
        <w:spacing w:after="0" w:line="240" w:lineRule="auto"/>
        <w:ind w:left="0"/>
        <w:jc w:val="both"/>
        <w:rPr>
          <w:rFonts w:ascii="Times New Roman" w:hAnsi="Times New Roman" w:cs="Times New Roman"/>
          <w:sz w:val="26"/>
          <w:szCs w:val="26"/>
        </w:rPr>
      </w:pPr>
      <w:r w:rsidRPr="00EF230A">
        <w:rPr>
          <w:rFonts w:ascii="Times New Roman" w:hAnsi="Times New Roman" w:cs="Times New Roman"/>
          <w:sz w:val="26"/>
          <w:szCs w:val="26"/>
        </w:rPr>
        <w:tab/>
        <w:t xml:space="preserve">- </w:t>
      </w:r>
      <w:r w:rsidR="005A3218" w:rsidRPr="00EF230A">
        <w:rPr>
          <w:rFonts w:ascii="Times New Roman" w:hAnsi="Times New Roman" w:cs="Times New Roman"/>
          <w:sz w:val="26"/>
          <w:szCs w:val="26"/>
        </w:rPr>
        <w:t>Chất lượng học sinh</w:t>
      </w:r>
      <w:r w:rsidR="00821CD9">
        <w:rPr>
          <w:rFonts w:ascii="Times New Roman" w:hAnsi="Times New Roman" w:cs="Times New Roman"/>
          <w:sz w:val="26"/>
          <w:szCs w:val="26"/>
        </w:rPr>
        <w:t xml:space="preserve"> qua một vài thống kê</w:t>
      </w:r>
      <w:r w:rsidR="004228C9">
        <w:rPr>
          <w:rFonts w:ascii="Times New Roman" w:hAnsi="Times New Roman" w:cs="Times New Roman"/>
          <w:sz w:val="26"/>
          <w:szCs w:val="26"/>
        </w:rPr>
        <w:t xml:space="preserve"> đầu vào ôn tập</w:t>
      </w:r>
    </w:p>
    <w:p w:rsidR="00956B74" w:rsidRDefault="00956B74" w:rsidP="00C55417">
      <w:pPr>
        <w:pStyle w:val="ListParagraph"/>
        <w:spacing w:after="0" w:line="240" w:lineRule="auto"/>
        <w:ind w:left="1440"/>
        <w:rPr>
          <w:rFonts w:ascii="Times New Roman" w:hAnsi="Times New Roman" w:cs="Times New Roman"/>
          <w:sz w:val="26"/>
          <w:szCs w:val="26"/>
        </w:rPr>
      </w:pPr>
      <w:r>
        <w:rPr>
          <w:rFonts w:ascii="Times New Roman" w:hAnsi="Times New Roman" w:cs="Times New Roman"/>
          <w:sz w:val="26"/>
          <w:szCs w:val="26"/>
        </w:rPr>
        <w:t>KẾT QUẢ THI KHẢO SÁT LẦN 1</w:t>
      </w:r>
      <w:r w:rsidR="00821CD9">
        <w:rPr>
          <w:rFonts w:ascii="Times New Roman" w:hAnsi="Times New Roman" w:cs="Times New Roman"/>
          <w:sz w:val="26"/>
          <w:szCs w:val="26"/>
        </w:rPr>
        <w:t xml:space="preserve"> (của trường)</w:t>
      </w:r>
    </w:p>
    <w:tbl>
      <w:tblPr>
        <w:tblW w:w="10170" w:type="dxa"/>
        <w:tblInd w:w="-185" w:type="dxa"/>
        <w:tblLook w:val="04A0" w:firstRow="1" w:lastRow="0" w:firstColumn="1" w:lastColumn="0" w:noHBand="0" w:noVBand="1"/>
      </w:tblPr>
      <w:tblGrid>
        <w:gridCol w:w="709"/>
        <w:gridCol w:w="794"/>
        <w:gridCol w:w="2097"/>
        <w:gridCol w:w="990"/>
        <w:gridCol w:w="940"/>
        <w:gridCol w:w="1036"/>
        <w:gridCol w:w="1033"/>
        <w:gridCol w:w="1315"/>
        <w:gridCol w:w="1256"/>
      </w:tblGrid>
      <w:tr w:rsidR="00956B74" w:rsidRPr="00EF230A" w:rsidTr="00956B74">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STT</w:t>
            </w:r>
          </w:p>
        </w:tc>
        <w:tc>
          <w:tcPr>
            <w:tcW w:w="79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Lớp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Giáo viên dạy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SS</w:t>
            </w:r>
          </w:p>
        </w:tc>
        <w:tc>
          <w:tcPr>
            <w:tcW w:w="940" w:type="dxa"/>
            <w:tcBorders>
              <w:top w:val="single" w:sz="4" w:space="0" w:color="auto"/>
              <w:left w:val="single" w:sz="4" w:space="0" w:color="auto"/>
              <w:bottom w:val="single" w:sz="4" w:space="0" w:color="auto"/>
              <w:right w:val="single" w:sz="4" w:space="0" w:color="auto"/>
            </w:tcBorders>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Dưới 5</w:t>
            </w:r>
          </w:p>
        </w:tc>
        <w:tc>
          <w:tcPr>
            <w:tcW w:w="1036" w:type="dxa"/>
            <w:tcBorders>
              <w:top w:val="single" w:sz="4" w:space="0" w:color="auto"/>
              <w:left w:val="single" w:sz="4" w:space="0" w:color="auto"/>
              <w:bottom w:val="single" w:sz="4" w:space="0" w:color="auto"/>
              <w:right w:val="single" w:sz="4" w:space="0" w:color="auto"/>
            </w:tcBorders>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Trên 5</w:t>
            </w:r>
          </w:p>
        </w:tc>
        <w:tc>
          <w:tcPr>
            <w:tcW w:w="1033" w:type="dxa"/>
            <w:tcBorders>
              <w:top w:val="single" w:sz="4" w:space="0" w:color="auto"/>
              <w:left w:val="single" w:sz="4" w:space="0" w:color="auto"/>
              <w:bottom w:val="single" w:sz="4" w:space="0" w:color="auto"/>
              <w:right w:val="single" w:sz="4" w:space="0" w:color="auto"/>
            </w:tcBorders>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TB</w:t>
            </w:r>
          </w:p>
        </w:tc>
        <w:tc>
          <w:tcPr>
            <w:tcW w:w="1315" w:type="dxa"/>
            <w:tcBorders>
              <w:top w:val="single" w:sz="4" w:space="0" w:color="auto"/>
              <w:left w:val="single" w:sz="4" w:space="0" w:color="auto"/>
              <w:bottom w:val="single" w:sz="4" w:space="0" w:color="auto"/>
              <w:right w:val="single" w:sz="4" w:space="0" w:color="auto"/>
            </w:tcBorders>
          </w:tcPr>
          <w:p w:rsidR="00956B74" w:rsidRPr="00956B74" w:rsidRDefault="00956B74"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Điểm cao nhất</w:t>
            </w:r>
          </w:p>
        </w:tc>
        <w:tc>
          <w:tcPr>
            <w:tcW w:w="1256" w:type="dxa"/>
            <w:tcBorders>
              <w:top w:val="single" w:sz="4" w:space="0" w:color="auto"/>
              <w:left w:val="single" w:sz="4" w:space="0" w:color="auto"/>
              <w:bottom w:val="single" w:sz="4" w:space="0" w:color="auto"/>
              <w:right w:val="single" w:sz="4" w:space="0" w:color="auto"/>
            </w:tcBorders>
          </w:tcPr>
          <w:p w:rsidR="00956B74" w:rsidRDefault="00956B74"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Điểm thấp nhất</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12A1</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Hoan</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single" w:sz="4" w:space="0" w:color="auto"/>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36" w:type="dxa"/>
            <w:tcBorders>
              <w:top w:val="single" w:sz="4" w:space="0" w:color="auto"/>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033" w:type="dxa"/>
            <w:tcBorders>
              <w:top w:val="single" w:sz="4" w:space="0" w:color="auto"/>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w:t>
            </w:r>
          </w:p>
        </w:tc>
        <w:tc>
          <w:tcPr>
            <w:tcW w:w="1315" w:type="dxa"/>
            <w:tcBorders>
              <w:top w:val="single" w:sz="4" w:space="0" w:color="auto"/>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256" w:type="dxa"/>
            <w:tcBorders>
              <w:top w:val="single" w:sz="4" w:space="0" w:color="auto"/>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2</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12A2</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Cs w:val="24"/>
              </w:rPr>
              <w:t>Hoàng Thị Phượng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nil"/>
              <w:left w:val="nil"/>
              <w:bottom w:val="single" w:sz="4" w:space="0" w:color="auto"/>
              <w:right w:val="single" w:sz="4" w:space="0" w:color="auto"/>
            </w:tcBorders>
          </w:tcPr>
          <w:p w:rsidR="00956B74" w:rsidRPr="00956B74" w:rsidRDefault="00956B74" w:rsidP="00C5541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w:t>
            </w:r>
          </w:p>
        </w:tc>
        <w:tc>
          <w:tcPr>
            <w:tcW w:w="1036" w:type="dxa"/>
            <w:tcBorders>
              <w:top w:val="nil"/>
              <w:left w:val="nil"/>
              <w:bottom w:val="single" w:sz="4" w:space="0" w:color="auto"/>
              <w:right w:val="single" w:sz="4" w:space="0" w:color="auto"/>
            </w:tcBorders>
          </w:tcPr>
          <w:p w:rsidR="00956B74" w:rsidRPr="00956B74" w:rsidRDefault="00956B74" w:rsidP="00C5541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38</w:t>
            </w:r>
          </w:p>
        </w:tc>
        <w:tc>
          <w:tcPr>
            <w:tcW w:w="1033" w:type="dxa"/>
            <w:tcBorders>
              <w:top w:val="nil"/>
              <w:left w:val="nil"/>
              <w:bottom w:val="single" w:sz="4" w:space="0" w:color="auto"/>
              <w:right w:val="single" w:sz="4" w:space="0" w:color="auto"/>
            </w:tcBorders>
          </w:tcPr>
          <w:p w:rsidR="00956B74" w:rsidRPr="00956B74" w:rsidRDefault="00956B74" w:rsidP="00C5541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5.90</w:t>
            </w:r>
          </w:p>
        </w:tc>
        <w:tc>
          <w:tcPr>
            <w:tcW w:w="1315" w:type="dxa"/>
            <w:tcBorders>
              <w:top w:val="nil"/>
              <w:left w:val="nil"/>
              <w:bottom w:val="single" w:sz="4" w:space="0" w:color="auto"/>
              <w:right w:val="single" w:sz="4" w:space="0" w:color="auto"/>
            </w:tcBorders>
          </w:tcPr>
          <w:p w:rsidR="00956B74" w:rsidRPr="00956B74" w:rsidRDefault="00956B74" w:rsidP="00C5541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8.6</w:t>
            </w:r>
          </w:p>
        </w:tc>
        <w:tc>
          <w:tcPr>
            <w:tcW w:w="1256" w:type="dxa"/>
            <w:tcBorders>
              <w:top w:val="nil"/>
              <w:left w:val="nil"/>
              <w:bottom w:val="single" w:sz="4" w:space="0" w:color="auto"/>
              <w:right w:val="single" w:sz="4" w:space="0" w:color="auto"/>
            </w:tcBorders>
          </w:tcPr>
          <w:p w:rsidR="00956B74" w:rsidRPr="00956B74" w:rsidRDefault="00956B74" w:rsidP="00C55417">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2.8</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3</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12A3</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Quang Hưng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40" w:type="dxa"/>
            <w:tcBorders>
              <w:top w:val="nil"/>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036" w:type="dxa"/>
            <w:tcBorders>
              <w:top w:val="nil"/>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033" w:type="dxa"/>
            <w:tcBorders>
              <w:top w:val="nil"/>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5.41</w:t>
            </w:r>
          </w:p>
        </w:tc>
        <w:tc>
          <w:tcPr>
            <w:tcW w:w="1315" w:type="dxa"/>
            <w:tcBorders>
              <w:top w:val="nil"/>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256" w:type="dxa"/>
            <w:tcBorders>
              <w:top w:val="nil"/>
              <w:left w:val="nil"/>
              <w:bottom w:val="single" w:sz="4" w:space="0" w:color="auto"/>
              <w:right w:val="single" w:sz="4" w:space="0" w:color="auto"/>
            </w:tcBorders>
          </w:tcPr>
          <w:p w:rsid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4</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12A4</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Thị Trang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36"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033"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w:t>
            </w:r>
          </w:p>
        </w:tc>
        <w:tc>
          <w:tcPr>
            <w:tcW w:w="1315"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1256"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5</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12A5</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Cs w:val="24"/>
              </w:rPr>
              <w:t>Hoàng Thị Phượng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40" w:type="dxa"/>
            <w:tcBorders>
              <w:top w:val="nil"/>
              <w:left w:val="nil"/>
              <w:bottom w:val="single" w:sz="4" w:space="0" w:color="auto"/>
              <w:right w:val="single" w:sz="4" w:space="0" w:color="auto"/>
            </w:tcBorders>
          </w:tcPr>
          <w:p w:rsidR="00956B74" w:rsidRPr="00053E45" w:rsidRDefault="00821CD9" w:rsidP="00C55417">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12</w:t>
            </w:r>
          </w:p>
        </w:tc>
        <w:tc>
          <w:tcPr>
            <w:tcW w:w="1036" w:type="dxa"/>
            <w:tcBorders>
              <w:top w:val="nil"/>
              <w:left w:val="nil"/>
              <w:bottom w:val="single" w:sz="4" w:space="0" w:color="auto"/>
              <w:right w:val="single" w:sz="4" w:space="0" w:color="auto"/>
            </w:tcBorders>
          </w:tcPr>
          <w:p w:rsidR="00956B74" w:rsidRPr="00053E45" w:rsidRDefault="00821CD9" w:rsidP="00C55417">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22</w:t>
            </w:r>
          </w:p>
        </w:tc>
        <w:tc>
          <w:tcPr>
            <w:tcW w:w="1033" w:type="dxa"/>
            <w:tcBorders>
              <w:top w:val="nil"/>
              <w:left w:val="nil"/>
              <w:bottom w:val="single" w:sz="4" w:space="0" w:color="auto"/>
              <w:right w:val="single" w:sz="4" w:space="0" w:color="auto"/>
            </w:tcBorders>
          </w:tcPr>
          <w:p w:rsidR="00956B74" w:rsidRPr="00053E45" w:rsidRDefault="00821CD9" w:rsidP="00C55417">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5.65</w:t>
            </w:r>
          </w:p>
        </w:tc>
        <w:tc>
          <w:tcPr>
            <w:tcW w:w="1315" w:type="dxa"/>
            <w:tcBorders>
              <w:top w:val="nil"/>
              <w:left w:val="nil"/>
              <w:bottom w:val="single" w:sz="4" w:space="0" w:color="auto"/>
              <w:right w:val="single" w:sz="4" w:space="0" w:color="auto"/>
            </w:tcBorders>
          </w:tcPr>
          <w:p w:rsidR="00956B74" w:rsidRPr="00053E45" w:rsidRDefault="00821CD9" w:rsidP="00C55417">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8.2</w:t>
            </w:r>
          </w:p>
        </w:tc>
        <w:tc>
          <w:tcPr>
            <w:tcW w:w="1256" w:type="dxa"/>
            <w:tcBorders>
              <w:top w:val="nil"/>
              <w:left w:val="nil"/>
              <w:bottom w:val="single" w:sz="4" w:space="0" w:color="auto"/>
              <w:right w:val="single" w:sz="4" w:space="0" w:color="auto"/>
            </w:tcBorders>
          </w:tcPr>
          <w:p w:rsidR="00956B74" w:rsidRPr="00053E45" w:rsidRDefault="00821CD9" w:rsidP="00C55417">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3.6</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6</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12A6</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Đỗ Thị Mỹ Hạnh</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nil"/>
              <w:left w:val="nil"/>
              <w:bottom w:val="single" w:sz="4" w:space="0" w:color="auto"/>
              <w:right w:val="single" w:sz="4" w:space="0" w:color="auto"/>
            </w:tcBorders>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036" w:type="dxa"/>
            <w:tcBorders>
              <w:top w:val="nil"/>
              <w:left w:val="nil"/>
              <w:bottom w:val="single" w:sz="4" w:space="0" w:color="auto"/>
              <w:right w:val="single" w:sz="4" w:space="0" w:color="auto"/>
            </w:tcBorders>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033" w:type="dxa"/>
            <w:tcBorders>
              <w:top w:val="nil"/>
              <w:left w:val="nil"/>
              <w:bottom w:val="single" w:sz="4" w:space="0" w:color="auto"/>
              <w:right w:val="single" w:sz="4" w:space="0" w:color="auto"/>
            </w:tcBorders>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w:t>
            </w:r>
          </w:p>
        </w:tc>
        <w:tc>
          <w:tcPr>
            <w:tcW w:w="1315" w:type="dxa"/>
            <w:tcBorders>
              <w:top w:val="nil"/>
              <w:left w:val="nil"/>
              <w:bottom w:val="single" w:sz="4" w:space="0" w:color="auto"/>
              <w:right w:val="single" w:sz="4" w:space="0" w:color="auto"/>
            </w:tcBorders>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256" w:type="dxa"/>
            <w:tcBorders>
              <w:top w:val="nil"/>
              <w:left w:val="nil"/>
              <w:bottom w:val="single" w:sz="4" w:space="0" w:color="auto"/>
              <w:right w:val="single" w:sz="4" w:space="0" w:color="auto"/>
            </w:tcBorders>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7</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12A7</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Quang Hưng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40"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036"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033"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1315"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256"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56B74" w:rsidRPr="00EF230A" w:rsidTr="00956B74">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8</w:t>
            </w:r>
          </w:p>
        </w:tc>
        <w:tc>
          <w:tcPr>
            <w:tcW w:w="794" w:type="dxa"/>
            <w:tcBorders>
              <w:top w:val="nil"/>
              <w:left w:val="nil"/>
              <w:bottom w:val="single" w:sz="4" w:space="0" w:color="auto"/>
              <w:right w:val="single" w:sz="4" w:space="0" w:color="auto"/>
            </w:tcBorders>
            <w:shd w:val="clear" w:color="auto" w:fill="auto"/>
            <w:vAlign w:val="center"/>
            <w:hideMark/>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12A8</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956B74"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Hoan</w:t>
            </w:r>
          </w:p>
        </w:tc>
        <w:tc>
          <w:tcPr>
            <w:tcW w:w="990" w:type="dxa"/>
            <w:tcBorders>
              <w:top w:val="nil"/>
              <w:left w:val="single" w:sz="4" w:space="0" w:color="auto"/>
              <w:bottom w:val="single" w:sz="4" w:space="0" w:color="auto"/>
              <w:right w:val="single" w:sz="4" w:space="0" w:color="auto"/>
            </w:tcBorders>
            <w:shd w:val="clear" w:color="auto" w:fill="auto"/>
            <w:vAlign w:val="center"/>
          </w:tcPr>
          <w:p w:rsidR="00956B74" w:rsidRP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40"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36"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033"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w:t>
            </w:r>
          </w:p>
        </w:tc>
        <w:tc>
          <w:tcPr>
            <w:tcW w:w="1315"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256" w:type="dxa"/>
            <w:tcBorders>
              <w:top w:val="nil"/>
              <w:left w:val="nil"/>
              <w:bottom w:val="single" w:sz="4" w:space="0" w:color="auto"/>
              <w:right w:val="single" w:sz="4" w:space="0" w:color="auto"/>
            </w:tcBorders>
          </w:tcPr>
          <w:p w:rsidR="00956B74" w:rsidRDefault="00821CD9" w:rsidP="00C554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821CD9" w:rsidRPr="00EF230A" w:rsidTr="00821CD9">
        <w:trPr>
          <w:trHeight w:val="224"/>
        </w:trPr>
        <w:tc>
          <w:tcPr>
            <w:tcW w:w="3600" w:type="dxa"/>
            <w:gridSpan w:val="3"/>
            <w:tcBorders>
              <w:top w:val="nil"/>
              <w:left w:val="single" w:sz="4" w:space="0" w:color="auto"/>
              <w:bottom w:val="single" w:sz="4" w:space="0" w:color="auto"/>
              <w:right w:val="single" w:sz="4" w:space="0" w:color="auto"/>
            </w:tcBorders>
            <w:shd w:val="clear" w:color="auto" w:fill="auto"/>
            <w:vAlign w:val="center"/>
            <w:hideMark/>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TỔNG</w:t>
            </w:r>
            <w:r w:rsidRPr="00956B74">
              <w:rPr>
                <w:rFonts w:ascii="Times New Roman" w:eastAsia="Times New Roman" w:hAnsi="Times New Roman" w:cs="Times New Roman"/>
                <w:b/>
                <w:bCs/>
                <w:color w:val="000000"/>
                <w:sz w:val="24"/>
                <w:szCs w:val="24"/>
              </w:rPr>
              <w:t> </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821CD9" w:rsidRPr="00956B74" w:rsidRDefault="00821CD9" w:rsidP="00C5541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fldChar w:fldCharType="begin"/>
            </w:r>
            <w:r>
              <w:rPr>
                <w:rFonts w:ascii="Times New Roman" w:eastAsia="Times New Roman" w:hAnsi="Times New Roman" w:cs="Times New Roman"/>
                <w:b/>
                <w:bCs/>
                <w:color w:val="000000"/>
                <w:sz w:val="24"/>
                <w:szCs w:val="24"/>
              </w:rPr>
              <w:instrText xml:space="preserve"> =SUM(ABOVE) </w:instrText>
            </w:r>
            <w:r>
              <w:rPr>
                <w:rFonts w:ascii="Times New Roman" w:eastAsia="Times New Roman" w:hAnsi="Times New Roman" w:cs="Times New Roman"/>
                <w:b/>
                <w:bCs/>
                <w:color w:val="000000"/>
                <w:sz w:val="24"/>
                <w:szCs w:val="24"/>
              </w:rPr>
              <w:fldChar w:fldCharType="separate"/>
            </w:r>
            <w:r>
              <w:rPr>
                <w:rFonts w:ascii="Times New Roman" w:eastAsia="Times New Roman" w:hAnsi="Times New Roman" w:cs="Times New Roman"/>
                <w:b/>
                <w:bCs/>
                <w:noProof/>
                <w:color w:val="000000"/>
                <w:sz w:val="24"/>
                <w:szCs w:val="24"/>
              </w:rPr>
              <w:t>359</w:t>
            </w:r>
            <w:r>
              <w:rPr>
                <w:rFonts w:ascii="Times New Roman" w:eastAsia="Times New Roman" w:hAnsi="Times New Roman" w:cs="Times New Roman"/>
                <w:b/>
                <w:bCs/>
                <w:color w:val="000000"/>
                <w:sz w:val="24"/>
                <w:szCs w:val="24"/>
              </w:rPr>
              <w:fldChar w:fldCharType="end"/>
            </w:r>
          </w:p>
        </w:tc>
        <w:tc>
          <w:tcPr>
            <w:tcW w:w="940" w:type="dxa"/>
            <w:tcBorders>
              <w:top w:val="nil"/>
              <w:left w:val="nil"/>
              <w:bottom w:val="single" w:sz="4" w:space="0" w:color="auto"/>
              <w:right w:val="single" w:sz="4" w:space="0" w:color="auto"/>
            </w:tcBorders>
          </w:tcPr>
          <w:p w:rsidR="00821CD9" w:rsidRPr="00956B74" w:rsidRDefault="00821CD9" w:rsidP="00C5541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fldChar w:fldCharType="begin"/>
            </w:r>
            <w:r>
              <w:rPr>
                <w:rFonts w:ascii="Times New Roman" w:eastAsia="Times New Roman" w:hAnsi="Times New Roman" w:cs="Times New Roman"/>
                <w:b/>
                <w:bCs/>
                <w:color w:val="000000"/>
                <w:sz w:val="24"/>
                <w:szCs w:val="24"/>
              </w:rPr>
              <w:instrText xml:space="preserve"> =SUM(ABOVE) </w:instrText>
            </w:r>
            <w:r>
              <w:rPr>
                <w:rFonts w:ascii="Times New Roman" w:eastAsia="Times New Roman" w:hAnsi="Times New Roman" w:cs="Times New Roman"/>
                <w:b/>
                <w:bCs/>
                <w:color w:val="000000"/>
                <w:sz w:val="24"/>
                <w:szCs w:val="24"/>
              </w:rPr>
              <w:fldChar w:fldCharType="separate"/>
            </w:r>
            <w:r>
              <w:rPr>
                <w:rFonts w:ascii="Times New Roman" w:eastAsia="Times New Roman" w:hAnsi="Times New Roman" w:cs="Times New Roman"/>
                <w:b/>
                <w:bCs/>
                <w:noProof/>
                <w:color w:val="000000"/>
                <w:sz w:val="24"/>
                <w:szCs w:val="24"/>
              </w:rPr>
              <w:t>101</w:t>
            </w:r>
            <w:r>
              <w:rPr>
                <w:rFonts w:ascii="Times New Roman" w:eastAsia="Times New Roman" w:hAnsi="Times New Roman" w:cs="Times New Roman"/>
                <w:b/>
                <w:bCs/>
                <w:color w:val="000000"/>
                <w:sz w:val="24"/>
                <w:szCs w:val="24"/>
              </w:rPr>
              <w:fldChar w:fldCharType="end"/>
            </w:r>
          </w:p>
        </w:tc>
        <w:tc>
          <w:tcPr>
            <w:tcW w:w="1036" w:type="dxa"/>
            <w:tcBorders>
              <w:top w:val="nil"/>
              <w:left w:val="nil"/>
              <w:bottom w:val="single" w:sz="4" w:space="0" w:color="auto"/>
              <w:right w:val="single" w:sz="4" w:space="0" w:color="auto"/>
            </w:tcBorders>
          </w:tcPr>
          <w:p w:rsidR="00821CD9" w:rsidRPr="00956B74" w:rsidRDefault="00821CD9" w:rsidP="00C5541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fldChar w:fldCharType="begin"/>
            </w:r>
            <w:r>
              <w:rPr>
                <w:rFonts w:ascii="Times New Roman" w:eastAsia="Times New Roman" w:hAnsi="Times New Roman" w:cs="Times New Roman"/>
                <w:b/>
                <w:bCs/>
                <w:color w:val="000000"/>
                <w:sz w:val="24"/>
                <w:szCs w:val="24"/>
              </w:rPr>
              <w:instrText xml:space="preserve"> =SUM(ABOVE) </w:instrText>
            </w:r>
            <w:r>
              <w:rPr>
                <w:rFonts w:ascii="Times New Roman" w:eastAsia="Times New Roman" w:hAnsi="Times New Roman" w:cs="Times New Roman"/>
                <w:b/>
                <w:bCs/>
                <w:color w:val="000000"/>
                <w:sz w:val="24"/>
                <w:szCs w:val="24"/>
              </w:rPr>
              <w:fldChar w:fldCharType="separate"/>
            </w:r>
            <w:r>
              <w:rPr>
                <w:rFonts w:ascii="Times New Roman" w:eastAsia="Times New Roman" w:hAnsi="Times New Roman" w:cs="Times New Roman"/>
                <w:b/>
                <w:bCs/>
                <w:noProof/>
                <w:color w:val="000000"/>
                <w:sz w:val="24"/>
                <w:szCs w:val="24"/>
              </w:rPr>
              <w:t>246</w:t>
            </w:r>
            <w:r>
              <w:rPr>
                <w:rFonts w:ascii="Times New Roman" w:eastAsia="Times New Roman" w:hAnsi="Times New Roman" w:cs="Times New Roman"/>
                <w:b/>
                <w:bCs/>
                <w:color w:val="000000"/>
                <w:sz w:val="24"/>
                <w:szCs w:val="24"/>
              </w:rPr>
              <w:fldChar w:fldCharType="end"/>
            </w:r>
          </w:p>
        </w:tc>
        <w:tc>
          <w:tcPr>
            <w:tcW w:w="1033" w:type="dxa"/>
            <w:tcBorders>
              <w:top w:val="nil"/>
              <w:left w:val="nil"/>
              <w:bottom w:val="single" w:sz="4" w:space="0" w:color="auto"/>
              <w:right w:val="single" w:sz="4" w:space="0" w:color="auto"/>
            </w:tcBorders>
          </w:tcPr>
          <w:p w:rsidR="00821CD9" w:rsidRPr="00956B74" w:rsidRDefault="00821CD9" w:rsidP="00C5541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5.56</w:t>
            </w:r>
          </w:p>
        </w:tc>
        <w:tc>
          <w:tcPr>
            <w:tcW w:w="1315" w:type="dxa"/>
            <w:tcBorders>
              <w:top w:val="nil"/>
              <w:left w:val="nil"/>
              <w:bottom w:val="single" w:sz="4" w:space="0" w:color="auto"/>
              <w:right w:val="single" w:sz="4" w:space="0" w:color="auto"/>
            </w:tcBorders>
          </w:tcPr>
          <w:p w:rsidR="00821CD9" w:rsidRPr="00956B74" w:rsidRDefault="00821CD9" w:rsidP="00C55417">
            <w:pPr>
              <w:spacing w:after="0" w:line="240" w:lineRule="auto"/>
              <w:rPr>
                <w:rFonts w:ascii="Times New Roman" w:eastAsia="Times New Roman" w:hAnsi="Times New Roman" w:cs="Times New Roman"/>
                <w:b/>
                <w:bCs/>
                <w:color w:val="000000"/>
                <w:sz w:val="24"/>
                <w:szCs w:val="24"/>
              </w:rPr>
            </w:pPr>
          </w:p>
        </w:tc>
        <w:tc>
          <w:tcPr>
            <w:tcW w:w="1256" w:type="dxa"/>
            <w:tcBorders>
              <w:top w:val="nil"/>
              <w:left w:val="nil"/>
              <w:bottom w:val="single" w:sz="4" w:space="0" w:color="auto"/>
              <w:right w:val="single" w:sz="4" w:space="0" w:color="auto"/>
            </w:tcBorders>
          </w:tcPr>
          <w:p w:rsidR="00821CD9" w:rsidRPr="00956B74" w:rsidRDefault="00821CD9" w:rsidP="00C55417">
            <w:pPr>
              <w:spacing w:after="0" w:line="240" w:lineRule="auto"/>
              <w:rPr>
                <w:rFonts w:ascii="Times New Roman" w:eastAsia="Times New Roman" w:hAnsi="Times New Roman" w:cs="Times New Roman"/>
                <w:b/>
                <w:bCs/>
                <w:color w:val="000000"/>
                <w:sz w:val="24"/>
                <w:szCs w:val="24"/>
              </w:rPr>
            </w:pPr>
          </w:p>
        </w:tc>
      </w:tr>
    </w:tbl>
    <w:p w:rsidR="00821CD9" w:rsidRDefault="00821CD9" w:rsidP="00C55417">
      <w:pPr>
        <w:pStyle w:val="ListParagraph"/>
        <w:spacing w:after="0" w:line="240" w:lineRule="auto"/>
        <w:ind w:left="1440"/>
        <w:rPr>
          <w:rFonts w:ascii="Times New Roman" w:hAnsi="Times New Roman" w:cs="Times New Roman"/>
          <w:sz w:val="26"/>
          <w:szCs w:val="26"/>
        </w:rPr>
      </w:pPr>
    </w:p>
    <w:p w:rsidR="00821CD9" w:rsidRDefault="00821CD9" w:rsidP="00C55417">
      <w:pPr>
        <w:pStyle w:val="ListParagraph"/>
        <w:spacing w:after="0" w:line="240" w:lineRule="auto"/>
        <w:ind w:left="1440"/>
        <w:rPr>
          <w:rFonts w:ascii="Times New Roman" w:hAnsi="Times New Roman" w:cs="Times New Roman"/>
          <w:sz w:val="26"/>
          <w:szCs w:val="26"/>
        </w:rPr>
      </w:pPr>
      <w:r>
        <w:rPr>
          <w:rFonts w:ascii="Times New Roman" w:hAnsi="Times New Roman" w:cs="Times New Roman"/>
          <w:sz w:val="26"/>
          <w:szCs w:val="26"/>
        </w:rPr>
        <w:t>KẾT QUẢ THI KHẢO SÁT LẦN 2 (của Sở)</w:t>
      </w:r>
    </w:p>
    <w:tbl>
      <w:tblPr>
        <w:tblW w:w="10170" w:type="dxa"/>
        <w:tblInd w:w="-185" w:type="dxa"/>
        <w:tblLook w:val="04A0" w:firstRow="1" w:lastRow="0" w:firstColumn="1" w:lastColumn="0" w:noHBand="0" w:noVBand="1"/>
      </w:tblPr>
      <w:tblGrid>
        <w:gridCol w:w="709"/>
        <w:gridCol w:w="794"/>
        <w:gridCol w:w="2097"/>
        <w:gridCol w:w="990"/>
        <w:gridCol w:w="940"/>
        <w:gridCol w:w="1036"/>
        <w:gridCol w:w="1033"/>
        <w:gridCol w:w="1315"/>
        <w:gridCol w:w="1256"/>
      </w:tblGrid>
      <w:tr w:rsidR="00821CD9" w:rsidRPr="00EF230A" w:rsidTr="00FE5A6C">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STT</w:t>
            </w:r>
          </w:p>
        </w:tc>
        <w:tc>
          <w:tcPr>
            <w:tcW w:w="79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Lớp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Giáo viên dạy</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SS</w:t>
            </w:r>
          </w:p>
        </w:tc>
        <w:tc>
          <w:tcPr>
            <w:tcW w:w="940" w:type="dxa"/>
            <w:tcBorders>
              <w:top w:val="single" w:sz="4" w:space="0" w:color="auto"/>
              <w:left w:val="single" w:sz="4" w:space="0" w:color="auto"/>
              <w:bottom w:val="single" w:sz="4" w:space="0" w:color="auto"/>
              <w:right w:val="single" w:sz="4" w:space="0" w:color="auto"/>
            </w:tcBorders>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Dưới 5</w:t>
            </w:r>
          </w:p>
        </w:tc>
        <w:tc>
          <w:tcPr>
            <w:tcW w:w="1036" w:type="dxa"/>
            <w:tcBorders>
              <w:top w:val="single" w:sz="4" w:space="0" w:color="auto"/>
              <w:left w:val="single" w:sz="4" w:space="0" w:color="auto"/>
              <w:bottom w:val="single" w:sz="4" w:space="0" w:color="auto"/>
              <w:right w:val="single" w:sz="4" w:space="0" w:color="auto"/>
            </w:tcBorders>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Trên 5</w:t>
            </w:r>
          </w:p>
        </w:tc>
        <w:tc>
          <w:tcPr>
            <w:tcW w:w="1033" w:type="dxa"/>
            <w:tcBorders>
              <w:top w:val="single" w:sz="4" w:space="0" w:color="auto"/>
              <w:left w:val="single" w:sz="4" w:space="0" w:color="auto"/>
              <w:bottom w:val="single" w:sz="4" w:space="0" w:color="auto"/>
              <w:right w:val="single" w:sz="4" w:space="0" w:color="auto"/>
            </w:tcBorders>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TB</w:t>
            </w:r>
          </w:p>
        </w:tc>
        <w:tc>
          <w:tcPr>
            <w:tcW w:w="1315" w:type="dxa"/>
            <w:tcBorders>
              <w:top w:val="single" w:sz="4" w:space="0" w:color="auto"/>
              <w:left w:val="single" w:sz="4" w:space="0" w:color="auto"/>
              <w:bottom w:val="single" w:sz="4" w:space="0" w:color="auto"/>
              <w:right w:val="single" w:sz="4" w:space="0" w:color="auto"/>
            </w:tcBorders>
          </w:tcPr>
          <w:p w:rsidR="00821CD9" w:rsidRPr="00956B74" w:rsidRDefault="00821CD9"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Điểm cao nhất</w:t>
            </w:r>
          </w:p>
        </w:tc>
        <w:tc>
          <w:tcPr>
            <w:tcW w:w="1256" w:type="dxa"/>
            <w:tcBorders>
              <w:top w:val="single" w:sz="4" w:space="0" w:color="auto"/>
              <w:left w:val="single" w:sz="4" w:space="0" w:color="auto"/>
              <w:bottom w:val="single" w:sz="4" w:space="0" w:color="auto"/>
              <w:right w:val="single" w:sz="4" w:space="0" w:color="auto"/>
            </w:tcBorders>
          </w:tcPr>
          <w:p w:rsidR="00821CD9" w:rsidRDefault="00821CD9" w:rsidP="00C554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Điểm thấp nhất</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12A1</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Hoan</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36"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033"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w:t>
            </w:r>
          </w:p>
        </w:tc>
        <w:tc>
          <w:tcPr>
            <w:tcW w:w="1315"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1256"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2</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12A2</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Cs w:val="24"/>
              </w:rPr>
              <w:t>Hoàng Thị Phượng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3</w:t>
            </w:r>
          </w:p>
        </w:tc>
        <w:tc>
          <w:tcPr>
            <w:tcW w:w="1036"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42</w:t>
            </w:r>
          </w:p>
        </w:tc>
        <w:tc>
          <w:tcPr>
            <w:tcW w:w="1033"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6.60</w:t>
            </w:r>
          </w:p>
        </w:tc>
        <w:tc>
          <w:tcPr>
            <w:tcW w:w="1315"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8.2</w:t>
            </w:r>
          </w:p>
        </w:tc>
        <w:tc>
          <w:tcPr>
            <w:tcW w:w="1256"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3.8</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3</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12A3</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Quang Hưng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40"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3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033"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w:t>
            </w:r>
          </w:p>
        </w:tc>
        <w:tc>
          <w:tcPr>
            <w:tcW w:w="1315"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25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4</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12A4</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Thị Trang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033"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c>
          <w:tcPr>
            <w:tcW w:w="1315"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125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5</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12A5</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Cs w:val="24"/>
              </w:rPr>
              <w:t>Hoàng Thị Phượng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40" w:type="dxa"/>
            <w:tcBorders>
              <w:top w:val="nil"/>
              <w:left w:val="nil"/>
              <w:bottom w:val="single" w:sz="4" w:space="0" w:color="auto"/>
              <w:right w:val="single" w:sz="4" w:space="0" w:color="auto"/>
            </w:tcBorders>
          </w:tcPr>
          <w:p w:rsidR="009566FD" w:rsidRPr="00053E45" w:rsidRDefault="009566FD" w:rsidP="009566FD">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tcPr>
          <w:p w:rsidR="009566FD" w:rsidRPr="00053E45" w:rsidRDefault="009566FD" w:rsidP="009566FD">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40</w:t>
            </w:r>
          </w:p>
        </w:tc>
        <w:tc>
          <w:tcPr>
            <w:tcW w:w="1033" w:type="dxa"/>
            <w:tcBorders>
              <w:top w:val="nil"/>
              <w:left w:val="nil"/>
              <w:bottom w:val="single" w:sz="4" w:space="0" w:color="auto"/>
              <w:right w:val="single" w:sz="4" w:space="0" w:color="auto"/>
            </w:tcBorders>
          </w:tcPr>
          <w:p w:rsidR="009566FD" w:rsidRPr="00053E45" w:rsidRDefault="009566FD" w:rsidP="009566FD">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6.24</w:t>
            </w:r>
          </w:p>
        </w:tc>
        <w:tc>
          <w:tcPr>
            <w:tcW w:w="1315" w:type="dxa"/>
            <w:tcBorders>
              <w:top w:val="nil"/>
              <w:left w:val="nil"/>
              <w:bottom w:val="single" w:sz="4" w:space="0" w:color="auto"/>
              <w:right w:val="single" w:sz="4" w:space="0" w:color="auto"/>
            </w:tcBorders>
          </w:tcPr>
          <w:p w:rsidR="009566FD" w:rsidRPr="00053E45" w:rsidRDefault="009566FD" w:rsidP="009566FD">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8.2</w:t>
            </w:r>
          </w:p>
        </w:tc>
        <w:tc>
          <w:tcPr>
            <w:tcW w:w="1256" w:type="dxa"/>
            <w:tcBorders>
              <w:top w:val="nil"/>
              <w:left w:val="nil"/>
              <w:bottom w:val="single" w:sz="4" w:space="0" w:color="auto"/>
              <w:right w:val="single" w:sz="4" w:space="0" w:color="auto"/>
            </w:tcBorders>
          </w:tcPr>
          <w:p w:rsidR="009566FD" w:rsidRPr="00053E45" w:rsidRDefault="009566FD" w:rsidP="009566FD">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4.4</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6</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12A6</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Đỗ Thị Mỹ Hạnh</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940"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036"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033"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w:t>
            </w:r>
          </w:p>
        </w:tc>
        <w:tc>
          <w:tcPr>
            <w:tcW w:w="1315"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256" w:type="dxa"/>
            <w:tcBorders>
              <w:top w:val="nil"/>
              <w:left w:val="nil"/>
              <w:bottom w:val="single" w:sz="4" w:space="0" w:color="auto"/>
              <w:right w:val="single" w:sz="4" w:space="0" w:color="auto"/>
            </w:tcBorders>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9566FD" w:rsidRPr="00EF230A" w:rsidTr="00FE5A6C">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7</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12A7</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Quang Hưng</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40"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3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033"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w:t>
            </w:r>
          </w:p>
        </w:tc>
        <w:tc>
          <w:tcPr>
            <w:tcW w:w="1315"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25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9566FD" w:rsidRPr="00EF230A" w:rsidTr="00821CD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8</w:t>
            </w:r>
          </w:p>
        </w:tc>
        <w:tc>
          <w:tcPr>
            <w:tcW w:w="794" w:type="dxa"/>
            <w:tcBorders>
              <w:top w:val="nil"/>
              <w:left w:val="nil"/>
              <w:bottom w:val="single" w:sz="4" w:space="0" w:color="auto"/>
              <w:right w:val="single" w:sz="4" w:space="0" w:color="auto"/>
            </w:tcBorders>
            <w:shd w:val="clear" w:color="auto" w:fill="auto"/>
            <w:vAlign w:val="center"/>
            <w:hideMark/>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12A8</w:t>
            </w:r>
          </w:p>
        </w:tc>
        <w:tc>
          <w:tcPr>
            <w:tcW w:w="2097"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Hoan</w:t>
            </w:r>
          </w:p>
        </w:tc>
        <w:tc>
          <w:tcPr>
            <w:tcW w:w="990" w:type="dxa"/>
            <w:tcBorders>
              <w:top w:val="nil"/>
              <w:left w:val="single" w:sz="4" w:space="0" w:color="auto"/>
              <w:bottom w:val="single" w:sz="4" w:space="0" w:color="auto"/>
              <w:right w:val="single" w:sz="4" w:space="0" w:color="auto"/>
            </w:tcBorders>
            <w:shd w:val="clear" w:color="auto" w:fill="auto"/>
            <w:vAlign w:val="center"/>
          </w:tcPr>
          <w:p w:rsidR="009566FD" w:rsidRPr="00956B74"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40"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3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033"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5.59</w:t>
            </w:r>
          </w:p>
        </w:tc>
        <w:tc>
          <w:tcPr>
            <w:tcW w:w="1315"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1256" w:type="dxa"/>
            <w:tcBorders>
              <w:top w:val="nil"/>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9566FD" w:rsidRPr="00EF230A" w:rsidTr="00E86902">
        <w:trPr>
          <w:trHeight w:val="31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66FD" w:rsidRDefault="009566FD" w:rsidP="009566FD">
            <w:pPr>
              <w:spacing w:after="0" w:line="240" w:lineRule="auto"/>
              <w:rPr>
                <w:rFonts w:ascii="Times New Roman" w:eastAsia="Times New Roman" w:hAnsi="Times New Roman" w:cs="Times New Roman"/>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566FD" w:rsidRPr="00053E45" w:rsidRDefault="00053E45" w:rsidP="009566F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t>359</w:t>
            </w:r>
          </w:p>
        </w:tc>
        <w:tc>
          <w:tcPr>
            <w:tcW w:w="940" w:type="dxa"/>
            <w:tcBorders>
              <w:top w:val="single" w:sz="4" w:space="0" w:color="auto"/>
              <w:left w:val="nil"/>
              <w:bottom w:val="single" w:sz="4" w:space="0" w:color="auto"/>
              <w:right w:val="single" w:sz="4" w:space="0" w:color="auto"/>
            </w:tcBorders>
          </w:tcPr>
          <w:p w:rsidR="009566FD" w:rsidRPr="00053E45" w:rsidRDefault="00053E45" w:rsidP="009566F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fldChar w:fldCharType="begin"/>
            </w:r>
            <w:r w:rsidRPr="00053E45">
              <w:rPr>
                <w:rFonts w:ascii="Times New Roman" w:eastAsia="Times New Roman" w:hAnsi="Times New Roman" w:cs="Times New Roman"/>
                <w:b/>
                <w:color w:val="000000"/>
                <w:sz w:val="24"/>
                <w:szCs w:val="24"/>
              </w:rPr>
              <w:instrText xml:space="preserve"> =SUM(ABOVE) </w:instrText>
            </w:r>
            <w:r w:rsidRPr="00053E45">
              <w:rPr>
                <w:rFonts w:ascii="Times New Roman" w:eastAsia="Times New Roman" w:hAnsi="Times New Roman" w:cs="Times New Roman"/>
                <w:b/>
                <w:color w:val="000000"/>
                <w:sz w:val="24"/>
                <w:szCs w:val="24"/>
              </w:rPr>
              <w:fldChar w:fldCharType="separate"/>
            </w:r>
            <w:r w:rsidRPr="00053E45">
              <w:rPr>
                <w:rFonts w:ascii="Times New Roman" w:eastAsia="Times New Roman" w:hAnsi="Times New Roman" w:cs="Times New Roman"/>
                <w:b/>
                <w:noProof/>
                <w:color w:val="000000"/>
                <w:sz w:val="24"/>
                <w:szCs w:val="24"/>
              </w:rPr>
              <w:t>46</w:t>
            </w:r>
            <w:r w:rsidRPr="00053E45">
              <w:rPr>
                <w:rFonts w:ascii="Times New Roman" w:eastAsia="Times New Roman" w:hAnsi="Times New Roman" w:cs="Times New Roman"/>
                <w:b/>
                <w:color w:val="000000"/>
                <w:sz w:val="24"/>
                <w:szCs w:val="24"/>
              </w:rPr>
              <w:fldChar w:fldCharType="end"/>
            </w:r>
          </w:p>
        </w:tc>
        <w:tc>
          <w:tcPr>
            <w:tcW w:w="1036" w:type="dxa"/>
            <w:tcBorders>
              <w:top w:val="single" w:sz="4" w:space="0" w:color="auto"/>
              <w:left w:val="nil"/>
              <w:bottom w:val="single" w:sz="4" w:space="0" w:color="auto"/>
              <w:right w:val="single" w:sz="4" w:space="0" w:color="auto"/>
            </w:tcBorders>
          </w:tcPr>
          <w:p w:rsidR="009566FD" w:rsidRPr="00053E45" w:rsidRDefault="00053E45" w:rsidP="009566F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fldChar w:fldCharType="begin"/>
            </w:r>
            <w:r w:rsidRPr="00053E45">
              <w:rPr>
                <w:rFonts w:ascii="Times New Roman" w:eastAsia="Times New Roman" w:hAnsi="Times New Roman" w:cs="Times New Roman"/>
                <w:b/>
                <w:color w:val="000000"/>
                <w:sz w:val="24"/>
                <w:szCs w:val="24"/>
              </w:rPr>
              <w:instrText xml:space="preserve"> =SUM(ABOVE) </w:instrText>
            </w:r>
            <w:r w:rsidRPr="00053E45">
              <w:rPr>
                <w:rFonts w:ascii="Times New Roman" w:eastAsia="Times New Roman" w:hAnsi="Times New Roman" w:cs="Times New Roman"/>
                <w:b/>
                <w:color w:val="000000"/>
                <w:sz w:val="24"/>
                <w:szCs w:val="24"/>
              </w:rPr>
              <w:fldChar w:fldCharType="separate"/>
            </w:r>
            <w:r w:rsidRPr="00053E45">
              <w:rPr>
                <w:rFonts w:ascii="Times New Roman" w:eastAsia="Times New Roman" w:hAnsi="Times New Roman" w:cs="Times New Roman"/>
                <w:b/>
                <w:noProof/>
                <w:color w:val="000000"/>
                <w:sz w:val="24"/>
                <w:szCs w:val="24"/>
              </w:rPr>
              <w:t>313</w:t>
            </w:r>
            <w:r w:rsidRPr="00053E45">
              <w:rPr>
                <w:rFonts w:ascii="Times New Roman" w:eastAsia="Times New Roman" w:hAnsi="Times New Roman" w:cs="Times New Roman"/>
                <w:b/>
                <w:color w:val="000000"/>
                <w:sz w:val="24"/>
                <w:szCs w:val="24"/>
              </w:rPr>
              <w:fldChar w:fldCharType="end"/>
            </w:r>
          </w:p>
        </w:tc>
        <w:tc>
          <w:tcPr>
            <w:tcW w:w="1033" w:type="dxa"/>
            <w:tcBorders>
              <w:top w:val="single" w:sz="4" w:space="0" w:color="auto"/>
              <w:left w:val="nil"/>
              <w:bottom w:val="single" w:sz="4" w:space="0" w:color="auto"/>
              <w:right w:val="single" w:sz="4" w:space="0" w:color="auto"/>
            </w:tcBorders>
          </w:tcPr>
          <w:p w:rsidR="009566FD" w:rsidRPr="00053E45" w:rsidRDefault="009566FD" w:rsidP="009566F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t>6.16</w:t>
            </w:r>
          </w:p>
        </w:tc>
        <w:tc>
          <w:tcPr>
            <w:tcW w:w="1315"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p>
        </w:tc>
        <w:tc>
          <w:tcPr>
            <w:tcW w:w="1256" w:type="dxa"/>
            <w:tcBorders>
              <w:top w:val="single" w:sz="4" w:space="0" w:color="auto"/>
              <w:left w:val="nil"/>
              <w:bottom w:val="single" w:sz="4" w:space="0" w:color="auto"/>
              <w:right w:val="single" w:sz="4" w:space="0" w:color="auto"/>
            </w:tcBorders>
          </w:tcPr>
          <w:p w:rsidR="009566FD" w:rsidRDefault="009566FD" w:rsidP="009566FD">
            <w:pPr>
              <w:spacing w:after="0" w:line="240" w:lineRule="auto"/>
              <w:rPr>
                <w:rFonts w:ascii="Times New Roman" w:eastAsia="Times New Roman" w:hAnsi="Times New Roman" w:cs="Times New Roman"/>
                <w:color w:val="000000"/>
                <w:sz w:val="24"/>
                <w:szCs w:val="24"/>
              </w:rPr>
            </w:pPr>
          </w:p>
        </w:tc>
      </w:tr>
    </w:tbl>
    <w:p w:rsidR="00956B74" w:rsidRDefault="00956B74" w:rsidP="00C55417">
      <w:pPr>
        <w:pStyle w:val="ListParagraph"/>
        <w:spacing w:after="0" w:line="240" w:lineRule="auto"/>
        <w:ind w:left="1440" w:hanging="72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p>
    <w:p w:rsidR="002C4109" w:rsidRDefault="002C4109" w:rsidP="002C4109">
      <w:pPr>
        <w:pStyle w:val="ListParagraph"/>
        <w:spacing w:after="0" w:line="240" w:lineRule="auto"/>
        <w:ind w:left="1440"/>
        <w:rPr>
          <w:rFonts w:ascii="Times New Roman" w:hAnsi="Times New Roman" w:cs="Times New Roman"/>
          <w:sz w:val="26"/>
          <w:szCs w:val="26"/>
        </w:rPr>
      </w:pPr>
      <w:r>
        <w:rPr>
          <w:rFonts w:ascii="Times New Roman" w:hAnsi="Times New Roman" w:cs="Times New Roman"/>
          <w:sz w:val="26"/>
          <w:szCs w:val="26"/>
        </w:rPr>
        <w:lastRenderedPageBreak/>
        <w:t xml:space="preserve">KẾT QUẢ THI KHẢO SÁT LẦN </w:t>
      </w:r>
      <w:r>
        <w:rPr>
          <w:rFonts w:ascii="Times New Roman" w:hAnsi="Times New Roman" w:cs="Times New Roman"/>
          <w:sz w:val="26"/>
          <w:szCs w:val="26"/>
        </w:rPr>
        <w:t>3</w:t>
      </w:r>
      <w:r>
        <w:rPr>
          <w:rFonts w:ascii="Times New Roman" w:hAnsi="Times New Roman" w:cs="Times New Roman"/>
          <w:sz w:val="26"/>
          <w:szCs w:val="26"/>
        </w:rPr>
        <w:t xml:space="preserve"> (của Sở)</w:t>
      </w:r>
      <w:r>
        <w:rPr>
          <w:rFonts w:ascii="Times New Roman" w:hAnsi="Times New Roman" w:cs="Times New Roman"/>
          <w:sz w:val="26"/>
          <w:szCs w:val="26"/>
        </w:rPr>
        <w:t>: TB 6.25</w:t>
      </w:r>
    </w:p>
    <w:tbl>
      <w:tblPr>
        <w:tblW w:w="10049" w:type="dxa"/>
        <w:tblInd w:w="-185" w:type="dxa"/>
        <w:tblLook w:val="04A0" w:firstRow="1" w:lastRow="0" w:firstColumn="1" w:lastColumn="0" w:noHBand="0" w:noVBand="1"/>
      </w:tblPr>
      <w:tblGrid>
        <w:gridCol w:w="709"/>
        <w:gridCol w:w="794"/>
        <w:gridCol w:w="2097"/>
        <w:gridCol w:w="630"/>
        <w:gridCol w:w="893"/>
        <w:gridCol w:w="723"/>
        <w:gridCol w:w="806"/>
        <w:gridCol w:w="1065"/>
        <w:gridCol w:w="1189"/>
        <w:gridCol w:w="1143"/>
      </w:tblGrid>
      <w:tr w:rsidR="002C4109" w:rsidRPr="00EF230A" w:rsidTr="002C4109">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STT</w:t>
            </w:r>
          </w:p>
        </w:tc>
        <w:tc>
          <w:tcPr>
            <w:tcW w:w="79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Lớp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sidRPr="00956B74">
              <w:rPr>
                <w:rFonts w:ascii="Times New Roman" w:eastAsia="Times New Roman" w:hAnsi="Times New Roman" w:cs="Times New Roman"/>
                <w:b/>
                <w:bCs/>
                <w:color w:val="000000"/>
                <w:sz w:val="24"/>
                <w:szCs w:val="24"/>
              </w:rPr>
              <w:t>Giáo viên dạy</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SS</w:t>
            </w:r>
          </w:p>
        </w:tc>
        <w:tc>
          <w:tcPr>
            <w:tcW w:w="893" w:type="dxa"/>
            <w:tcBorders>
              <w:top w:val="single" w:sz="4" w:space="0" w:color="auto"/>
              <w:left w:val="single" w:sz="4" w:space="0" w:color="auto"/>
              <w:bottom w:val="single" w:sz="4" w:space="0" w:color="auto"/>
              <w:right w:val="single" w:sz="4" w:space="0" w:color="auto"/>
            </w:tcBorders>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Dưới 5</w:t>
            </w:r>
          </w:p>
        </w:tc>
        <w:tc>
          <w:tcPr>
            <w:tcW w:w="723" w:type="dxa"/>
            <w:tcBorders>
              <w:top w:val="single" w:sz="4" w:space="0" w:color="auto"/>
              <w:left w:val="single" w:sz="4" w:space="0" w:color="auto"/>
              <w:bottom w:val="single" w:sz="4" w:space="0" w:color="auto"/>
              <w:right w:val="single" w:sz="4" w:space="0" w:color="auto"/>
            </w:tcBorders>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Trên 5</w:t>
            </w:r>
          </w:p>
        </w:tc>
        <w:tc>
          <w:tcPr>
            <w:tcW w:w="806" w:type="dxa"/>
            <w:tcBorders>
              <w:top w:val="single" w:sz="4" w:space="0" w:color="auto"/>
              <w:left w:val="single" w:sz="4" w:space="0" w:color="auto"/>
              <w:bottom w:val="single" w:sz="4" w:space="0" w:color="auto"/>
              <w:right w:val="single" w:sz="4" w:space="0" w:color="auto"/>
            </w:tcBorders>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TB</w:t>
            </w:r>
            <w:r>
              <w:rPr>
                <w:rFonts w:ascii="Times New Roman" w:eastAsia="Times New Roman" w:hAnsi="Times New Roman" w:cs="Times New Roman"/>
                <w:b/>
                <w:bCs/>
                <w:color w:val="000000"/>
                <w:sz w:val="24"/>
                <w:szCs w:val="24"/>
              </w:rPr>
              <w:t xml:space="preserve"> l2</w:t>
            </w:r>
          </w:p>
        </w:tc>
        <w:tc>
          <w:tcPr>
            <w:tcW w:w="1065" w:type="dxa"/>
            <w:tcBorders>
              <w:top w:val="single" w:sz="4" w:space="0" w:color="auto"/>
              <w:left w:val="single" w:sz="4" w:space="0" w:color="auto"/>
              <w:bottom w:val="single" w:sz="4" w:space="0" w:color="auto"/>
              <w:right w:val="single" w:sz="4" w:space="0" w:color="auto"/>
            </w:tcBorders>
          </w:tcPr>
          <w:p w:rsidR="002C4109"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TB lần 3</w:t>
            </w:r>
          </w:p>
        </w:tc>
        <w:tc>
          <w:tcPr>
            <w:tcW w:w="1189" w:type="dxa"/>
            <w:tcBorders>
              <w:top w:val="single" w:sz="4" w:space="0" w:color="auto"/>
              <w:left w:val="single" w:sz="4" w:space="0" w:color="auto"/>
              <w:bottom w:val="single" w:sz="4" w:space="0" w:color="auto"/>
              <w:right w:val="single" w:sz="4" w:space="0" w:color="auto"/>
            </w:tcBorders>
          </w:tcPr>
          <w:p w:rsidR="002C4109" w:rsidRPr="00956B74"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Điểm cao nhất</w:t>
            </w:r>
          </w:p>
        </w:tc>
        <w:tc>
          <w:tcPr>
            <w:tcW w:w="1143" w:type="dxa"/>
            <w:tcBorders>
              <w:top w:val="single" w:sz="4" w:space="0" w:color="auto"/>
              <w:left w:val="single" w:sz="4" w:space="0" w:color="auto"/>
              <w:bottom w:val="single" w:sz="4" w:space="0" w:color="auto"/>
              <w:right w:val="single" w:sz="4" w:space="0" w:color="auto"/>
            </w:tcBorders>
          </w:tcPr>
          <w:p w:rsidR="002C4109" w:rsidRDefault="002C4109" w:rsidP="00E950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Điểm thấp nhất</w:t>
            </w: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12A1</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Hoan</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93"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w:t>
            </w:r>
          </w:p>
        </w:tc>
        <w:tc>
          <w:tcPr>
            <w:tcW w:w="1065"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1189" w:type="dxa"/>
            <w:tcBorders>
              <w:top w:val="single" w:sz="4" w:space="0" w:color="auto"/>
              <w:left w:val="single" w:sz="4" w:space="0" w:color="auto"/>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2</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12A2</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Cs w:val="24"/>
              </w:rPr>
              <w:t>Hoàng Thị Phượng</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93"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Cs w:val="24"/>
              </w:rPr>
            </w:pPr>
          </w:p>
        </w:tc>
        <w:tc>
          <w:tcPr>
            <w:tcW w:w="723"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Cs w:val="24"/>
              </w:rPr>
            </w:pPr>
          </w:p>
        </w:tc>
        <w:tc>
          <w:tcPr>
            <w:tcW w:w="806"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6.60</w:t>
            </w:r>
          </w:p>
        </w:tc>
        <w:tc>
          <w:tcPr>
            <w:tcW w:w="1065"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6.90</w:t>
            </w:r>
          </w:p>
        </w:tc>
        <w:tc>
          <w:tcPr>
            <w:tcW w:w="1189" w:type="dxa"/>
            <w:tcBorders>
              <w:top w:val="nil"/>
              <w:left w:val="single" w:sz="4" w:space="0" w:color="auto"/>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Cs w:val="24"/>
              </w:rPr>
            </w:pPr>
          </w:p>
        </w:tc>
        <w:tc>
          <w:tcPr>
            <w:tcW w:w="1143"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3</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12A3</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Quang Hưng</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89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w:t>
            </w:r>
          </w:p>
        </w:tc>
        <w:tc>
          <w:tcPr>
            <w:tcW w:w="1065"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w:t>
            </w:r>
          </w:p>
        </w:tc>
        <w:tc>
          <w:tcPr>
            <w:tcW w:w="1189" w:type="dxa"/>
            <w:tcBorders>
              <w:top w:val="nil"/>
              <w:left w:val="single" w:sz="4" w:space="0" w:color="auto"/>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4</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12A4</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Thị Trang</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9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w:t>
            </w:r>
          </w:p>
        </w:tc>
        <w:tc>
          <w:tcPr>
            <w:tcW w:w="1065"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6.81</w:t>
            </w:r>
          </w:p>
        </w:tc>
        <w:tc>
          <w:tcPr>
            <w:tcW w:w="1189" w:type="dxa"/>
            <w:tcBorders>
              <w:top w:val="nil"/>
              <w:left w:val="single" w:sz="4" w:space="0" w:color="auto"/>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5</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12A5</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Cs w:val="24"/>
              </w:rPr>
              <w:t>Hoàng Thị Phượng</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893" w:type="dxa"/>
            <w:tcBorders>
              <w:top w:val="nil"/>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nil"/>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color w:val="000000"/>
                <w:sz w:val="24"/>
                <w:szCs w:val="24"/>
              </w:rPr>
            </w:pPr>
            <w:r w:rsidRPr="00053E45">
              <w:rPr>
                <w:rFonts w:ascii="Times New Roman" w:eastAsia="Times New Roman" w:hAnsi="Times New Roman" w:cs="Times New Roman"/>
                <w:color w:val="000000"/>
                <w:sz w:val="24"/>
                <w:szCs w:val="24"/>
              </w:rPr>
              <w:t>6.24</w:t>
            </w:r>
          </w:p>
        </w:tc>
        <w:tc>
          <w:tcPr>
            <w:tcW w:w="1065" w:type="dxa"/>
            <w:tcBorders>
              <w:top w:val="nil"/>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w:t>
            </w:r>
          </w:p>
        </w:tc>
        <w:tc>
          <w:tcPr>
            <w:tcW w:w="1189" w:type="dxa"/>
            <w:tcBorders>
              <w:top w:val="nil"/>
              <w:left w:val="single" w:sz="4" w:space="0" w:color="auto"/>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nil"/>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6</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12A6</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Đỗ Thị Mỹ Hạnh</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93"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w:t>
            </w:r>
          </w:p>
        </w:tc>
        <w:tc>
          <w:tcPr>
            <w:tcW w:w="1065"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5.56</w:t>
            </w:r>
          </w:p>
        </w:tc>
        <w:tc>
          <w:tcPr>
            <w:tcW w:w="1189" w:type="dxa"/>
            <w:tcBorders>
              <w:top w:val="nil"/>
              <w:left w:val="single" w:sz="4" w:space="0" w:color="auto"/>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nil"/>
              <w:left w:val="nil"/>
              <w:bottom w:val="single" w:sz="4" w:space="0" w:color="auto"/>
              <w:right w:val="single" w:sz="4" w:space="0" w:color="auto"/>
            </w:tcBorders>
          </w:tcPr>
          <w:p w:rsidR="002C4109" w:rsidRPr="00956B74"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7</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12A7</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Bùi Quang Hưng</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89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w:t>
            </w:r>
          </w:p>
        </w:tc>
        <w:tc>
          <w:tcPr>
            <w:tcW w:w="1065"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w:t>
            </w:r>
          </w:p>
        </w:tc>
        <w:tc>
          <w:tcPr>
            <w:tcW w:w="1189" w:type="dxa"/>
            <w:tcBorders>
              <w:top w:val="nil"/>
              <w:left w:val="single" w:sz="4" w:space="0" w:color="auto"/>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jc w:val="center"/>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8</w:t>
            </w:r>
          </w:p>
        </w:tc>
        <w:tc>
          <w:tcPr>
            <w:tcW w:w="794" w:type="dxa"/>
            <w:tcBorders>
              <w:top w:val="nil"/>
              <w:left w:val="nil"/>
              <w:bottom w:val="single" w:sz="4" w:space="0" w:color="auto"/>
              <w:right w:val="single" w:sz="4" w:space="0" w:color="auto"/>
            </w:tcBorders>
            <w:shd w:val="clear" w:color="auto" w:fill="auto"/>
            <w:vAlign w:val="center"/>
            <w:hideMark/>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sidRPr="00956B74">
              <w:rPr>
                <w:rFonts w:ascii="Times New Roman" w:eastAsia="Times New Roman" w:hAnsi="Times New Roman" w:cs="Times New Roman"/>
                <w:color w:val="000000"/>
                <w:sz w:val="24"/>
                <w:szCs w:val="24"/>
              </w:rPr>
              <w:t>12A8</w:t>
            </w:r>
          </w:p>
        </w:tc>
        <w:tc>
          <w:tcPr>
            <w:tcW w:w="2097"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Hoan</w:t>
            </w:r>
          </w:p>
        </w:tc>
        <w:tc>
          <w:tcPr>
            <w:tcW w:w="630" w:type="dxa"/>
            <w:tcBorders>
              <w:top w:val="nil"/>
              <w:left w:val="single" w:sz="4" w:space="0" w:color="auto"/>
              <w:bottom w:val="single" w:sz="4" w:space="0" w:color="auto"/>
              <w:right w:val="single" w:sz="4" w:space="0" w:color="auto"/>
            </w:tcBorders>
            <w:shd w:val="clear" w:color="auto" w:fill="auto"/>
            <w:vAlign w:val="center"/>
          </w:tcPr>
          <w:p w:rsidR="002C4109" w:rsidRPr="00956B74"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89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72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806"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5.59</w:t>
            </w:r>
          </w:p>
        </w:tc>
        <w:tc>
          <w:tcPr>
            <w:tcW w:w="1065"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w:t>
            </w:r>
          </w:p>
        </w:tc>
        <w:tc>
          <w:tcPr>
            <w:tcW w:w="1189" w:type="dxa"/>
            <w:tcBorders>
              <w:top w:val="nil"/>
              <w:left w:val="single" w:sz="4" w:space="0" w:color="auto"/>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nil"/>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r>
      <w:tr w:rsidR="002C4109" w:rsidRPr="00EF230A" w:rsidTr="002C4109">
        <w:trPr>
          <w:trHeight w:val="31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C4109" w:rsidRPr="00053E45" w:rsidRDefault="002C4109" w:rsidP="00E9507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t>359</w:t>
            </w:r>
          </w:p>
        </w:tc>
        <w:tc>
          <w:tcPr>
            <w:tcW w:w="893" w:type="dxa"/>
            <w:tcBorders>
              <w:top w:val="single" w:sz="4" w:space="0" w:color="auto"/>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fldChar w:fldCharType="begin"/>
            </w:r>
            <w:r w:rsidRPr="00053E45">
              <w:rPr>
                <w:rFonts w:ascii="Times New Roman" w:eastAsia="Times New Roman" w:hAnsi="Times New Roman" w:cs="Times New Roman"/>
                <w:b/>
                <w:color w:val="000000"/>
                <w:sz w:val="24"/>
                <w:szCs w:val="24"/>
              </w:rPr>
              <w:instrText xml:space="preserve"> =SUM(ABOVE) </w:instrText>
            </w:r>
            <w:r w:rsidRPr="00053E45">
              <w:rPr>
                <w:rFonts w:ascii="Times New Roman" w:eastAsia="Times New Roman" w:hAnsi="Times New Roman" w:cs="Times New Roman"/>
                <w:b/>
                <w:color w:val="000000"/>
                <w:sz w:val="24"/>
                <w:szCs w:val="24"/>
              </w:rPr>
              <w:fldChar w:fldCharType="separate"/>
            </w:r>
            <w:r w:rsidRPr="00053E45">
              <w:rPr>
                <w:rFonts w:ascii="Times New Roman" w:eastAsia="Times New Roman" w:hAnsi="Times New Roman" w:cs="Times New Roman"/>
                <w:b/>
                <w:noProof/>
                <w:color w:val="000000"/>
                <w:sz w:val="24"/>
                <w:szCs w:val="24"/>
              </w:rPr>
              <w:t>46</w:t>
            </w:r>
            <w:r w:rsidRPr="00053E45">
              <w:rPr>
                <w:rFonts w:ascii="Times New Roman" w:eastAsia="Times New Roman" w:hAnsi="Times New Roman" w:cs="Times New Roman"/>
                <w:b/>
                <w:color w:val="000000"/>
                <w:sz w:val="24"/>
                <w:szCs w:val="24"/>
              </w:rPr>
              <w:fldChar w:fldCharType="end"/>
            </w:r>
          </w:p>
        </w:tc>
        <w:tc>
          <w:tcPr>
            <w:tcW w:w="723" w:type="dxa"/>
            <w:tcBorders>
              <w:top w:val="single" w:sz="4" w:space="0" w:color="auto"/>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fldChar w:fldCharType="begin"/>
            </w:r>
            <w:r w:rsidRPr="00053E45">
              <w:rPr>
                <w:rFonts w:ascii="Times New Roman" w:eastAsia="Times New Roman" w:hAnsi="Times New Roman" w:cs="Times New Roman"/>
                <w:b/>
                <w:color w:val="000000"/>
                <w:sz w:val="24"/>
                <w:szCs w:val="24"/>
              </w:rPr>
              <w:instrText xml:space="preserve"> =SUM(ABOVE) </w:instrText>
            </w:r>
            <w:r w:rsidRPr="00053E45">
              <w:rPr>
                <w:rFonts w:ascii="Times New Roman" w:eastAsia="Times New Roman" w:hAnsi="Times New Roman" w:cs="Times New Roman"/>
                <w:b/>
                <w:color w:val="000000"/>
                <w:sz w:val="24"/>
                <w:szCs w:val="24"/>
              </w:rPr>
              <w:fldChar w:fldCharType="separate"/>
            </w:r>
            <w:r w:rsidRPr="00053E45">
              <w:rPr>
                <w:rFonts w:ascii="Times New Roman" w:eastAsia="Times New Roman" w:hAnsi="Times New Roman" w:cs="Times New Roman"/>
                <w:b/>
                <w:noProof/>
                <w:color w:val="000000"/>
                <w:sz w:val="24"/>
                <w:szCs w:val="24"/>
              </w:rPr>
              <w:t>313</w:t>
            </w:r>
            <w:r w:rsidRPr="00053E45">
              <w:rPr>
                <w:rFonts w:ascii="Times New Roman" w:eastAsia="Times New Roman" w:hAnsi="Times New Roman" w:cs="Times New Roman"/>
                <w:b/>
                <w:color w:val="000000"/>
                <w:sz w:val="24"/>
                <w:szCs w:val="24"/>
              </w:rPr>
              <w:fldChar w:fldCharType="end"/>
            </w:r>
          </w:p>
        </w:tc>
        <w:tc>
          <w:tcPr>
            <w:tcW w:w="806" w:type="dxa"/>
            <w:tcBorders>
              <w:top w:val="single" w:sz="4" w:space="0" w:color="auto"/>
              <w:left w:val="nil"/>
              <w:bottom w:val="single" w:sz="4" w:space="0" w:color="auto"/>
              <w:right w:val="single" w:sz="4" w:space="0" w:color="auto"/>
            </w:tcBorders>
          </w:tcPr>
          <w:p w:rsidR="002C4109" w:rsidRPr="00053E45" w:rsidRDefault="002C4109" w:rsidP="00E9507D">
            <w:pPr>
              <w:spacing w:after="0" w:line="240" w:lineRule="auto"/>
              <w:rPr>
                <w:rFonts w:ascii="Times New Roman" w:eastAsia="Times New Roman" w:hAnsi="Times New Roman" w:cs="Times New Roman"/>
                <w:b/>
                <w:color w:val="000000"/>
                <w:sz w:val="24"/>
                <w:szCs w:val="24"/>
              </w:rPr>
            </w:pPr>
            <w:r w:rsidRPr="00053E45">
              <w:rPr>
                <w:rFonts w:ascii="Times New Roman" w:eastAsia="Times New Roman" w:hAnsi="Times New Roman" w:cs="Times New Roman"/>
                <w:b/>
                <w:color w:val="000000"/>
                <w:sz w:val="24"/>
                <w:szCs w:val="24"/>
              </w:rPr>
              <w:t>6.16</w:t>
            </w:r>
          </w:p>
        </w:tc>
        <w:tc>
          <w:tcPr>
            <w:tcW w:w="1065"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89" w:type="dxa"/>
            <w:tcBorders>
              <w:top w:val="single" w:sz="4" w:space="0" w:color="auto"/>
              <w:left w:val="single" w:sz="4" w:space="0" w:color="auto"/>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c>
          <w:tcPr>
            <w:tcW w:w="1143" w:type="dxa"/>
            <w:tcBorders>
              <w:top w:val="single" w:sz="4" w:space="0" w:color="auto"/>
              <w:left w:val="nil"/>
              <w:bottom w:val="single" w:sz="4" w:space="0" w:color="auto"/>
              <w:right w:val="single" w:sz="4" w:space="0" w:color="auto"/>
            </w:tcBorders>
          </w:tcPr>
          <w:p w:rsidR="002C4109" w:rsidRDefault="002C4109" w:rsidP="00E9507D">
            <w:pPr>
              <w:spacing w:after="0" w:line="240" w:lineRule="auto"/>
              <w:rPr>
                <w:rFonts w:ascii="Times New Roman" w:eastAsia="Times New Roman" w:hAnsi="Times New Roman" w:cs="Times New Roman"/>
                <w:color w:val="000000"/>
                <w:sz w:val="24"/>
                <w:szCs w:val="24"/>
              </w:rPr>
            </w:pPr>
          </w:p>
        </w:tc>
      </w:tr>
    </w:tbl>
    <w:p w:rsidR="002C4109" w:rsidRDefault="002C4109" w:rsidP="00C55417">
      <w:pPr>
        <w:pStyle w:val="ListParagraph"/>
        <w:spacing w:after="0" w:line="240" w:lineRule="auto"/>
        <w:ind w:left="1440" w:hanging="720"/>
        <w:rPr>
          <w:rFonts w:ascii="Times New Roman" w:hAnsi="Times New Roman" w:cs="Times New Roman"/>
          <w:sz w:val="26"/>
          <w:szCs w:val="26"/>
        </w:rPr>
      </w:pPr>
    </w:p>
    <w:p w:rsidR="00821CD9" w:rsidRPr="00EF230A" w:rsidRDefault="00821CD9" w:rsidP="00053E45">
      <w:pPr>
        <w:pStyle w:val="ListParagraph"/>
        <w:spacing w:after="0" w:line="240" w:lineRule="auto"/>
        <w:ind w:left="0" w:firstLine="720"/>
        <w:rPr>
          <w:rFonts w:ascii="Times New Roman" w:hAnsi="Times New Roman" w:cs="Times New Roman"/>
          <w:sz w:val="26"/>
          <w:szCs w:val="26"/>
        </w:rPr>
      </w:pPr>
      <w:r>
        <w:rPr>
          <w:rFonts w:ascii="Times New Roman" w:hAnsi="Times New Roman" w:cs="Times New Roman"/>
          <w:sz w:val="26"/>
          <w:szCs w:val="26"/>
        </w:rPr>
        <w:t xml:space="preserve">Đánh giá chung: </w:t>
      </w:r>
      <w:r w:rsidR="00DF5C13">
        <w:rPr>
          <w:rFonts w:ascii="Times New Roman" w:hAnsi="Times New Roman" w:cs="Times New Roman"/>
          <w:sz w:val="26"/>
          <w:szCs w:val="26"/>
        </w:rPr>
        <w:t>Học sinh cơ bản có chất lượng tương đồng như năm học trướ</w:t>
      </w:r>
      <w:r w:rsidR="00053E45">
        <w:rPr>
          <w:rFonts w:ascii="Times New Roman" w:hAnsi="Times New Roman" w:cs="Times New Roman"/>
          <w:sz w:val="26"/>
          <w:szCs w:val="26"/>
        </w:rPr>
        <w:t xml:space="preserve">c, qua </w:t>
      </w:r>
      <w:bookmarkStart w:id="0" w:name="_GoBack"/>
      <w:bookmarkEnd w:id="0"/>
      <w:r w:rsidR="00053E45">
        <w:rPr>
          <w:rFonts w:ascii="Times New Roman" w:hAnsi="Times New Roman" w:cs="Times New Roman"/>
          <w:sz w:val="26"/>
          <w:szCs w:val="26"/>
        </w:rPr>
        <w:t>hai lần tổ chức khảo sát, thấy đa phần các lớp, các thầy cô đã có sự cố gắng, mọi chỉ số tiến bộ đều tăng.</w:t>
      </w:r>
    </w:p>
    <w:p w:rsidR="00FF1443" w:rsidRPr="00EF230A" w:rsidRDefault="00DF5C13" w:rsidP="00C55417">
      <w:pPr>
        <w:pStyle w:val="ListParagraph"/>
        <w:spacing w:after="0" w:line="240" w:lineRule="auto"/>
        <w:ind w:left="1440" w:hanging="1440"/>
        <w:rPr>
          <w:rFonts w:ascii="Times New Roman" w:hAnsi="Times New Roman" w:cs="Times New Roman"/>
          <w:b/>
          <w:i/>
          <w:sz w:val="26"/>
          <w:szCs w:val="26"/>
        </w:rPr>
      </w:pPr>
      <w:r>
        <w:rPr>
          <w:rFonts w:ascii="Times New Roman" w:hAnsi="Times New Roman" w:cs="Times New Roman"/>
          <w:b/>
          <w:i/>
          <w:sz w:val="26"/>
          <w:szCs w:val="26"/>
        </w:rPr>
        <w:t>3</w:t>
      </w:r>
      <w:r w:rsidR="00640B1E">
        <w:rPr>
          <w:rFonts w:ascii="Times New Roman" w:hAnsi="Times New Roman" w:cs="Times New Roman"/>
          <w:b/>
          <w:i/>
          <w:sz w:val="26"/>
          <w:szCs w:val="26"/>
        </w:rPr>
        <w:t xml:space="preserve">. </w:t>
      </w:r>
      <w:r w:rsidR="005A3218" w:rsidRPr="00EF230A">
        <w:rPr>
          <w:rFonts w:ascii="Times New Roman" w:hAnsi="Times New Roman" w:cs="Times New Roman"/>
          <w:b/>
          <w:i/>
          <w:sz w:val="26"/>
          <w:szCs w:val="26"/>
        </w:rPr>
        <w:t xml:space="preserve">Kết quả thi tốt nghiệp THPT </w:t>
      </w:r>
      <w:r>
        <w:rPr>
          <w:rFonts w:ascii="Times New Roman" w:hAnsi="Times New Roman" w:cs="Times New Roman"/>
          <w:b/>
          <w:i/>
          <w:sz w:val="26"/>
          <w:szCs w:val="26"/>
        </w:rPr>
        <w:t>một số năm</w:t>
      </w:r>
    </w:p>
    <w:p w:rsidR="00FF1443" w:rsidRPr="00EF230A" w:rsidRDefault="00640B1E" w:rsidP="00C55417">
      <w:pPr>
        <w:pStyle w:val="ListParagraph"/>
        <w:spacing w:after="0" w:line="240" w:lineRule="auto"/>
        <w:ind w:left="567" w:hanging="567"/>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F1443" w:rsidRPr="00EF230A">
        <w:rPr>
          <w:rFonts w:ascii="Times New Roman" w:hAnsi="Times New Roman" w:cs="Times New Roman"/>
          <w:sz w:val="26"/>
          <w:szCs w:val="26"/>
        </w:rPr>
        <w:t>Kết quả tổng thể</w:t>
      </w:r>
    </w:p>
    <w:tbl>
      <w:tblPr>
        <w:tblStyle w:val="TableGrid"/>
        <w:tblW w:w="10154" w:type="dxa"/>
        <w:tblLook w:val="04A0" w:firstRow="1" w:lastRow="0" w:firstColumn="1" w:lastColumn="0" w:noHBand="0" w:noVBand="1"/>
      </w:tblPr>
      <w:tblGrid>
        <w:gridCol w:w="1173"/>
        <w:gridCol w:w="982"/>
        <w:gridCol w:w="1173"/>
        <w:gridCol w:w="1174"/>
        <w:gridCol w:w="1173"/>
        <w:gridCol w:w="1173"/>
        <w:gridCol w:w="1173"/>
        <w:gridCol w:w="1173"/>
        <w:gridCol w:w="960"/>
      </w:tblGrid>
      <w:tr w:rsidR="00DF5C13" w:rsidRPr="00EF230A" w:rsidTr="00DF5C13">
        <w:tc>
          <w:tcPr>
            <w:tcW w:w="1173" w:type="dxa"/>
            <w:vAlign w:val="center"/>
          </w:tcPr>
          <w:p w:rsidR="00DF5C13" w:rsidRPr="00EF230A" w:rsidRDefault="00DF5C13" w:rsidP="00C55417">
            <w:pPr>
              <w:jc w:val="center"/>
              <w:rPr>
                <w:b/>
                <w:sz w:val="26"/>
                <w:szCs w:val="26"/>
              </w:rPr>
            </w:pPr>
            <w:r>
              <w:rPr>
                <w:b/>
                <w:sz w:val="26"/>
                <w:szCs w:val="26"/>
              </w:rPr>
              <w:t>Năm</w:t>
            </w:r>
          </w:p>
        </w:tc>
        <w:tc>
          <w:tcPr>
            <w:tcW w:w="982" w:type="dxa"/>
            <w:vAlign w:val="center"/>
          </w:tcPr>
          <w:p w:rsidR="00DF5C13" w:rsidRPr="00EF230A" w:rsidRDefault="00DF5C13" w:rsidP="00C55417">
            <w:pPr>
              <w:jc w:val="center"/>
              <w:rPr>
                <w:b/>
                <w:sz w:val="26"/>
                <w:szCs w:val="26"/>
              </w:rPr>
            </w:pPr>
            <w:r w:rsidRPr="00EF230A">
              <w:rPr>
                <w:b/>
                <w:sz w:val="26"/>
                <w:szCs w:val="26"/>
              </w:rPr>
              <w:t>Toàn quốc</w:t>
            </w:r>
          </w:p>
        </w:tc>
        <w:tc>
          <w:tcPr>
            <w:tcW w:w="1173" w:type="dxa"/>
            <w:vAlign w:val="center"/>
          </w:tcPr>
          <w:p w:rsidR="00DF5C13" w:rsidRPr="00EF230A" w:rsidRDefault="00DF5C13" w:rsidP="00C55417">
            <w:pPr>
              <w:jc w:val="center"/>
              <w:rPr>
                <w:b/>
                <w:sz w:val="26"/>
                <w:szCs w:val="26"/>
              </w:rPr>
            </w:pPr>
            <w:r w:rsidRPr="00EF230A">
              <w:rPr>
                <w:b/>
                <w:sz w:val="26"/>
                <w:szCs w:val="26"/>
              </w:rPr>
              <w:t>Thành phố</w:t>
            </w:r>
          </w:p>
        </w:tc>
        <w:tc>
          <w:tcPr>
            <w:tcW w:w="1174" w:type="dxa"/>
            <w:vAlign w:val="center"/>
          </w:tcPr>
          <w:p w:rsidR="00DF5C13" w:rsidRPr="00EF230A" w:rsidRDefault="00DF5C13" w:rsidP="00C55417">
            <w:pPr>
              <w:jc w:val="center"/>
              <w:rPr>
                <w:b/>
                <w:sz w:val="26"/>
                <w:szCs w:val="26"/>
              </w:rPr>
            </w:pPr>
            <w:r w:rsidRPr="00EF230A">
              <w:rPr>
                <w:b/>
                <w:sz w:val="26"/>
                <w:szCs w:val="26"/>
              </w:rPr>
              <w:t>Trường</w:t>
            </w:r>
          </w:p>
          <w:p w:rsidR="00DF5C13" w:rsidRPr="00EF230A" w:rsidRDefault="00DF5C13" w:rsidP="00C55417">
            <w:pPr>
              <w:jc w:val="center"/>
              <w:rPr>
                <w:b/>
                <w:sz w:val="26"/>
                <w:szCs w:val="26"/>
              </w:rPr>
            </w:pPr>
          </w:p>
        </w:tc>
        <w:tc>
          <w:tcPr>
            <w:tcW w:w="5652" w:type="dxa"/>
            <w:gridSpan w:val="5"/>
            <w:vAlign w:val="center"/>
          </w:tcPr>
          <w:p w:rsidR="00DF5C13" w:rsidRPr="00EF230A" w:rsidRDefault="00DF5C13" w:rsidP="00C55417">
            <w:pPr>
              <w:jc w:val="center"/>
              <w:rPr>
                <w:b/>
                <w:sz w:val="26"/>
                <w:szCs w:val="26"/>
              </w:rPr>
            </w:pPr>
            <w:r w:rsidRPr="00EF230A">
              <w:rPr>
                <w:b/>
                <w:sz w:val="26"/>
                <w:szCs w:val="26"/>
              </w:rPr>
              <w:t>Điểm trung bình của giáo viên</w:t>
            </w:r>
          </w:p>
          <w:p w:rsidR="00DF5C13" w:rsidRPr="00EF230A" w:rsidRDefault="00DF5C13" w:rsidP="00C55417">
            <w:pPr>
              <w:jc w:val="center"/>
              <w:rPr>
                <w:b/>
                <w:sz w:val="26"/>
                <w:szCs w:val="26"/>
              </w:rPr>
            </w:pPr>
            <w:r>
              <w:rPr>
                <w:b/>
                <w:sz w:val="26"/>
                <w:szCs w:val="26"/>
              </w:rPr>
              <w:t>Ôn thi</w:t>
            </w:r>
          </w:p>
        </w:tc>
      </w:tr>
      <w:tr w:rsidR="00DF5C13" w:rsidRPr="00DF5C13" w:rsidTr="00DF5C13">
        <w:tc>
          <w:tcPr>
            <w:tcW w:w="1173" w:type="dxa"/>
          </w:tcPr>
          <w:p w:rsidR="00DF5C13" w:rsidRDefault="00DF5C13" w:rsidP="00C55417">
            <w:pPr>
              <w:jc w:val="center"/>
              <w:rPr>
                <w:sz w:val="26"/>
                <w:szCs w:val="26"/>
              </w:rPr>
            </w:pPr>
          </w:p>
          <w:p w:rsidR="00DF5C13" w:rsidRPr="00DF5C13" w:rsidRDefault="00DF5C13" w:rsidP="00C55417">
            <w:pPr>
              <w:jc w:val="center"/>
              <w:rPr>
                <w:sz w:val="26"/>
                <w:szCs w:val="26"/>
              </w:rPr>
            </w:pPr>
            <w:r>
              <w:rPr>
                <w:sz w:val="26"/>
                <w:szCs w:val="26"/>
              </w:rPr>
              <w:t>2021</w:t>
            </w:r>
          </w:p>
          <w:p w:rsidR="00DF5C13" w:rsidRPr="00DF5C13" w:rsidRDefault="00DF5C13" w:rsidP="00C55417">
            <w:pPr>
              <w:jc w:val="center"/>
              <w:rPr>
                <w:sz w:val="26"/>
                <w:szCs w:val="26"/>
              </w:rPr>
            </w:pPr>
          </w:p>
        </w:tc>
        <w:tc>
          <w:tcPr>
            <w:tcW w:w="982" w:type="dxa"/>
            <w:vAlign w:val="center"/>
          </w:tcPr>
          <w:p w:rsidR="00DF5C13" w:rsidRPr="00DF5C13" w:rsidRDefault="00DF5C13" w:rsidP="00C55417">
            <w:pPr>
              <w:jc w:val="center"/>
              <w:rPr>
                <w:sz w:val="26"/>
                <w:szCs w:val="26"/>
              </w:rPr>
            </w:pPr>
            <w:r w:rsidRPr="00DF5C13">
              <w:rPr>
                <w:sz w:val="26"/>
                <w:szCs w:val="26"/>
              </w:rPr>
              <w:t>6.61</w:t>
            </w:r>
          </w:p>
        </w:tc>
        <w:tc>
          <w:tcPr>
            <w:tcW w:w="1173" w:type="dxa"/>
            <w:vAlign w:val="center"/>
          </w:tcPr>
          <w:p w:rsidR="00DF5C13" w:rsidRPr="00DF5C13" w:rsidRDefault="00DF5C13" w:rsidP="00C55417">
            <w:pPr>
              <w:jc w:val="center"/>
              <w:rPr>
                <w:sz w:val="26"/>
                <w:szCs w:val="26"/>
              </w:rPr>
            </w:pPr>
            <w:r w:rsidRPr="00DF5C13">
              <w:rPr>
                <w:sz w:val="26"/>
                <w:szCs w:val="26"/>
              </w:rPr>
              <w:t>6.965</w:t>
            </w:r>
          </w:p>
        </w:tc>
        <w:tc>
          <w:tcPr>
            <w:tcW w:w="1174" w:type="dxa"/>
          </w:tcPr>
          <w:p w:rsidR="00DF5C13" w:rsidRPr="00DF5C13" w:rsidRDefault="00DF5C13" w:rsidP="00C55417">
            <w:pPr>
              <w:jc w:val="center"/>
              <w:rPr>
                <w:sz w:val="26"/>
                <w:szCs w:val="26"/>
              </w:rPr>
            </w:pPr>
            <w:r w:rsidRPr="00DF5C13">
              <w:rPr>
                <w:sz w:val="26"/>
                <w:szCs w:val="26"/>
              </w:rPr>
              <w:t>6.82</w:t>
            </w:r>
          </w:p>
          <w:p w:rsidR="00DF5C13" w:rsidRPr="00DF5C13" w:rsidRDefault="00DF5C13" w:rsidP="00C55417">
            <w:pPr>
              <w:jc w:val="center"/>
              <w:rPr>
                <w:sz w:val="26"/>
                <w:szCs w:val="26"/>
              </w:rPr>
            </w:pPr>
            <w:r w:rsidRPr="00DF5C13">
              <w:rPr>
                <w:sz w:val="26"/>
                <w:szCs w:val="26"/>
              </w:rPr>
              <w:t xml:space="preserve"> (xếp 34/75)</w:t>
            </w:r>
          </w:p>
        </w:tc>
        <w:tc>
          <w:tcPr>
            <w:tcW w:w="1173" w:type="dxa"/>
          </w:tcPr>
          <w:p w:rsidR="00DF5C13" w:rsidRPr="00DF5C13" w:rsidRDefault="00DF5C13" w:rsidP="00C55417">
            <w:pPr>
              <w:jc w:val="center"/>
              <w:rPr>
                <w:sz w:val="26"/>
                <w:szCs w:val="26"/>
              </w:rPr>
            </w:pPr>
            <w:r w:rsidRPr="00DF5C13">
              <w:rPr>
                <w:sz w:val="26"/>
                <w:szCs w:val="26"/>
              </w:rPr>
              <w:t>Bính</w:t>
            </w:r>
          </w:p>
          <w:p w:rsidR="00DF5C13" w:rsidRPr="00DF5C13" w:rsidRDefault="00DF5C13" w:rsidP="00C55417">
            <w:pPr>
              <w:jc w:val="center"/>
              <w:rPr>
                <w:sz w:val="26"/>
                <w:szCs w:val="26"/>
              </w:rPr>
            </w:pPr>
            <w:r w:rsidRPr="00DF5C13">
              <w:rPr>
                <w:sz w:val="26"/>
                <w:szCs w:val="26"/>
              </w:rPr>
              <w:t>7.0</w:t>
            </w:r>
          </w:p>
        </w:tc>
        <w:tc>
          <w:tcPr>
            <w:tcW w:w="1173" w:type="dxa"/>
          </w:tcPr>
          <w:p w:rsidR="00DF5C13" w:rsidRPr="00DF5C13" w:rsidRDefault="00DF5C13" w:rsidP="00C55417">
            <w:pPr>
              <w:jc w:val="center"/>
              <w:rPr>
                <w:sz w:val="26"/>
                <w:szCs w:val="26"/>
              </w:rPr>
            </w:pPr>
            <w:r w:rsidRPr="00DF5C13">
              <w:rPr>
                <w:sz w:val="26"/>
                <w:szCs w:val="26"/>
              </w:rPr>
              <w:t>Thảo</w:t>
            </w:r>
          </w:p>
          <w:p w:rsidR="00DF5C13" w:rsidRPr="00DF5C13" w:rsidRDefault="00DF5C13" w:rsidP="00C55417">
            <w:pPr>
              <w:jc w:val="center"/>
              <w:rPr>
                <w:sz w:val="26"/>
                <w:szCs w:val="26"/>
              </w:rPr>
            </w:pPr>
            <w:r w:rsidRPr="00DF5C13">
              <w:rPr>
                <w:sz w:val="26"/>
                <w:szCs w:val="26"/>
              </w:rPr>
              <w:t>6.96</w:t>
            </w:r>
          </w:p>
        </w:tc>
        <w:tc>
          <w:tcPr>
            <w:tcW w:w="1173" w:type="dxa"/>
          </w:tcPr>
          <w:p w:rsidR="00DF5C13" w:rsidRPr="00DF5C13" w:rsidRDefault="00DF5C13" w:rsidP="00C55417">
            <w:pPr>
              <w:jc w:val="center"/>
              <w:rPr>
                <w:sz w:val="26"/>
                <w:szCs w:val="26"/>
              </w:rPr>
            </w:pPr>
            <w:r w:rsidRPr="00DF5C13">
              <w:rPr>
                <w:sz w:val="26"/>
                <w:szCs w:val="26"/>
              </w:rPr>
              <w:t>Hà</w:t>
            </w:r>
          </w:p>
          <w:p w:rsidR="00DF5C13" w:rsidRPr="00DF5C13" w:rsidRDefault="00DF5C13" w:rsidP="00C55417">
            <w:pPr>
              <w:jc w:val="center"/>
              <w:rPr>
                <w:sz w:val="26"/>
                <w:szCs w:val="26"/>
              </w:rPr>
            </w:pPr>
            <w:r w:rsidRPr="00DF5C13">
              <w:rPr>
                <w:sz w:val="26"/>
                <w:szCs w:val="26"/>
              </w:rPr>
              <w:t>6.6</w:t>
            </w:r>
          </w:p>
        </w:tc>
        <w:tc>
          <w:tcPr>
            <w:tcW w:w="1173" w:type="dxa"/>
          </w:tcPr>
          <w:p w:rsidR="00DF5C13" w:rsidRPr="00DF5C13" w:rsidRDefault="00DF5C13" w:rsidP="00C55417">
            <w:pPr>
              <w:jc w:val="center"/>
              <w:rPr>
                <w:sz w:val="26"/>
                <w:szCs w:val="26"/>
              </w:rPr>
            </w:pPr>
            <w:r w:rsidRPr="00DF5C13">
              <w:rPr>
                <w:sz w:val="26"/>
                <w:szCs w:val="26"/>
              </w:rPr>
              <w:t>Hoan</w:t>
            </w:r>
          </w:p>
          <w:p w:rsidR="00DF5C13" w:rsidRPr="00DF5C13" w:rsidRDefault="00DF5C13" w:rsidP="00C55417">
            <w:pPr>
              <w:jc w:val="center"/>
              <w:rPr>
                <w:sz w:val="26"/>
                <w:szCs w:val="26"/>
              </w:rPr>
            </w:pPr>
            <w:r w:rsidRPr="00DF5C13">
              <w:rPr>
                <w:sz w:val="26"/>
                <w:szCs w:val="26"/>
              </w:rPr>
              <w:t>6.68</w:t>
            </w:r>
          </w:p>
        </w:tc>
        <w:tc>
          <w:tcPr>
            <w:tcW w:w="960" w:type="dxa"/>
          </w:tcPr>
          <w:p w:rsidR="00DF5C13" w:rsidRPr="00DF5C13" w:rsidRDefault="00DF5C13" w:rsidP="00C55417">
            <w:pPr>
              <w:jc w:val="center"/>
              <w:rPr>
                <w:sz w:val="26"/>
                <w:szCs w:val="26"/>
              </w:rPr>
            </w:pPr>
          </w:p>
        </w:tc>
      </w:tr>
      <w:tr w:rsidR="00DF5C13" w:rsidRPr="00DF5C13" w:rsidTr="00DF5C13">
        <w:tc>
          <w:tcPr>
            <w:tcW w:w="1173" w:type="dxa"/>
          </w:tcPr>
          <w:p w:rsidR="00DF5C13" w:rsidRPr="00DF5C13" w:rsidRDefault="00DF5C13" w:rsidP="00C55417">
            <w:pPr>
              <w:jc w:val="center"/>
              <w:rPr>
                <w:sz w:val="26"/>
                <w:szCs w:val="26"/>
              </w:rPr>
            </w:pPr>
            <w:r>
              <w:rPr>
                <w:sz w:val="26"/>
                <w:szCs w:val="26"/>
              </w:rPr>
              <w:t>2022</w:t>
            </w:r>
          </w:p>
        </w:tc>
        <w:tc>
          <w:tcPr>
            <w:tcW w:w="982" w:type="dxa"/>
            <w:vAlign w:val="center"/>
          </w:tcPr>
          <w:p w:rsidR="00DF5C13" w:rsidRPr="00DF5C13" w:rsidRDefault="00DF5C13" w:rsidP="00C55417">
            <w:pPr>
              <w:jc w:val="center"/>
              <w:rPr>
                <w:sz w:val="26"/>
                <w:szCs w:val="26"/>
              </w:rPr>
            </w:pPr>
            <w:r w:rsidRPr="00DF5C13">
              <w:rPr>
                <w:sz w:val="26"/>
                <w:szCs w:val="26"/>
              </w:rPr>
              <w:t>6.74</w:t>
            </w:r>
          </w:p>
        </w:tc>
        <w:tc>
          <w:tcPr>
            <w:tcW w:w="1173" w:type="dxa"/>
            <w:vAlign w:val="center"/>
          </w:tcPr>
          <w:p w:rsidR="00DF5C13" w:rsidRPr="00DF5C13" w:rsidRDefault="00DF5C13" w:rsidP="00C55417">
            <w:pPr>
              <w:jc w:val="center"/>
              <w:rPr>
                <w:color w:val="FF0000"/>
                <w:sz w:val="26"/>
                <w:szCs w:val="26"/>
              </w:rPr>
            </w:pPr>
            <w:r w:rsidRPr="00DF5C13">
              <w:rPr>
                <w:color w:val="FF0000"/>
                <w:sz w:val="26"/>
                <w:szCs w:val="26"/>
              </w:rPr>
              <w:t>6.9</w:t>
            </w:r>
          </w:p>
        </w:tc>
        <w:tc>
          <w:tcPr>
            <w:tcW w:w="1174" w:type="dxa"/>
          </w:tcPr>
          <w:p w:rsidR="00DF5C13" w:rsidRPr="00DF5C13" w:rsidRDefault="00DF5C13" w:rsidP="00C55417">
            <w:pPr>
              <w:jc w:val="center"/>
              <w:rPr>
                <w:color w:val="FF0000"/>
                <w:sz w:val="26"/>
                <w:szCs w:val="26"/>
              </w:rPr>
            </w:pPr>
            <w:r w:rsidRPr="00DF5C13">
              <w:rPr>
                <w:color w:val="FF0000"/>
                <w:sz w:val="26"/>
                <w:szCs w:val="26"/>
              </w:rPr>
              <w:t>6.99</w:t>
            </w:r>
          </w:p>
          <w:p w:rsidR="00DF5C13" w:rsidRPr="00DF5C13" w:rsidRDefault="00DF5C13" w:rsidP="00C55417">
            <w:pPr>
              <w:jc w:val="center"/>
              <w:rPr>
                <w:sz w:val="26"/>
                <w:szCs w:val="26"/>
              </w:rPr>
            </w:pPr>
            <w:r w:rsidRPr="00DF5C13">
              <w:rPr>
                <w:sz w:val="26"/>
                <w:szCs w:val="26"/>
              </w:rPr>
              <w:t>(30/76)</w:t>
            </w:r>
          </w:p>
        </w:tc>
        <w:tc>
          <w:tcPr>
            <w:tcW w:w="1173" w:type="dxa"/>
          </w:tcPr>
          <w:p w:rsidR="00DF5C13" w:rsidRPr="00DF5C13" w:rsidRDefault="00DF5C13" w:rsidP="00C55417">
            <w:pPr>
              <w:jc w:val="center"/>
              <w:rPr>
                <w:sz w:val="26"/>
                <w:szCs w:val="26"/>
              </w:rPr>
            </w:pPr>
            <w:r w:rsidRPr="00DF5C13">
              <w:rPr>
                <w:sz w:val="26"/>
                <w:szCs w:val="26"/>
              </w:rPr>
              <w:t>Bính</w:t>
            </w:r>
          </w:p>
          <w:p w:rsidR="00DF5C13" w:rsidRPr="00DF5C13" w:rsidRDefault="00DF5C13" w:rsidP="00C55417">
            <w:pPr>
              <w:jc w:val="center"/>
              <w:rPr>
                <w:sz w:val="26"/>
                <w:szCs w:val="26"/>
              </w:rPr>
            </w:pPr>
            <w:r w:rsidRPr="00DF5C13">
              <w:rPr>
                <w:sz w:val="26"/>
                <w:szCs w:val="26"/>
              </w:rPr>
              <w:t>6.4</w:t>
            </w:r>
          </w:p>
        </w:tc>
        <w:tc>
          <w:tcPr>
            <w:tcW w:w="1173" w:type="dxa"/>
          </w:tcPr>
          <w:p w:rsidR="00DF5C13" w:rsidRPr="00DF5C13" w:rsidRDefault="00DF5C13" w:rsidP="00C55417">
            <w:pPr>
              <w:jc w:val="center"/>
              <w:rPr>
                <w:sz w:val="26"/>
                <w:szCs w:val="26"/>
              </w:rPr>
            </w:pPr>
            <w:r w:rsidRPr="00DF5C13">
              <w:rPr>
                <w:sz w:val="26"/>
                <w:szCs w:val="26"/>
              </w:rPr>
              <w:t>Thảo</w:t>
            </w:r>
          </w:p>
          <w:p w:rsidR="00DF5C13" w:rsidRPr="00DF5C13" w:rsidRDefault="00DF5C13" w:rsidP="00C55417">
            <w:pPr>
              <w:jc w:val="center"/>
              <w:rPr>
                <w:sz w:val="26"/>
                <w:szCs w:val="26"/>
              </w:rPr>
            </w:pPr>
            <w:r w:rsidRPr="00DF5C13">
              <w:rPr>
                <w:sz w:val="26"/>
                <w:szCs w:val="26"/>
              </w:rPr>
              <w:t>6.79</w:t>
            </w:r>
          </w:p>
        </w:tc>
        <w:tc>
          <w:tcPr>
            <w:tcW w:w="1173" w:type="dxa"/>
          </w:tcPr>
          <w:p w:rsidR="00DF5C13" w:rsidRPr="00DF5C13" w:rsidRDefault="00DF5C13" w:rsidP="00C55417">
            <w:pPr>
              <w:jc w:val="center"/>
              <w:rPr>
                <w:sz w:val="26"/>
                <w:szCs w:val="26"/>
              </w:rPr>
            </w:pPr>
            <w:r w:rsidRPr="00DF5C13">
              <w:rPr>
                <w:sz w:val="26"/>
                <w:szCs w:val="26"/>
              </w:rPr>
              <w:t>Hưng</w:t>
            </w:r>
          </w:p>
          <w:p w:rsidR="00DF5C13" w:rsidRPr="00DF5C13" w:rsidRDefault="00DF5C13" w:rsidP="00C55417">
            <w:pPr>
              <w:jc w:val="center"/>
              <w:rPr>
                <w:sz w:val="26"/>
                <w:szCs w:val="26"/>
              </w:rPr>
            </w:pPr>
            <w:r w:rsidRPr="00DF5C13">
              <w:rPr>
                <w:sz w:val="26"/>
                <w:szCs w:val="26"/>
              </w:rPr>
              <w:t>7.46</w:t>
            </w:r>
          </w:p>
        </w:tc>
        <w:tc>
          <w:tcPr>
            <w:tcW w:w="1173" w:type="dxa"/>
          </w:tcPr>
          <w:p w:rsidR="00DF5C13" w:rsidRPr="00DF5C13" w:rsidRDefault="00DF5C13" w:rsidP="00C55417">
            <w:pPr>
              <w:jc w:val="center"/>
              <w:rPr>
                <w:sz w:val="26"/>
                <w:szCs w:val="26"/>
              </w:rPr>
            </w:pPr>
            <w:r w:rsidRPr="00DF5C13">
              <w:rPr>
                <w:sz w:val="26"/>
                <w:szCs w:val="26"/>
              </w:rPr>
              <w:t>Hạnh</w:t>
            </w:r>
          </w:p>
          <w:p w:rsidR="00DF5C13" w:rsidRPr="00DF5C13" w:rsidRDefault="00DF5C13" w:rsidP="00C55417">
            <w:pPr>
              <w:jc w:val="center"/>
              <w:rPr>
                <w:sz w:val="26"/>
                <w:szCs w:val="26"/>
              </w:rPr>
            </w:pPr>
            <w:r w:rsidRPr="00DF5C13">
              <w:rPr>
                <w:sz w:val="26"/>
                <w:szCs w:val="26"/>
              </w:rPr>
              <w:t>6.98</w:t>
            </w:r>
          </w:p>
        </w:tc>
        <w:tc>
          <w:tcPr>
            <w:tcW w:w="960" w:type="dxa"/>
          </w:tcPr>
          <w:p w:rsidR="00DF5C13" w:rsidRPr="00DF5C13" w:rsidRDefault="00DF5C13" w:rsidP="00C55417">
            <w:pPr>
              <w:jc w:val="center"/>
              <w:rPr>
                <w:sz w:val="26"/>
                <w:szCs w:val="26"/>
              </w:rPr>
            </w:pPr>
            <w:r w:rsidRPr="00DF5C13">
              <w:rPr>
                <w:sz w:val="26"/>
                <w:szCs w:val="26"/>
              </w:rPr>
              <w:t>Trang</w:t>
            </w:r>
          </w:p>
          <w:p w:rsidR="00DF5C13" w:rsidRPr="00DF5C13" w:rsidRDefault="00DF5C13" w:rsidP="00C55417">
            <w:pPr>
              <w:jc w:val="center"/>
              <w:rPr>
                <w:sz w:val="26"/>
                <w:szCs w:val="26"/>
              </w:rPr>
            </w:pPr>
            <w:r w:rsidRPr="00DF5C13">
              <w:rPr>
                <w:sz w:val="26"/>
                <w:szCs w:val="26"/>
              </w:rPr>
              <w:t>6.96</w:t>
            </w:r>
          </w:p>
        </w:tc>
      </w:tr>
    </w:tbl>
    <w:p w:rsidR="00DF5C13" w:rsidRDefault="00640B1E" w:rsidP="00C55417">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ab/>
      </w:r>
    </w:p>
    <w:p w:rsidR="00FF1443" w:rsidRPr="00EF230A" w:rsidRDefault="00DF5C13" w:rsidP="00C55417">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ab/>
      </w:r>
      <w:r w:rsidR="00FF1443" w:rsidRPr="00EF230A">
        <w:rPr>
          <w:rFonts w:ascii="Times New Roman" w:hAnsi="Times New Roman" w:cs="Times New Roman"/>
          <w:sz w:val="26"/>
          <w:szCs w:val="26"/>
        </w:rPr>
        <w:t>Kết quả nổi bật</w:t>
      </w:r>
      <w:r w:rsidR="00396CC4" w:rsidRPr="00EF230A">
        <w:rPr>
          <w:rFonts w:ascii="Times New Roman" w:hAnsi="Times New Roman" w:cs="Times New Roman"/>
          <w:sz w:val="26"/>
          <w:szCs w:val="26"/>
        </w:rPr>
        <w:t>: Có 43 học sinh điểm từ 8 trở lên. Cao nhất là 9.0, thấp nhất là 3.4.</w:t>
      </w:r>
    </w:p>
    <w:p w:rsidR="00396CC4" w:rsidRPr="00EF230A" w:rsidRDefault="00DF5C13" w:rsidP="00C55417">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ab/>
      </w:r>
      <w:r w:rsidR="00396CC4" w:rsidRPr="00EF230A">
        <w:rPr>
          <w:rFonts w:ascii="Times New Roman" w:hAnsi="Times New Roman" w:cs="Times New Roman"/>
          <w:sz w:val="26"/>
          <w:szCs w:val="26"/>
        </w:rPr>
        <w:t>Có 1 học sinh được biểu dương trong đó có tổ hợp môn Toán.</w:t>
      </w:r>
    </w:p>
    <w:p w:rsidR="00104D3F" w:rsidRPr="00EF230A" w:rsidRDefault="00DF5C13" w:rsidP="00C55417">
      <w:pPr>
        <w:pStyle w:val="ListParagraph"/>
        <w:spacing w:after="0" w:line="240" w:lineRule="auto"/>
        <w:ind w:left="1440" w:hanging="1440"/>
        <w:rPr>
          <w:rFonts w:ascii="Times New Roman" w:hAnsi="Times New Roman" w:cs="Times New Roman"/>
          <w:sz w:val="26"/>
          <w:szCs w:val="26"/>
        </w:rPr>
      </w:pPr>
      <w:r>
        <w:rPr>
          <w:rFonts w:ascii="Times New Roman" w:hAnsi="Times New Roman" w:cs="Times New Roman"/>
          <w:sz w:val="26"/>
          <w:szCs w:val="26"/>
        </w:rPr>
        <w:t xml:space="preserve">           </w:t>
      </w:r>
      <w:r w:rsidR="00104D3F" w:rsidRPr="00EF230A">
        <w:rPr>
          <w:rFonts w:ascii="Times New Roman" w:hAnsi="Times New Roman" w:cs="Times New Roman"/>
          <w:sz w:val="26"/>
          <w:szCs w:val="26"/>
        </w:rPr>
        <w:t>Đánh giá, rút kinh nghiệ</w:t>
      </w:r>
      <w:r>
        <w:rPr>
          <w:rFonts w:ascii="Times New Roman" w:hAnsi="Times New Roman" w:cs="Times New Roman"/>
          <w:sz w:val="26"/>
          <w:szCs w:val="26"/>
        </w:rPr>
        <w:t>m kết quả năm học trước.</w:t>
      </w:r>
    </w:p>
    <w:p w:rsidR="00FF1443" w:rsidRPr="00EF230A" w:rsidRDefault="00FF1443" w:rsidP="00C55417">
      <w:pPr>
        <w:pStyle w:val="ListParagraph"/>
        <w:spacing w:after="0" w:line="240" w:lineRule="auto"/>
        <w:ind w:left="0"/>
        <w:jc w:val="both"/>
        <w:rPr>
          <w:rFonts w:ascii="Times New Roman" w:hAnsi="Times New Roman" w:cs="Times New Roman"/>
          <w:sz w:val="26"/>
          <w:szCs w:val="26"/>
        </w:rPr>
      </w:pPr>
      <w:r w:rsidRPr="00EF230A">
        <w:rPr>
          <w:rFonts w:ascii="Times New Roman" w:hAnsi="Times New Roman" w:cs="Times New Roman"/>
          <w:sz w:val="26"/>
          <w:szCs w:val="26"/>
        </w:rPr>
        <w:tab/>
      </w:r>
      <w:r w:rsidR="00640B1E">
        <w:rPr>
          <w:rFonts w:ascii="Times New Roman" w:hAnsi="Times New Roman" w:cs="Times New Roman"/>
          <w:sz w:val="26"/>
          <w:szCs w:val="26"/>
        </w:rPr>
        <w:t xml:space="preserve">b. </w:t>
      </w:r>
      <w:r w:rsidRPr="00EF230A">
        <w:rPr>
          <w:rFonts w:ascii="Times New Roman" w:hAnsi="Times New Roman" w:cs="Times New Roman"/>
          <w:sz w:val="26"/>
          <w:szCs w:val="26"/>
        </w:rPr>
        <w:t>Nguyên nhân hạn chế về khách quan do tình hình dịch bệnh tại thời điểm ôn tập, học sinh còn phải học online nhiều. Nhiều em ý thức khi học online yếu, mở máy học để điểm danh sau đó đi làm việc khác hoặc đi chơi. Quỹ thời gian phụ đạo học sinh yếu bị hạn chế vì đối tượng học sinh yếu đi kèm ý thức chưa tốt nên các em không tham gia phụ đạo online.</w:t>
      </w:r>
    </w:p>
    <w:p w:rsidR="00FF1443" w:rsidRPr="00EF230A" w:rsidRDefault="00FF1443" w:rsidP="00C55417">
      <w:pPr>
        <w:pStyle w:val="ListParagraph"/>
        <w:spacing w:after="0" w:line="240" w:lineRule="auto"/>
        <w:ind w:left="0"/>
        <w:jc w:val="both"/>
        <w:rPr>
          <w:rFonts w:ascii="Times New Roman" w:hAnsi="Times New Roman" w:cs="Times New Roman"/>
          <w:sz w:val="26"/>
          <w:szCs w:val="26"/>
        </w:rPr>
      </w:pPr>
      <w:r w:rsidRPr="00EF230A">
        <w:rPr>
          <w:rFonts w:ascii="Times New Roman" w:hAnsi="Times New Roman" w:cs="Times New Roman"/>
          <w:sz w:val="26"/>
          <w:szCs w:val="26"/>
        </w:rPr>
        <w:tab/>
      </w:r>
      <w:r w:rsidR="00640B1E">
        <w:rPr>
          <w:rFonts w:ascii="Times New Roman" w:hAnsi="Times New Roman" w:cs="Times New Roman"/>
          <w:sz w:val="26"/>
          <w:szCs w:val="26"/>
        </w:rPr>
        <w:t xml:space="preserve">- </w:t>
      </w:r>
      <w:r w:rsidRPr="00EF230A">
        <w:rPr>
          <w:rFonts w:ascii="Times New Roman" w:hAnsi="Times New Roman" w:cs="Times New Roman"/>
          <w:sz w:val="26"/>
          <w:szCs w:val="26"/>
        </w:rPr>
        <w:t xml:space="preserve">Về chủ quan, do cách thức ôn tập của giáo viên chưa hợp lý, chưa theo kịp với tình hình mới, còn thiếu các biện pháp ôn tập tích cực cho từng đối tượng học sinh, đề cương tài liệu chưa sát với năng lực học sinh. Kế hoạch ôn thi chưa cụ thể, chưa có các giải pháp tác động mạnh từ tổ nhóm chuyên môn. Việc chia sẻ kinh nghiệm, tài liệu chưa hiệu quả. </w:t>
      </w:r>
    </w:p>
    <w:p w:rsidR="00FF1443" w:rsidRPr="00EF230A" w:rsidRDefault="00FF1443" w:rsidP="00C55417">
      <w:pPr>
        <w:pStyle w:val="ListParagraph"/>
        <w:spacing w:after="0" w:line="240" w:lineRule="auto"/>
        <w:ind w:left="0"/>
        <w:jc w:val="both"/>
        <w:rPr>
          <w:rFonts w:ascii="Times New Roman" w:hAnsi="Times New Roman" w:cs="Times New Roman"/>
          <w:b/>
          <w:i/>
          <w:sz w:val="26"/>
          <w:szCs w:val="26"/>
        </w:rPr>
      </w:pPr>
      <w:r w:rsidRPr="00EF230A">
        <w:rPr>
          <w:rFonts w:ascii="Times New Roman" w:hAnsi="Times New Roman" w:cs="Times New Roman"/>
          <w:sz w:val="26"/>
          <w:szCs w:val="26"/>
        </w:rPr>
        <w:tab/>
        <w:t>Tuy nhiên, kết quả năm trước cũng có những điểm tích cực ở số lượng học sinh đạt điểm cao nhiều hơn, có học sinh được biểu dương trong tổ hợp các môn xét ĐH.</w:t>
      </w:r>
    </w:p>
    <w:p w:rsidR="00396CC4" w:rsidRPr="00EF230A" w:rsidRDefault="00640B1E" w:rsidP="00C55417">
      <w:pPr>
        <w:pStyle w:val="ListParagraph"/>
        <w:spacing w:after="0" w:line="240" w:lineRule="auto"/>
        <w:ind w:left="0"/>
        <w:jc w:val="both"/>
        <w:rPr>
          <w:rFonts w:ascii="Times New Roman" w:eastAsia="Times New Roman" w:hAnsi="Times New Roman" w:cs="Times New Roman"/>
          <w:sz w:val="26"/>
          <w:szCs w:val="26"/>
        </w:rPr>
      </w:pPr>
      <w:r>
        <w:rPr>
          <w:rFonts w:ascii="Times New Roman" w:hAnsi="Times New Roman" w:cs="Times New Roman"/>
          <w:b/>
          <w:i/>
          <w:sz w:val="26"/>
          <w:szCs w:val="26"/>
        </w:rPr>
        <w:tab/>
      </w:r>
    </w:p>
    <w:p w:rsidR="00104D3F" w:rsidRPr="00EF230A" w:rsidRDefault="00640B1E" w:rsidP="00C55417">
      <w:pPr>
        <w:spacing w:after="0" w:line="240" w:lineRule="auto"/>
        <w:ind w:left="360" w:hanging="360"/>
        <w:rPr>
          <w:rFonts w:ascii="Times New Roman" w:hAnsi="Times New Roman" w:cs="Times New Roman"/>
          <w:b/>
          <w:sz w:val="26"/>
          <w:szCs w:val="26"/>
        </w:rPr>
      </w:pPr>
      <w:r>
        <w:rPr>
          <w:rFonts w:ascii="Times New Roman" w:hAnsi="Times New Roman" w:cs="Times New Roman"/>
          <w:b/>
          <w:sz w:val="26"/>
          <w:szCs w:val="26"/>
        </w:rPr>
        <w:t xml:space="preserve">III. </w:t>
      </w:r>
      <w:r w:rsidR="0075790B" w:rsidRPr="00EF230A">
        <w:rPr>
          <w:rFonts w:ascii="Times New Roman" w:hAnsi="Times New Roman" w:cs="Times New Roman"/>
          <w:b/>
          <w:sz w:val="26"/>
          <w:szCs w:val="26"/>
        </w:rPr>
        <w:t xml:space="preserve">YÊU CẦU, </w:t>
      </w:r>
      <w:r w:rsidR="00104D3F" w:rsidRPr="00EF230A">
        <w:rPr>
          <w:rFonts w:ascii="Times New Roman" w:hAnsi="Times New Roman" w:cs="Times New Roman"/>
          <w:b/>
          <w:sz w:val="26"/>
          <w:szCs w:val="26"/>
        </w:rPr>
        <w:t>MỤC TIÊU</w:t>
      </w:r>
    </w:p>
    <w:p w:rsidR="0075790B" w:rsidRPr="00EF230A" w:rsidRDefault="00640B1E" w:rsidP="00C55417">
      <w:pPr>
        <w:pStyle w:val="ListParagraph"/>
        <w:spacing w:after="0" w:line="240" w:lineRule="auto"/>
        <w:ind w:left="0" w:firstLine="567"/>
        <w:rPr>
          <w:rFonts w:ascii="Times New Roman" w:hAnsi="Times New Roman" w:cs="Times New Roman"/>
          <w:b/>
          <w:i/>
          <w:sz w:val="26"/>
          <w:szCs w:val="26"/>
        </w:rPr>
      </w:pPr>
      <w:r>
        <w:rPr>
          <w:rFonts w:ascii="Times New Roman" w:hAnsi="Times New Roman" w:cs="Times New Roman"/>
          <w:b/>
          <w:i/>
          <w:sz w:val="26"/>
          <w:szCs w:val="26"/>
        </w:rPr>
        <w:t xml:space="preserve">1. </w:t>
      </w:r>
      <w:r w:rsidR="0075790B" w:rsidRPr="00EF230A">
        <w:rPr>
          <w:rFonts w:ascii="Times New Roman" w:hAnsi="Times New Roman" w:cs="Times New Roman"/>
          <w:b/>
          <w:i/>
          <w:sz w:val="26"/>
          <w:szCs w:val="26"/>
        </w:rPr>
        <w:t>Yêu cầu</w:t>
      </w:r>
    </w:p>
    <w:p w:rsidR="0075790B" w:rsidRPr="00EF230A" w:rsidRDefault="0075790B" w:rsidP="00C55417">
      <w:pPr>
        <w:pStyle w:val="ListParagraph"/>
        <w:spacing w:after="0" w:line="240" w:lineRule="auto"/>
        <w:ind w:left="0" w:firstLine="567"/>
        <w:jc w:val="both"/>
        <w:rPr>
          <w:rFonts w:ascii="Times New Roman" w:hAnsi="Times New Roman" w:cs="Times New Roman"/>
          <w:b/>
          <w:sz w:val="26"/>
          <w:szCs w:val="26"/>
        </w:rPr>
      </w:pPr>
      <w:r w:rsidRPr="00EF230A">
        <w:rPr>
          <w:rFonts w:ascii="Times New Roman" w:hAnsi="Times New Roman" w:cs="Times New Roman"/>
          <w:sz w:val="26"/>
          <w:szCs w:val="26"/>
        </w:rPr>
        <w:t xml:space="preserve"> </w:t>
      </w:r>
      <w:r w:rsidR="00B34FC7" w:rsidRPr="00EF230A">
        <w:rPr>
          <w:rFonts w:ascii="Times New Roman" w:hAnsi="Times New Roman" w:cs="Times New Roman"/>
          <w:sz w:val="26"/>
          <w:szCs w:val="26"/>
        </w:rPr>
        <w:t xml:space="preserve">- </w:t>
      </w:r>
      <w:r w:rsidRPr="00EF230A">
        <w:rPr>
          <w:rFonts w:ascii="Times New Roman" w:hAnsi="Times New Roman" w:cs="Times New Roman"/>
          <w:sz w:val="26"/>
          <w:szCs w:val="26"/>
        </w:rPr>
        <w:t xml:space="preserve">Việc dạy ôn tập thi tốt nghiệp THPT cho học sinh 12 phải được thực hiện theo đúng tinh thần của Thông tư số 17/2012/TT-BGDĐT ngày 16 tháng 5 năm 2012 của Bộ giáo dục </w:t>
      </w:r>
      <w:r w:rsidRPr="00EF230A">
        <w:rPr>
          <w:rFonts w:ascii="Times New Roman" w:hAnsi="Times New Roman" w:cs="Times New Roman"/>
          <w:sz w:val="26"/>
          <w:szCs w:val="26"/>
        </w:rPr>
        <w:lastRenderedPageBreak/>
        <w:t>và Đào tạo ban hành quy định về dạy thêm học thêm và Quyết định số 2050/UBND ngày 21 tháng 11 năm 2012 của UBND thành phố qui định về dạy thêm, học thêm trên địa bàn thành phố,</w:t>
      </w:r>
      <w:r w:rsidRPr="00EF230A">
        <w:rPr>
          <w:rFonts w:ascii="Times New Roman" w:hAnsi="Times New Roman" w:cs="Times New Roman"/>
          <w:b/>
          <w:sz w:val="26"/>
          <w:szCs w:val="26"/>
        </w:rPr>
        <w:t xml:space="preserve"> </w:t>
      </w:r>
      <w:r w:rsidRPr="00EF230A">
        <w:rPr>
          <w:rFonts w:ascii="Times New Roman" w:hAnsi="Times New Roman" w:cs="Times New Roman"/>
          <w:sz w:val="26"/>
          <w:szCs w:val="26"/>
        </w:rPr>
        <w:t>đặc biệt phải được sự đồng thuận của học sinh và Cha mẹ học sinh.</w:t>
      </w:r>
    </w:p>
    <w:p w:rsidR="00640B1E" w:rsidRDefault="00B34FC7" w:rsidP="00C55417">
      <w:pPr>
        <w:pStyle w:val="ListParagraph"/>
        <w:spacing w:after="0" w:line="240" w:lineRule="auto"/>
        <w:ind w:left="0" w:firstLine="567"/>
        <w:jc w:val="both"/>
        <w:rPr>
          <w:rFonts w:ascii="Times New Roman" w:hAnsi="Times New Roman" w:cs="Times New Roman"/>
          <w:sz w:val="26"/>
          <w:szCs w:val="26"/>
        </w:rPr>
      </w:pPr>
      <w:r w:rsidRPr="00EF230A">
        <w:rPr>
          <w:rFonts w:ascii="Times New Roman" w:hAnsi="Times New Roman" w:cs="Times New Roman"/>
          <w:sz w:val="26"/>
          <w:szCs w:val="26"/>
        </w:rPr>
        <w:t xml:space="preserve">- </w:t>
      </w:r>
      <w:r w:rsidR="0075790B" w:rsidRPr="00EF230A">
        <w:rPr>
          <w:rFonts w:ascii="Times New Roman" w:hAnsi="Times New Roman" w:cs="Times New Roman"/>
          <w:sz w:val="26"/>
          <w:szCs w:val="26"/>
        </w:rPr>
        <w:t xml:space="preserve">Nội dung ôn tập phải bám sát theo hướng dẫn mới nhất của Bộ giáo dục và Đào tạo và xây dựng đề cương, đề ôn tập phải bám sát đề minh họa của Bộ GD và ĐT. </w:t>
      </w:r>
    </w:p>
    <w:p w:rsidR="00640B1E" w:rsidRDefault="00B34FC7" w:rsidP="00C55417">
      <w:pPr>
        <w:pStyle w:val="ListParagraph"/>
        <w:spacing w:after="0" w:line="240" w:lineRule="auto"/>
        <w:ind w:left="0" w:firstLine="567"/>
        <w:jc w:val="both"/>
        <w:rPr>
          <w:rFonts w:ascii="Times New Roman" w:hAnsi="Times New Roman" w:cs="Times New Roman"/>
          <w:sz w:val="26"/>
          <w:szCs w:val="26"/>
        </w:rPr>
      </w:pPr>
      <w:r w:rsidRPr="00EF230A">
        <w:rPr>
          <w:rFonts w:ascii="Times New Roman" w:hAnsi="Times New Roman" w:cs="Times New Roman"/>
          <w:sz w:val="26"/>
          <w:szCs w:val="26"/>
        </w:rPr>
        <w:t xml:space="preserve">- </w:t>
      </w:r>
      <w:r w:rsidR="0075790B" w:rsidRPr="00EF230A">
        <w:rPr>
          <w:rFonts w:ascii="Times New Roman" w:hAnsi="Times New Roman" w:cs="Times New Roman"/>
          <w:sz w:val="26"/>
          <w:szCs w:val="26"/>
        </w:rPr>
        <w:t>Yêu cầu mức độ kiến thức cần đạt được của từng lớp</w:t>
      </w:r>
      <w:r w:rsidRPr="00EF230A">
        <w:rPr>
          <w:rFonts w:ascii="Times New Roman" w:hAnsi="Times New Roman" w:cs="Times New Roman"/>
          <w:sz w:val="26"/>
          <w:szCs w:val="26"/>
        </w:rPr>
        <w:t>.</w:t>
      </w:r>
    </w:p>
    <w:p w:rsidR="00640B1E" w:rsidRDefault="00B34FC7" w:rsidP="00C55417">
      <w:pPr>
        <w:pStyle w:val="ListParagraph"/>
        <w:spacing w:after="0" w:line="240" w:lineRule="auto"/>
        <w:ind w:left="0" w:firstLine="567"/>
        <w:jc w:val="both"/>
        <w:rPr>
          <w:rFonts w:ascii="Times New Roman" w:hAnsi="Times New Roman" w:cs="Times New Roman"/>
          <w:sz w:val="26"/>
          <w:szCs w:val="26"/>
        </w:rPr>
      </w:pPr>
      <w:r w:rsidRPr="00EF230A">
        <w:rPr>
          <w:rFonts w:ascii="Times New Roman" w:hAnsi="Times New Roman" w:cs="Times New Roman"/>
          <w:sz w:val="26"/>
          <w:szCs w:val="26"/>
        </w:rPr>
        <w:t>- Đảm bảo không cắt xén chương trình, nội dung trước khi ôn tập, bám sát các kế hoạch của cấp trên.</w:t>
      </w:r>
    </w:p>
    <w:p w:rsidR="00104D3F" w:rsidRPr="00640B1E" w:rsidRDefault="00640B1E" w:rsidP="00C55417">
      <w:pPr>
        <w:pStyle w:val="ListParagraph"/>
        <w:spacing w:after="0" w:line="240" w:lineRule="auto"/>
        <w:ind w:left="0" w:firstLine="567"/>
        <w:rPr>
          <w:rFonts w:ascii="Times New Roman" w:hAnsi="Times New Roman" w:cs="Times New Roman"/>
          <w:sz w:val="26"/>
          <w:szCs w:val="26"/>
        </w:rPr>
      </w:pPr>
      <w:r>
        <w:rPr>
          <w:rFonts w:ascii="Times New Roman" w:hAnsi="Times New Roman" w:cs="Times New Roman"/>
          <w:b/>
          <w:i/>
          <w:sz w:val="26"/>
          <w:szCs w:val="26"/>
        </w:rPr>
        <w:t xml:space="preserve">2. </w:t>
      </w:r>
      <w:r w:rsidR="00104D3F" w:rsidRPr="00EF230A">
        <w:rPr>
          <w:rFonts w:ascii="Times New Roman" w:hAnsi="Times New Roman" w:cs="Times New Roman"/>
          <w:b/>
          <w:i/>
          <w:sz w:val="26"/>
          <w:szCs w:val="26"/>
        </w:rPr>
        <w:t>Mục tiêu chung</w:t>
      </w:r>
    </w:p>
    <w:p w:rsidR="00B34FC7" w:rsidRPr="00EF230A" w:rsidRDefault="00B34FC7" w:rsidP="00C55417">
      <w:pPr>
        <w:spacing w:after="0" w:line="240" w:lineRule="auto"/>
        <w:ind w:firstLine="720"/>
        <w:jc w:val="both"/>
        <w:rPr>
          <w:rFonts w:ascii="Times New Roman" w:eastAsia="Times New Roman" w:hAnsi="Times New Roman" w:cs="Times New Roman"/>
          <w:sz w:val="26"/>
          <w:szCs w:val="26"/>
          <w:lang w:val="de-DE"/>
        </w:rPr>
      </w:pPr>
      <w:r w:rsidRPr="00EF230A">
        <w:rPr>
          <w:rFonts w:ascii="Times New Roman" w:eastAsia="Times New Roman" w:hAnsi="Times New Roman" w:cs="Times New Roman"/>
          <w:sz w:val="26"/>
          <w:szCs w:val="26"/>
          <w:lang w:val="de-DE"/>
        </w:rPr>
        <w:t>Tỷ lệ học sinh thi tốt nghiệp trung học phổ thông:</w:t>
      </w:r>
    </w:p>
    <w:p w:rsidR="00DF5C13" w:rsidRPr="00DF5C13" w:rsidRDefault="00DF5C13" w:rsidP="00C55417">
      <w:pPr>
        <w:spacing w:after="0" w:line="240" w:lineRule="auto"/>
        <w:ind w:firstLine="720"/>
        <w:jc w:val="both"/>
        <w:rPr>
          <w:rFonts w:ascii="Times New Roman" w:eastAsia="Times New Roman" w:hAnsi="Times New Roman" w:cs="Times New Roman"/>
          <w:sz w:val="26"/>
          <w:szCs w:val="26"/>
        </w:rPr>
      </w:pPr>
      <w:r w:rsidRPr="00DF5C13">
        <w:rPr>
          <w:rFonts w:ascii="Times New Roman" w:eastAsia="Times New Roman" w:hAnsi="Times New Roman" w:cs="Times New Roman"/>
          <w:sz w:val="26"/>
          <w:szCs w:val="26"/>
        </w:rPr>
        <w:t xml:space="preserve">+ Tỷ lệ đỗ tốt nghiệp THPT đạt 100%. </w:t>
      </w:r>
    </w:p>
    <w:p w:rsidR="00DF5C13" w:rsidRPr="00DF5C13" w:rsidRDefault="00DF5C13" w:rsidP="00C55417">
      <w:pPr>
        <w:spacing w:after="0" w:line="240" w:lineRule="auto"/>
        <w:ind w:firstLine="720"/>
        <w:jc w:val="both"/>
        <w:rPr>
          <w:rFonts w:ascii="Times New Roman" w:eastAsia="Times New Roman" w:hAnsi="Times New Roman" w:cs="Times New Roman"/>
          <w:sz w:val="26"/>
          <w:szCs w:val="26"/>
        </w:rPr>
      </w:pPr>
      <w:r w:rsidRPr="00DF5C13">
        <w:rPr>
          <w:rFonts w:ascii="Times New Roman" w:eastAsia="Times New Roman" w:hAnsi="Times New Roman" w:cs="Times New Roman"/>
          <w:sz w:val="26"/>
          <w:szCs w:val="26"/>
        </w:rPr>
        <w:t xml:space="preserve">+ Điểm trung bình 4 bài thi tốt nghiệp THPT </w:t>
      </w:r>
      <w:r w:rsidRPr="00DF5C13">
        <w:rPr>
          <w:rFonts w:ascii="Times New Roman" w:eastAsia="Times New Roman" w:hAnsi="Times New Roman" w:cs="Times New Roman"/>
          <w:iCs/>
          <w:sz w:val="26"/>
          <w:szCs w:val="26"/>
        </w:rPr>
        <w:t>tăng ít nhất 1 bậc so với mặt bằng của thành phố</w:t>
      </w:r>
      <w:r w:rsidRPr="00DF5C13">
        <w:rPr>
          <w:rFonts w:ascii="Times New Roman" w:eastAsia="Times New Roman" w:hAnsi="Times New Roman" w:cs="Times New Roman"/>
          <w:sz w:val="26"/>
          <w:szCs w:val="26"/>
        </w:rPr>
        <w:t>.</w:t>
      </w:r>
    </w:p>
    <w:p w:rsidR="00DF5C13" w:rsidRPr="00DF5C13" w:rsidRDefault="00DF5C13" w:rsidP="00C55417">
      <w:pPr>
        <w:spacing w:after="0" w:line="240" w:lineRule="auto"/>
        <w:ind w:firstLine="720"/>
        <w:jc w:val="both"/>
        <w:rPr>
          <w:rFonts w:ascii="Times New Roman" w:eastAsia="Times New Roman" w:hAnsi="Times New Roman" w:cs="Times New Roman"/>
          <w:sz w:val="26"/>
          <w:szCs w:val="26"/>
        </w:rPr>
      </w:pPr>
      <w:r w:rsidRPr="00DF5C13">
        <w:rPr>
          <w:rFonts w:ascii="Times New Roman" w:eastAsia="Times New Roman" w:hAnsi="Times New Roman" w:cs="Times New Roman"/>
          <w:sz w:val="26"/>
          <w:szCs w:val="26"/>
        </w:rPr>
        <w:t xml:space="preserve">+ Phấn đấu có: 02 môn nằm trong tốp 20 của thành phố; 5 môn đạt mặt bằng của thành phố trở lên; </w:t>
      </w:r>
      <w:r w:rsidRPr="00DF5C13">
        <w:rPr>
          <w:rFonts w:ascii="Times New Roman" w:eastAsia="Times New Roman" w:hAnsi="Times New Roman" w:cs="Times New Roman"/>
          <w:sz w:val="26"/>
          <w:szCs w:val="26"/>
          <w:lang w:val="de-DE"/>
        </w:rPr>
        <w:t>các môn Lý, Hóa, Sinh, Sử, Tiếng Anh có sự chuyển biến về chất lượng, thứ hạng so với năm 2022</w:t>
      </w:r>
      <w:r w:rsidRPr="00DF5C13">
        <w:rPr>
          <w:rFonts w:ascii="Times New Roman" w:eastAsia="Times New Roman" w:hAnsi="Times New Roman" w:cs="Times New Roman"/>
          <w:sz w:val="26"/>
          <w:szCs w:val="26"/>
        </w:rPr>
        <w:t>.</w:t>
      </w:r>
    </w:p>
    <w:p w:rsidR="00DF5C13" w:rsidRPr="00DF5C13" w:rsidRDefault="00DF5C13" w:rsidP="00C55417">
      <w:pPr>
        <w:spacing w:after="0" w:line="240" w:lineRule="auto"/>
        <w:ind w:firstLine="720"/>
        <w:jc w:val="both"/>
        <w:rPr>
          <w:rFonts w:ascii="Times New Roman" w:eastAsia="Times New Roman" w:hAnsi="Times New Roman" w:cs="Times New Roman"/>
          <w:sz w:val="26"/>
          <w:szCs w:val="26"/>
          <w:lang w:val="de-DE"/>
        </w:rPr>
      </w:pPr>
      <w:r w:rsidRPr="00DF5C13">
        <w:rPr>
          <w:rFonts w:ascii="Times New Roman" w:eastAsia="Times New Roman" w:hAnsi="Times New Roman" w:cs="Times New Roman"/>
          <w:sz w:val="26"/>
          <w:szCs w:val="26"/>
          <w:lang w:val="de-DE"/>
        </w:rPr>
        <w:t>- Tỷ lệ học sinh Đỗ đại học đạt 80% trở lên số học sinh có đăng kí nguyện vọng xét đại học. Phấn đấu có từ 35 học sinh đạt 25 điểm; có học sinh đạt 27 điểm trở lên ở tổ hợp 3 môn xét tuyển truyền thống.</w:t>
      </w:r>
    </w:p>
    <w:p w:rsidR="00104D3F" w:rsidRPr="00640B1E" w:rsidRDefault="00640B1E" w:rsidP="00C55417">
      <w:pPr>
        <w:spacing w:after="0" w:line="240" w:lineRule="auto"/>
        <w:ind w:firstLine="567"/>
        <w:rPr>
          <w:rFonts w:ascii="Times New Roman" w:eastAsia="Times New Roman" w:hAnsi="Times New Roman" w:cs="Times New Roman"/>
          <w:sz w:val="26"/>
          <w:szCs w:val="26"/>
          <w:lang w:val="de-DE"/>
        </w:rPr>
      </w:pPr>
      <w:r>
        <w:rPr>
          <w:rFonts w:ascii="Times New Roman" w:hAnsi="Times New Roman" w:cs="Times New Roman"/>
          <w:b/>
          <w:i/>
          <w:sz w:val="26"/>
          <w:szCs w:val="26"/>
        </w:rPr>
        <w:t xml:space="preserve">3. </w:t>
      </w:r>
      <w:r w:rsidR="00104D3F" w:rsidRPr="00EF230A">
        <w:rPr>
          <w:rFonts w:ascii="Times New Roman" w:hAnsi="Times New Roman" w:cs="Times New Roman"/>
          <w:b/>
          <w:i/>
          <w:sz w:val="26"/>
          <w:szCs w:val="26"/>
        </w:rPr>
        <w:t>Mục tiêu riêng</w:t>
      </w:r>
    </w:p>
    <w:p w:rsidR="00B34FC7" w:rsidRPr="00EF230A" w:rsidRDefault="00B34FC7" w:rsidP="00C55417">
      <w:pPr>
        <w:spacing w:after="0" w:line="240" w:lineRule="auto"/>
        <w:ind w:left="562"/>
        <w:jc w:val="both"/>
        <w:rPr>
          <w:rFonts w:ascii="Times New Roman" w:eastAsia="Calibri" w:hAnsi="Times New Roman" w:cs="Times New Roman"/>
          <w:color w:val="000000"/>
          <w:sz w:val="26"/>
          <w:szCs w:val="26"/>
          <w:lang w:val="vi-VN"/>
        </w:rPr>
      </w:pPr>
      <w:r w:rsidRPr="00EF230A">
        <w:rPr>
          <w:rFonts w:ascii="Times New Roman" w:eastAsia="Calibri" w:hAnsi="Times New Roman" w:cs="Times New Roman"/>
          <w:color w:val="000000"/>
          <w:sz w:val="26"/>
          <w:szCs w:val="26"/>
          <w:lang w:val="vi-VN"/>
        </w:rPr>
        <w:tab/>
      </w:r>
      <w:r w:rsidRPr="00EF230A">
        <w:rPr>
          <w:rFonts w:ascii="Times New Roman" w:eastAsia="Calibri" w:hAnsi="Times New Roman" w:cs="Times New Roman"/>
          <w:color w:val="000000"/>
          <w:sz w:val="26"/>
          <w:szCs w:val="26"/>
        </w:rPr>
        <w:t xml:space="preserve">- </w:t>
      </w:r>
      <w:r w:rsidRPr="00EF230A">
        <w:rPr>
          <w:rFonts w:ascii="Times New Roman" w:eastAsia="Calibri" w:hAnsi="Times New Roman" w:cs="Times New Roman"/>
          <w:color w:val="000000"/>
          <w:sz w:val="26"/>
          <w:szCs w:val="26"/>
          <w:lang w:val="vi-VN"/>
        </w:rPr>
        <w:t>Điểm trung bình: 7,0 hoặc vượt trung bình thành phố.</w:t>
      </w:r>
    </w:p>
    <w:p w:rsidR="00B34FC7" w:rsidRPr="00DF5C13" w:rsidRDefault="00B34FC7" w:rsidP="00C55417">
      <w:pPr>
        <w:spacing w:after="0" w:line="240" w:lineRule="auto"/>
        <w:ind w:left="562"/>
        <w:jc w:val="both"/>
        <w:rPr>
          <w:rFonts w:ascii="Times New Roman" w:eastAsia="Calibri" w:hAnsi="Times New Roman" w:cs="Times New Roman"/>
          <w:color w:val="000000"/>
          <w:sz w:val="26"/>
          <w:szCs w:val="26"/>
        </w:rPr>
      </w:pPr>
      <w:r w:rsidRPr="00EF230A">
        <w:rPr>
          <w:rFonts w:ascii="Times New Roman" w:eastAsia="Calibri" w:hAnsi="Times New Roman" w:cs="Times New Roman"/>
          <w:color w:val="000000"/>
          <w:sz w:val="26"/>
          <w:szCs w:val="26"/>
          <w:lang w:val="vi-VN"/>
        </w:rPr>
        <w:tab/>
        <w:t>- Không có học sinh bị điểm liệt</w:t>
      </w:r>
      <w:r w:rsidR="00DF5C13">
        <w:rPr>
          <w:rFonts w:ascii="Times New Roman" w:eastAsia="Calibri" w:hAnsi="Times New Roman" w:cs="Times New Roman"/>
          <w:color w:val="000000"/>
          <w:sz w:val="26"/>
          <w:szCs w:val="26"/>
        </w:rPr>
        <w:t>.</w:t>
      </w:r>
    </w:p>
    <w:p w:rsidR="00B34FC7" w:rsidRPr="00EF230A" w:rsidRDefault="00B34FC7" w:rsidP="00C55417">
      <w:pPr>
        <w:spacing w:after="0" w:line="240" w:lineRule="auto"/>
        <w:ind w:left="562"/>
        <w:jc w:val="both"/>
        <w:rPr>
          <w:rFonts w:ascii="Times New Roman" w:hAnsi="Times New Roman" w:cs="Times New Roman"/>
          <w:sz w:val="26"/>
          <w:szCs w:val="26"/>
        </w:rPr>
      </w:pPr>
      <w:r w:rsidRPr="00EF230A">
        <w:rPr>
          <w:rFonts w:ascii="Times New Roman" w:eastAsia="Calibri" w:hAnsi="Times New Roman" w:cs="Times New Roman"/>
          <w:color w:val="000000"/>
          <w:sz w:val="26"/>
          <w:szCs w:val="26"/>
          <w:lang w:val="vi-VN"/>
        </w:rPr>
        <w:tab/>
        <w:t>- Có ít nhất 5 học sinh từ 9 điểm trở lên. Có học sinh tham gia khối thi đạt biểu dương hoặc tổng từ 25 điểm trở lên.</w:t>
      </w:r>
    </w:p>
    <w:p w:rsidR="00640B1E" w:rsidRDefault="00640B1E" w:rsidP="00C55417">
      <w:pPr>
        <w:pStyle w:val="ListParagraph"/>
        <w:spacing w:after="0" w:line="240" w:lineRule="auto"/>
        <w:ind w:left="0"/>
        <w:rPr>
          <w:rFonts w:ascii="Times New Roman" w:hAnsi="Times New Roman" w:cs="Times New Roman"/>
          <w:b/>
          <w:sz w:val="26"/>
          <w:szCs w:val="26"/>
        </w:rPr>
      </w:pPr>
      <w:r>
        <w:rPr>
          <w:rFonts w:ascii="Times New Roman" w:hAnsi="Times New Roman" w:cs="Times New Roman"/>
          <w:b/>
          <w:sz w:val="26"/>
          <w:szCs w:val="26"/>
        </w:rPr>
        <w:t xml:space="preserve">IV. </w:t>
      </w:r>
      <w:r w:rsidR="00104D3F" w:rsidRPr="00EF230A">
        <w:rPr>
          <w:rFonts w:ascii="Times New Roman" w:hAnsi="Times New Roman" w:cs="Times New Roman"/>
          <w:b/>
          <w:sz w:val="26"/>
          <w:szCs w:val="26"/>
        </w:rPr>
        <w:t>GIẢI PHÁP THỰC HIỆN</w:t>
      </w:r>
    </w:p>
    <w:p w:rsidR="00B34FC7" w:rsidRPr="00640B1E" w:rsidRDefault="00640B1E" w:rsidP="00C55417">
      <w:pPr>
        <w:pStyle w:val="ListParagraph"/>
        <w:spacing w:after="0" w:line="240" w:lineRule="auto"/>
        <w:ind w:left="0"/>
        <w:rPr>
          <w:rFonts w:ascii="Times New Roman" w:hAnsi="Times New Roman" w:cs="Times New Roman"/>
          <w:b/>
          <w:i/>
          <w:sz w:val="26"/>
          <w:szCs w:val="26"/>
        </w:rPr>
      </w:pPr>
      <w:r w:rsidRPr="00640B1E">
        <w:rPr>
          <w:rFonts w:ascii="Times New Roman" w:hAnsi="Times New Roman" w:cs="Times New Roman"/>
          <w:b/>
          <w:i/>
          <w:sz w:val="26"/>
          <w:szCs w:val="26"/>
        </w:rPr>
        <w:tab/>
        <w:t xml:space="preserve">1. </w:t>
      </w:r>
      <w:r w:rsidR="00801841" w:rsidRPr="00640B1E">
        <w:rPr>
          <w:rFonts w:ascii="Times New Roman" w:hAnsi="Times New Roman" w:cs="Times New Roman"/>
          <w:b/>
          <w:i/>
          <w:sz w:val="26"/>
          <w:szCs w:val="26"/>
        </w:rPr>
        <w:t>Đối với tổ chuyên môn</w:t>
      </w:r>
    </w:p>
    <w:p w:rsidR="00B34FC7" w:rsidRPr="00EF230A" w:rsidRDefault="00B34FC7" w:rsidP="00C55417">
      <w:pPr>
        <w:spacing w:after="0" w:line="240" w:lineRule="auto"/>
        <w:ind w:firstLine="72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Rà soát việc thực hiện tiến độ chương trình lớp 12 trên mỗi giáo viên;</w:t>
      </w:r>
    </w:p>
    <w:p w:rsidR="00B34FC7" w:rsidRPr="00EF230A" w:rsidRDefault="00B34FC7"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xml:space="preserve">- Trao đổi, thảo luận, thống nhất nội dung và xây dựng khung chương trình, kế hoạch ôn tập trên cơ sở các văn bản hướng dẫn của Bộ, Sở, kế hoạch của nhà trường; </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Xây dựng kế hoạch và đề cương ôn tập bám sát cấu trúc đề thi của Bộ GD&amp;ĐT; đảm bảo chuẩn kiến thức, kĩ năng của chương trình giáo dục cấp THPT; rút kinh nghiệm từ kì thi năm trước; quan tâm giúp học sinh nâng cao các mức độ nhận biết,</w:t>
      </w:r>
      <w:r w:rsidRPr="00EF230A">
        <w:rPr>
          <w:rFonts w:ascii="Times New Roman" w:eastAsia="Times New Roman" w:hAnsi="Times New Roman" w:cs="Times New Roman"/>
          <w:i/>
          <w:sz w:val="26"/>
          <w:szCs w:val="26"/>
          <w:lang w:val="nl-NL"/>
        </w:rPr>
        <w:t xml:space="preserve"> </w:t>
      </w:r>
      <w:r w:rsidRPr="00EF230A">
        <w:rPr>
          <w:rFonts w:ascii="Times New Roman" w:eastAsia="Times New Roman" w:hAnsi="Times New Roman" w:cs="Times New Roman"/>
          <w:sz w:val="26"/>
          <w:szCs w:val="26"/>
          <w:lang w:val="nl-NL"/>
        </w:rPr>
        <w:t>thông hiểu và vận dụng kiến thức</w:t>
      </w:r>
      <w:r w:rsidRPr="00EF230A">
        <w:rPr>
          <w:rFonts w:ascii="Times New Roman" w:eastAsia="Times New Roman" w:hAnsi="Times New Roman" w:cs="Times New Roman"/>
          <w:i/>
          <w:sz w:val="26"/>
          <w:szCs w:val="26"/>
          <w:lang w:val="nl-NL"/>
        </w:rPr>
        <w:t xml:space="preserve"> </w:t>
      </w:r>
      <w:r w:rsidRPr="00EF230A">
        <w:rPr>
          <w:rFonts w:ascii="Times New Roman" w:eastAsia="Times New Roman" w:hAnsi="Times New Roman" w:cs="Times New Roman"/>
          <w:sz w:val="26"/>
          <w:szCs w:val="26"/>
          <w:lang w:val="nl-NL"/>
        </w:rPr>
        <w:t>theo hướng đánh giá năng lực học sinh trên tinh thần phân hóa, bám sát đối tượng</w:t>
      </w:r>
      <w:r w:rsidRPr="00EF230A">
        <w:rPr>
          <w:rFonts w:ascii="Times New Roman" w:eastAsia="Times New Roman" w:hAnsi="Times New Roman" w:cs="Times New Roman"/>
          <w:i/>
          <w:sz w:val="26"/>
          <w:szCs w:val="26"/>
          <w:lang w:val="nl-NL"/>
        </w:rPr>
        <w:t xml:space="preserve">, </w:t>
      </w:r>
      <w:r w:rsidRPr="00EF230A">
        <w:rPr>
          <w:rFonts w:ascii="Times New Roman" w:eastAsia="Times New Roman" w:hAnsi="Times New Roman" w:cs="Times New Roman"/>
          <w:sz w:val="26"/>
          <w:szCs w:val="26"/>
          <w:lang w:val="nl-NL"/>
        </w:rPr>
        <w:t xml:space="preserve">đáp ứng yêu cầu của </w:t>
      </w:r>
      <w:r w:rsidR="00DF5C13">
        <w:rPr>
          <w:rFonts w:ascii="Times New Roman" w:eastAsia="Times New Roman" w:hAnsi="Times New Roman" w:cs="Times New Roman"/>
          <w:sz w:val="26"/>
          <w:szCs w:val="26"/>
          <w:lang w:val="nl-NL"/>
        </w:rPr>
        <w:t>kì thi tốt nghiệp THPT năm 2023. Đề cương đảm bảo giúp học sinh tăng tính tự học, tự ôn tập.</w:t>
      </w:r>
    </w:p>
    <w:p w:rsidR="00B34FC7" w:rsidRDefault="00B34FC7"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Tổ chức sinh hoạt chuyên môn tập trung thảo luận các vấn đề liên quan đến nội dung ôn thi; phương pháp giảng dạy tích cực, hiệu quả; giải pháp giúp học sinh yếu kém; nâng cao kiến thức đối với học sinh khá giỏi có nguyện vọng xét tuyển đại học, cao đẳng ngành sư phạm.</w:t>
      </w:r>
      <w:r w:rsidR="002E3A8C" w:rsidRPr="00EF230A">
        <w:rPr>
          <w:rFonts w:ascii="Times New Roman" w:eastAsia="Times New Roman" w:hAnsi="Times New Roman" w:cs="Times New Roman"/>
          <w:sz w:val="26"/>
          <w:szCs w:val="26"/>
        </w:rPr>
        <w:t xml:space="preserve"> Phâ</w:t>
      </w:r>
      <w:r w:rsidR="00DF5C13">
        <w:rPr>
          <w:rFonts w:ascii="Times New Roman" w:eastAsia="Times New Roman" w:hAnsi="Times New Roman" w:cs="Times New Roman"/>
          <w:sz w:val="26"/>
          <w:szCs w:val="26"/>
        </w:rPr>
        <w:t>n tích cấu trúc đề minh hoạ 2023</w:t>
      </w:r>
      <w:r w:rsidR="002E3A8C" w:rsidRPr="00EF230A">
        <w:rPr>
          <w:rFonts w:ascii="Times New Roman" w:eastAsia="Times New Roman" w:hAnsi="Times New Roman" w:cs="Times New Roman"/>
          <w:sz w:val="26"/>
          <w:szCs w:val="26"/>
        </w:rPr>
        <w:t xml:space="preserve"> của Bộ để nắm bắt được ma trận, mức độ của từng chủ đề.</w:t>
      </w:r>
      <w:r w:rsidR="00DF5C13">
        <w:rPr>
          <w:rFonts w:ascii="Times New Roman" w:eastAsia="Times New Roman" w:hAnsi="Times New Roman" w:cs="Times New Roman"/>
          <w:sz w:val="26"/>
          <w:szCs w:val="26"/>
        </w:rPr>
        <w:t xml:space="preserve"> </w:t>
      </w:r>
    </w:p>
    <w:p w:rsidR="00DF5C13" w:rsidRPr="00EF230A" w:rsidRDefault="00DF5C13" w:rsidP="00C55417">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Thống kê, so sánh các thông số về chất lượng trong từng giai đoạn </w:t>
      </w:r>
      <w:r w:rsidR="004228C9">
        <w:rPr>
          <w:rFonts w:ascii="Times New Roman" w:eastAsia="Times New Roman" w:hAnsi="Times New Roman" w:cs="Times New Roman"/>
          <w:sz w:val="26"/>
          <w:szCs w:val="26"/>
        </w:rPr>
        <w:t xml:space="preserve">qua các lần khảo sát </w:t>
      </w:r>
      <w:r>
        <w:rPr>
          <w:rFonts w:ascii="Times New Roman" w:eastAsia="Times New Roman" w:hAnsi="Times New Roman" w:cs="Times New Roman"/>
          <w:sz w:val="26"/>
          <w:szCs w:val="26"/>
        </w:rPr>
        <w:t xml:space="preserve">để có </w:t>
      </w:r>
      <w:r w:rsidR="004228C9">
        <w:rPr>
          <w:rFonts w:ascii="Times New Roman" w:eastAsia="Times New Roman" w:hAnsi="Times New Roman" w:cs="Times New Roman"/>
          <w:sz w:val="26"/>
          <w:szCs w:val="26"/>
        </w:rPr>
        <w:t xml:space="preserve">sự </w:t>
      </w:r>
      <w:r>
        <w:rPr>
          <w:rFonts w:ascii="Times New Roman" w:eastAsia="Times New Roman" w:hAnsi="Times New Roman" w:cs="Times New Roman"/>
          <w:sz w:val="26"/>
          <w:szCs w:val="26"/>
        </w:rPr>
        <w:t>điều chỉnh, động viên kịp thời giáo viên và học sinh.</w:t>
      </w:r>
    </w:p>
    <w:p w:rsidR="00640B1E" w:rsidRDefault="00B34FC7" w:rsidP="00C55417">
      <w:pPr>
        <w:spacing w:after="0" w:line="240" w:lineRule="auto"/>
        <w:ind w:firstLine="720"/>
        <w:jc w:val="both"/>
        <w:rPr>
          <w:rFonts w:ascii="Times New Roman" w:eastAsia="Times New Roman" w:hAnsi="Times New Roman" w:cs="Times New Roman"/>
          <w:sz w:val="26"/>
          <w:szCs w:val="26"/>
        </w:rPr>
      </w:pPr>
      <w:r w:rsidRPr="00EF230A">
        <w:rPr>
          <w:rFonts w:ascii="Times New Roman" w:eastAsia="Times New Roman" w:hAnsi="Times New Roman" w:cs="Times New Roman"/>
          <w:sz w:val="26"/>
          <w:szCs w:val="26"/>
        </w:rPr>
        <w:t>- Tăng cường tổ chức dự giờ, thăm lớp các giáo viên trong nhóm, tổ; rút kinh nghiệm về phương pháp, cách thức tổ chức giờ dạy…</w:t>
      </w:r>
    </w:p>
    <w:p w:rsidR="00640B1E" w:rsidRDefault="00B34FC7" w:rsidP="00C55417">
      <w:pPr>
        <w:spacing w:after="0" w:line="240" w:lineRule="auto"/>
        <w:ind w:firstLine="72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lastRenderedPageBreak/>
        <w:t xml:space="preserve">- Xây dựng bộ đề cương, ngân hàng câu hỏi thi, câu hỏi trắc nghiệm; thiết kế các đề thi dựa trên cấu trúc đề thi năm trước, đề thi minh hoạ </w:t>
      </w:r>
      <w:r w:rsidR="00DF5C13">
        <w:rPr>
          <w:rFonts w:ascii="Times New Roman" w:eastAsia="Times New Roman" w:hAnsi="Times New Roman" w:cs="Times New Roman"/>
          <w:sz w:val="26"/>
          <w:szCs w:val="26"/>
          <w:lang w:val="nl-NL"/>
        </w:rPr>
        <w:t>2023</w:t>
      </w:r>
      <w:r w:rsidR="002E3A8C" w:rsidRPr="00EF230A">
        <w:rPr>
          <w:rFonts w:ascii="Times New Roman" w:eastAsia="Times New Roman" w:hAnsi="Times New Roman" w:cs="Times New Roman"/>
          <w:sz w:val="26"/>
          <w:szCs w:val="26"/>
          <w:lang w:val="nl-NL"/>
        </w:rPr>
        <w:t xml:space="preserve"> </w:t>
      </w:r>
      <w:r w:rsidRPr="00EF230A">
        <w:rPr>
          <w:rFonts w:ascii="Times New Roman" w:eastAsia="Times New Roman" w:hAnsi="Times New Roman" w:cs="Times New Roman"/>
          <w:sz w:val="26"/>
          <w:szCs w:val="26"/>
          <w:lang w:val="nl-NL"/>
        </w:rPr>
        <w:t>của Bộ Giáo dục và Đào tạo.</w:t>
      </w:r>
      <w:r w:rsidR="00DF5C13">
        <w:rPr>
          <w:rFonts w:ascii="Times New Roman" w:eastAsia="Times New Roman" w:hAnsi="Times New Roman" w:cs="Times New Roman"/>
          <w:sz w:val="26"/>
          <w:szCs w:val="26"/>
          <w:lang w:val="nl-NL"/>
        </w:rPr>
        <w:t xml:space="preserve"> Phấn đấu ngoài các đợt kiểm tra khảo sát chung sẽ có 1 đến 2 lần khảo sát của nhóm.</w:t>
      </w:r>
    </w:p>
    <w:p w:rsidR="00B34FC7" w:rsidRDefault="00B34FC7" w:rsidP="00C55417">
      <w:pPr>
        <w:spacing w:after="0" w:line="240" w:lineRule="auto"/>
        <w:ind w:firstLine="72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Yêu cầu mỗi giáo viên dựa trên kế hoạch của tổ, xây dựng kế hoạch ôn tập chi tiết cho lớp dạy, cho nhóm đối tượng trên mỗi lớp theo hướng phân hoá.</w:t>
      </w:r>
      <w:r w:rsidR="004228C9">
        <w:rPr>
          <w:rFonts w:ascii="Times New Roman" w:eastAsia="Times New Roman" w:hAnsi="Times New Roman" w:cs="Times New Roman"/>
          <w:sz w:val="26"/>
          <w:szCs w:val="26"/>
          <w:lang w:val="nl-NL"/>
        </w:rPr>
        <w:t xml:space="preserve"> Phân hoá kỹ các đối tượng học sinh trong lớp như: Học sinh chỉ có nguyện vọng tốt nghiệp, học sinh xét ĐH có môn Toán, học sinh yếu, học sinh có nguy cơ liệt. Với mỗi nhóm, yêu cầu GV có giải pháp ôn tập phù hợp. Chú trọng nhóm đối tượng từ 5-6 điểm.</w:t>
      </w:r>
    </w:p>
    <w:p w:rsidR="004228C9" w:rsidRDefault="004228C9" w:rsidP="00C55417">
      <w:pPr>
        <w:spacing w:after="0" w:line="240" w:lineRule="auto"/>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Triển khai các yêu cầu và tinh thần chỉ đạo của Sở qua các buổi tập huấn tới từng giáo viên.</w:t>
      </w:r>
    </w:p>
    <w:p w:rsidR="004228C9" w:rsidRDefault="004228C9" w:rsidP="00C55417">
      <w:pPr>
        <w:spacing w:after="0" w:line="240" w:lineRule="auto"/>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Hướng dẫn, trao đổi kinh nghiệm sử dụng các ứng dụng CNTT như Azota, TN maker để giao bài, hỗ trợ học sinh tự ôn. Trao đổi tài liệu với đơn vị bạn.</w:t>
      </w:r>
    </w:p>
    <w:p w:rsidR="009E1220" w:rsidRDefault="009E1220" w:rsidP="00C55417">
      <w:pPr>
        <w:spacing w:after="0" w:line="240" w:lineRule="auto"/>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Duy trì SHCM đều đặn tập trung vào chia sẻ, tháo gỡ khó khăn trong quá trình ôn thi cho GV.</w:t>
      </w:r>
    </w:p>
    <w:p w:rsidR="00477358" w:rsidRPr="00477358" w:rsidRDefault="00477358" w:rsidP="00C55417">
      <w:pPr>
        <w:spacing w:after="0" w:line="240" w:lineRule="auto"/>
        <w:ind w:firstLine="720"/>
        <w:jc w:val="both"/>
        <w:rPr>
          <w:rFonts w:ascii="Times New Roman" w:eastAsia="Times New Roman" w:hAnsi="Times New Roman" w:cs="Times New Roman"/>
          <w:color w:val="FF0000"/>
          <w:sz w:val="26"/>
          <w:szCs w:val="26"/>
        </w:rPr>
      </w:pPr>
      <w:r w:rsidRPr="00477358">
        <w:rPr>
          <w:rFonts w:ascii="Times New Roman" w:eastAsia="Times New Roman" w:hAnsi="Times New Roman" w:cs="Times New Roman"/>
          <w:color w:val="FF0000"/>
          <w:sz w:val="26"/>
          <w:szCs w:val="26"/>
          <w:lang w:val="nl-NL"/>
        </w:rPr>
        <w:t>- Tổ chuyên môn nắm chắc kế hoạch của từng GV, có việc đôn đốc, động viên GV thường xuyên việc thực hiện kế hoạch đảm bảo kế hoạch khả thi.</w:t>
      </w:r>
    </w:p>
    <w:p w:rsidR="00801841" w:rsidRPr="00EF230A" w:rsidRDefault="00640B1E" w:rsidP="00C55417">
      <w:pPr>
        <w:pStyle w:val="ListParagraph"/>
        <w:spacing w:after="0" w:line="240" w:lineRule="auto"/>
        <w:ind w:left="0" w:firstLine="709"/>
        <w:rPr>
          <w:rFonts w:ascii="Times New Roman" w:hAnsi="Times New Roman" w:cs="Times New Roman"/>
          <w:b/>
          <w:i/>
          <w:sz w:val="26"/>
          <w:szCs w:val="26"/>
        </w:rPr>
      </w:pPr>
      <w:r>
        <w:rPr>
          <w:rFonts w:ascii="Times New Roman" w:hAnsi="Times New Roman" w:cs="Times New Roman"/>
          <w:b/>
          <w:i/>
          <w:sz w:val="26"/>
          <w:szCs w:val="26"/>
        </w:rPr>
        <w:t xml:space="preserve">2. </w:t>
      </w:r>
      <w:r w:rsidR="00801841" w:rsidRPr="00EF230A">
        <w:rPr>
          <w:rFonts w:ascii="Times New Roman" w:hAnsi="Times New Roman" w:cs="Times New Roman"/>
          <w:b/>
          <w:i/>
          <w:sz w:val="26"/>
          <w:szCs w:val="26"/>
        </w:rPr>
        <w:t>Đối với giáo viên, học sinh.</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xml:space="preserve">- Thực hiện nghiêm túc chương trình theo kế hoạch dạy học, không được cắt xén chương trình. </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xml:space="preserve">- Thực hiện nghiêm túc việc kiểm tra, đánh giá, xếp loại học sinh học kì II và cả năm học theo đúng Quy chế đánh giá, xếp loại học sinh trung học cơ sở và học sinh trung học phổ thông ban hành kèm theo Thông tư số 26/2020/TT-BGDĐT của Bộ trưởng Bộ Giáo dục và Đào tạo về sửa đổi Quy chế đánh giá, xếp loại học sinh trung học; đảm bảo khách quan, trung thực, công bằng, đánh giá đúng năng lực thực chất của học sinh. </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Xây dựng kế hoạc</w:t>
      </w:r>
      <w:r w:rsidR="009E1220">
        <w:rPr>
          <w:rFonts w:ascii="Times New Roman" w:eastAsia="Times New Roman" w:hAnsi="Times New Roman" w:cs="Times New Roman"/>
          <w:sz w:val="26"/>
          <w:szCs w:val="26"/>
          <w:lang w:val="nl-NL"/>
        </w:rPr>
        <w:t>h và đề cương ôn thi giai đoạn tập trung</w:t>
      </w:r>
      <w:r w:rsidRPr="00EF230A">
        <w:rPr>
          <w:rFonts w:ascii="Times New Roman" w:eastAsia="Times New Roman" w:hAnsi="Times New Roman" w:cs="Times New Roman"/>
          <w:sz w:val="26"/>
          <w:szCs w:val="26"/>
          <w:lang w:val="nl-NL"/>
        </w:rPr>
        <w:t xml:space="preserve"> bám sát cấu trúc đề thi </w:t>
      </w:r>
      <w:r w:rsidR="00DF5C13">
        <w:rPr>
          <w:rFonts w:ascii="Times New Roman" w:eastAsia="Times New Roman" w:hAnsi="Times New Roman" w:cs="Times New Roman"/>
          <w:sz w:val="26"/>
          <w:szCs w:val="26"/>
          <w:lang w:val="nl-NL"/>
        </w:rPr>
        <w:t xml:space="preserve">năm 2022 và đề </w:t>
      </w:r>
      <w:r w:rsidRPr="00EF230A">
        <w:rPr>
          <w:rFonts w:ascii="Times New Roman" w:eastAsia="Times New Roman" w:hAnsi="Times New Roman" w:cs="Times New Roman"/>
          <w:sz w:val="26"/>
          <w:szCs w:val="26"/>
          <w:lang w:val="nl-NL"/>
        </w:rPr>
        <w:t>minh họa năm 202</w:t>
      </w:r>
      <w:r w:rsidR="00DF5C13">
        <w:rPr>
          <w:rFonts w:ascii="Times New Roman" w:eastAsia="Times New Roman" w:hAnsi="Times New Roman" w:cs="Times New Roman"/>
          <w:sz w:val="26"/>
          <w:szCs w:val="26"/>
          <w:lang w:val="nl-NL"/>
        </w:rPr>
        <w:t>3</w:t>
      </w:r>
      <w:r w:rsidRPr="00EF230A">
        <w:rPr>
          <w:rFonts w:ascii="Times New Roman" w:eastAsia="Times New Roman" w:hAnsi="Times New Roman" w:cs="Times New Roman"/>
          <w:sz w:val="26"/>
          <w:szCs w:val="26"/>
          <w:lang w:val="nl-NL"/>
        </w:rPr>
        <w:t xml:space="preserve"> của Bộ Giáo dục và Đào tạo công bố</w:t>
      </w:r>
      <w:r w:rsidRPr="00EF230A">
        <w:rPr>
          <w:rFonts w:ascii="Times New Roman" w:eastAsia="Times New Roman" w:hAnsi="Times New Roman" w:cs="Times New Roman"/>
          <w:i/>
          <w:sz w:val="26"/>
          <w:szCs w:val="26"/>
          <w:lang w:val="nl-NL"/>
        </w:rPr>
        <w:t>.</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Phân loại học sinh trong mỗi lớp dạy; quan tâm kèm cặp học sinh yếu, trung bình;</w:t>
      </w:r>
      <w:r w:rsidR="009E1220">
        <w:rPr>
          <w:rFonts w:ascii="Times New Roman" w:eastAsia="Times New Roman" w:hAnsi="Times New Roman" w:cs="Times New Roman"/>
          <w:sz w:val="26"/>
          <w:szCs w:val="26"/>
          <w:lang w:val="nl-NL"/>
        </w:rPr>
        <w:t xml:space="preserve"> đối tượng chỉ xét tốt nghiệp;</w:t>
      </w:r>
      <w:r w:rsidRPr="00EF230A">
        <w:rPr>
          <w:rFonts w:ascii="Times New Roman" w:eastAsia="Times New Roman" w:hAnsi="Times New Roman" w:cs="Times New Roman"/>
          <w:sz w:val="26"/>
          <w:szCs w:val="26"/>
          <w:lang w:val="nl-NL"/>
        </w:rPr>
        <w:t xml:space="preserve"> bồi dưỡng nâng cao đối với học sinh khá giỏi xét tuyển vào đại học, cao đẳng; tăng cường kiểm tra, đánh giá học sinh trong suốt quá trình ôn thi.</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 Vận dụng linh hoạt các phương pháp dạy học để hấp dẫn, lôi cuốn học sinh, nâng cao hiệu quả giờ ôn tập.</w:t>
      </w:r>
    </w:p>
    <w:p w:rsidR="00B34FC7" w:rsidRPr="00EF230A" w:rsidRDefault="00B34FC7" w:rsidP="00C55417">
      <w:pPr>
        <w:spacing w:after="0" w:line="240" w:lineRule="auto"/>
        <w:ind w:firstLine="700"/>
        <w:jc w:val="both"/>
        <w:rPr>
          <w:rFonts w:ascii="Times New Roman" w:eastAsia="Times New Roman" w:hAnsi="Times New Roman" w:cs="Times New Roman"/>
          <w:sz w:val="26"/>
          <w:szCs w:val="26"/>
          <w:lang w:val="nl-NL"/>
        </w:rPr>
      </w:pPr>
      <w:r w:rsidRPr="00EF230A">
        <w:rPr>
          <w:rFonts w:ascii="Times New Roman" w:eastAsia="Times New Roman" w:hAnsi="Times New Roman" w:cs="Times New Roman"/>
          <w:sz w:val="26"/>
          <w:szCs w:val="26"/>
          <w:lang w:val="nl-NL"/>
        </w:rPr>
        <w:tab/>
        <w:t>- Phối hợp chặt chẽ với giáo viên chủ nhiệm trong việc tổ chức ôn tập cho học sinh</w:t>
      </w:r>
      <w:r w:rsidR="00DF5C13">
        <w:rPr>
          <w:rFonts w:ascii="Times New Roman" w:eastAsia="Times New Roman" w:hAnsi="Times New Roman" w:cs="Times New Roman"/>
          <w:sz w:val="26"/>
          <w:szCs w:val="26"/>
          <w:lang w:val="nl-NL"/>
        </w:rPr>
        <w:t xml:space="preserve"> như theo dõi sĩ số, theo dõi ý thức học tập trên lớp, báo cáo cập nhật tình hình với GVCN và cha mẹ học sinh trên Zalo hoặc Enet Viet</w:t>
      </w:r>
      <w:r w:rsidRPr="00EF230A">
        <w:rPr>
          <w:rFonts w:ascii="Times New Roman" w:eastAsia="Times New Roman" w:hAnsi="Times New Roman" w:cs="Times New Roman"/>
          <w:sz w:val="26"/>
          <w:szCs w:val="26"/>
          <w:lang w:val="nl-NL"/>
        </w:rPr>
        <w:t xml:space="preserve">; </w:t>
      </w:r>
      <w:r w:rsidR="00DF5C13">
        <w:rPr>
          <w:rFonts w:ascii="Times New Roman" w:eastAsia="Times New Roman" w:hAnsi="Times New Roman" w:cs="Times New Roman"/>
          <w:sz w:val="26"/>
          <w:szCs w:val="26"/>
          <w:lang w:val="nl-NL"/>
        </w:rPr>
        <w:t xml:space="preserve">Phối hợp với Đoàn trường, các tổ chức chính trị trong nhà trường để động viên, xử lý các trường hợp học sinh đặc biệt; </w:t>
      </w:r>
      <w:r w:rsidRPr="00EF230A">
        <w:rPr>
          <w:rFonts w:ascii="Times New Roman" w:eastAsia="Times New Roman" w:hAnsi="Times New Roman" w:cs="Times New Roman"/>
          <w:sz w:val="26"/>
          <w:szCs w:val="26"/>
          <w:lang w:val="nl-NL"/>
        </w:rPr>
        <w:t>Thực hiện nghiêm túc chỉ đạo của Ban chuyên môn và tổ, nhóm.</w:t>
      </w:r>
    </w:p>
    <w:p w:rsidR="00B34FC7" w:rsidRPr="00EF230A" w:rsidRDefault="00B34FC7" w:rsidP="00C55417">
      <w:pPr>
        <w:pStyle w:val="ListParagraph"/>
        <w:spacing w:after="0" w:line="240" w:lineRule="auto"/>
        <w:ind w:left="1080"/>
        <w:rPr>
          <w:rFonts w:ascii="Times New Roman" w:hAnsi="Times New Roman" w:cs="Times New Roman"/>
          <w:b/>
          <w:sz w:val="26"/>
          <w:szCs w:val="26"/>
        </w:rPr>
      </w:pPr>
    </w:p>
    <w:p w:rsidR="00801841" w:rsidRPr="00EF230A" w:rsidRDefault="00640B1E" w:rsidP="00C55417">
      <w:pPr>
        <w:pStyle w:val="ListParagraph"/>
        <w:spacing w:after="0" w:line="240" w:lineRule="auto"/>
        <w:ind w:left="0"/>
        <w:rPr>
          <w:rFonts w:ascii="Times New Roman" w:hAnsi="Times New Roman" w:cs="Times New Roman"/>
          <w:sz w:val="26"/>
          <w:szCs w:val="26"/>
        </w:rPr>
      </w:pPr>
      <w:r>
        <w:rPr>
          <w:rFonts w:ascii="Times New Roman" w:hAnsi="Times New Roman" w:cs="Times New Roman"/>
          <w:b/>
          <w:sz w:val="26"/>
          <w:szCs w:val="26"/>
        </w:rPr>
        <w:t xml:space="preserve">V. </w:t>
      </w:r>
      <w:r w:rsidR="00801841" w:rsidRPr="00EF230A">
        <w:rPr>
          <w:rFonts w:ascii="Times New Roman" w:hAnsi="Times New Roman" w:cs="Times New Roman"/>
          <w:b/>
          <w:sz w:val="26"/>
          <w:szCs w:val="26"/>
        </w:rPr>
        <w:t>KẾ HOẠCH THỰC HIỆN</w:t>
      </w:r>
      <w:r>
        <w:rPr>
          <w:rFonts w:ascii="Times New Roman" w:hAnsi="Times New Roman" w:cs="Times New Roman"/>
          <w:b/>
          <w:sz w:val="26"/>
          <w:szCs w:val="26"/>
        </w:rPr>
        <w:t xml:space="preserve">    </w:t>
      </w:r>
      <w:r w:rsidR="00801841" w:rsidRPr="00EF230A">
        <w:rPr>
          <w:rFonts w:ascii="Times New Roman" w:hAnsi="Times New Roman" w:cs="Times New Roman"/>
          <w:sz w:val="26"/>
          <w:szCs w:val="26"/>
        </w:rPr>
        <w:t xml:space="preserve">(Theo </w:t>
      </w:r>
      <w:r w:rsidR="00DF5C13">
        <w:rPr>
          <w:rFonts w:ascii="Times New Roman" w:hAnsi="Times New Roman" w:cs="Times New Roman"/>
          <w:sz w:val="26"/>
          <w:szCs w:val="26"/>
        </w:rPr>
        <w:t>giai đoạn)</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80"/>
        <w:gridCol w:w="2910"/>
        <w:gridCol w:w="2372"/>
        <w:gridCol w:w="1718"/>
      </w:tblGrid>
      <w:tr w:rsidR="00EF230A" w:rsidRPr="00EF230A" w:rsidTr="00EF230A">
        <w:tc>
          <w:tcPr>
            <w:tcW w:w="959" w:type="dxa"/>
          </w:tcPr>
          <w:p w:rsidR="00EF230A" w:rsidRPr="00EF230A" w:rsidRDefault="00EF230A" w:rsidP="00C5541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Giai đoạn</w:t>
            </w:r>
          </w:p>
        </w:tc>
        <w:tc>
          <w:tcPr>
            <w:tcW w:w="1480" w:type="dxa"/>
            <w:shd w:val="clear" w:color="auto" w:fill="auto"/>
          </w:tcPr>
          <w:p w:rsidR="00EF230A" w:rsidRPr="00EF230A" w:rsidRDefault="00EF230A"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Thời gian</w:t>
            </w:r>
          </w:p>
        </w:tc>
        <w:tc>
          <w:tcPr>
            <w:tcW w:w="2910" w:type="dxa"/>
            <w:shd w:val="clear" w:color="auto" w:fill="auto"/>
          </w:tcPr>
          <w:p w:rsidR="00EF230A" w:rsidRPr="00EF230A" w:rsidRDefault="00EF230A"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Nội dung</w:t>
            </w:r>
          </w:p>
        </w:tc>
        <w:tc>
          <w:tcPr>
            <w:tcW w:w="2372" w:type="dxa"/>
            <w:shd w:val="clear" w:color="auto" w:fill="auto"/>
          </w:tcPr>
          <w:p w:rsidR="00EF230A" w:rsidRPr="00EF230A" w:rsidRDefault="00EF230A" w:rsidP="00C55417">
            <w:pPr>
              <w:spacing w:after="0" w:line="240" w:lineRule="auto"/>
              <w:ind w:firstLine="555"/>
              <w:jc w:val="center"/>
              <w:rPr>
                <w:rFonts w:ascii="Times New Roman" w:hAnsi="Times New Roman" w:cs="Times New Roman"/>
                <w:b/>
                <w:sz w:val="26"/>
                <w:szCs w:val="26"/>
              </w:rPr>
            </w:pPr>
            <w:r w:rsidRPr="00EF230A">
              <w:rPr>
                <w:rFonts w:ascii="Times New Roman" w:hAnsi="Times New Roman" w:cs="Times New Roman"/>
                <w:b/>
                <w:sz w:val="26"/>
                <w:szCs w:val="26"/>
              </w:rPr>
              <w:t>Thực hiện</w:t>
            </w:r>
          </w:p>
        </w:tc>
        <w:tc>
          <w:tcPr>
            <w:tcW w:w="1718" w:type="dxa"/>
            <w:shd w:val="clear" w:color="auto" w:fill="auto"/>
          </w:tcPr>
          <w:p w:rsidR="00EF230A" w:rsidRPr="00EF230A" w:rsidRDefault="00EF230A"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Đánh giá, Điều chỉnh</w:t>
            </w:r>
          </w:p>
        </w:tc>
      </w:tr>
      <w:tr w:rsidR="00EF230A" w:rsidRPr="00EF230A" w:rsidTr="00640B1E">
        <w:tc>
          <w:tcPr>
            <w:tcW w:w="959" w:type="dxa"/>
            <w:vAlign w:val="center"/>
          </w:tcPr>
          <w:p w:rsidR="00EF230A" w:rsidRPr="00EF230A" w:rsidRDefault="00EF230A" w:rsidP="00C55417">
            <w:pPr>
              <w:spacing w:after="0" w:line="240" w:lineRule="auto"/>
              <w:jc w:val="center"/>
              <w:rPr>
                <w:rFonts w:ascii="Times New Roman" w:hAnsi="Times New Roman" w:cs="Times New Roman"/>
                <w:b/>
                <w:sz w:val="26"/>
                <w:szCs w:val="26"/>
              </w:rPr>
            </w:pPr>
          </w:p>
        </w:tc>
        <w:tc>
          <w:tcPr>
            <w:tcW w:w="1480" w:type="dxa"/>
            <w:shd w:val="clear" w:color="auto" w:fill="auto"/>
            <w:vAlign w:val="center"/>
          </w:tcPr>
          <w:p w:rsidR="00EF230A" w:rsidRPr="00EF230A" w:rsidRDefault="00EF230A"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 xml:space="preserve">Tuần từ </w:t>
            </w:r>
            <w:r w:rsidR="00DF5C13">
              <w:rPr>
                <w:rFonts w:ascii="Times New Roman" w:hAnsi="Times New Roman" w:cs="Times New Roman"/>
                <w:b/>
                <w:sz w:val="26"/>
                <w:szCs w:val="26"/>
              </w:rPr>
              <w:t>6/9</w:t>
            </w:r>
            <w:r w:rsidRPr="00EF230A">
              <w:rPr>
                <w:rFonts w:ascii="Times New Roman" w:hAnsi="Times New Roman" w:cs="Times New Roman"/>
                <w:b/>
                <w:sz w:val="26"/>
                <w:szCs w:val="26"/>
              </w:rPr>
              <w:t xml:space="preserve"> đế</w:t>
            </w:r>
            <w:r w:rsidR="00DF5C13">
              <w:rPr>
                <w:rFonts w:ascii="Times New Roman" w:hAnsi="Times New Roman" w:cs="Times New Roman"/>
                <w:b/>
                <w:sz w:val="26"/>
                <w:szCs w:val="26"/>
              </w:rPr>
              <w:t>n 20/5</w:t>
            </w:r>
          </w:p>
          <w:p w:rsidR="00EF230A" w:rsidRPr="00EF230A" w:rsidRDefault="00EF230A" w:rsidP="00C55417">
            <w:pPr>
              <w:spacing w:after="0" w:line="240" w:lineRule="auto"/>
              <w:jc w:val="center"/>
              <w:rPr>
                <w:rFonts w:ascii="Times New Roman" w:hAnsi="Times New Roman" w:cs="Times New Roman"/>
                <w:b/>
                <w:sz w:val="26"/>
                <w:szCs w:val="26"/>
              </w:rPr>
            </w:pPr>
          </w:p>
        </w:tc>
        <w:tc>
          <w:tcPr>
            <w:tcW w:w="2910" w:type="dxa"/>
            <w:shd w:val="clear" w:color="auto" w:fill="auto"/>
          </w:tcPr>
          <w:p w:rsidR="00EF230A" w:rsidRPr="00EF230A" w:rsidRDefault="00EF230A" w:rsidP="00C55417">
            <w:pPr>
              <w:spacing w:after="0" w:line="240" w:lineRule="auto"/>
              <w:rPr>
                <w:rFonts w:ascii="Times New Roman" w:hAnsi="Times New Roman" w:cs="Times New Roman"/>
                <w:sz w:val="26"/>
                <w:szCs w:val="26"/>
              </w:rPr>
            </w:pPr>
            <w:r w:rsidRPr="00EF230A">
              <w:rPr>
                <w:rFonts w:ascii="Times New Roman" w:hAnsi="Times New Roman" w:cs="Times New Roman"/>
                <w:sz w:val="26"/>
                <w:szCs w:val="26"/>
              </w:rPr>
              <w:t>- GV ôn tập bám sát các nội dung theo tiến độ chương trình, học đến đâu ôn tập đến đó</w:t>
            </w:r>
          </w:p>
          <w:p w:rsidR="00EF230A" w:rsidRDefault="00EF230A" w:rsidP="00C55417">
            <w:pPr>
              <w:spacing w:after="0" w:line="240" w:lineRule="auto"/>
              <w:rPr>
                <w:rFonts w:ascii="Times New Roman" w:hAnsi="Times New Roman" w:cs="Times New Roman"/>
                <w:sz w:val="26"/>
                <w:szCs w:val="26"/>
              </w:rPr>
            </w:pPr>
            <w:r w:rsidRPr="00EF230A">
              <w:rPr>
                <w:rFonts w:ascii="Times New Roman" w:hAnsi="Times New Roman" w:cs="Times New Roman"/>
                <w:sz w:val="26"/>
                <w:szCs w:val="26"/>
              </w:rPr>
              <w:t xml:space="preserve">- </w:t>
            </w:r>
            <w:r>
              <w:rPr>
                <w:rFonts w:ascii="Times New Roman" w:hAnsi="Times New Roman" w:cs="Times New Roman"/>
                <w:sz w:val="26"/>
                <w:szCs w:val="26"/>
              </w:rPr>
              <w:t>Ôn tập theo h</w:t>
            </w:r>
            <w:r w:rsidRPr="00EF230A">
              <w:rPr>
                <w:rFonts w:ascii="Times New Roman" w:hAnsi="Times New Roman" w:cs="Times New Roman"/>
                <w:sz w:val="26"/>
                <w:szCs w:val="26"/>
              </w:rPr>
              <w:t>ình thức trái buổi.</w:t>
            </w:r>
          </w:p>
          <w:p w:rsidR="00EF230A" w:rsidRPr="00EF230A" w:rsidRDefault="00EF230A" w:rsidP="00C55417">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Phân tích đề minh hoạ, ra đề khảo sát lầ</w:t>
            </w:r>
            <w:r w:rsidR="00DF5C13">
              <w:rPr>
                <w:rFonts w:ascii="Times New Roman" w:hAnsi="Times New Roman" w:cs="Times New Roman"/>
                <w:sz w:val="26"/>
                <w:szCs w:val="26"/>
              </w:rPr>
              <w:t>n 1</w:t>
            </w:r>
          </w:p>
        </w:tc>
        <w:tc>
          <w:tcPr>
            <w:tcW w:w="2372" w:type="dxa"/>
            <w:shd w:val="clear" w:color="auto" w:fill="auto"/>
          </w:tcPr>
          <w:p w:rsidR="00EF230A" w:rsidRPr="00640B1E" w:rsidRDefault="00EF230A"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lastRenderedPageBreak/>
              <w:t>- GV dạy 12</w:t>
            </w:r>
          </w:p>
          <w:p w:rsidR="00EF230A" w:rsidRPr="00640B1E" w:rsidRDefault="00EF230A"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Ban chuyên môn</w:t>
            </w:r>
          </w:p>
        </w:tc>
        <w:tc>
          <w:tcPr>
            <w:tcW w:w="1718" w:type="dxa"/>
            <w:shd w:val="clear" w:color="auto" w:fill="auto"/>
          </w:tcPr>
          <w:p w:rsidR="00EF230A" w:rsidRPr="00EF230A" w:rsidRDefault="00EF230A" w:rsidP="00C55417">
            <w:pPr>
              <w:spacing w:after="0" w:line="240" w:lineRule="auto"/>
              <w:jc w:val="center"/>
              <w:rPr>
                <w:rFonts w:ascii="Times New Roman" w:hAnsi="Times New Roman" w:cs="Times New Roman"/>
                <w:b/>
                <w:sz w:val="26"/>
                <w:szCs w:val="26"/>
              </w:rPr>
            </w:pPr>
          </w:p>
        </w:tc>
      </w:tr>
      <w:tr w:rsidR="00640B1E" w:rsidRPr="00EF230A" w:rsidTr="00640B1E">
        <w:tc>
          <w:tcPr>
            <w:tcW w:w="959" w:type="dxa"/>
            <w:vMerge w:val="restart"/>
            <w:vAlign w:val="center"/>
          </w:tcPr>
          <w:p w:rsidR="00640B1E" w:rsidRPr="00640B1E" w:rsidRDefault="00640B1E" w:rsidP="00C55417">
            <w:pPr>
              <w:spacing w:after="0" w:line="240" w:lineRule="auto"/>
              <w:jc w:val="center"/>
              <w:rPr>
                <w:rFonts w:ascii="Times New Roman" w:hAnsi="Times New Roman" w:cs="Times New Roman"/>
                <w:b/>
                <w:sz w:val="26"/>
                <w:szCs w:val="26"/>
              </w:rPr>
            </w:pPr>
            <w:r w:rsidRPr="00640B1E">
              <w:rPr>
                <w:rFonts w:ascii="Times New Roman" w:hAnsi="Times New Roman" w:cs="Times New Roman"/>
                <w:b/>
                <w:sz w:val="26"/>
                <w:szCs w:val="26"/>
              </w:rPr>
              <w:lastRenderedPageBreak/>
              <w:t>2</w:t>
            </w:r>
          </w:p>
        </w:tc>
        <w:tc>
          <w:tcPr>
            <w:tcW w:w="1480" w:type="dxa"/>
            <w:shd w:val="clear" w:color="auto" w:fill="auto"/>
            <w:vAlign w:val="center"/>
          </w:tcPr>
          <w:p w:rsidR="00640B1E" w:rsidRPr="00640B1E" w:rsidRDefault="00640B1E" w:rsidP="00C55417">
            <w:pPr>
              <w:spacing w:after="0" w:line="240" w:lineRule="auto"/>
              <w:jc w:val="center"/>
              <w:rPr>
                <w:rFonts w:ascii="Times New Roman" w:hAnsi="Times New Roman" w:cs="Times New Roman"/>
                <w:b/>
                <w:sz w:val="26"/>
                <w:szCs w:val="26"/>
              </w:rPr>
            </w:pPr>
            <w:r w:rsidRPr="00640B1E">
              <w:rPr>
                <w:rFonts w:ascii="Times New Roman" w:hAnsi="Times New Roman" w:cs="Times New Roman"/>
                <w:b/>
                <w:sz w:val="26"/>
                <w:szCs w:val="26"/>
              </w:rPr>
              <w:t>Tuần từ</w:t>
            </w:r>
            <w:r w:rsidR="00DF5C13">
              <w:rPr>
                <w:rFonts w:ascii="Times New Roman" w:hAnsi="Times New Roman" w:cs="Times New Roman"/>
                <w:b/>
                <w:sz w:val="26"/>
                <w:szCs w:val="26"/>
              </w:rPr>
              <w:t xml:space="preserve"> 03</w:t>
            </w:r>
            <w:r w:rsidRPr="00640B1E">
              <w:rPr>
                <w:rFonts w:ascii="Times New Roman" w:hAnsi="Times New Roman" w:cs="Times New Roman"/>
                <w:b/>
                <w:sz w:val="26"/>
                <w:szCs w:val="26"/>
              </w:rPr>
              <w:t>/4 đế</w:t>
            </w:r>
            <w:r w:rsidR="00DF5C13">
              <w:rPr>
                <w:rFonts w:ascii="Times New Roman" w:hAnsi="Times New Roman" w:cs="Times New Roman"/>
                <w:b/>
                <w:sz w:val="26"/>
                <w:szCs w:val="26"/>
              </w:rPr>
              <w:t>n 22</w:t>
            </w:r>
            <w:r w:rsidRPr="00640B1E">
              <w:rPr>
                <w:rFonts w:ascii="Times New Roman" w:hAnsi="Times New Roman" w:cs="Times New Roman"/>
                <w:b/>
                <w:sz w:val="26"/>
                <w:szCs w:val="26"/>
              </w:rPr>
              <w:t>/4</w:t>
            </w:r>
          </w:p>
        </w:tc>
        <w:tc>
          <w:tcPr>
            <w:tcW w:w="2910" w:type="dxa"/>
            <w:shd w:val="clear" w:color="auto" w:fill="auto"/>
          </w:tcPr>
          <w:p w:rsidR="00640B1E" w:rsidRPr="00EF230A" w:rsidRDefault="00640B1E" w:rsidP="00C55417">
            <w:pPr>
              <w:spacing w:after="0" w:line="240" w:lineRule="auto"/>
              <w:rPr>
                <w:rFonts w:ascii="Times New Roman" w:hAnsi="Times New Roman" w:cs="Times New Roman"/>
                <w:sz w:val="26"/>
                <w:szCs w:val="26"/>
              </w:rPr>
            </w:pPr>
            <w:r w:rsidRPr="00EF230A">
              <w:rPr>
                <w:rFonts w:ascii="Times New Roman" w:hAnsi="Times New Roman" w:cs="Times New Roman"/>
                <w:sz w:val="26"/>
                <w:szCs w:val="26"/>
              </w:rPr>
              <w:t>- Lập và hoàn thiện kế hoạch ôn thi tổ, kế hoạch ôn thi của giáo viên</w:t>
            </w:r>
          </w:p>
          <w:p w:rsidR="00640B1E" w:rsidRPr="00EF230A" w:rsidRDefault="00640B1E" w:rsidP="00C55417">
            <w:pPr>
              <w:spacing w:after="0" w:line="240" w:lineRule="auto"/>
              <w:rPr>
                <w:rFonts w:ascii="Times New Roman" w:hAnsi="Times New Roman" w:cs="Times New Roman"/>
                <w:sz w:val="26"/>
                <w:szCs w:val="26"/>
              </w:rPr>
            </w:pPr>
            <w:r w:rsidRPr="00EF230A">
              <w:rPr>
                <w:rFonts w:ascii="Times New Roman" w:hAnsi="Times New Roman" w:cs="Times New Roman"/>
                <w:sz w:val="26"/>
                <w:szCs w:val="26"/>
              </w:rPr>
              <w:t>- Hoàn thiện đề cương ôn tập và bộ câu hỏi, bộ đề thi</w:t>
            </w:r>
          </w:p>
          <w:p w:rsidR="00640B1E" w:rsidRPr="00EF230A" w:rsidRDefault="00640B1E" w:rsidP="00C55417">
            <w:pPr>
              <w:spacing w:after="0" w:line="240" w:lineRule="auto"/>
              <w:rPr>
                <w:rFonts w:ascii="Times New Roman" w:hAnsi="Times New Roman" w:cs="Times New Roman"/>
                <w:sz w:val="26"/>
                <w:szCs w:val="26"/>
              </w:rPr>
            </w:pPr>
            <w:r w:rsidRPr="00EF230A">
              <w:rPr>
                <w:rFonts w:ascii="Times New Roman" w:hAnsi="Times New Roman" w:cs="Times New Roman"/>
                <w:sz w:val="26"/>
                <w:szCs w:val="26"/>
              </w:rPr>
              <w:t>- Ra đề khảo sát lần 2</w:t>
            </w:r>
          </w:p>
          <w:p w:rsidR="00640B1E" w:rsidRPr="00EF230A" w:rsidRDefault="00640B1E" w:rsidP="00C55417">
            <w:pPr>
              <w:spacing w:after="0" w:line="240" w:lineRule="auto"/>
              <w:rPr>
                <w:rFonts w:ascii="Times New Roman" w:hAnsi="Times New Roman" w:cs="Times New Roman"/>
                <w:sz w:val="26"/>
                <w:szCs w:val="26"/>
              </w:rPr>
            </w:pPr>
            <w:r w:rsidRPr="00EF230A">
              <w:rPr>
                <w:rFonts w:ascii="Times New Roman" w:hAnsi="Times New Roman" w:cs="Times New Roman"/>
                <w:sz w:val="26"/>
                <w:szCs w:val="26"/>
              </w:rPr>
              <w:t>- Coi chấm khảo sát lần 2</w:t>
            </w:r>
          </w:p>
          <w:p w:rsidR="00640B1E" w:rsidRPr="00EF230A" w:rsidRDefault="00640B1E" w:rsidP="00C55417">
            <w:pPr>
              <w:spacing w:after="0" w:line="240" w:lineRule="auto"/>
              <w:rPr>
                <w:rFonts w:ascii="Times New Roman" w:hAnsi="Times New Roman" w:cs="Times New Roman"/>
                <w:i/>
                <w:sz w:val="26"/>
                <w:szCs w:val="26"/>
              </w:rPr>
            </w:pPr>
            <w:r w:rsidRPr="00EF230A">
              <w:rPr>
                <w:rFonts w:ascii="Times New Roman" w:hAnsi="Times New Roman" w:cs="Times New Roman"/>
                <w:sz w:val="26"/>
                <w:szCs w:val="26"/>
              </w:rPr>
              <w:t>- Ôn tập 2 tiết bên cạnh 5 tiết CK.</w:t>
            </w:r>
          </w:p>
        </w:tc>
        <w:tc>
          <w:tcPr>
            <w:tcW w:w="2372" w:type="dxa"/>
            <w:shd w:val="clear" w:color="auto" w:fill="auto"/>
          </w:tcPr>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Giáo viên dạy lớp 12</w:t>
            </w:r>
          </w:p>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Ban chuyên môn</w:t>
            </w:r>
          </w:p>
        </w:tc>
        <w:tc>
          <w:tcPr>
            <w:tcW w:w="1718" w:type="dxa"/>
            <w:shd w:val="clear" w:color="auto" w:fill="auto"/>
          </w:tcPr>
          <w:p w:rsidR="00640B1E" w:rsidRPr="00EF230A" w:rsidRDefault="00640B1E" w:rsidP="00C55417">
            <w:pPr>
              <w:spacing w:after="0" w:line="240" w:lineRule="auto"/>
              <w:rPr>
                <w:rFonts w:ascii="Times New Roman" w:hAnsi="Times New Roman" w:cs="Times New Roman"/>
                <w:sz w:val="26"/>
                <w:szCs w:val="26"/>
              </w:rPr>
            </w:pPr>
          </w:p>
        </w:tc>
      </w:tr>
      <w:tr w:rsidR="00640B1E" w:rsidRPr="00EF230A" w:rsidTr="00EF230A">
        <w:tc>
          <w:tcPr>
            <w:tcW w:w="959" w:type="dxa"/>
            <w:vMerge/>
          </w:tcPr>
          <w:p w:rsidR="00640B1E" w:rsidRPr="00EF230A" w:rsidRDefault="00640B1E" w:rsidP="00C55417">
            <w:pPr>
              <w:spacing w:after="0" w:line="240" w:lineRule="auto"/>
              <w:jc w:val="center"/>
              <w:rPr>
                <w:rFonts w:ascii="Times New Roman" w:hAnsi="Times New Roman" w:cs="Times New Roman"/>
                <w:b/>
                <w:sz w:val="26"/>
                <w:szCs w:val="26"/>
              </w:rPr>
            </w:pPr>
          </w:p>
        </w:tc>
        <w:tc>
          <w:tcPr>
            <w:tcW w:w="1480" w:type="dxa"/>
            <w:shd w:val="clear" w:color="auto" w:fill="auto"/>
          </w:tcPr>
          <w:p w:rsidR="00640B1E" w:rsidRPr="00EF230A" w:rsidRDefault="00640B1E" w:rsidP="00C55417">
            <w:pPr>
              <w:spacing w:after="0" w:line="240" w:lineRule="auto"/>
              <w:jc w:val="center"/>
              <w:rPr>
                <w:rFonts w:ascii="Times New Roman" w:hAnsi="Times New Roman" w:cs="Times New Roman"/>
                <w:sz w:val="26"/>
                <w:szCs w:val="26"/>
              </w:rPr>
            </w:pPr>
            <w:r w:rsidRPr="00EF230A">
              <w:rPr>
                <w:rFonts w:ascii="Times New Roman" w:hAnsi="Times New Roman" w:cs="Times New Roman"/>
                <w:b/>
                <w:sz w:val="26"/>
                <w:szCs w:val="26"/>
              </w:rPr>
              <w:t>Tuần từ</w:t>
            </w:r>
            <w:r w:rsidR="00DF5C13">
              <w:rPr>
                <w:rFonts w:ascii="Times New Roman" w:hAnsi="Times New Roman" w:cs="Times New Roman"/>
                <w:b/>
                <w:sz w:val="26"/>
                <w:szCs w:val="26"/>
              </w:rPr>
              <w:t xml:space="preserve"> 24</w:t>
            </w:r>
            <w:r w:rsidRPr="00EF230A">
              <w:rPr>
                <w:rFonts w:ascii="Times New Roman" w:hAnsi="Times New Roman" w:cs="Times New Roman"/>
                <w:b/>
                <w:sz w:val="26"/>
                <w:szCs w:val="26"/>
              </w:rPr>
              <w:t>/4 đế</w:t>
            </w:r>
            <w:r w:rsidR="00DF5C13">
              <w:rPr>
                <w:rFonts w:ascii="Times New Roman" w:hAnsi="Times New Roman" w:cs="Times New Roman"/>
                <w:b/>
                <w:sz w:val="26"/>
                <w:szCs w:val="26"/>
              </w:rPr>
              <w:t>n 20/5</w:t>
            </w:r>
          </w:p>
        </w:tc>
        <w:tc>
          <w:tcPr>
            <w:tcW w:w="2910" w:type="dxa"/>
            <w:shd w:val="clear" w:color="auto" w:fill="auto"/>
          </w:tcPr>
          <w:p w:rsid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Ôn tập 2 tiết bên cạnh 5 tiết CK</w:t>
            </w:r>
          </w:p>
          <w:p w:rsidR="00DF5C13" w:rsidRPr="00640B1E" w:rsidRDefault="00DF5C13" w:rsidP="00C55417">
            <w:pPr>
              <w:spacing w:after="0" w:line="240" w:lineRule="auto"/>
              <w:rPr>
                <w:rFonts w:ascii="Times New Roman" w:hAnsi="Times New Roman" w:cs="Times New Roman"/>
                <w:sz w:val="26"/>
                <w:szCs w:val="26"/>
              </w:rPr>
            </w:pPr>
            <w:r>
              <w:rPr>
                <w:rFonts w:ascii="Times New Roman" w:hAnsi="Times New Roman" w:cs="Times New Roman"/>
                <w:sz w:val="26"/>
                <w:szCs w:val="26"/>
              </w:rPr>
              <w:t>- Đánh giá cuối năm</w:t>
            </w:r>
          </w:p>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Chấm bài khảo sát lần 2.</w:t>
            </w:r>
          </w:p>
        </w:tc>
        <w:tc>
          <w:tcPr>
            <w:tcW w:w="2372" w:type="dxa"/>
            <w:shd w:val="clear" w:color="auto" w:fill="auto"/>
          </w:tcPr>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Giáo viên dạy lớp 12</w:t>
            </w:r>
          </w:p>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Ban chuyên môn</w:t>
            </w:r>
          </w:p>
        </w:tc>
        <w:tc>
          <w:tcPr>
            <w:tcW w:w="1718" w:type="dxa"/>
            <w:shd w:val="clear" w:color="auto" w:fill="auto"/>
          </w:tcPr>
          <w:p w:rsidR="00640B1E" w:rsidRPr="00EF230A" w:rsidRDefault="00640B1E" w:rsidP="00C55417">
            <w:pPr>
              <w:spacing w:after="0" w:line="240" w:lineRule="auto"/>
              <w:rPr>
                <w:rFonts w:ascii="Times New Roman" w:hAnsi="Times New Roman" w:cs="Times New Roman"/>
                <w:sz w:val="26"/>
                <w:szCs w:val="26"/>
              </w:rPr>
            </w:pPr>
          </w:p>
        </w:tc>
      </w:tr>
      <w:tr w:rsidR="00640B1E" w:rsidRPr="00EF230A" w:rsidTr="00EF230A">
        <w:tc>
          <w:tcPr>
            <w:tcW w:w="959" w:type="dxa"/>
            <w:vMerge/>
          </w:tcPr>
          <w:p w:rsidR="00640B1E" w:rsidRPr="00EF230A" w:rsidRDefault="00640B1E" w:rsidP="00C55417">
            <w:pPr>
              <w:spacing w:after="0" w:line="240" w:lineRule="auto"/>
              <w:jc w:val="center"/>
              <w:rPr>
                <w:rFonts w:ascii="Times New Roman" w:hAnsi="Times New Roman" w:cs="Times New Roman"/>
                <w:b/>
                <w:sz w:val="26"/>
                <w:szCs w:val="26"/>
              </w:rPr>
            </w:pPr>
          </w:p>
        </w:tc>
        <w:tc>
          <w:tcPr>
            <w:tcW w:w="1480" w:type="dxa"/>
            <w:shd w:val="clear" w:color="auto" w:fill="auto"/>
          </w:tcPr>
          <w:p w:rsidR="00640B1E" w:rsidRPr="00EF230A" w:rsidRDefault="00640B1E" w:rsidP="00C55417">
            <w:pPr>
              <w:spacing w:after="0" w:line="240" w:lineRule="auto"/>
              <w:jc w:val="center"/>
              <w:rPr>
                <w:rFonts w:ascii="Times New Roman" w:hAnsi="Times New Roman" w:cs="Times New Roman"/>
                <w:b/>
                <w:sz w:val="26"/>
                <w:szCs w:val="26"/>
              </w:rPr>
            </w:pPr>
            <w:r w:rsidRPr="00EF230A">
              <w:rPr>
                <w:rFonts w:ascii="Times New Roman" w:hAnsi="Times New Roman" w:cs="Times New Roman"/>
                <w:b/>
                <w:sz w:val="26"/>
                <w:szCs w:val="26"/>
              </w:rPr>
              <w:t>Tuần từ</w:t>
            </w:r>
            <w:r>
              <w:rPr>
                <w:rFonts w:ascii="Times New Roman" w:hAnsi="Times New Roman" w:cs="Times New Roman"/>
                <w:b/>
                <w:sz w:val="26"/>
                <w:szCs w:val="26"/>
              </w:rPr>
              <w:t xml:space="preserve"> 2</w:t>
            </w:r>
            <w:r w:rsidR="00DF5C13">
              <w:rPr>
                <w:rFonts w:ascii="Times New Roman" w:hAnsi="Times New Roman" w:cs="Times New Roman"/>
                <w:b/>
                <w:sz w:val="26"/>
                <w:szCs w:val="26"/>
              </w:rPr>
              <w:t>2/5</w:t>
            </w:r>
            <w:r w:rsidRPr="00EF230A">
              <w:rPr>
                <w:rFonts w:ascii="Times New Roman" w:hAnsi="Times New Roman" w:cs="Times New Roman"/>
                <w:b/>
                <w:sz w:val="26"/>
                <w:szCs w:val="26"/>
              </w:rPr>
              <w:t xml:space="preserve"> đến </w:t>
            </w:r>
            <w:r w:rsidR="00DF5C13">
              <w:rPr>
                <w:rFonts w:ascii="Times New Roman" w:hAnsi="Times New Roman" w:cs="Times New Roman"/>
                <w:b/>
                <w:sz w:val="26"/>
                <w:szCs w:val="26"/>
              </w:rPr>
              <w:t>24</w:t>
            </w:r>
            <w:r w:rsidRPr="00EF230A">
              <w:rPr>
                <w:rFonts w:ascii="Times New Roman" w:hAnsi="Times New Roman" w:cs="Times New Roman"/>
                <w:b/>
                <w:sz w:val="26"/>
                <w:szCs w:val="26"/>
              </w:rPr>
              <w:t>/</w:t>
            </w:r>
            <w:r w:rsidR="00DF5C13">
              <w:rPr>
                <w:rFonts w:ascii="Times New Roman" w:hAnsi="Times New Roman" w:cs="Times New Roman"/>
                <w:b/>
                <w:sz w:val="26"/>
                <w:szCs w:val="26"/>
              </w:rPr>
              <w:t>6</w:t>
            </w:r>
          </w:p>
        </w:tc>
        <w:tc>
          <w:tcPr>
            <w:tcW w:w="2910" w:type="dxa"/>
            <w:shd w:val="clear" w:color="auto" w:fill="auto"/>
          </w:tcPr>
          <w:p w:rsid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xml:space="preserve">- Ôn tập </w:t>
            </w:r>
            <w:r w:rsidR="00DF5C13">
              <w:rPr>
                <w:rFonts w:ascii="Times New Roman" w:hAnsi="Times New Roman" w:cs="Times New Roman"/>
                <w:sz w:val="26"/>
                <w:szCs w:val="26"/>
              </w:rPr>
              <w:t>tập trung với 5 tiết/ tuần.</w:t>
            </w:r>
          </w:p>
          <w:p w:rsidR="00DF5C13" w:rsidRDefault="00DF5C13" w:rsidP="00C5541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DF5C13">
              <w:rPr>
                <w:rFonts w:ascii="Times New Roman" w:hAnsi="Times New Roman" w:cs="Times New Roman"/>
                <w:sz w:val="26"/>
                <w:szCs w:val="26"/>
              </w:rPr>
              <w:t>Đánh giá giai đoạn 2, chuẩn bị giai đoạn 3 ôn tập trung</w:t>
            </w:r>
            <w:r>
              <w:rPr>
                <w:rFonts w:ascii="Times New Roman" w:hAnsi="Times New Roman" w:cs="Times New Roman"/>
                <w:sz w:val="26"/>
                <w:szCs w:val="26"/>
              </w:rPr>
              <w:t>.</w:t>
            </w:r>
          </w:p>
          <w:p w:rsidR="00DF5C13" w:rsidRPr="00640B1E" w:rsidRDefault="00DF5C13" w:rsidP="00C5541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DF5C13">
              <w:rPr>
                <w:rFonts w:ascii="Times New Roman" w:hAnsi="Times New Roman" w:cs="Times New Roman"/>
                <w:sz w:val="26"/>
                <w:szCs w:val="26"/>
              </w:rPr>
              <w:t>Hoàn thiện, kết thúc các chủ đề ôn tập. Làm đề luyện tập.</w:t>
            </w:r>
          </w:p>
        </w:tc>
        <w:tc>
          <w:tcPr>
            <w:tcW w:w="2372" w:type="dxa"/>
            <w:shd w:val="clear" w:color="auto" w:fill="auto"/>
          </w:tcPr>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Giáo viên dạy lớp 12</w:t>
            </w:r>
          </w:p>
          <w:p w:rsidR="00640B1E" w:rsidRPr="00640B1E" w:rsidRDefault="00640B1E" w:rsidP="00C55417">
            <w:pPr>
              <w:spacing w:after="0" w:line="240" w:lineRule="auto"/>
              <w:rPr>
                <w:rFonts w:ascii="Times New Roman" w:hAnsi="Times New Roman" w:cs="Times New Roman"/>
                <w:sz w:val="26"/>
                <w:szCs w:val="26"/>
              </w:rPr>
            </w:pPr>
            <w:r w:rsidRPr="00640B1E">
              <w:rPr>
                <w:rFonts w:ascii="Times New Roman" w:hAnsi="Times New Roman" w:cs="Times New Roman"/>
                <w:sz w:val="26"/>
                <w:szCs w:val="26"/>
              </w:rPr>
              <w:t>- Ban chuyên môn</w:t>
            </w:r>
          </w:p>
        </w:tc>
        <w:tc>
          <w:tcPr>
            <w:tcW w:w="1718" w:type="dxa"/>
            <w:shd w:val="clear" w:color="auto" w:fill="auto"/>
          </w:tcPr>
          <w:p w:rsidR="00640B1E" w:rsidRPr="00EF230A" w:rsidRDefault="00640B1E" w:rsidP="00C55417">
            <w:pPr>
              <w:spacing w:after="0" w:line="240" w:lineRule="auto"/>
              <w:rPr>
                <w:rFonts w:ascii="Times New Roman" w:hAnsi="Times New Roman" w:cs="Times New Roman"/>
                <w:sz w:val="26"/>
                <w:szCs w:val="26"/>
              </w:rPr>
            </w:pPr>
          </w:p>
        </w:tc>
      </w:tr>
    </w:tbl>
    <w:p w:rsidR="00640B1E" w:rsidRDefault="00640B1E" w:rsidP="00C55417">
      <w:pPr>
        <w:pStyle w:val="ListParagraph"/>
        <w:spacing w:after="0" w:line="240" w:lineRule="auto"/>
        <w:ind w:left="1080"/>
        <w:rPr>
          <w:rFonts w:ascii="Times New Roman" w:hAnsi="Times New Roman" w:cs="Times New Roman"/>
          <w:b/>
          <w:sz w:val="26"/>
          <w:szCs w:val="26"/>
        </w:rPr>
      </w:pPr>
    </w:p>
    <w:p w:rsidR="00640B1E" w:rsidRDefault="00640B1E" w:rsidP="00C55417">
      <w:pPr>
        <w:pStyle w:val="ListParagraph"/>
        <w:spacing w:after="0" w:line="240" w:lineRule="auto"/>
        <w:ind w:left="1080" w:hanging="1080"/>
        <w:rPr>
          <w:rFonts w:ascii="Times New Roman" w:hAnsi="Times New Roman" w:cs="Times New Roman"/>
          <w:b/>
          <w:sz w:val="26"/>
          <w:szCs w:val="26"/>
        </w:rPr>
      </w:pPr>
      <w:r>
        <w:rPr>
          <w:rFonts w:ascii="Times New Roman" w:hAnsi="Times New Roman" w:cs="Times New Roman"/>
          <w:b/>
          <w:sz w:val="26"/>
          <w:szCs w:val="26"/>
        </w:rPr>
        <w:t xml:space="preserve">VI. </w:t>
      </w:r>
      <w:r w:rsidR="00971D10" w:rsidRPr="00EF230A">
        <w:rPr>
          <w:rFonts w:ascii="Times New Roman" w:hAnsi="Times New Roman" w:cs="Times New Roman"/>
          <w:b/>
          <w:sz w:val="26"/>
          <w:szCs w:val="26"/>
        </w:rPr>
        <w:t>NỘI DUNG ÔN TẬP</w:t>
      </w:r>
    </w:p>
    <w:p w:rsidR="00C55417" w:rsidRPr="00640B1E" w:rsidRDefault="00640B1E" w:rsidP="00C55417">
      <w:pPr>
        <w:pStyle w:val="ListParagraph"/>
        <w:spacing w:after="0" w:line="240" w:lineRule="auto"/>
        <w:ind w:left="567" w:hanging="567"/>
        <w:rPr>
          <w:rFonts w:ascii="Times New Roman" w:hAnsi="Times New Roman" w:cs="Times New Roman"/>
          <w:b/>
          <w:sz w:val="26"/>
          <w:szCs w:val="26"/>
        </w:rPr>
      </w:pPr>
      <w:r>
        <w:rPr>
          <w:rFonts w:ascii="Times New Roman" w:hAnsi="Times New Roman" w:cs="Times New Roman"/>
          <w:b/>
          <w:sz w:val="26"/>
          <w:szCs w:val="26"/>
        </w:rPr>
        <w:tab/>
      </w:r>
      <w:r w:rsidR="00C55417" w:rsidRPr="00640B1E">
        <w:rPr>
          <w:rFonts w:ascii="Times New Roman" w:hAnsi="Times New Roman" w:cs="Times New Roman"/>
          <w:b/>
          <w:sz w:val="26"/>
          <w:szCs w:val="26"/>
        </w:rPr>
        <w:t>1. Tổng số tiết ôn tập:</w:t>
      </w:r>
    </w:p>
    <w:p w:rsidR="00C55417" w:rsidRPr="00640B1E" w:rsidRDefault="00C55417" w:rsidP="00C55417">
      <w:pPr>
        <w:pStyle w:val="ListParagraph"/>
        <w:spacing w:after="0" w:line="240" w:lineRule="auto"/>
        <w:ind w:left="1080"/>
        <w:rPr>
          <w:rFonts w:ascii="Times New Roman" w:hAnsi="Times New Roman" w:cs="Times New Roman"/>
          <w:sz w:val="26"/>
          <w:szCs w:val="26"/>
        </w:rPr>
      </w:pPr>
      <w:r w:rsidRPr="00640B1E">
        <w:rPr>
          <w:rFonts w:ascii="Times New Roman" w:hAnsi="Times New Roman" w:cs="Times New Roman"/>
          <w:sz w:val="26"/>
          <w:szCs w:val="26"/>
        </w:rPr>
        <w:t>Từ</w:t>
      </w:r>
      <w:r>
        <w:rPr>
          <w:rFonts w:ascii="Times New Roman" w:hAnsi="Times New Roman" w:cs="Times New Roman"/>
          <w:sz w:val="26"/>
          <w:szCs w:val="26"/>
        </w:rPr>
        <w:t xml:space="preserve"> 03</w:t>
      </w:r>
      <w:r w:rsidRPr="00640B1E">
        <w:rPr>
          <w:rFonts w:ascii="Times New Roman" w:hAnsi="Times New Roman" w:cs="Times New Roman"/>
          <w:sz w:val="26"/>
          <w:szCs w:val="26"/>
        </w:rPr>
        <w:t xml:space="preserve">/4 đến </w:t>
      </w:r>
      <w:r>
        <w:rPr>
          <w:rFonts w:ascii="Times New Roman" w:hAnsi="Times New Roman" w:cs="Times New Roman"/>
          <w:sz w:val="26"/>
          <w:szCs w:val="26"/>
        </w:rPr>
        <w:t>22</w:t>
      </w:r>
      <w:r w:rsidRPr="00640B1E">
        <w:rPr>
          <w:rFonts w:ascii="Times New Roman" w:hAnsi="Times New Roman" w:cs="Times New Roman"/>
          <w:sz w:val="26"/>
          <w:szCs w:val="26"/>
        </w:rPr>
        <w:t xml:space="preserve">/4: </w:t>
      </w:r>
      <w:r>
        <w:rPr>
          <w:rFonts w:ascii="Times New Roman" w:hAnsi="Times New Roman" w:cs="Times New Roman"/>
          <w:sz w:val="26"/>
          <w:szCs w:val="26"/>
        </w:rPr>
        <w:t xml:space="preserve">3 tuần x 2 tiết/ tuần = </w:t>
      </w:r>
      <w:r w:rsidRPr="00640B1E">
        <w:rPr>
          <w:rFonts w:ascii="Times New Roman" w:hAnsi="Times New Roman" w:cs="Times New Roman"/>
          <w:sz w:val="26"/>
          <w:szCs w:val="26"/>
        </w:rPr>
        <w:t>6 tiết</w:t>
      </w:r>
    </w:p>
    <w:p w:rsidR="00C55417" w:rsidRPr="00640B1E" w:rsidRDefault="00C55417" w:rsidP="00C55417">
      <w:pPr>
        <w:pStyle w:val="ListParagraph"/>
        <w:spacing w:after="0" w:line="240" w:lineRule="auto"/>
        <w:ind w:left="1080"/>
        <w:rPr>
          <w:rFonts w:ascii="Times New Roman" w:hAnsi="Times New Roman" w:cs="Times New Roman"/>
          <w:sz w:val="26"/>
          <w:szCs w:val="26"/>
        </w:rPr>
      </w:pPr>
      <w:r w:rsidRPr="00640B1E">
        <w:rPr>
          <w:rFonts w:ascii="Times New Roman" w:hAnsi="Times New Roman" w:cs="Times New Roman"/>
          <w:sz w:val="26"/>
          <w:szCs w:val="26"/>
        </w:rPr>
        <w:t>Từ 2</w:t>
      </w:r>
      <w:r>
        <w:rPr>
          <w:rFonts w:ascii="Times New Roman" w:hAnsi="Times New Roman" w:cs="Times New Roman"/>
          <w:sz w:val="26"/>
          <w:szCs w:val="26"/>
        </w:rPr>
        <w:t>4</w:t>
      </w:r>
      <w:r w:rsidRPr="00640B1E">
        <w:rPr>
          <w:rFonts w:ascii="Times New Roman" w:hAnsi="Times New Roman" w:cs="Times New Roman"/>
          <w:sz w:val="26"/>
          <w:szCs w:val="26"/>
        </w:rPr>
        <w:t>/5 đế</w:t>
      </w:r>
      <w:r>
        <w:rPr>
          <w:rFonts w:ascii="Times New Roman" w:hAnsi="Times New Roman" w:cs="Times New Roman"/>
          <w:sz w:val="26"/>
          <w:szCs w:val="26"/>
        </w:rPr>
        <w:t>n 20/5: 4 tuần x 2 tiết/ tuần = 8</w:t>
      </w:r>
      <w:r w:rsidRPr="00640B1E">
        <w:rPr>
          <w:rFonts w:ascii="Times New Roman" w:hAnsi="Times New Roman" w:cs="Times New Roman"/>
          <w:sz w:val="26"/>
          <w:szCs w:val="26"/>
        </w:rPr>
        <w:t xml:space="preserve"> tiết</w:t>
      </w:r>
    </w:p>
    <w:p w:rsidR="00C55417" w:rsidRPr="00640B1E" w:rsidRDefault="00C55417" w:rsidP="00C55417">
      <w:pPr>
        <w:pStyle w:val="ListParagraph"/>
        <w:spacing w:after="0" w:line="240" w:lineRule="auto"/>
        <w:ind w:left="1080"/>
        <w:rPr>
          <w:rFonts w:ascii="Times New Roman" w:hAnsi="Times New Roman" w:cs="Times New Roman"/>
          <w:sz w:val="26"/>
          <w:szCs w:val="26"/>
        </w:rPr>
      </w:pPr>
      <w:r w:rsidRPr="00640B1E">
        <w:rPr>
          <w:rFonts w:ascii="Times New Roman" w:hAnsi="Times New Roman" w:cs="Times New Roman"/>
          <w:sz w:val="26"/>
          <w:szCs w:val="26"/>
        </w:rPr>
        <w:t>Từ</w:t>
      </w:r>
      <w:r>
        <w:rPr>
          <w:rFonts w:ascii="Times New Roman" w:hAnsi="Times New Roman" w:cs="Times New Roman"/>
          <w:sz w:val="26"/>
          <w:szCs w:val="26"/>
        </w:rPr>
        <w:t xml:space="preserve"> 22</w:t>
      </w:r>
      <w:r w:rsidRPr="00640B1E">
        <w:rPr>
          <w:rFonts w:ascii="Times New Roman" w:hAnsi="Times New Roman" w:cs="Times New Roman"/>
          <w:sz w:val="26"/>
          <w:szCs w:val="26"/>
        </w:rPr>
        <w:t>/5 đế</w:t>
      </w:r>
      <w:r>
        <w:rPr>
          <w:rFonts w:ascii="Times New Roman" w:hAnsi="Times New Roman" w:cs="Times New Roman"/>
          <w:sz w:val="26"/>
          <w:szCs w:val="26"/>
        </w:rPr>
        <w:t>n 24/6: 5 tuần x 9 tiết/ tuần = 45</w:t>
      </w:r>
      <w:r w:rsidRPr="00640B1E">
        <w:rPr>
          <w:rFonts w:ascii="Times New Roman" w:hAnsi="Times New Roman" w:cs="Times New Roman"/>
          <w:sz w:val="26"/>
          <w:szCs w:val="26"/>
        </w:rPr>
        <w:t xml:space="preserve"> tiết</w:t>
      </w:r>
    </w:p>
    <w:p w:rsidR="00C55417" w:rsidRDefault="00C55417" w:rsidP="00C55417">
      <w:pPr>
        <w:pStyle w:val="ListParagraph"/>
        <w:spacing w:after="0" w:line="240" w:lineRule="auto"/>
        <w:ind w:left="1080"/>
        <w:rPr>
          <w:rFonts w:ascii="Times New Roman" w:hAnsi="Times New Roman" w:cs="Times New Roman"/>
          <w:sz w:val="26"/>
          <w:szCs w:val="26"/>
        </w:rPr>
      </w:pPr>
      <w:r w:rsidRPr="00640B1E">
        <w:rPr>
          <w:rFonts w:ascii="Times New Roman" w:hAnsi="Times New Roman" w:cs="Times New Roman"/>
          <w:sz w:val="26"/>
          <w:szCs w:val="26"/>
        </w:rPr>
        <w:t>Số tiết trong CT nhà trườ</w:t>
      </w:r>
      <w:r>
        <w:rPr>
          <w:rFonts w:ascii="Times New Roman" w:hAnsi="Times New Roman" w:cs="Times New Roman"/>
          <w:sz w:val="26"/>
          <w:szCs w:val="26"/>
        </w:rPr>
        <w:t>ng: 8</w:t>
      </w:r>
      <w:r w:rsidRPr="00640B1E">
        <w:rPr>
          <w:rFonts w:ascii="Times New Roman" w:hAnsi="Times New Roman" w:cs="Times New Roman"/>
          <w:sz w:val="26"/>
          <w:szCs w:val="26"/>
        </w:rPr>
        <w:t xml:space="preserve"> tiết</w:t>
      </w:r>
    </w:p>
    <w:p w:rsidR="00C55417" w:rsidRPr="00640B1E" w:rsidRDefault="00C55417" w:rsidP="00C55417">
      <w:pPr>
        <w:pStyle w:val="ListParagraph"/>
        <w:spacing w:after="0" w:line="240" w:lineRule="auto"/>
        <w:ind w:left="0" w:firstLine="1080"/>
        <w:rPr>
          <w:rFonts w:ascii="Times New Roman" w:hAnsi="Times New Roman" w:cs="Times New Roman"/>
          <w:sz w:val="26"/>
          <w:szCs w:val="26"/>
        </w:rPr>
      </w:pPr>
      <w:r>
        <w:rPr>
          <w:rFonts w:ascii="Times New Roman" w:hAnsi="Times New Roman" w:cs="Times New Roman"/>
          <w:sz w:val="26"/>
          <w:szCs w:val="26"/>
        </w:rPr>
        <w:t>Số tiết dự phòng nghỉ do thi vào lớp 10 và các nguyên nhân khách quan khác 10% = 6 tiết. Nếu được bù đủ thì sử dụng để làm đề, dặn dò cuối)</w:t>
      </w:r>
    </w:p>
    <w:p w:rsidR="00C55417" w:rsidRDefault="00C55417" w:rsidP="00C55417">
      <w:pPr>
        <w:pStyle w:val="ListParagraph"/>
        <w:spacing w:after="0" w:line="240" w:lineRule="auto"/>
        <w:ind w:left="1080"/>
        <w:rPr>
          <w:rFonts w:ascii="Times New Roman" w:hAnsi="Times New Roman" w:cs="Times New Roman"/>
          <w:sz w:val="26"/>
          <w:szCs w:val="26"/>
        </w:rPr>
      </w:pPr>
      <w:r w:rsidRPr="00640B1E">
        <w:rPr>
          <w:rFonts w:ascii="Times New Roman" w:hAnsi="Times New Roman" w:cs="Times New Roman"/>
          <w:sz w:val="26"/>
          <w:szCs w:val="26"/>
        </w:rPr>
        <w:t>Tổ</w:t>
      </w:r>
      <w:r>
        <w:rPr>
          <w:rFonts w:ascii="Times New Roman" w:hAnsi="Times New Roman" w:cs="Times New Roman"/>
          <w:sz w:val="26"/>
          <w:szCs w:val="26"/>
        </w:rPr>
        <w:t xml:space="preserve">ng: </w:t>
      </w:r>
      <w:r w:rsidRPr="00640B1E">
        <w:rPr>
          <w:rFonts w:ascii="Times New Roman" w:hAnsi="Times New Roman" w:cs="Times New Roman"/>
          <w:sz w:val="26"/>
          <w:szCs w:val="26"/>
        </w:rPr>
        <w:t xml:space="preserve"> </w:t>
      </w:r>
      <w:r>
        <w:rPr>
          <w:rFonts w:ascii="Times New Roman" w:hAnsi="Times New Roman" w:cs="Times New Roman"/>
          <w:sz w:val="26"/>
          <w:szCs w:val="26"/>
        </w:rPr>
        <w:t xml:space="preserve">61 </w:t>
      </w:r>
      <w:r w:rsidRPr="00640B1E">
        <w:rPr>
          <w:rFonts w:ascii="Times New Roman" w:hAnsi="Times New Roman" w:cs="Times New Roman"/>
          <w:sz w:val="26"/>
          <w:szCs w:val="26"/>
        </w:rPr>
        <w:t>tiết</w:t>
      </w:r>
      <w:r>
        <w:rPr>
          <w:rFonts w:ascii="Times New Roman" w:hAnsi="Times New Roman" w:cs="Times New Roman"/>
          <w:sz w:val="26"/>
          <w:szCs w:val="26"/>
        </w:rPr>
        <w:t xml:space="preserve"> và 6 tiết dự phòng.</w:t>
      </w:r>
    </w:p>
    <w:p w:rsidR="00C55417" w:rsidRPr="00640B1E" w:rsidRDefault="00C55417" w:rsidP="00C55417">
      <w:pPr>
        <w:pStyle w:val="ListParagraph"/>
        <w:spacing w:after="0" w:line="240" w:lineRule="auto"/>
        <w:ind w:left="1080"/>
        <w:rPr>
          <w:rFonts w:ascii="Times New Roman" w:hAnsi="Times New Roman" w:cs="Times New Roman"/>
          <w:sz w:val="26"/>
          <w:szCs w:val="26"/>
        </w:rPr>
      </w:pPr>
    </w:p>
    <w:p w:rsidR="00C55417" w:rsidRPr="00640B1E" w:rsidRDefault="00C55417" w:rsidP="00C55417">
      <w:pPr>
        <w:spacing w:after="0" w:line="240" w:lineRule="auto"/>
        <w:ind w:firstLine="567"/>
        <w:jc w:val="both"/>
        <w:rPr>
          <w:rFonts w:ascii="Times New Roman" w:eastAsia="Times New Roman" w:hAnsi="Times New Roman" w:cs="Times New Roman"/>
          <w:b/>
          <w:sz w:val="26"/>
          <w:szCs w:val="26"/>
        </w:rPr>
      </w:pPr>
      <w:r w:rsidRPr="00640B1E">
        <w:rPr>
          <w:rFonts w:ascii="Times New Roman" w:eastAsia="Times New Roman" w:hAnsi="Times New Roman" w:cs="Times New Roman"/>
          <w:b/>
          <w:sz w:val="26"/>
          <w:szCs w:val="26"/>
        </w:rPr>
        <w:t>2. Kế hoạch theo chủ đề</w:t>
      </w:r>
    </w:p>
    <w:p w:rsidR="00C55417" w:rsidRPr="00640B1E" w:rsidRDefault="00C55417" w:rsidP="00C55417">
      <w:pPr>
        <w:spacing w:after="0" w:line="240" w:lineRule="auto"/>
        <w:ind w:firstLine="1134"/>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Trên cơ sở phân tích đề thi 2022</w:t>
      </w:r>
      <w:r w:rsidRPr="00640B1E">
        <w:rPr>
          <w:rFonts w:ascii="Times New Roman" w:eastAsia="Times New Roman" w:hAnsi="Times New Roman" w:cs="Times New Roman"/>
          <w:sz w:val="26"/>
          <w:szCs w:val="26"/>
          <w:lang w:val="vi-VN"/>
        </w:rPr>
        <w:t>, đề minh họa 202</w:t>
      </w:r>
      <w:r>
        <w:rPr>
          <w:rFonts w:ascii="Times New Roman" w:eastAsia="Times New Roman" w:hAnsi="Times New Roman" w:cs="Times New Roman"/>
          <w:sz w:val="26"/>
          <w:szCs w:val="26"/>
        </w:rPr>
        <w:t>3</w:t>
      </w:r>
      <w:r w:rsidRPr="00640B1E">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Khối lượng kiến thức để học sinh cùng một lúc không phải tiếp cận nhiều nội dung</w:t>
      </w:r>
      <w:r w:rsidRPr="00640B1E">
        <w:rPr>
          <w:rFonts w:ascii="Times New Roman" w:eastAsia="Times New Roman" w:hAnsi="Times New Roman" w:cs="Times New Roman"/>
          <w:sz w:val="26"/>
          <w:szCs w:val="26"/>
          <w:lang w:val="vi-VN"/>
        </w:rPr>
        <w:t>, tổ dự kiến phân phối đề cương ôn tập như sau:</w:t>
      </w:r>
    </w:p>
    <w:tbl>
      <w:tblPr>
        <w:tblW w:w="93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2869"/>
        <w:gridCol w:w="4193"/>
        <w:gridCol w:w="1527"/>
      </w:tblGrid>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b/>
                <w:sz w:val="26"/>
                <w:szCs w:val="26"/>
                <w:lang w:val="nl-NL"/>
              </w:rPr>
            </w:pPr>
            <w:r w:rsidRPr="00640B1E">
              <w:rPr>
                <w:rFonts w:ascii="Times New Roman" w:eastAsia="Times New Roman" w:hAnsi="Times New Roman" w:cs="Times New Roman"/>
                <w:b/>
                <w:sz w:val="26"/>
                <w:szCs w:val="26"/>
                <w:lang w:val="nl-NL"/>
              </w:rPr>
              <w:t>STT</w:t>
            </w:r>
          </w:p>
        </w:tc>
        <w:tc>
          <w:tcPr>
            <w:tcW w:w="7062" w:type="dxa"/>
            <w:gridSpan w:val="2"/>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b/>
                <w:sz w:val="26"/>
                <w:szCs w:val="26"/>
                <w:lang w:val="nl-NL"/>
              </w:rPr>
            </w:pPr>
            <w:r w:rsidRPr="00640B1E">
              <w:rPr>
                <w:rFonts w:ascii="Times New Roman" w:eastAsia="Times New Roman" w:hAnsi="Times New Roman" w:cs="Times New Roman"/>
                <w:b/>
                <w:sz w:val="26"/>
                <w:szCs w:val="26"/>
                <w:lang w:val="nl-NL"/>
              </w:rPr>
              <w:t>TÊN CHỦ ĐỀ</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b/>
                <w:sz w:val="26"/>
                <w:szCs w:val="26"/>
                <w:lang w:val="vi-VN"/>
              </w:rPr>
            </w:pPr>
            <w:r w:rsidRPr="00640B1E">
              <w:rPr>
                <w:rFonts w:ascii="Times New Roman" w:eastAsia="Times New Roman" w:hAnsi="Times New Roman" w:cs="Times New Roman"/>
                <w:b/>
                <w:sz w:val="26"/>
                <w:szCs w:val="26"/>
                <w:lang w:val="vi-VN"/>
              </w:rPr>
              <w:t>SỐ TIẾT</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1</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SỐ PHỨC</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Số phức và các phép toán</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2</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Phương trình bậc hai với hệ số thực</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w:t>
            </w:r>
          </w:p>
        </w:tc>
      </w:tr>
      <w:tr w:rsidR="00C55417" w:rsidRPr="00640B1E" w:rsidTr="00CF2EB0">
        <w:tc>
          <w:tcPr>
            <w:tcW w:w="7859" w:type="dxa"/>
            <w:gridSpan w:val="3"/>
            <w:shd w:val="clear" w:color="auto" w:fill="auto"/>
            <w:vAlign w:val="center"/>
          </w:tcPr>
          <w:p w:rsidR="00C55417" w:rsidRPr="001A592E" w:rsidRDefault="00C55417" w:rsidP="00C55417">
            <w:pPr>
              <w:spacing w:after="0" w:line="240" w:lineRule="auto"/>
              <w:rPr>
                <w:rFonts w:ascii="Times New Roman" w:eastAsia="Times New Roman" w:hAnsi="Times New Roman" w:cs="Times New Roman"/>
                <w:b/>
                <w:sz w:val="26"/>
                <w:szCs w:val="26"/>
                <w:lang w:val="nl-NL"/>
              </w:rPr>
            </w:pPr>
            <w:r w:rsidRPr="001A592E">
              <w:rPr>
                <w:rFonts w:ascii="Times New Roman" w:eastAsia="Times New Roman" w:hAnsi="Times New Roman" w:cs="Times New Roman"/>
                <w:b/>
                <w:sz w:val="26"/>
                <w:szCs w:val="26"/>
                <w:lang w:val="nl-NL"/>
              </w:rPr>
              <w:t>Tổng</w:t>
            </w:r>
          </w:p>
        </w:tc>
        <w:tc>
          <w:tcPr>
            <w:tcW w:w="1527" w:type="dxa"/>
            <w:shd w:val="clear" w:color="auto" w:fill="auto"/>
            <w:vAlign w:val="center"/>
          </w:tcPr>
          <w:p w:rsidR="00C55417"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color w:val="FF0000"/>
                <w:sz w:val="26"/>
                <w:szCs w:val="26"/>
                <w:lang w:val="nl-NL"/>
              </w:rPr>
              <w:t>4</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PP TOẠ ĐỘ</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Hệ trục tọa độ</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lastRenderedPageBreak/>
              <w:t>4</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PT mặt cầu</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5</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PT mặt phẳng</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6</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PT đường thẳng</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859" w:type="dxa"/>
            <w:gridSpan w:val="3"/>
            <w:shd w:val="clear" w:color="auto" w:fill="auto"/>
            <w:vAlign w:val="center"/>
          </w:tcPr>
          <w:p w:rsidR="00C55417" w:rsidRPr="001A592E" w:rsidRDefault="00C55417" w:rsidP="00C55417">
            <w:pPr>
              <w:spacing w:after="0" w:line="240" w:lineRule="auto"/>
              <w:rPr>
                <w:rFonts w:ascii="Times New Roman" w:eastAsia="Times New Roman" w:hAnsi="Times New Roman" w:cs="Times New Roman"/>
                <w:b/>
                <w:sz w:val="26"/>
                <w:szCs w:val="26"/>
                <w:lang w:val="nl-NL"/>
              </w:rPr>
            </w:pPr>
            <w:r w:rsidRPr="001A592E">
              <w:rPr>
                <w:rFonts w:ascii="Times New Roman" w:eastAsia="Times New Roman" w:hAnsi="Times New Roman" w:cs="Times New Roman"/>
                <w:b/>
                <w:sz w:val="26"/>
                <w:szCs w:val="26"/>
                <w:lang w:val="nl-NL"/>
              </w:rPr>
              <w:t>Tổng</w:t>
            </w:r>
          </w:p>
        </w:tc>
        <w:tc>
          <w:tcPr>
            <w:tcW w:w="1527" w:type="dxa"/>
            <w:shd w:val="clear" w:color="auto" w:fill="auto"/>
            <w:vAlign w:val="center"/>
          </w:tcPr>
          <w:p w:rsidR="00C55417" w:rsidRDefault="00C55417" w:rsidP="00C55417">
            <w:pPr>
              <w:spacing w:after="0" w:line="240" w:lineRule="auto"/>
              <w:jc w:val="center"/>
              <w:rPr>
                <w:rFonts w:ascii="Times New Roman" w:eastAsia="Times New Roman" w:hAnsi="Times New Roman" w:cs="Times New Roman"/>
                <w:sz w:val="26"/>
                <w:szCs w:val="26"/>
                <w:lang w:val="nl-NL"/>
              </w:rPr>
            </w:pPr>
            <w:r w:rsidRPr="00C4355F">
              <w:rPr>
                <w:rFonts w:ascii="Times New Roman" w:eastAsia="Times New Roman" w:hAnsi="Times New Roman" w:cs="Times New Roman"/>
                <w:color w:val="FF0000"/>
                <w:sz w:val="26"/>
                <w:szCs w:val="26"/>
                <w:lang w:val="nl-NL"/>
              </w:rPr>
              <w:t>9</w:t>
            </w:r>
          </w:p>
        </w:tc>
      </w:tr>
      <w:tr w:rsidR="00C55417" w:rsidRPr="00640B1E" w:rsidTr="00CF2EB0">
        <w:tc>
          <w:tcPr>
            <w:tcW w:w="7859" w:type="dxa"/>
            <w:gridSpan w:val="3"/>
            <w:shd w:val="clear" w:color="auto" w:fill="auto"/>
            <w:vAlign w:val="center"/>
          </w:tcPr>
          <w:p w:rsidR="00C55417"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b/>
                <w:sz w:val="26"/>
                <w:szCs w:val="26"/>
                <w:lang w:val="nl-NL"/>
              </w:rPr>
              <w:t>ÔN TẬP LÀM ĐỀ TỔNG HỢP TRÊN LỚP</w:t>
            </w:r>
          </w:p>
        </w:tc>
        <w:tc>
          <w:tcPr>
            <w:tcW w:w="1527" w:type="dxa"/>
            <w:shd w:val="clear" w:color="auto" w:fill="auto"/>
            <w:vAlign w:val="center"/>
          </w:tcPr>
          <w:p w:rsidR="00C55417" w:rsidRDefault="00C55417" w:rsidP="00C55417">
            <w:pPr>
              <w:spacing w:after="0" w:line="240" w:lineRule="auto"/>
              <w:jc w:val="center"/>
              <w:rPr>
                <w:rFonts w:ascii="Times New Roman" w:eastAsia="Times New Roman" w:hAnsi="Times New Roman" w:cs="Times New Roman"/>
                <w:sz w:val="26"/>
                <w:szCs w:val="26"/>
                <w:lang w:val="nl-NL"/>
              </w:rPr>
            </w:pPr>
            <w:r w:rsidRPr="00C4355F">
              <w:rPr>
                <w:rFonts w:ascii="Times New Roman" w:eastAsia="Times New Roman" w:hAnsi="Times New Roman" w:cs="Times New Roman"/>
                <w:color w:val="FF0000"/>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7</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ỨNG DỤNG ĐẠO HÀM</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Sự biến thiên của hàm số</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8</w:t>
            </w:r>
          </w:p>
        </w:tc>
        <w:tc>
          <w:tcPr>
            <w:tcW w:w="2869" w:type="dxa"/>
            <w:vMerge/>
            <w:shd w:val="clear" w:color="auto" w:fill="auto"/>
            <w:vAlign w:val="center"/>
          </w:tcPr>
          <w:p w:rsidR="00C55417"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Cực trị của hàm số</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9</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GTLN, NN của hàm số</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10</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Tiệm cận</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11</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Đồ thị, tương giao đồ thị</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4</w:t>
            </w:r>
          </w:p>
        </w:tc>
      </w:tr>
      <w:tr w:rsidR="00C55417" w:rsidRPr="00640B1E" w:rsidTr="00CF2EB0">
        <w:tc>
          <w:tcPr>
            <w:tcW w:w="7859" w:type="dxa"/>
            <w:gridSpan w:val="3"/>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Tổng</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sidRPr="005808F8">
              <w:rPr>
                <w:rFonts w:ascii="Times New Roman" w:eastAsia="Times New Roman" w:hAnsi="Times New Roman" w:cs="Times New Roman"/>
                <w:color w:val="FF0000"/>
                <w:sz w:val="26"/>
                <w:szCs w:val="26"/>
                <w:lang w:val="nl-NL"/>
              </w:rPr>
              <w:t>14</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12</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HÀM SỐ LUỸ THỪA, MŨ, LOGARIT</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Hàm số lũy thừa, mũ, loga</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13</w:t>
            </w:r>
          </w:p>
        </w:tc>
        <w:tc>
          <w:tcPr>
            <w:tcW w:w="2869" w:type="dxa"/>
            <w:vMerge/>
            <w:shd w:val="clear" w:color="auto" w:fill="auto"/>
            <w:vAlign w:val="center"/>
          </w:tcPr>
          <w:p w:rsidR="00C55417"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PT, bất phương trình mũ</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14</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PT, bất phương trình logarit</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859" w:type="dxa"/>
            <w:gridSpan w:val="3"/>
            <w:shd w:val="clear" w:color="auto" w:fill="auto"/>
            <w:vAlign w:val="center"/>
          </w:tcPr>
          <w:p w:rsidR="00C55417" w:rsidRPr="001A592E" w:rsidRDefault="00C55417" w:rsidP="00C55417">
            <w:pPr>
              <w:spacing w:after="0" w:line="240" w:lineRule="auto"/>
              <w:rPr>
                <w:rFonts w:ascii="Times New Roman" w:eastAsia="Times New Roman" w:hAnsi="Times New Roman" w:cs="Times New Roman"/>
                <w:b/>
                <w:sz w:val="26"/>
                <w:szCs w:val="26"/>
                <w:lang w:val="nl-NL"/>
              </w:rPr>
            </w:pPr>
            <w:r w:rsidRPr="001A592E">
              <w:rPr>
                <w:rFonts w:ascii="Times New Roman" w:eastAsia="Times New Roman" w:hAnsi="Times New Roman" w:cs="Times New Roman"/>
                <w:b/>
                <w:sz w:val="26"/>
                <w:szCs w:val="26"/>
                <w:lang w:val="nl-NL"/>
              </w:rPr>
              <w:t>Tổng</w:t>
            </w:r>
          </w:p>
        </w:tc>
        <w:tc>
          <w:tcPr>
            <w:tcW w:w="1527" w:type="dxa"/>
            <w:shd w:val="clear" w:color="auto" w:fill="auto"/>
            <w:vAlign w:val="center"/>
          </w:tcPr>
          <w:p w:rsidR="00C55417" w:rsidRDefault="00C55417" w:rsidP="00C55417">
            <w:pPr>
              <w:spacing w:after="0" w:line="240" w:lineRule="auto"/>
              <w:jc w:val="center"/>
              <w:rPr>
                <w:rFonts w:ascii="Times New Roman" w:eastAsia="Times New Roman" w:hAnsi="Times New Roman" w:cs="Times New Roman"/>
                <w:sz w:val="26"/>
                <w:szCs w:val="26"/>
                <w:lang w:val="nl-NL"/>
              </w:rPr>
            </w:pPr>
            <w:r w:rsidRPr="005808F8">
              <w:rPr>
                <w:rFonts w:ascii="Times New Roman" w:eastAsia="Times New Roman" w:hAnsi="Times New Roman" w:cs="Times New Roman"/>
                <w:color w:val="FF0000"/>
                <w:sz w:val="26"/>
                <w:szCs w:val="26"/>
                <w:lang w:val="nl-NL"/>
              </w:rPr>
              <w:t>9</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15</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HÌNH HỌC KHÔNG GIAN</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sidRPr="00640B1E">
              <w:rPr>
                <w:rFonts w:ascii="Times New Roman" w:eastAsia="Times New Roman" w:hAnsi="Times New Roman" w:cs="Times New Roman"/>
                <w:sz w:val="26"/>
                <w:szCs w:val="26"/>
                <w:lang w:val="nl-NL"/>
              </w:rPr>
              <w:t xml:space="preserve">Góc, khoảng cách </w:t>
            </w:r>
            <w:r>
              <w:rPr>
                <w:rFonts w:ascii="Times New Roman" w:eastAsia="Times New Roman" w:hAnsi="Times New Roman" w:cs="Times New Roman"/>
                <w:sz w:val="26"/>
                <w:szCs w:val="26"/>
                <w:lang w:val="nl-NL"/>
              </w:rPr>
              <w:t>trong không gian</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16</w:t>
            </w:r>
          </w:p>
        </w:tc>
        <w:tc>
          <w:tcPr>
            <w:tcW w:w="2869" w:type="dxa"/>
            <w:vMerge/>
            <w:shd w:val="clear" w:color="auto" w:fill="auto"/>
            <w:vAlign w:val="center"/>
          </w:tcPr>
          <w:p w:rsidR="00C55417"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Thể tích khối đa diện</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17</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Thể tích, diện tích khối tròn xoay</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859" w:type="dxa"/>
            <w:gridSpan w:val="3"/>
            <w:shd w:val="clear" w:color="auto" w:fill="auto"/>
            <w:vAlign w:val="center"/>
          </w:tcPr>
          <w:p w:rsidR="00C55417" w:rsidRPr="001A592E" w:rsidRDefault="00C55417" w:rsidP="00C55417">
            <w:pPr>
              <w:spacing w:after="0" w:line="240" w:lineRule="auto"/>
              <w:rPr>
                <w:rFonts w:ascii="Times New Roman" w:eastAsia="Times New Roman" w:hAnsi="Times New Roman" w:cs="Times New Roman"/>
                <w:b/>
                <w:sz w:val="26"/>
                <w:szCs w:val="26"/>
                <w:lang w:val="nl-NL"/>
              </w:rPr>
            </w:pPr>
            <w:r w:rsidRPr="001A592E">
              <w:rPr>
                <w:rFonts w:ascii="Times New Roman" w:eastAsia="Times New Roman" w:hAnsi="Times New Roman" w:cs="Times New Roman"/>
                <w:b/>
                <w:sz w:val="26"/>
                <w:szCs w:val="26"/>
                <w:lang w:val="nl-NL"/>
              </w:rPr>
              <w:t>Tổng</w:t>
            </w:r>
          </w:p>
        </w:tc>
        <w:tc>
          <w:tcPr>
            <w:tcW w:w="1527" w:type="dxa"/>
            <w:shd w:val="clear" w:color="auto" w:fill="auto"/>
            <w:vAlign w:val="center"/>
          </w:tcPr>
          <w:p w:rsidR="00C55417" w:rsidRPr="005808F8" w:rsidRDefault="00C55417" w:rsidP="00C55417">
            <w:pPr>
              <w:spacing w:after="0" w:line="240" w:lineRule="auto"/>
              <w:jc w:val="center"/>
              <w:rPr>
                <w:rFonts w:ascii="Times New Roman" w:eastAsia="Times New Roman" w:hAnsi="Times New Roman" w:cs="Times New Roman"/>
                <w:color w:val="FF0000"/>
                <w:sz w:val="26"/>
                <w:szCs w:val="26"/>
                <w:lang w:val="nl-NL"/>
              </w:rPr>
            </w:pPr>
            <w:r w:rsidRPr="005808F8">
              <w:rPr>
                <w:rFonts w:ascii="Times New Roman" w:eastAsia="Times New Roman" w:hAnsi="Times New Roman" w:cs="Times New Roman"/>
                <w:color w:val="FF0000"/>
                <w:sz w:val="26"/>
                <w:szCs w:val="26"/>
                <w:lang w:val="nl-NL"/>
              </w:rPr>
              <w:t>7</w:t>
            </w:r>
          </w:p>
        </w:tc>
      </w:tr>
      <w:tr w:rsidR="00C55417" w:rsidRPr="00640B1E" w:rsidTr="00CF2EB0">
        <w:tc>
          <w:tcPr>
            <w:tcW w:w="7859" w:type="dxa"/>
            <w:gridSpan w:val="3"/>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b/>
                <w:sz w:val="26"/>
                <w:szCs w:val="26"/>
                <w:lang w:val="nl-NL"/>
              </w:rPr>
            </w:pPr>
            <w:r w:rsidRPr="00640B1E">
              <w:rPr>
                <w:rFonts w:ascii="Times New Roman" w:eastAsia="Times New Roman" w:hAnsi="Times New Roman" w:cs="Times New Roman"/>
                <w:b/>
                <w:sz w:val="26"/>
                <w:szCs w:val="26"/>
                <w:lang w:val="nl-NL"/>
              </w:rPr>
              <w:t>ÔN TẬP LÀM ĐỀ TỔNG HỢP TRÊN LỚP</w:t>
            </w:r>
          </w:p>
        </w:tc>
        <w:tc>
          <w:tcPr>
            <w:tcW w:w="1527" w:type="dxa"/>
            <w:shd w:val="clear" w:color="auto" w:fill="auto"/>
            <w:vAlign w:val="center"/>
          </w:tcPr>
          <w:p w:rsidR="00C55417" w:rsidRPr="005808F8" w:rsidRDefault="00C55417" w:rsidP="00C55417">
            <w:pPr>
              <w:spacing w:after="0" w:line="240" w:lineRule="auto"/>
              <w:jc w:val="center"/>
              <w:rPr>
                <w:rFonts w:ascii="Times New Roman" w:eastAsia="Times New Roman" w:hAnsi="Times New Roman" w:cs="Times New Roman"/>
                <w:color w:val="FF0000"/>
                <w:sz w:val="26"/>
                <w:szCs w:val="26"/>
                <w:lang w:val="nl-NL"/>
              </w:rPr>
            </w:pPr>
            <w:r w:rsidRPr="005808F8">
              <w:rPr>
                <w:rFonts w:ascii="Times New Roman" w:eastAsia="Times New Roman" w:hAnsi="Times New Roman" w:cs="Times New Roman"/>
                <w:color w:val="FF0000"/>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18</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NGUYÊN HÀM, TÍCH PHÂN VÀ ƯD</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Nguyên hàm</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3</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19</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Tích phân</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20</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Ứng dụng tích phân</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p>
        </w:tc>
      </w:tr>
      <w:tr w:rsidR="00C55417" w:rsidRPr="00640B1E" w:rsidTr="00CF2EB0">
        <w:tc>
          <w:tcPr>
            <w:tcW w:w="7859" w:type="dxa"/>
            <w:gridSpan w:val="3"/>
            <w:shd w:val="clear" w:color="auto" w:fill="auto"/>
            <w:vAlign w:val="center"/>
          </w:tcPr>
          <w:p w:rsidR="00C55417" w:rsidRPr="001A592E" w:rsidRDefault="00C55417" w:rsidP="00C55417">
            <w:pPr>
              <w:spacing w:after="0" w:line="240" w:lineRule="auto"/>
              <w:rPr>
                <w:rFonts w:ascii="Times New Roman" w:eastAsia="Times New Roman" w:hAnsi="Times New Roman" w:cs="Times New Roman"/>
                <w:b/>
                <w:color w:val="FF0000"/>
                <w:sz w:val="26"/>
                <w:szCs w:val="26"/>
                <w:lang w:val="nl-NL"/>
              </w:rPr>
            </w:pPr>
            <w:r w:rsidRPr="001A592E">
              <w:rPr>
                <w:rFonts w:ascii="Times New Roman" w:eastAsia="Times New Roman" w:hAnsi="Times New Roman" w:cs="Times New Roman"/>
                <w:b/>
                <w:sz w:val="26"/>
                <w:szCs w:val="26"/>
                <w:lang w:val="nl-NL"/>
              </w:rPr>
              <w:t>Tổng</w:t>
            </w:r>
          </w:p>
        </w:tc>
        <w:tc>
          <w:tcPr>
            <w:tcW w:w="1527" w:type="dxa"/>
            <w:shd w:val="clear" w:color="auto" w:fill="auto"/>
          </w:tcPr>
          <w:p w:rsidR="00C55417" w:rsidRPr="00640B1E" w:rsidRDefault="00C55417" w:rsidP="00C55417">
            <w:pPr>
              <w:spacing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7</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21</w:t>
            </w:r>
          </w:p>
        </w:tc>
        <w:tc>
          <w:tcPr>
            <w:tcW w:w="2869" w:type="dxa"/>
            <w:vMerge w:val="restart"/>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TỔ HỢP, XÁC SUẤT, CẤP SỐ</w:t>
            </w: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Hoán vị, chỉnh hợp, tổ hợp</w:t>
            </w:r>
          </w:p>
        </w:tc>
        <w:tc>
          <w:tcPr>
            <w:tcW w:w="1527" w:type="dxa"/>
            <w:shd w:val="clear" w:color="auto" w:fill="auto"/>
          </w:tcPr>
          <w:p w:rsidR="00C55417" w:rsidRPr="00640B1E" w:rsidRDefault="00C55417" w:rsidP="00C5541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22</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Xác suất</w:t>
            </w:r>
          </w:p>
        </w:tc>
        <w:tc>
          <w:tcPr>
            <w:tcW w:w="1527" w:type="dxa"/>
            <w:shd w:val="clear" w:color="auto" w:fill="auto"/>
          </w:tcPr>
          <w:p w:rsidR="00C55417" w:rsidRPr="00640B1E" w:rsidRDefault="00C55417" w:rsidP="00C5541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C55417" w:rsidRPr="00640B1E" w:rsidTr="00CF2EB0">
        <w:tc>
          <w:tcPr>
            <w:tcW w:w="79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23</w:t>
            </w:r>
          </w:p>
        </w:tc>
        <w:tc>
          <w:tcPr>
            <w:tcW w:w="2869" w:type="dxa"/>
            <w:vMerge/>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p>
        </w:tc>
        <w:tc>
          <w:tcPr>
            <w:tcW w:w="4193" w:type="dxa"/>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Cấp số cộng, cấp số nhân</w:t>
            </w:r>
          </w:p>
        </w:tc>
        <w:tc>
          <w:tcPr>
            <w:tcW w:w="1527" w:type="dxa"/>
            <w:shd w:val="clear" w:color="auto" w:fill="auto"/>
          </w:tcPr>
          <w:p w:rsidR="00C55417" w:rsidRPr="00640B1E" w:rsidRDefault="00C55417" w:rsidP="00C5541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C55417" w:rsidRPr="00640B1E" w:rsidTr="00CF2EB0">
        <w:tc>
          <w:tcPr>
            <w:tcW w:w="7859" w:type="dxa"/>
            <w:gridSpan w:val="3"/>
            <w:shd w:val="clear" w:color="auto" w:fill="auto"/>
            <w:vAlign w:val="center"/>
          </w:tcPr>
          <w:p w:rsidR="00C55417" w:rsidRPr="001A592E" w:rsidRDefault="00C55417" w:rsidP="00C55417">
            <w:pPr>
              <w:spacing w:after="0" w:line="240" w:lineRule="auto"/>
              <w:rPr>
                <w:rFonts w:ascii="Times New Roman" w:eastAsia="Times New Roman" w:hAnsi="Times New Roman" w:cs="Times New Roman"/>
                <w:b/>
                <w:sz w:val="26"/>
                <w:szCs w:val="26"/>
                <w:lang w:val="nl-NL"/>
              </w:rPr>
            </w:pPr>
            <w:r w:rsidRPr="001A592E">
              <w:rPr>
                <w:rFonts w:ascii="Times New Roman" w:eastAsia="Times New Roman" w:hAnsi="Times New Roman" w:cs="Times New Roman"/>
                <w:b/>
                <w:sz w:val="26"/>
                <w:szCs w:val="26"/>
                <w:lang w:val="nl-NL"/>
              </w:rPr>
              <w:t>Tổng</w:t>
            </w:r>
          </w:p>
        </w:tc>
        <w:tc>
          <w:tcPr>
            <w:tcW w:w="1527" w:type="dxa"/>
            <w:shd w:val="clear" w:color="auto" w:fill="auto"/>
          </w:tcPr>
          <w:p w:rsidR="00C55417" w:rsidRDefault="00C55417" w:rsidP="00C5541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FF0000"/>
                <w:sz w:val="26"/>
                <w:szCs w:val="26"/>
              </w:rPr>
              <w:t>5</w:t>
            </w:r>
          </w:p>
        </w:tc>
      </w:tr>
      <w:tr w:rsidR="00C55417" w:rsidRPr="00640B1E" w:rsidTr="00CF2EB0">
        <w:tc>
          <w:tcPr>
            <w:tcW w:w="7859" w:type="dxa"/>
            <w:gridSpan w:val="3"/>
            <w:shd w:val="clear" w:color="auto" w:fill="auto"/>
            <w:vAlign w:val="center"/>
          </w:tcPr>
          <w:p w:rsidR="00C55417" w:rsidRPr="00640B1E" w:rsidRDefault="00C55417" w:rsidP="00C55417">
            <w:pPr>
              <w:spacing w:after="0" w:line="240" w:lineRule="auto"/>
              <w:rPr>
                <w:rFonts w:ascii="Times New Roman" w:eastAsia="Times New Roman" w:hAnsi="Times New Roman" w:cs="Times New Roman"/>
                <w:b/>
                <w:sz w:val="26"/>
                <w:szCs w:val="26"/>
                <w:lang w:val="nl-NL"/>
              </w:rPr>
            </w:pPr>
            <w:r w:rsidRPr="00640B1E">
              <w:rPr>
                <w:rFonts w:ascii="Times New Roman" w:eastAsia="Times New Roman" w:hAnsi="Times New Roman" w:cs="Times New Roman"/>
                <w:b/>
                <w:sz w:val="26"/>
                <w:szCs w:val="26"/>
                <w:lang w:val="nl-NL"/>
              </w:rPr>
              <w:t>ÔN TẬP LÀM ĐỀ TỔNG HỢP TRÊN LỚP</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sidRPr="001A592E">
              <w:rPr>
                <w:rFonts w:ascii="Times New Roman" w:eastAsia="Times New Roman" w:hAnsi="Times New Roman" w:cs="Times New Roman"/>
                <w:color w:val="FF0000"/>
                <w:sz w:val="26"/>
                <w:szCs w:val="26"/>
                <w:lang w:val="nl-NL"/>
              </w:rPr>
              <w:t>2</w:t>
            </w:r>
          </w:p>
        </w:tc>
      </w:tr>
      <w:tr w:rsidR="00C55417" w:rsidRPr="00640B1E" w:rsidTr="00CF2EB0">
        <w:tc>
          <w:tcPr>
            <w:tcW w:w="7859" w:type="dxa"/>
            <w:gridSpan w:val="3"/>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b/>
                <w:sz w:val="26"/>
                <w:szCs w:val="26"/>
                <w:lang w:val="nl-NL"/>
              </w:rPr>
            </w:pPr>
            <w:r w:rsidRPr="00640B1E">
              <w:rPr>
                <w:rFonts w:ascii="Times New Roman" w:eastAsia="Times New Roman" w:hAnsi="Times New Roman" w:cs="Times New Roman"/>
                <w:b/>
                <w:sz w:val="26"/>
                <w:szCs w:val="26"/>
                <w:lang w:val="nl-NL"/>
              </w:rPr>
              <w:t>TỔNG</w:t>
            </w:r>
          </w:p>
        </w:tc>
        <w:tc>
          <w:tcPr>
            <w:tcW w:w="1527" w:type="dxa"/>
            <w:shd w:val="clear" w:color="auto" w:fill="auto"/>
            <w:vAlign w:val="center"/>
          </w:tcPr>
          <w:p w:rsidR="00C55417" w:rsidRPr="00640B1E" w:rsidRDefault="00C55417" w:rsidP="00C55417">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61</w:t>
            </w:r>
          </w:p>
        </w:tc>
      </w:tr>
    </w:tbl>
    <w:p w:rsidR="00C55417" w:rsidRPr="00640B1E" w:rsidRDefault="00C55417" w:rsidP="00C55417">
      <w:pPr>
        <w:spacing w:after="0" w:line="240" w:lineRule="auto"/>
        <w:jc w:val="right"/>
        <w:rPr>
          <w:rFonts w:ascii="Times New Roman" w:hAnsi="Times New Roman" w:cs="Times New Roman"/>
          <w:i/>
          <w:sz w:val="26"/>
          <w:szCs w:val="26"/>
        </w:rPr>
      </w:pPr>
      <w:r w:rsidRPr="00640B1E">
        <w:rPr>
          <w:rFonts w:ascii="Times New Roman" w:hAnsi="Times New Roman" w:cs="Times New Roman"/>
          <w:i/>
          <w:sz w:val="26"/>
          <w:szCs w:val="26"/>
        </w:rPr>
        <w:t>Hải phòng ngày     tháng     năm 202</w:t>
      </w:r>
      <w:r>
        <w:rPr>
          <w:rFonts w:ascii="Times New Roman" w:hAnsi="Times New Roman" w:cs="Times New Roman"/>
          <w:i/>
          <w:sz w:val="26"/>
          <w:szCs w:val="26"/>
        </w:rPr>
        <w:t>3</w:t>
      </w:r>
      <w:r w:rsidRPr="00640B1E">
        <w:rPr>
          <w:rFonts w:ascii="Times New Roman" w:hAnsi="Times New Roman" w:cs="Times New Roman"/>
          <w:i/>
          <w:sz w:val="26"/>
          <w:szCs w:val="26"/>
        </w:rPr>
        <w:t xml:space="preserve"> </w:t>
      </w:r>
    </w:p>
    <w:p w:rsidR="00C55417" w:rsidRPr="00640B1E" w:rsidRDefault="00C55417" w:rsidP="00C55417">
      <w:pPr>
        <w:spacing w:after="0" w:line="240" w:lineRule="auto"/>
        <w:jc w:val="center"/>
        <w:rPr>
          <w:rFonts w:ascii="Times New Roman" w:hAnsi="Times New Roman" w:cs="Times New Roman"/>
          <w:b/>
          <w:sz w:val="26"/>
          <w:szCs w:val="26"/>
        </w:rPr>
      </w:pPr>
      <w:r w:rsidRPr="00640B1E">
        <w:rPr>
          <w:rFonts w:ascii="Times New Roman" w:hAnsi="Times New Roman" w:cs="Times New Roman"/>
          <w:b/>
          <w:sz w:val="26"/>
          <w:szCs w:val="26"/>
        </w:rPr>
        <w:t>PHÊ DUYỆT CỦA BGH                                     TỔ TRƯỞNG CHUYÊN MÔN</w:t>
      </w:r>
    </w:p>
    <w:p w:rsidR="00C55417" w:rsidRPr="00EF230A" w:rsidRDefault="00C55417" w:rsidP="00C55417">
      <w:pPr>
        <w:pStyle w:val="ListParagraph"/>
        <w:spacing w:after="0" w:line="240" w:lineRule="auto"/>
        <w:ind w:left="1080"/>
        <w:rPr>
          <w:rFonts w:ascii="Times New Roman" w:hAnsi="Times New Roman" w:cs="Times New Roman"/>
          <w:sz w:val="26"/>
          <w:szCs w:val="26"/>
        </w:rPr>
      </w:pPr>
    </w:p>
    <w:p w:rsidR="00C55417" w:rsidRDefault="00C55417" w:rsidP="00C55417">
      <w:pPr>
        <w:spacing w:after="0" w:line="240" w:lineRule="auto"/>
      </w:pPr>
    </w:p>
    <w:p w:rsidR="00971D10" w:rsidRPr="00EF230A" w:rsidRDefault="00971D10" w:rsidP="00C55417">
      <w:pPr>
        <w:pStyle w:val="ListParagraph"/>
        <w:spacing w:after="0" w:line="240" w:lineRule="auto"/>
        <w:ind w:left="567" w:hanging="567"/>
        <w:rPr>
          <w:rFonts w:ascii="Times New Roman" w:hAnsi="Times New Roman" w:cs="Times New Roman"/>
          <w:sz w:val="26"/>
          <w:szCs w:val="26"/>
        </w:rPr>
      </w:pPr>
    </w:p>
    <w:sectPr w:rsidR="00971D10" w:rsidRPr="00EF230A" w:rsidSect="00DF5C13">
      <w:pgSz w:w="12240" w:h="15840"/>
      <w:pgMar w:top="990" w:right="1183"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3250E"/>
    <w:multiLevelType w:val="hybridMultilevel"/>
    <w:tmpl w:val="22D23BB4"/>
    <w:lvl w:ilvl="0" w:tplc="14BCB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FA7293D"/>
    <w:multiLevelType w:val="hybridMultilevel"/>
    <w:tmpl w:val="CE60D240"/>
    <w:lvl w:ilvl="0" w:tplc="50A8C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BD1119"/>
    <w:multiLevelType w:val="hybridMultilevel"/>
    <w:tmpl w:val="715443B0"/>
    <w:lvl w:ilvl="0" w:tplc="A296E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2A333B"/>
    <w:multiLevelType w:val="multilevel"/>
    <w:tmpl w:val="2F845F88"/>
    <w:lvl w:ilvl="0">
      <w:start w:val="1"/>
      <w:numFmt w:val="decimal"/>
      <w:lvlText w:val="%1."/>
      <w:lvlJc w:val="left"/>
      <w:pPr>
        <w:ind w:left="144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4">
    <w:nsid w:val="7EA13A87"/>
    <w:multiLevelType w:val="hybridMultilevel"/>
    <w:tmpl w:val="1CE4DDD2"/>
    <w:lvl w:ilvl="0" w:tplc="1C2073F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18"/>
    <w:rsid w:val="00014D4C"/>
    <w:rsid w:val="00053E45"/>
    <w:rsid w:val="00063556"/>
    <w:rsid w:val="000F65E3"/>
    <w:rsid w:val="00104D3F"/>
    <w:rsid w:val="002562E0"/>
    <w:rsid w:val="00263B8C"/>
    <w:rsid w:val="00287009"/>
    <w:rsid w:val="002A46D8"/>
    <w:rsid w:val="002C4109"/>
    <w:rsid w:val="002E3A8C"/>
    <w:rsid w:val="003343E2"/>
    <w:rsid w:val="00340CD2"/>
    <w:rsid w:val="00341143"/>
    <w:rsid w:val="00396CC4"/>
    <w:rsid w:val="004228C9"/>
    <w:rsid w:val="00477358"/>
    <w:rsid w:val="004B5223"/>
    <w:rsid w:val="005A3218"/>
    <w:rsid w:val="005C3791"/>
    <w:rsid w:val="005C4CD3"/>
    <w:rsid w:val="00606868"/>
    <w:rsid w:val="00640B1E"/>
    <w:rsid w:val="006C1E95"/>
    <w:rsid w:val="00745F43"/>
    <w:rsid w:val="0075438C"/>
    <w:rsid w:val="0075790B"/>
    <w:rsid w:val="00801841"/>
    <w:rsid w:val="00821CD9"/>
    <w:rsid w:val="00834FC0"/>
    <w:rsid w:val="00847B04"/>
    <w:rsid w:val="00936B71"/>
    <w:rsid w:val="009566FD"/>
    <w:rsid w:val="00956B74"/>
    <w:rsid w:val="009679EA"/>
    <w:rsid w:val="00971D10"/>
    <w:rsid w:val="009E1220"/>
    <w:rsid w:val="009F5D81"/>
    <w:rsid w:val="00A7609D"/>
    <w:rsid w:val="00AD1535"/>
    <w:rsid w:val="00B34FC7"/>
    <w:rsid w:val="00BE27E9"/>
    <w:rsid w:val="00C477B2"/>
    <w:rsid w:val="00C55417"/>
    <w:rsid w:val="00D51CBF"/>
    <w:rsid w:val="00D701BE"/>
    <w:rsid w:val="00DF5C13"/>
    <w:rsid w:val="00EF230A"/>
    <w:rsid w:val="00F9006B"/>
    <w:rsid w:val="00FA3BDC"/>
    <w:rsid w:val="00FF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5A01F-FDE5-4AB4-95D1-4387E954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218"/>
    <w:pPr>
      <w:ind w:left="720"/>
      <w:contextualSpacing/>
    </w:pPr>
  </w:style>
  <w:style w:type="table" w:styleId="TableGrid">
    <w:name w:val="Table Grid"/>
    <w:basedOn w:val="TableNormal"/>
    <w:rsid w:val="00971D1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39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CB06-3E2C-46DD-ADD0-0B439A19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14</cp:revision>
  <cp:lastPrinted>2023-05-06T14:46:00Z</cp:lastPrinted>
  <dcterms:created xsi:type="dcterms:W3CDTF">2023-04-10T01:32:00Z</dcterms:created>
  <dcterms:modified xsi:type="dcterms:W3CDTF">2023-05-19T15:40:00Z</dcterms:modified>
</cp:coreProperties>
</file>