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91" w:type="dxa"/>
        <w:tblInd w:w="92" w:type="dxa"/>
        <w:tblCellMar>
          <w:top w:w="125" w:type="dxa"/>
          <w:left w:w="184" w:type="dxa"/>
          <w:right w:w="153" w:type="dxa"/>
        </w:tblCellMar>
        <w:tblLook w:val="04A0" w:firstRow="1" w:lastRow="0" w:firstColumn="1" w:lastColumn="0" w:noHBand="0" w:noVBand="1"/>
      </w:tblPr>
      <w:tblGrid>
        <w:gridCol w:w="8991"/>
      </w:tblGrid>
      <w:tr w:rsidR="002E1DF8" w:rsidRPr="002E1DF8" w14:paraId="46B54527" w14:textId="77777777" w:rsidTr="002B7CB1">
        <w:trPr>
          <w:trHeight w:val="13875"/>
        </w:trPr>
        <w:tc>
          <w:tcPr>
            <w:tcW w:w="8991" w:type="dxa"/>
            <w:tcBorders>
              <w:top w:val="double" w:sz="14" w:space="0" w:color="000000"/>
              <w:left w:val="double" w:sz="14" w:space="0" w:color="000000"/>
              <w:bottom w:val="double" w:sz="14" w:space="0" w:color="000000"/>
              <w:right w:val="double" w:sz="14" w:space="0" w:color="000000"/>
            </w:tcBorders>
          </w:tcPr>
          <w:p w14:paraId="541C73F6" w14:textId="77777777" w:rsidR="002E1DF8" w:rsidRPr="002E1DF8" w:rsidRDefault="002E1DF8" w:rsidP="002B7CB1">
            <w:pPr>
              <w:spacing w:after="168" w:line="259" w:lineRule="auto"/>
              <w:ind w:left="39" w:firstLine="0"/>
              <w:jc w:val="center"/>
              <w:rPr>
                <w:rFonts w:ascii="Times New Roman" w:hAnsi="Times New Roman"/>
                <w:b/>
                <w:bCs/>
                <w:sz w:val="24"/>
                <w:szCs w:val="24"/>
              </w:rPr>
            </w:pPr>
            <w:r w:rsidRPr="002E1DF8">
              <w:rPr>
                <w:rFonts w:ascii="Times New Roman" w:hAnsi="Times New Roman"/>
                <w:b/>
                <w:bCs/>
                <w:sz w:val="24"/>
                <w:szCs w:val="24"/>
              </w:rPr>
              <w:t>UBND QUẬN HẢI AN</w:t>
            </w:r>
          </w:p>
          <w:p w14:paraId="629988D8" w14:textId="77777777" w:rsidR="002E1DF8" w:rsidRPr="002E1DF8" w:rsidRDefault="002E1DF8" w:rsidP="002B7CB1">
            <w:pPr>
              <w:spacing w:after="157" w:line="259" w:lineRule="auto"/>
              <w:ind w:right="35" w:firstLine="0"/>
              <w:jc w:val="center"/>
              <w:rPr>
                <w:rFonts w:ascii="Times New Roman" w:hAnsi="Times New Roman"/>
                <w:b/>
                <w:bCs/>
                <w:sz w:val="24"/>
                <w:szCs w:val="24"/>
              </w:rPr>
            </w:pPr>
            <w:r w:rsidRPr="002E1DF8">
              <w:rPr>
                <w:rFonts w:ascii="Times New Roman" w:hAnsi="Times New Roman"/>
                <w:b/>
                <w:bCs/>
                <w:sz w:val="24"/>
                <w:szCs w:val="24"/>
              </w:rPr>
              <w:t>TRƯỜNG MẦM NON ĐẰNG HẢI</w:t>
            </w:r>
          </w:p>
          <w:p w14:paraId="3723B690" w14:textId="77777777" w:rsidR="002E1DF8" w:rsidRPr="002E1DF8" w:rsidRDefault="002E1DF8" w:rsidP="002B7CB1">
            <w:pPr>
              <w:spacing w:after="155" w:line="259" w:lineRule="auto"/>
              <w:ind w:left="43" w:firstLine="0"/>
              <w:jc w:val="center"/>
              <w:rPr>
                <w:rFonts w:ascii="Times New Roman" w:hAnsi="Times New Roman"/>
              </w:rPr>
            </w:pPr>
            <w:r w:rsidRPr="002E1DF8">
              <w:rPr>
                <w:rFonts w:eastAsia="Calibri"/>
                <w:noProof/>
              </w:rPr>
              <mc:AlternateContent>
                <mc:Choice Requires="wpg">
                  <w:drawing>
                    <wp:inline distT="0" distB="0" distL="0" distR="0" wp14:anchorId="332AD092" wp14:editId="0C903DFE">
                      <wp:extent cx="1143000" cy="285750"/>
                      <wp:effectExtent l="0" t="0" r="0" b="0"/>
                      <wp:docPr id="19909" name="Group 19909"/>
                      <wp:cNvGraphicFramePr/>
                      <a:graphic xmlns:a="http://schemas.openxmlformats.org/drawingml/2006/main">
                        <a:graphicData uri="http://schemas.microsoft.com/office/word/2010/wordprocessingGroup">
                          <wpg:wgp>
                            <wpg:cNvGrpSpPr/>
                            <wpg:grpSpPr>
                              <a:xfrm>
                                <a:off x="0" y="0"/>
                                <a:ext cx="1143000" cy="285750"/>
                                <a:chOff x="0" y="0"/>
                                <a:chExt cx="1143000" cy="9525"/>
                              </a:xfrm>
                            </wpg:grpSpPr>
                            <wps:wsp>
                              <wps:cNvPr id="3890" name="Shape 3890"/>
                              <wps:cNvSpPr/>
                              <wps:spPr>
                                <a:xfrm>
                                  <a:off x="0" y="0"/>
                                  <a:ext cx="1143000" cy="0"/>
                                </a:xfrm>
                                <a:custGeom>
                                  <a:avLst/>
                                  <a:gdLst/>
                                  <a:ahLst/>
                                  <a:cxnLst/>
                                  <a:rect l="0" t="0" r="0" b="0"/>
                                  <a:pathLst>
                                    <a:path w="1143000">
                                      <a:moveTo>
                                        <a:pt x="0" y="0"/>
                                      </a:moveTo>
                                      <a:lnTo>
                                        <a:pt x="1143000" y="0"/>
                                      </a:lnTo>
                                    </a:path>
                                  </a:pathLst>
                                </a:custGeom>
                                <a:ln w="9525" cap="flat">
                                  <a:round/>
                                </a:ln>
                              </wps:spPr>
                              <wps:style>
                                <a:lnRef idx="1">
                                  <a:srgbClr val="0000FF"/>
                                </a:lnRef>
                                <a:fillRef idx="0">
                                  <a:srgbClr val="000000">
                                    <a:alpha val="0"/>
                                  </a:srgbClr>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8C8A55B" id="Group 19909" o:spid="_x0000_s1026" style="width:90pt;height:22.5pt;mso-position-horizontal-relative:char;mso-position-vertical-relative:line" coordsize="1143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">
                      <v:shape id="Shape 3890" o:spid="_x0000_s1027" style="position:absolute;width:11430;height:0;visibility:visible;mso-wrap-style:square;v-text-anchor:top" coordsize="1143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" path="m,l1143000,e" filled="f" strokecolor="blue">
                        <v:path arrowok="t" textboxrect="0,0,1143000,0"/>
                      </v:shape>
                      <w10:anchorlock/>
                    </v:group>
                  </w:pict>
                </mc:Fallback>
              </mc:AlternateContent>
            </w:r>
            <w:r w:rsidRPr="002E1DF8">
              <w:rPr>
                <w:rFonts w:ascii="Times New Roman" w:hAnsi="Times New Roman"/>
              </w:rPr>
              <w:t xml:space="preserve"> </w:t>
            </w:r>
          </w:p>
          <w:p w14:paraId="701F81F5" w14:textId="77777777" w:rsidR="002E1DF8" w:rsidRPr="002E1DF8" w:rsidRDefault="002E1DF8" w:rsidP="002B7CB1">
            <w:pPr>
              <w:spacing w:after="292" w:line="259" w:lineRule="auto"/>
              <w:ind w:firstLine="0"/>
              <w:jc w:val="left"/>
              <w:rPr>
                <w:rFonts w:ascii="Times New Roman" w:hAnsi="Times New Roman"/>
              </w:rPr>
            </w:pPr>
            <w:r w:rsidRPr="002E1DF8">
              <w:rPr>
                <w:rFonts w:ascii="Times New Roman" w:hAnsi="Times New Roman"/>
              </w:rPr>
              <w:t xml:space="preserve"> </w:t>
            </w:r>
          </w:p>
          <w:p w14:paraId="03C9976F" w14:textId="77777777" w:rsidR="002E1DF8" w:rsidRPr="002E1DF8" w:rsidRDefault="002E1DF8" w:rsidP="002B7CB1">
            <w:pPr>
              <w:spacing w:after="416" w:line="259" w:lineRule="auto"/>
              <w:ind w:left="39" w:firstLine="0"/>
              <w:jc w:val="center"/>
              <w:rPr>
                <w:rFonts w:ascii="Times New Roman" w:hAnsi="Times New Roman"/>
              </w:rPr>
            </w:pPr>
            <w:r w:rsidRPr="002E1DF8">
              <w:rPr>
                <w:rFonts w:ascii="Times New Roman" w:hAnsi="Times New Roman"/>
              </w:rPr>
              <w:t xml:space="preserve"> </w:t>
            </w:r>
          </w:p>
          <w:p w14:paraId="67C32183" w14:textId="77777777" w:rsidR="002E1DF8" w:rsidRPr="002E1DF8" w:rsidRDefault="002E1DF8" w:rsidP="002B7CB1">
            <w:pPr>
              <w:spacing w:after="0" w:line="259" w:lineRule="auto"/>
              <w:ind w:right="30" w:firstLine="0"/>
              <w:rPr>
                <w:rFonts w:ascii="Times New Roman" w:hAnsi="Times New Roman"/>
              </w:rPr>
            </w:pPr>
            <w:r w:rsidRPr="002E1DF8">
              <w:rPr>
                <w:rFonts w:ascii="Times New Roman" w:hAnsi="Times New Roman"/>
                <w:b/>
                <w:sz w:val="40"/>
              </w:rPr>
              <w:t xml:space="preserve">                                 BÀI DỰ THI  </w:t>
            </w:r>
          </w:p>
          <w:p w14:paraId="7100A702" w14:textId="0DD7DE07" w:rsidR="002E1DF8" w:rsidRPr="00B44369" w:rsidRDefault="002E1DF8" w:rsidP="002E1DF8">
            <w:pPr>
              <w:shd w:val="clear" w:color="auto" w:fill="FFFFFF"/>
              <w:spacing w:after="0" w:line="240" w:lineRule="auto"/>
              <w:jc w:val="center"/>
              <w:rPr>
                <w:rFonts w:ascii="Times New Roman" w:hAnsi="Times New Roman"/>
                <w:b/>
                <w:bCs/>
                <w:kern w:val="0"/>
                <w:sz w:val="36"/>
                <w:szCs w:val="36"/>
                <w14:ligatures w14:val="none"/>
              </w:rPr>
            </w:pPr>
            <w:r w:rsidRPr="00B44369">
              <w:rPr>
                <w:rFonts w:ascii="Times New Roman" w:hAnsi="Times New Roman"/>
                <w:b/>
                <w:bCs/>
                <w:kern w:val="0"/>
                <w:sz w:val="36"/>
                <w:szCs w:val="36"/>
                <w14:ligatures w14:val="none"/>
              </w:rPr>
              <w:t>Cuộc thi tuyên truyền các mô hình “Dân vận khéo” tham gia xây dựng nông thôn mới, đô thị văn minh và chuyển đổi số năm 202</w:t>
            </w:r>
            <w:r w:rsidR="00B251B6">
              <w:rPr>
                <w:rFonts w:ascii="Times New Roman" w:hAnsi="Times New Roman"/>
                <w:b/>
                <w:bCs/>
                <w:kern w:val="0"/>
                <w:sz w:val="36"/>
                <w:szCs w:val="36"/>
                <w14:ligatures w14:val="none"/>
              </w:rPr>
              <w:t>4</w:t>
            </w:r>
          </w:p>
          <w:p w14:paraId="0F446E3E" w14:textId="77777777" w:rsidR="002E1DF8" w:rsidRPr="002E1DF8" w:rsidRDefault="002E1DF8" w:rsidP="002B7CB1">
            <w:pPr>
              <w:spacing w:after="154" w:line="259" w:lineRule="auto"/>
              <w:ind w:left="69" w:firstLine="0"/>
              <w:jc w:val="center"/>
              <w:rPr>
                <w:rFonts w:ascii="Times New Roman" w:hAnsi="Times New Roman"/>
              </w:rPr>
            </w:pPr>
            <w:r w:rsidRPr="002E1DF8">
              <w:rPr>
                <w:rFonts w:ascii="Times New Roman" w:hAnsi="Times New Roman"/>
                <w:b/>
                <w:sz w:val="40"/>
              </w:rPr>
              <w:t xml:space="preserve"> </w:t>
            </w:r>
          </w:p>
          <w:p w14:paraId="4F4601C9" w14:textId="77777777" w:rsidR="002E1DF8" w:rsidRPr="002E1DF8" w:rsidRDefault="002E1DF8" w:rsidP="002B7CB1">
            <w:pPr>
              <w:spacing w:after="127" w:line="259" w:lineRule="auto"/>
              <w:ind w:firstLine="0"/>
              <w:jc w:val="left"/>
              <w:rPr>
                <w:rFonts w:ascii="Times New Roman" w:hAnsi="Times New Roman"/>
              </w:rPr>
            </w:pPr>
            <w:r w:rsidRPr="002E1DF8">
              <w:rPr>
                <w:rFonts w:ascii="Times New Roman" w:hAnsi="Times New Roman"/>
                <w:b/>
                <w:sz w:val="40"/>
              </w:rPr>
              <w:t xml:space="preserve"> </w:t>
            </w:r>
          </w:p>
          <w:p w14:paraId="4BBF5DE0" w14:textId="77777777" w:rsidR="002E1DF8" w:rsidRPr="002E1DF8" w:rsidRDefault="002E1DF8" w:rsidP="002B7CB1">
            <w:pPr>
              <w:spacing w:after="80" w:line="259" w:lineRule="auto"/>
              <w:ind w:firstLine="0"/>
              <w:jc w:val="left"/>
              <w:rPr>
                <w:rFonts w:ascii="Times New Roman" w:hAnsi="Times New Roman"/>
              </w:rPr>
            </w:pPr>
            <w:bookmarkStart w:id="0" w:name="_Hlk145427159"/>
          </w:p>
          <w:bookmarkEnd w:id="0"/>
          <w:p w14:paraId="07813CC2" w14:textId="77777777" w:rsidR="002E1DF8" w:rsidRPr="002E1DF8" w:rsidRDefault="002E1DF8" w:rsidP="002B7CB1">
            <w:pPr>
              <w:spacing w:after="151" w:line="259" w:lineRule="auto"/>
              <w:ind w:firstLine="0"/>
              <w:jc w:val="left"/>
              <w:rPr>
                <w:rFonts w:ascii="Times New Roman" w:hAnsi="Times New Roman"/>
              </w:rPr>
            </w:pPr>
            <w:r w:rsidRPr="002E1DF8">
              <w:rPr>
                <w:rFonts w:ascii="Times New Roman" w:hAnsi="Times New Roman"/>
                <w:b/>
              </w:rPr>
              <w:t xml:space="preserve">     </w:t>
            </w:r>
          </w:p>
          <w:p w14:paraId="0404A4EA" w14:textId="77777777" w:rsidR="002E1DF8" w:rsidRPr="002E1DF8" w:rsidRDefault="002E1DF8" w:rsidP="002B7CB1">
            <w:pPr>
              <w:spacing w:after="303" w:line="259" w:lineRule="auto"/>
              <w:ind w:firstLine="0"/>
              <w:jc w:val="left"/>
              <w:rPr>
                <w:rFonts w:ascii="Times New Roman" w:hAnsi="Times New Roman"/>
                <w:color w:val="0000FF"/>
                <w:sz w:val="30"/>
              </w:rPr>
            </w:pPr>
          </w:p>
          <w:p w14:paraId="41374E98" w14:textId="06819BDF" w:rsidR="002E1DF8" w:rsidRPr="002E1DF8" w:rsidRDefault="002E1DF8" w:rsidP="002B7CB1">
            <w:pPr>
              <w:spacing w:after="308" w:line="259" w:lineRule="auto"/>
              <w:jc w:val="left"/>
              <w:rPr>
                <w:rFonts w:ascii="Times New Roman" w:hAnsi="Times New Roman"/>
              </w:rPr>
            </w:pPr>
            <w:r w:rsidRPr="002E1DF8">
              <w:rPr>
                <w:rFonts w:ascii="Times New Roman" w:hAnsi="Times New Roman"/>
                <w:sz w:val="30"/>
              </w:rPr>
              <w:t xml:space="preserve">Họ và tên: </w:t>
            </w:r>
            <w:r>
              <w:rPr>
                <w:rFonts w:ascii="Times New Roman" w:hAnsi="Times New Roman"/>
                <w:sz w:val="30"/>
              </w:rPr>
              <w:t>Vũ Thị Thuỳ Linh</w:t>
            </w:r>
            <w:r w:rsidR="00B251B6">
              <w:rPr>
                <w:rFonts w:ascii="Times New Roman" w:hAnsi="Times New Roman"/>
                <w:sz w:val="30"/>
              </w:rPr>
              <w:t xml:space="preserve"> – Lê Thị Năm</w:t>
            </w:r>
          </w:p>
          <w:p w14:paraId="01CEEFCB" w14:textId="77777777" w:rsidR="002E1DF8" w:rsidRPr="002E1DF8" w:rsidRDefault="002E1DF8" w:rsidP="002B7CB1">
            <w:pPr>
              <w:spacing w:after="307" w:line="259" w:lineRule="auto"/>
              <w:jc w:val="left"/>
              <w:rPr>
                <w:rFonts w:ascii="Times New Roman" w:hAnsi="Times New Roman"/>
              </w:rPr>
            </w:pPr>
            <w:r w:rsidRPr="002E1DF8">
              <w:rPr>
                <w:rFonts w:ascii="Times New Roman" w:hAnsi="Times New Roman"/>
                <w:sz w:val="30"/>
              </w:rPr>
              <w:t xml:space="preserve">Đơn vị: Trường Mầm non Đằng Hải </w:t>
            </w:r>
          </w:p>
          <w:p w14:paraId="7AD1F8AA" w14:textId="77777777" w:rsidR="002E1DF8" w:rsidRPr="002E1DF8" w:rsidRDefault="002E1DF8" w:rsidP="002B7CB1">
            <w:pPr>
              <w:spacing w:after="306" w:line="259" w:lineRule="auto"/>
              <w:ind w:right="77" w:firstLine="0"/>
              <w:jc w:val="center"/>
              <w:rPr>
                <w:rFonts w:ascii="Times New Roman" w:hAnsi="Times New Roman"/>
              </w:rPr>
            </w:pPr>
            <w:r w:rsidRPr="002E1DF8">
              <w:rPr>
                <w:rFonts w:ascii="Times New Roman" w:hAnsi="Times New Roman"/>
                <w:sz w:val="30"/>
              </w:rPr>
              <w:t xml:space="preserve">      Địa chỉ: Tổ 4 - Khu Tư pháp - Phường Đằng Hải- Hải An - HP</w:t>
            </w:r>
          </w:p>
          <w:p w14:paraId="643D7B42" w14:textId="77777777" w:rsidR="002E1DF8" w:rsidRPr="002E1DF8" w:rsidRDefault="002E1DF8" w:rsidP="002B7CB1">
            <w:pPr>
              <w:spacing w:after="208" w:line="259" w:lineRule="auto"/>
              <w:ind w:left="720" w:firstLine="0"/>
              <w:jc w:val="left"/>
              <w:rPr>
                <w:rFonts w:ascii="Times New Roman" w:hAnsi="Times New Roman"/>
              </w:rPr>
            </w:pPr>
            <w:r w:rsidRPr="002E1DF8">
              <w:rPr>
                <w:rFonts w:ascii="Times New Roman" w:hAnsi="Times New Roman"/>
                <w:sz w:val="30"/>
              </w:rPr>
              <w:t xml:space="preserve">Điện thoại: 0225.3744140 </w:t>
            </w:r>
          </w:p>
          <w:p w14:paraId="25AE7A4E" w14:textId="77777777" w:rsidR="002E1DF8" w:rsidRPr="002E1DF8" w:rsidRDefault="002E1DF8" w:rsidP="002B7CB1">
            <w:pPr>
              <w:spacing w:after="258" w:line="259" w:lineRule="auto"/>
              <w:ind w:left="18" w:firstLine="0"/>
              <w:jc w:val="center"/>
              <w:rPr>
                <w:rFonts w:ascii="Times New Roman" w:hAnsi="Times New Roman"/>
              </w:rPr>
            </w:pPr>
            <w:r w:rsidRPr="002E1DF8">
              <w:rPr>
                <w:rFonts w:ascii="Times New Roman" w:hAnsi="Times New Roman"/>
                <w:sz w:val="20"/>
              </w:rPr>
              <w:t xml:space="preserve"> </w:t>
            </w:r>
          </w:p>
          <w:p w14:paraId="3196C852" w14:textId="77777777" w:rsidR="002E1DF8" w:rsidRPr="002E1DF8" w:rsidRDefault="002E1DF8" w:rsidP="002B7CB1">
            <w:pPr>
              <w:spacing w:after="255" w:line="259" w:lineRule="auto"/>
              <w:ind w:left="18" w:firstLine="0"/>
              <w:jc w:val="center"/>
              <w:rPr>
                <w:rFonts w:ascii="Times New Roman" w:hAnsi="Times New Roman"/>
              </w:rPr>
            </w:pPr>
            <w:r w:rsidRPr="002E1DF8">
              <w:rPr>
                <w:rFonts w:ascii="Times New Roman" w:hAnsi="Times New Roman"/>
                <w:b/>
                <w:sz w:val="20"/>
              </w:rPr>
              <w:t xml:space="preserve"> </w:t>
            </w:r>
          </w:p>
          <w:p w14:paraId="008FBE4C" w14:textId="77777777" w:rsidR="002E1DF8" w:rsidRPr="002E1DF8" w:rsidRDefault="002E1DF8" w:rsidP="002B7CB1">
            <w:pPr>
              <w:spacing w:after="257" w:line="259" w:lineRule="auto"/>
              <w:ind w:left="18" w:firstLine="0"/>
              <w:jc w:val="center"/>
              <w:rPr>
                <w:rFonts w:ascii="Times New Roman" w:hAnsi="Times New Roman"/>
              </w:rPr>
            </w:pPr>
            <w:r w:rsidRPr="002E1DF8">
              <w:rPr>
                <w:rFonts w:ascii="Times New Roman" w:hAnsi="Times New Roman"/>
                <w:b/>
                <w:sz w:val="20"/>
              </w:rPr>
              <w:t xml:space="preserve"> </w:t>
            </w:r>
          </w:p>
          <w:p w14:paraId="2584082F" w14:textId="77777777" w:rsidR="002E1DF8" w:rsidRPr="002E1DF8" w:rsidRDefault="002E1DF8" w:rsidP="002B7CB1">
            <w:pPr>
              <w:spacing w:after="255" w:line="259" w:lineRule="auto"/>
              <w:ind w:firstLine="0"/>
              <w:jc w:val="left"/>
              <w:rPr>
                <w:rFonts w:ascii="Times New Roman" w:hAnsi="Times New Roman"/>
              </w:rPr>
            </w:pPr>
            <w:r w:rsidRPr="002E1DF8">
              <w:rPr>
                <w:rFonts w:ascii="Times New Roman" w:hAnsi="Times New Roman"/>
                <w:b/>
                <w:sz w:val="20"/>
              </w:rPr>
              <w:t xml:space="preserve"> </w:t>
            </w:r>
          </w:p>
          <w:p w14:paraId="6B27289B" w14:textId="77777777" w:rsidR="002E1DF8" w:rsidRDefault="002E1DF8" w:rsidP="002B7CB1">
            <w:pPr>
              <w:spacing w:after="0" w:line="259" w:lineRule="auto"/>
              <w:ind w:firstLine="0"/>
              <w:jc w:val="left"/>
              <w:rPr>
                <w:rFonts w:ascii="Times New Roman" w:hAnsi="Times New Roman"/>
                <w:b/>
                <w:sz w:val="20"/>
              </w:rPr>
            </w:pPr>
            <w:r w:rsidRPr="002E1DF8">
              <w:rPr>
                <w:rFonts w:ascii="Times New Roman" w:hAnsi="Times New Roman"/>
                <w:b/>
                <w:sz w:val="20"/>
              </w:rPr>
              <w:t xml:space="preserve"> </w:t>
            </w:r>
          </w:p>
          <w:p w14:paraId="368E56FB" w14:textId="77777777" w:rsidR="004A47C3" w:rsidRPr="004A47C3" w:rsidRDefault="004A47C3" w:rsidP="004A47C3">
            <w:pPr>
              <w:rPr>
                <w:rFonts w:ascii="Times New Roman" w:hAnsi="Times New Roman"/>
              </w:rPr>
            </w:pPr>
          </w:p>
          <w:p w14:paraId="0DEAE8C3" w14:textId="77777777" w:rsidR="004A47C3" w:rsidRPr="004A47C3" w:rsidRDefault="004A47C3" w:rsidP="004A47C3">
            <w:pPr>
              <w:rPr>
                <w:rFonts w:ascii="Times New Roman" w:hAnsi="Times New Roman"/>
              </w:rPr>
            </w:pPr>
          </w:p>
          <w:p w14:paraId="263BEBC7" w14:textId="77777777" w:rsidR="004A47C3" w:rsidRPr="004A47C3" w:rsidRDefault="004A47C3" w:rsidP="004A47C3">
            <w:pPr>
              <w:rPr>
                <w:rFonts w:ascii="Times New Roman" w:hAnsi="Times New Roman"/>
              </w:rPr>
            </w:pPr>
          </w:p>
          <w:p w14:paraId="6534CE11" w14:textId="77777777" w:rsidR="004A47C3" w:rsidRDefault="004A47C3" w:rsidP="004A47C3">
            <w:pPr>
              <w:rPr>
                <w:rFonts w:ascii="Times New Roman" w:hAnsi="Times New Roman"/>
                <w:b/>
                <w:sz w:val="20"/>
              </w:rPr>
            </w:pPr>
          </w:p>
          <w:p w14:paraId="553AAABF" w14:textId="167DAD1C" w:rsidR="004A47C3" w:rsidRPr="004A47C3" w:rsidRDefault="004A47C3" w:rsidP="004A47C3">
            <w:pPr>
              <w:tabs>
                <w:tab w:val="left" w:pos="2895"/>
              </w:tabs>
              <w:rPr>
                <w:rFonts w:ascii="Times New Roman" w:hAnsi="Times New Roman"/>
                <w:b/>
                <w:bCs/>
              </w:rPr>
            </w:pPr>
            <w:r>
              <w:rPr>
                <w:rFonts w:ascii="Times New Roman" w:hAnsi="Times New Roman"/>
              </w:rPr>
              <w:tab/>
            </w:r>
            <w:r w:rsidRPr="004A47C3">
              <w:rPr>
                <w:rFonts w:ascii="Times New Roman" w:hAnsi="Times New Roman"/>
                <w:b/>
                <w:bCs/>
                <w:sz w:val="28"/>
                <w:szCs w:val="28"/>
              </w:rPr>
              <w:t>Năm học: 202</w:t>
            </w:r>
            <w:r w:rsidR="00B251B6">
              <w:rPr>
                <w:rFonts w:ascii="Times New Roman" w:hAnsi="Times New Roman"/>
                <w:b/>
                <w:bCs/>
                <w:sz w:val="28"/>
                <w:szCs w:val="28"/>
              </w:rPr>
              <w:t>4</w:t>
            </w:r>
            <w:r w:rsidRPr="004A47C3">
              <w:rPr>
                <w:rFonts w:ascii="Times New Roman" w:hAnsi="Times New Roman"/>
                <w:b/>
                <w:bCs/>
                <w:sz w:val="28"/>
                <w:szCs w:val="28"/>
              </w:rPr>
              <w:t>-202</w:t>
            </w:r>
            <w:r w:rsidR="00B251B6">
              <w:rPr>
                <w:rFonts w:ascii="Times New Roman" w:hAnsi="Times New Roman"/>
                <w:b/>
                <w:bCs/>
                <w:sz w:val="28"/>
                <w:szCs w:val="28"/>
              </w:rPr>
              <w:t>5</w:t>
            </w:r>
          </w:p>
        </w:tc>
      </w:tr>
    </w:tbl>
    <w:p w14:paraId="53F03895" w14:textId="664575CF" w:rsidR="00560C51" w:rsidRDefault="002E1DF8" w:rsidP="002E1DF8">
      <w:r w:rsidRPr="002E1DF8">
        <w:t xml:space="preserve"> </w:t>
      </w:r>
    </w:p>
    <w:p w14:paraId="5D573110" w14:textId="77777777" w:rsidR="00E44952" w:rsidRDefault="00E44952" w:rsidP="00E44952">
      <w:pPr>
        <w:spacing w:after="0" w:line="360" w:lineRule="auto"/>
        <w:ind w:firstLine="0"/>
        <w:jc w:val="center"/>
        <w:rPr>
          <w:b/>
          <w:color w:val="auto"/>
          <w:kern w:val="0"/>
          <w:szCs w:val="28"/>
          <w14:ligatures w14:val="none"/>
        </w:rPr>
      </w:pPr>
      <w:r w:rsidRPr="00E95FEF">
        <w:rPr>
          <w:b/>
          <w:color w:val="auto"/>
          <w:kern w:val="0"/>
          <w:szCs w:val="28"/>
          <w14:ligatures w14:val="none"/>
        </w:rPr>
        <w:lastRenderedPageBreak/>
        <w:t>BÀI DỰ THI</w:t>
      </w:r>
    </w:p>
    <w:p w14:paraId="54ECD894" w14:textId="50452B79" w:rsidR="00E44952" w:rsidRPr="00E44952" w:rsidRDefault="00E44952" w:rsidP="00E44952">
      <w:pPr>
        <w:shd w:val="clear" w:color="auto" w:fill="FFFFFF"/>
        <w:spacing w:after="0" w:line="240" w:lineRule="auto"/>
        <w:ind w:firstLine="0"/>
        <w:jc w:val="center"/>
        <w:rPr>
          <w:b/>
          <w:bCs/>
          <w:color w:val="auto"/>
          <w:kern w:val="0"/>
          <w:szCs w:val="28"/>
          <w14:ligatures w14:val="none"/>
        </w:rPr>
      </w:pPr>
      <w:r w:rsidRPr="00E44952">
        <w:rPr>
          <w:b/>
          <w:bCs/>
          <w:color w:val="auto"/>
          <w:kern w:val="0"/>
          <w:szCs w:val="28"/>
          <w14:ligatures w14:val="none"/>
        </w:rPr>
        <w:t>Cuộc thi tuyên truyền các mô hình “Dân vận khéo” tham gia xây dựng nông thôn mới, đô thị văn minh và chuyển đổi số năm 202</w:t>
      </w:r>
      <w:r w:rsidR="004623EB">
        <w:rPr>
          <w:b/>
          <w:bCs/>
          <w:color w:val="auto"/>
          <w:kern w:val="0"/>
          <w:szCs w:val="28"/>
          <w14:ligatures w14:val="none"/>
        </w:rPr>
        <w:t>4</w:t>
      </w:r>
    </w:p>
    <w:p w14:paraId="6C6120AE" w14:textId="77777777" w:rsidR="00E44952" w:rsidRPr="00E95FEF" w:rsidRDefault="00E44952" w:rsidP="00E44952">
      <w:pPr>
        <w:spacing w:after="193" w:line="259" w:lineRule="auto"/>
        <w:ind w:left="59" w:firstLine="0"/>
        <w:jc w:val="center"/>
      </w:pPr>
      <w:r>
        <w:rPr>
          <w:b/>
          <w:sz w:val="36"/>
        </w:rPr>
        <w:t xml:space="preserve"> </w:t>
      </w:r>
    </w:p>
    <w:p w14:paraId="652FA686" w14:textId="77777777" w:rsidR="00E44952" w:rsidRPr="00E95FEF" w:rsidRDefault="00E44952" w:rsidP="00E44952">
      <w:pPr>
        <w:spacing w:after="0" w:line="360" w:lineRule="auto"/>
        <w:ind w:firstLine="0"/>
        <w:rPr>
          <w:b/>
          <w:bCs/>
          <w:color w:val="auto"/>
          <w:kern w:val="0"/>
          <w:sz w:val="26"/>
          <w:szCs w:val="26"/>
          <w14:ligatures w14:val="none"/>
        </w:rPr>
      </w:pPr>
    </w:p>
    <w:p w14:paraId="7014517F" w14:textId="77777777" w:rsidR="00E44952" w:rsidRPr="00E95FEF" w:rsidRDefault="00E44952" w:rsidP="00E44952">
      <w:pPr>
        <w:spacing w:after="0" w:line="360" w:lineRule="auto"/>
        <w:ind w:left="-142" w:firstLine="0"/>
        <w:jc w:val="center"/>
        <w:rPr>
          <w:bCs/>
          <w:color w:val="auto"/>
          <w:kern w:val="0"/>
          <w:sz w:val="26"/>
          <w:szCs w:val="26"/>
          <w14:ligatures w14:val="none"/>
        </w:rPr>
      </w:pPr>
      <w:r w:rsidRPr="00E95FEF">
        <w:rPr>
          <w:b/>
          <w:bCs/>
          <w:color w:val="auto"/>
          <w:kern w:val="0"/>
          <w:sz w:val="26"/>
          <w:szCs w:val="26"/>
          <w14:ligatures w14:val="none"/>
        </w:rPr>
        <w:t>PHẦN I: THÔNG TIN CÁ NHÂN</w:t>
      </w:r>
    </w:p>
    <w:p w14:paraId="3561D045" w14:textId="77777777" w:rsidR="0072701F" w:rsidRPr="00CF68D9" w:rsidRDefault="0072701F" w:rsidP="0072701F">
      <w:pPr>
        <w:shd w:val="clear" w:color="auto" w:fill="FFFFFF"/>
        <w:spacing w:line="360" w:lineRule="auto"/>
        <w:jc w:val="center"/>
        <w:textAlignment w:val="baseline"/>
        <w:outlineLvl w:val="0"/>
        <w:rPr>
          <w:b/>
          <w:sz w:val="36"/>
          <w:szCs w:val="38"/>
        </w:rPr>
      </w:pPr>
    </w:p>
    <w:p w14:paraId="047FA5A3" w14:textId="77777777" w:rsidR="0072701F" w:rsidRPr="0072701F" w:rsidRDefault="0072701F" w:rsidP="0072701F">
      <w:pPr>
        <w:numPr>
          <w:ilvl w:val="0"/>
          <w:numId w:val="1"/>
        </w:numPr>
        <w:shd w:val="clear" w:color="auto" w:fill="FFFFFF"/>
        <w:tabs>
          <w:tab w:val="left" w:pos="567"/>
        </w:tabs>
        <w:spacing w:after="0" w:line="360" w:lineRule="auto"/>
        <w:ind w:left="426" w:firstLine="0"/>
        <w:jc w:val="left"/>
        <w:textAlignment w:val="baseline"/>
        <w:outlineLvl w:val="0"/>
        <w:rPr>
          <w:b/>
          <w:szCs w:val="28"/>
        </w:rPr>
      </w:pPr>
      <w:r w:rsidRPr="0072701F">
        <w:rPr>
          <w:b/>
          <w:szCs w:val="28"/>
        </w:rPr>
        <w:t>Thông tin của tập thể/cá nhân dự thi</w:t>
      </w:r>
    </w:p>
    <w:p w14:paraId="3D35C45B" w14:textId="6EE23F2D" w:rsidR="0072701F" w:rsidRPr="0072701F" w:rsidRDefault="0072701F" w:rsidP="0072701F">
      <w:pPr>
        <w:tabs>
          <w:tab w:val="left" w:pos="180"/>
          <w:tab w:val="left" w:pos="2694"/>
        </w:tabs>
        <w:spacing w:after="0" w:line="360" w:lineRule="auto"/>
        <w:ind w:left="426" w:firstLine="0"/>
        <w:jc w:val="left"/>
        <w:rPr>
          <w:bCs/>
          <w:iCs/>
          <w:color w:val="auto"/>
          <w:kern w:val="0"/>
          <w:szCs w:val="28"/>
          <w14:ligatures w14:val="none"/>
        </w:rPr>
      </w:pPr>
      <w:r>
        <w:rPr>
          <w:bCs/>
          <w:color w:val="auto"/>
          <w:kern w:val="0"/>
          <w:szCs w:val="28"/>
          <w14:ligatures w14:val="none"/>
        </w:rPr>
        <w:t>Họ và tên</w:t>
      </w:r>
      <w:r w:rsidRPr="0072701F">
        <w:rPr>
          <w:bCs/>
          <w:color w:val="auto"/>
          <w:kern w:val="0"/>
          <w:szCs w:val="28"/>
          <w14:ligatures w14:val="none"/>
        </w:rPr>
        <w:t>: Vũ Thị Thuỳ Linh - Lê Thị Năm</w:t>
      </w:r>
    </w:p>
    <w:p w14:paraId="52BABD43" w14:textId="789EA033" w:rsidR="0072701F" w:rsidRPr="0072701F" w:rsidRDefault="0072701F" w:rsidP="0072701F">
      <w:pPr>
        <w:tabs>
          <w:tab w:val="left" w:pos="180"/>
          <w:tab w:val="left" w:pos="2694"/>
        </w:tabs>
        <w:spacing w:after="0" w:line="360" w:lineRule="auto"/>
        <w:ind w:left="426" w:firstLine="0"/>
        <w:jc w:val="left"/>
        <w:rPr>
          <w:bCs/>
          <w:color w:val="auto"/>
          <w:spacing w:val="-8"/>
          <w:kern w:val="0"/>
          <w:szCs w:val="28"/>
          <w14:ligatures w14:val="none"/>
        </w:rPr>
      </w:pPr>
      <w:r w:rsidRPr="0072701F">
        <w:rPr>
          <w:bCs/>
          <w:color w:val="auto"/>
          <w:spacing w:val="-8"/>
          <w:kern w:val="0"/>
          <w:szCs w:val="28"/>
          <w14:ligatures w14:val="none"/>
        </w:rPr>
        <w:t xml:space="preserve">Địa chỉ công tác hiện nay:  Trường </w:t>
      </w:r>
      <w:r w:rsidRPr="0072701F">
        <w:rPr>
          <w:bCs/>
          <w:color w:val="auto"/>
          <w:spacing w:val="-8"/>
          <w:kern w:val="0"/>
          <w:szCs w:val="28"/>
          <w:lang w:val="vi-VN"/>
          <w14:ligatures w14:val="none"/>
        </w:rPr>
        <w:t>M</w:t>
      </w:r>
      <w:r w:rsidRPr="0072701F">
        <w:rPr>
          <w:bCs/>
          <w:color w:val="auto"/>
          <w:spacing w:val="-8"/>
          <w:kern w:val="0"/>
          <w:szCs w:val="28"/>
          <w14:ligatures w14:val="none"/>
        </w:rPr>
        <w:t>ầ</w:t>
      </w:r>
      <w:r w:rsidRPr="0072701F">
        <w:rPr>
          <w:bCs/>
          <w:color w:val="auto"/>
          <w:spacing w:val="-8"/>
          <w:kern w:val="0"/>
          <w:szCs w:val="28"/>
          <w:lang w:val="vi-VN"/>
          <w14:ligatures w14:val="none"/>
        </w:rPr>
        <w:t>m</w:t>
      </w:r>
      <w:r w:rsidRPr="0072701F">
        <w:rPr>
          <w:bCs/>
          <w:color w:val="auto"/>
          <w:spacing w:val="-8"/>
          <w:kern w:val="0"/>
          <w:szCs w:val="28"/>
          <w14:ligatures w14:val="none"/>
        </w:rPr>
        <w:t xml:space="preserve"> </w:t>
      </w:r>
      <w:r w:rsidRPr="0072701F">
        <w:rPr>
          <w:bCs/>
          <w:color w:val="auto"/>
          <w:spacing w:val="-8"/>
          <w:kern w:val="0"/>
          <w:szCs w:val="28"/>
          <w:lang w:val="vi-VN"/>
          <w14:ligatures w14:val="none"/>
        </w:rPr>
        <w:t>n</w:t>
      </w:r>
      <w:r w:rsidRPr="0072701F">
        <w:rPr>
          <w:bCs/>
          <w:color w:val="auto"/>
          <w:spacing w:val="-8"/>
          <w:kern w:val="0"/>
          <w:szCs w:val="28"/>
          <w14:ligatures w14:val="none"/>
        </w:rPr>
        <w:t xml:space="preserve">on Đằng Hải </w:t>
      </w:r>
    </w:p>
    <w:p w14:paraId="60FB83E3" w14:textId="2FE8EB7F" w:rsidR="0072701F" w:rsidRPr="0072701F" w:rsidRDefault="0072701F" w:rsidP="0072701F">
      <w:pPr>
        <w:tabs>
          <w:tab w:val="left" w:pos="180"/>
          <w:tab w:val="left" w:pos="2694"/>
        </w:tabs>
        <w:spacing w:after="0" w:line="360" w:lineRule="auto"/>
        <w:ind w:left="426" w:firstLine="0"/>
        <w:jc w:val="left"/>
        <w:rPr>
          <w:bCs/>
          <w:color w:val="auto"/>
          <w:spacing w:val="-12"/>
          <w:kern w:val="0"/>
          <w:szCs w:val="28"/>
          <w14:ligatures w14:val="none"/>
        </w:rPr>
      </w:pPr>
      <w:r>
        <w:rPr>
          <w:bCs/>
          <w:color w:val="auto"/>
          <w:spacing w:val="-12"/>
          <w:kern w:val="0"/>
          <w:szCs w:val="28"/>
          <w14:ligatures w14:val="none"/>
        </w:rPr>
        <w:t>Địa chỉ liên lạc</w:t>
      </w:r>
      <w:r w:rsidRPr="0072701F">
        <w:rPr>
          <w:bCs/>
          <w:color w:val="auto"/>
          <w:spacing w:val="-12"/>
          <w:kern w:val="0"/>
          <w:szCs w:val="28"/>
          <w14:ligatures w14:val="none"/>
        </w:rPr>
        <w:t xml:space="preserve">: </w:t>
      </w:r>
      <w:r w:rsidRPr="0072701F">
        <w:rPr>
          <w:bCs/>
          <w:color w:val="auto"/>
          <w:spacing w:val="-12"/>
          <w:kern w:val="0"/>
          <w:szCs w:val="28"/>
          <w:lang w:val="vi-VN"/>
          <w14:ligatures w14:val="none"/>
        </w:rPr>
        <w:t xml:space="preserve"> </w:t>
      </w:r>
      <w:r w:rsidRPr="0072701F">
        <w:rPr>
          <w:bCs/>
          <w:color w:val="auto"/>
          <w:spacing w:val="-12"/>
          <w:kern w:val="0"/>
          <w:szCs w:val="28"/>
          <w14:ligatures w14:val="none"/>
        </w:rPr>
        <w:t>Tổ 4 - Khu Tư  Pháp - Đằng Hải - Hải An - HP</w:t>
      </w:r>
    </w:p>
    <w:p w14:paraId="73A70830" w14:textId="173C6323" w:rsidR="0072701F" w:rsidRPr="0072701F" w:rsidRDefault="0072701F" w:rsidP="0072701F">
      <w:pPr>
        <w:shd w:val="clear" w:color="auto" w:fill="FFFFFF"/>
        <w:tabs>
          <w:tab w:val="left" w:pos="567"/>
        </w:tabs>
        <w:spacing w:after="0" w:line="360" w:lineRule="auto"/>
        <w:ind w:left="426" w:firstLine="0"/>
        <w:jc w:val="left"/>
        <w:textAlignment w:val="baseline"/>
        <w:outlineLvl w:val="0"/>
        <w:rPr>
          <w:szCs w:val="28"/>
        </w:rPr>
      </w:pPr>
      <w:r>
        <w:rPr>
          <w:bCs/>
          <w:color w:val="auto"/>
          <w:kern w:val="0"/>
          <w:szCs w:val="28"/>
          <w14:ligatures w14:val="none"/>
        </w:rPr>
        <w:t>Điện thoại</w:t>
      </w:r>
      <w:r w:rsidRPr="0072701F">
        <w:rPr>
          <w:bCs/>
          <w:color w:val="auto"/>
          <w:kern w:val="0"/>
          <w:szCs w:val="28"/>
          <w14:ligatures w14:val="none"/>
        </w:rPr>
        <w:t>: </w:t>
      </w:r>
      <w:r w:rsidRPr="0072701F">
        <w:rPr>
          <w:szCs w:val="28"/>
        </w:rPr>
        <w:t>0934922921 - 0983692239</w:t>
      </w:r>
      <w:r w:rsidRPr="0072701F">
        <w:rPr>
          <w:bCs/>
          <w:color w:val="auto"/>
          <w:kern w:val="0"/>
          <w:szCs w:val="28"/>
          <w14:ligatures w14:val="none"/>
        </w:rPr>
        <w:t xml:space="preserve">        Gmail: </w:t>
      </w:r>
      <w:hyperlink r:id="rId5" w:history="1">
        <w:r w:rsidRPr="0072701F">
          <w:rPr>
            <w:rStyle w:val="Hyperlink"/>
            <w:bCs/>
            <w:kern w:val="0"/>
            <w:szCs w:val="28"/>
            <w14:ligatures w14:val="none"/>
          </w:rPr>
          <w:t>vuthuylinh210289@gmail.com</w:t>
        </w:r>
      </w:hyperlink>
    </w:p>
    <w:p w14:paraId="6D94C9D7" w14:textId="260EF314" w:rsidR="0072701F" w:rsidRPr="0072701F" w:rsidRDefault="0072701F" w:rsidP="0072701F">
      <w:pPr>
        <w:pStyle w:val="ListParagraph"/>
        <w:numPr>
          <w:ilvl w:val="0"/>
          <w:numId w:val="1"/>
        </w:numPr>
        <w:shd w:val="clear" w:color="auto" w:fill="FFFFFF"/>
        <w:tabs>
          <w:tab w:val="left" w:pos="567"/>
        </w:tabs>
        <w:spacing w:after="0" w:line="360" w:lineRule="auto"/>
        <w:ind w:left="426" w:firstLine="0"/>
        <w:jc w:val="left"/>
        <w:textAlignment w:val="baseline"/>
        <w:outlineLvl w:val="0"/>
        <w:rPr>
          <w:b/>
          <w:szCs w:val="28"/>
        </w:rPr>
      </w:pPr>
      <w:r w:rsidRPr="0072701F">
        <w:rPr>
          <w:b/>
          <w:szCs w:val="28"/>
        </w:rPr>
        <w:t>Thông tin của tập thể/cá nhân dự thi</w:t>
      </w:r>
    </w:p>
    <w:p w14:paraId="131EBF8C" w14:textId="1607066A" w:rsidR="0072701F" w:rsidRPr="0072701F" w:rsidRDefault="0072701F" w:rsidP="0072701F">
      <w:pPr>
        <w:shd w:val="clear" w:color="auto" w:fill="FFFFFF"/>
        <w:ind w:left="426" w:firstLine="0"/>
        <w:jc w:val="left"/>
        <w:rPr>
          <w:bCs/>
          <w:color w:val="auto"/>
          <w:kern w:val="0"/>
          <w:szCs w:val="28"/>
          <w14:ligatures w14:val="none"/>
        </w:rPr>
      </w:pPr>
      <w:r w:rsidRPr="0072701F">
        <w:rPr>
          <w:szCs w:val="28"/>
        </w:rPr>
        <w:t xml:space="preserve">Tên bài viết/tác phẩm: </w:t>
      </w:r>
      <w:r w:rsidRPr="0072701F">
        <w:rPr>
          <w:bCs/>
          <w:color w:val="auto"/>
          <w:kern w:val="0"/>
          <w:szCs w:val="28"/>
          <w14:ligatures w14:val="none"/>
        </w:rPr>
        <w:t>Tham luận về công tác dân vận khéo trong xây dự</w:t>
      </w:r>
      <w:r w:rsidRPr="0072701F">
        <w:rPr>
          <w:bCs/>
          <w:color w:val="auto"/>
          <w:kern w:val="0"/>
          <w:szCs w:val="28"/>
          <w14:ligatures w14:val="none"/>
        </w:rPr>
        <w:t>ng sân bóng cho thanh thiếu nhi</w:t>
      </w:r>
    </w:p>
    <w:p w14:paraId="06A8B882" w14:textId="3B8908AE" w:rsidR="0072701F" w:rsidRPr="0072701F" w:rsidRDefault="0072701F" w:rsidP="0072701F">
      <w:pPr>
        <w:shd w:val="clear" w:color="auto" w:fill="FFFFFF"/>
        <w:ind w:left="426" w:firstLine="0"/>
        <w:jc w:val="left"/>
        <w:rPr>
          <w:szCs w:val="28"/>
        </w:rPr>
      </w:pPr>
      <w:r w:rsidRPr="0072701F">
        <w:rPr>
          <w:szCs w:val="28"/>
        </w:rPr>
        <w:t>Thể loại: Bài viết</w:t>
      </w:r>
    </w:p>
    <w:p w14:paraId="11BAF7CC" w14:textId="77777777" w:rsidR="0072701F" w:rsidRPr="0072701F" w:rsidRDefault="0072701F" w:rsidP="0072701F">
      <w:pPr>
        <w:shd w:val="clear" w:color="auto" w:fill="FFFFFF"/>
        <w:spacing w:line="360" w:lineRule="auto"/>
        <w:ind w:left="426" w:firstLine="0"/>
        <w:jc w:val="left"/>
        <w:textAlignment w:val="baseline"/>
        <w:outlineLvl w:val="0"/>
        <w:rPr>
          <w:szCs w:val="28"/>
        </w:rPr>
      </w:pPr>
      <w:r w:rsidRPr="0072701F">
        <w:rPr>
          <w:szCs w:val="28"/>
        </w:rPr>
        <w:t>Tên các cuộc thi đã tham gia (nếu có):</w:t>
      </w:r>
    </w:p>
    <w:p w14:paraId="4CC10074" w14:textId="77777777" w:rsidR="0072701F" w:rsidRPr="0072701F" w:rsidRDefault="0072701F" w:rsidP="0072701F">
      <w:pPr>
        <w:shd w:val="clear" w:color="auto" w:fill="FFFFFF"/>
        <w:spacing w:line="360" w:lineRule="auto"/>
        <w:ind w:left="426" w:firstLine="0"/>
        <w:jc w:val="left"/>
        <w:textAlignment w:val="baseline"/>
        <w:outlineLvl w:val="0"/>
        <w:rPr>
          <w:szCs w:val="28"/>
        </w:rPr>
      </w:pPr>
      <w:r w:rsidRPr="0072701F">
        <w:rPr>
          <w:szCs w:val="28"/>
        </w:rPr>
        <w:t>Đã đăng trên các phương tiện truyền hình, báo chí:</w:t>
      </w:r>
    </w:p>
    <w:p w14:paraId="233B4464" w14:textId="77777777" w:rsidR="0072701F" w:rsidRPr="0072701F" w:rsidRDefault="0072701F" w:rsidP="0072701F">
      <w:pPr>
        <w:shd w:val="clear" w:color="auto" w:fill="FFFFFF"/>
        <w:spacing w:line="360" w:lineRule="auto"/>
        <w:ind w:firstLine="426"/>
        <w:textAlignment w:val="baseline"/>
        <w:outlineLvl w:val="0"/>
        <w:rPr>
          <w:szCs w:val="28"/>
        </w:rPr>
      </w:pPr>
      <w:r w:rsidRPr="0072701F">
        <w:rPr>
          <w:szCs w:val="28"/>
        </w:rPr>
        <w:t xml:space="preserve">Đường link bài viết/tác phẩm: </w:t>
      </w:r>
    </w:p>
    <w:p w14:paraId="33BB8752" w14:textId="77777777" w:rsidR="0072701F" w:rsidRPr="0072701F" w:rsidRDefault="0072701F" w:rsidP="0072701F">
      <w:pPr>
        <w:shd w:val="clear" w:color="auto" w:fill="FFFFFF"/>
        <w:spacing w:line="360" w:lineRule="auto"/>
        <w:ind w:left="567"/>
        <w:textAlignment w:val="baseline"/>
        <w:outlineLvl w:val="0"/>
        <w:rPr>
          <w:szCs w:val="28"/>
        </w:rPr>
      </w:pPr>
    </w:p>
    <w:p w14:paraId="03B7D79A" w14:textId="77777777" w:rsidR="00E44952" w:rsidRPr="00E95FEF" w:rsidRDefault="00E44952" w:rsidP="00E44952">
      <w:pPr>
        <w:spacing w:after="200" w:line="360" w:lineRule="auto"/>
        <w:ind w:firstLine="0"/>
        <w:jc w:val="left"/>
        <w:rPr>
          <w:rFonts w:ascii=".VnBlack" w:eastAsia="Calibri" w:hAnsi=".VnBlack" w:cs="Arial"/>
          <w:bCs/>
          <w:color w:val="auto"/>
          <w:kern w:val="0"/>
          <w:sz w:val="36"/>
          <w:szCs w:val="36"/>
          <w14:ligatures w14:val="none"/>
        </w:rPr>
      </w:pPr>
    </w:p>
    <w:p w14:paraId="79236143" w14:textId="77777777" w:rsidR="00E44952" w:rsidRDefault="00E44952" w:rsidP="00E44952">
      <w:pPr>
        <w:shd w:val="clear" w:color="auto" w:fill="FFFFFF"/>
        <w:spacing w:after="0" w:line="240" w:lineRule="auto"/>
        <w:ind w:firstLine="0"/>
        <w:jc w:val="center"/>
        <w:rPr>
          <w:b/>
          <w:bCs/>
          <w:color w:val="auto"/>
          <w:kern w:val="0"/>
          <w:sz w:val="40"/>
          <w:szCs w:val="40"/>
          <w14:ligatures w14:val="none"/>
        </w:rPr>
      </w:pPr>
    </w:p>
    <w:p w14:paraId="55105549" w14:textId="77777777" w:rsidR="00E44952" w:rsidRDefault="00E44952" w:rsidP="00E44952">
      <w:pPr>
        <w:shd w:val="clear" w:color="auto" w:fill="FFFFFF"/>
        <w:spacing w:after="0" w:line="240" w:lineRule="auto"/>
        <w:ind w:firstLine="0"/>
        <w:jc w:val="center"/>
        <w:rPr>
          <w:b/>
          <w:bCs/>
          <w:color w:val="auto"/>
          <w:kern w:val="0"/>
          <w:sz w:val="40"/>
          <w:szCs w:val="40"/>
          <w14:ligatures w14:val="none"/>
        </w:rPr>
      </w:pPr>
    </w:p>
    <w:p w14:paraId="4085009E" w14:textId="77777777" w:rsidR="00E44952" w:rsidRDefault="00E44952" w:rsidP="00E44952">
      <w:pPr>
        <w:shd w:val="clear" w:color="auto" w:fill="FFFFFF"/>
        <w:spacing w:after="0" w:line="240" w:lineRule="auto"/>
        <w:ind w:firstLine="0"/>
        <w:jc w:val="center"/>
        <w:rPr>
          <w:b/>
          <w:bCs/>
          <w:color w:val="auto"/>
          <w:kern w:val="0"/>
          <w:sz w:val="40"/>
          <w:szCs w:val="40"/>
          <w14:ligatures w14:val="none"/>
        </w:rPr>
      </w:pPr>
    </w:p>
    <w:p w14:paraId="3BD50C37" w14:textId="77777777" w:rsidR="00E44952" w:rsidRDefault="00E44952" w:rsidP="00E44952">
      <w:pPr>
        <w:shd w:val="clear" w:color="auto" w:fill="FFFFFF"/>
        <w:spacing w:after="0" w:line="240" w:lineRule="auto"/>
        <w:ind w:firstLine="0"/>
        <w:jc w:val="center"/>
        <w:rPr>
          <w:b/>
          <w:bCs/>
          <w:color w:val="auto"/>
          <w:kern w:val="0"/>
          <w:sz w:val="40"/>
          <w:szCs w:val="40"/>
          <w14:ligatures w14:val="none"/>
        </w:rPr>
      </w:pPr>
    </w:p>
    <w:p w14:paraId="482BF5F3" w14:textId="77777777" w:rsidR="00E44952" w:rsidRDefault="00E44952" w:rsidP="00E44952">
      <w:pPr>
        <w:shd w:val="clear" w:color="auto" w:fill="FFFFFF"/>
        <w:spacing w:after="0" w:line="240" w:lineRule="auto"/>
        <w:ind w:firstLine="0"/>
        <w:jc w:val="center"/>
        <w:rPr>
          <w:b/>
          <w:bCs/>
          <w:color w:val="auto"/>
          <w:kern w:val="0"/>
          <w:sz w:val="40"/>
          <w:szCs w:val="40"/>
          <w14:ligatures w14:val="none"/>
        </w:rPr>
      </w:pPr>
    </w:p>
    <w:p w14:paraId="33C9F4B6" w14:textId="77777777" w:rsidR="00E44952" w:rsidRDefault="00E44952" w:rsidP="00E44952">
      <w:pPr>
        <w:shd w:val="clear" w:color="auto" w:fill="FFFFFF"/>
        <w:spacing w:after="0" w:line="240" w:lineRule="auto"/>
        <w:ind w:firstLine="0"/>
        <w:jc w:val="center"/>
        <w:rPr>
          <w:b/>
          <w:bCs/>
          <w:color w:val="auto"/>
          <w:kern w:val="0"/>
          <w:sz w:val="40"/>
          <w:szCs w:val="40"/>
          <w14:ligatures w14:val="none"/>
        </w:rPr>
      </w:pPr>
    </w:p>
    <w:p w14:paraId="3B6CA72D" w14:textId="77777777" w:rsidR="00E44952" w:rsidRDefault="00E44952" w:rsidP="00E44952">
      <w:pPr>
        <w:shd w:val="clear" w:color="auto" w:fill="FFFFFF"/>
        <w:spacing w:after="0" w:line="240" w:lineRule="auto"/>
        <w:ind w:firstLine="0"/>
        <w:jc w:val="center"/>
        <w:rPr>
          <w:b/>
          <w:bCs/>
          <w:color w:val="auto"/>
          <w:kern w:val="0"/>
          <w:sz w:val="40"/>
          <w:szCs w:val="40"/>
          <w14:ligatures w14:val="none"/>
        </w:rPr>
      </w:pPr>
    </w:p>
    <w:p w14:paraId="126C31AD" w14:textId="557B4CEE" w:rsidR="00E44952" w:rsidRDefault="00E44952" w:rsidP="00E44952">
      <w:pPr>
        <w:spacing w:after="0" w:line="240" w:lineRule="auto"/>
        <w:ind w:firstLine="720"/>
        <w:jc w:val="center"/>
        <w:rPr>
          <w:b/>
          <w:color w:val="auto"/>
          <w:kern w:val="0"/>
          <w:szCs w:val="28"/>
          <w:bdr w:val="none" w:sz="0" w:space="0" w:color="auto" w:frame="1"/>
          <w14:ligatures w14:val="none"/>
        </w:rPr>
      </w:pPr>
      <w:bookmarkStart w:id="1" w:name="_GoBack"/>
      <w:bookmarkEnd w:id="1"/>
      <w:r w:rsidRPr="008A178C">
        <w:rPr>
          <w:b/>
          <w:color w:val="auto"/>
          <w:kern w:val="0"/>
          <w:szCs w:val="28"/>
          <w:bdr w:val="none" w:sz="0" w:space="0" w:color="auto" w:frame="1"/>
          <w14:ligatures w14:val="none"/>
        </w:rPr>
        <w:lastRenderedPageBreak/>
        <w:t>PHẦN II: TÁC PHẨM DỰ THI</w:t>
      </w:r>
    </w:p>
    <w:p w14:paraId="65F5668E" w14:textId="77777777" w:rsidR="00E44952" w:rsidRDefault="00E44952" w:rsidP="00E44952">
      <w:pPr>
        <w:shd w:val="clear" w:color="auto" w:fill="FFFFFF"/>
        <w:spacing w:after="0" w:line="240" w:lineRule="auto"/>
        <w:ind w:firstLine="0"/>
        <w:jc w:val="center"/>
        <w:rPr>
          <w:b/>
          <w:bCs/>
          <w:color w:val="auto"/>
          <w:kern w:val="0"/>
          <w:sz w:val="32"/>
          <w:szCs w:val="32"/>
          <w14:ligatures w14:val="none"/>
        </w:rPr>
      </w:pPr>
    </w:p>
    <w:p w14:paraId="70E7B434" w14:textId="0BA577E6" w:rsidR="00E44952" w:rsidRPr="00E44952" w:rsidRDefault="00E44952" w:rsidP="00E44952">
      <w:pPr>
        <w:shd w:val="clear" w:color="auto" w:fill="FFFFFF"/>
        <w:spacing w:after="0" w:line="240" w:lineRule="auto"/>
        <w:ind w:firstLine="0"/>
        <w:jc w:val="center"/>
        <w:rPr>
          <w:b/>
          <w:bCs/>
          <w:color w:val="auto"/>
          <w:kern w:val="0"/>
          <w:sz w:val="32"/>
          <w:szCs w:val="32"/>
          <w14:ligatures w14:val="none"/>
        </w:rPr>
      </w:pPr>
      <w:r w:rsidRPr="00E44952">
        <w:rPr>
          <w:b/>
          <w:bCs/>
          <w:color w:val="auto"/>
          <w:kern w:val="0"/>
          <w:sz w:val="32"/>
          <w:szCs w:val="32"/>
          <w14:ligatures w14:val="none"/>
        </w:rPr>
        <w:t>Đề tài: “Tham luận về công tác dân vận khéo trong xây dựng sân bóng cho thanh thiếu nhi”</w:t>
      </w:r>
    </w:p>
    <w:p w14:paraId="03F9220F" w14:textId="77777777" w:rsidR="00E44952" w:rsidRPr="00E44952" w:rsidRDefault="00E44952" w:rsidP="00E44952">
      <w:pPr>
        <w:shd w:val="clear" w:color="auto" w:fill="FFFFFF"/>
        <w:spacing w:after="0" w:line="240" w:lineRule="auto"/>
        <w:ind w:firstLine="0"/>
        <w:jc w:val="left"/>
        <w:rPr>
          <w:b/>
          <w:bCs/>
          <w:color w:val="auto"/>
          <w:kern w:val="0"/>
          <w:szCs w:val="28"/>
          <w14:ligatures w14:val="none"/>
        </w:rPr>
      </w:pPr>
    </w:p>
    <w:p w14:paraId="51B0574A" w14:textId="77777777" w:rsidR="00E44952" w:rsidRPr="00E44952" w:rsidRDefault="00E44952" w:rsidP="00E44952">
      <w:pPr>
        <w:shd w:val="clear" w:color="auto" w:fill="FFFFFF"/>
        <w:spacing w:after="0" w:line="240" w:lineRule="auto"/>
        <w:ind w:firstLine="0"/>
        <w:jc w:val="center"/>
        <w:rPr>
          <w:b/>
          <w:bCs/>
          <w:color w:val="auto"/>
          <w:kern w:val="0"/>
          <w:sz w:val="32"/>
          <w:szCs w:val="32"/>
          <w14:ligatures w14:val="none"/>
        </w:rPr>
      </w:pPr>
    </w:p>
    <w:p w14:paraId="75118BDE" w14:textId="77777777" w:rsidR="00E44952" w:rsidRPr="00E44952" w:rsidRDefault="00E44952" w:rsidP="00E44952">
      <w:pPr>
        <w:shd w:val="clear" w:color="auto" w:fill="FFFFFF"/>
        <w:spacing w:after="0" w:line="276" w:lineRule="auto"/>
        <w:ind w:firstLine="0"/>
        <w:rPr>
          <w:color w:val="auto"/>
          <w:kern w:val="0"/>
          <w:szCs w:val="28"/>
          <w14:ligatures w14:val="none"/>
        </w:rPr>
      </w:pPr>
      <w:r w:rsidRPr="00E44952">
        <w:rPr>
          <w:color w:val="auto"/>
          <w:kern w:val="0"/>
          <w:szCs w:val="28"/>
          <w14:ligatures w14:val="none"/>
        </w:rPr>
        <w:t>“Dân Vận khéo thì việc gì cũng thành công”. Đó là câu kết của bài báo “Dân vận” do đích thân Chủ tịch Hồ Chí Minh viết ngày 15/10/1949 trên Báo Sự Thật, số 120. Tám mươi lăm năm qua, những lời Bác dạy trong bài báo “Dân vận” đã trở thành ý thức chính trị và là phương châm hành động cách mạng cho mỗi cán bộ, đảng viên, mỗi cơ quan, đơn vị, địa phương trong thời kỳ đẩy mạnh toàn diện công cuộc đổi mới, công nghiệp hóa, hiện đại hóa và hội nhập quốc tế.</w:t>
      </w:r>
      <w:r w:rsidRPr="00E44952">
        <w:rPr>
          <w:color w:val="auto"/>
          <w:kern w:val="0"/>
          <w:szCs w:val="28"/>
          <w14:ligatures w14:val="none"/>
        </w:rPr>
        <w:br/>
        <w:t>Đúng như Chủ tịch Hồ Chí Minh đã nhận định: “Vấn đề Dân vận nói đã nhiều, bàn đã kỹ nhưng vì nhiều địa phương, nhiều cán bộ chưa hiểu thấu, làm chưa đúng, cho nên cần phải nhắc lại”.</w:t>
      </w:r>
    </w:p>
    <w:p w14:paraId="3D2FC99F" w14:textId="77777777" w:rsidR="00E44952" w:rsidRPr="00E44952" w:rsidRDefault="00E44952" w:rsidP="00E44952">
      <w:pPr>
        <w:shd w:val="clear" w:color="auto" w:fill="FFFFFF"/>
        <w:spacing w:after="0" w:line="276" w:lineRule="auto"/>
        <w:ind w:firstLine="0"/>
        <w:rPr>
          <w:color w:val="auto"/>
          <w:kern w:val="0"/>
          <w:szCs w:val="28"/>
          <w14:ligatures w14:val="none"/>
        </w:rPr>
      </w:pPr>
      <w:r w:rsidRPr="00E44952">
        <w:rPr>
          <w:color w:val="auto"/>
          <w:kern w:val="0"/>
          <w:szCs w:val="28"/>
          <w14:ligatures w14:val="none"/>
        </w:rPr>
        <w:t>Chủ trương xây thêm trường học, mở thêm một con đường, quyên góp tiền “khuyến tài, khuyến học”,… là những việc làm hợp lòng dân, nhưng không ít cấp ủy, chính quyền chỉ coi đó là mệnh lệnh, do đó dân không được bàn thảo, hiến kế; thậm chí khi kết thúc một công trình, một dự án, dân không biết nguồn quỹ do mình đóng góp đã được sử dụng ra sao… Từ bệnh quan liêu đẻ ra nạn tham nhũng, có nơi, có lúc gây hậu quả nghiêm trọng, trở thành mắt xích yếu nhất để kẻ thù lợi dụng lôi kéo, mua chuộc làm cán bộ, đảng viên sa ngã, làm suy yếu chính quyền, làm mất uy tín của Đảng. Đó là trở lực lớn đối với quá trình đổi mới đất nước và làm xói mòn lòng tin của nhân dân đối với Đảng, Nhà Nước, đối với sự nghiệp xây dựng đất nước, tiến lên chủ nghĩa xã hội.</w:t>
      </w:r>
    </w:p>
    <w:p w14:paraId="6D56A9E8" w14:textId="77777777" w:rsidR="00E44952" w:rsidRPr="00E44952" w:rsidRDefault="00E44952" w:rsidP="00E44952">
      <w:pPr>
        <w:shd w:val="clear" w:color="auto" w:fill="FFFFFF"/>
        <w:spacing w:after="0" w:line="276" w:lineRule="auto"/>
        <w:ind w:firstLine="0"/>
        <w:rPr>
          <w:color w:val="auto"/>
          <w:kern w:val="0"/>
          <w:szCs w:val="28"/>
          <w14:ligatures w14:val="none"/>
        </w:rPr>
      </w:pPr>
      <w:r w:rsidRPr="00E44952">
        <w:rPr>
          <w:color w:val="auto"/>
          <w:kern w:val="0"/>
          <w:szCs w:val="28"/>
          <w14:ligatures w14:val="none"/>
        </w:rPr>
        <w:t>Để khắc phục những thiếu sót trên, mỗi cơ quan, đơn vị, địa phương cần thấm sâu lời của Bác: “Bất cứ việc gì đều phải bàn bạc với dân, hỏi ý kiến và kinh nghiệm của dân, cùng với dân đặt kế hoạch cho thiết thực với hoàn cảnh địa phương, rồi động viên và tổ chức toàn dân ra thi hành”. Trong bài báo này, Người còn chỉ rõ thêm rằng: “Tất cả cán bộ chính quyền, tất cả cán bộ Đoàn thể và tất cả hội viên của các tổ chức nhân dân… đều phải phụ trách dân vận”. Tư tưởng này được Đảng ta khẳng định trong Nghị quyết 25-NQ/TW của Ban chấp hành Trung ương Đảng (khóa XI) về “Tăng cường và đổi mới sự lãnh đạo của Đảng đối với công tác dân vận trong tình hình mới”: công tác dân vận là trách nhiệm của cả hệ thống chính trị (nói về tổ chức), của mọi cán bộ, đảng viên, công chức, viên chức, đoàn viên, hội viên, cán bộ, chiến sĩ lực lượng vũ trang (nói về cá nhân); trong đó Đảng lãnh đạo, chính quyền tổ chức thực hiện, Mặt trận Tổ quốc, các đoàn thể làm nòng cốt và tham mưu (về cơ chế thực hiện).</w:t>
      </w:r>
    </w:p>
    <w:p w14:paraId="30C11E9F" w14:textId="77777777" w:rsidR="00E44952" w:rsidRPr="00E44952" w:rsidRDefault="00E44952" w:rsidP="00E44952">
      <w:pPr>
        <w:shd w:val="clear" w:color="auto" w:fill="FFFFFF"/>
        <w:spacing w:after="0" w:line="276" w:lineRule="auto"/>
        <w:ind w:firstLine="0"/>
        <w:rPr>
          <w:color w:val="auto"/>
          <w:kern w:val="0"/>
          <w:szCs w:val="28"/>
          <w14:ligatures w14:val="none"/>
        </w:rPr>
      </w:pPr>
      <w:r w:rsidRPr="00E44952">
        <w:rPr>
          <w:color w:val="auto"/>
          <w:kern w:val="0"/>
          <w:szCs w:val="28"/>
          <w14:ligatures w14:val="none"/>
        </w:rPr>
        <w:lastRenderedPageBreak/>
        <w:t>Chủ tịch Hồ Chí Minh còn nhắc nhở: “Dân vận khéo” là phải tránh bệnh chủ quan, phải phát huy dân chủ. Bởi theo Người: “Có dân chủ mới làm cho cán bộ và quần chúng đề ra sáng kiến” và “Có phát huy dân chủ đến cao độ thì mới động viên được tất cả lực lượng của nhân dân đưa cách mạng tiến lên”. Thắng lợi của các cuộc chiến tranh giải phóng dân tộc, bảo vệ Tổ quốc, mười năm cả nước tiến theo con đường chủ nghĩa xã hội (1975-1985) cũng như những thành tựu to lớn và toàn diện trong gần 30 năm đổi mới đất nước và hội nhập quốc tế vừa qua là những minh chứng hùng hồn về mỗi chủ trương, chính sách trong điều hành, quản lý nhà nước ở mỗi thời kỳ lịch sử đã tạo được sự lan tỏa sâu rộng, được nhân dân hưởng ứng, đưa lại kết quả thiết thực, trực tiếp phục vụ nhân dân. Tiêu biểu như: việc thực hiện dân chủ ở cơ sở, bầu cử, giải quyết khiếu nại, tố cáo, các chương trình quốc gia về xóa đói giảm nghèo, về lao động, việc làm, an sinh xã hội, về giáo dục, y tế, bảo vệ môi trường, nước sạch, xây dựng nông thôn mới v.v... Đúng như Bác Hồ đã khẳng định trong Thư gửi ủy ban nhân dân các kỳ, tỉnh, huyện và làng, ngày 17/10/1945: “Nếu không có nhân dân thì Chính phủ không đủ lực lượng. Nếu không có Chính phủ, thì nhân dân không ai dẫn đường”.</w:t>
      </w:r>
    </w:p>
    <w:p w14:paraId="7BC07E9E" w14:textId="77777777" w:rsidR="00E44952" w:rsidRPr="00E44952" w:rsidRDefault="00E44952" w:rsidP="00E44952">
      <w:pPr>
        <w:shd w:val="clear" w:color="auto" w:fill="FFFFFF"/>
        <w:spacing w:after="0" w:line="276" w:lineRule="auto"/>
        <w:ind w:firstLine="0"/>
        <w:rPr>
          <w:color w:val="auto"/>
          <w:kern w:val="0"/>
          <w:szCs w:val="28"/>
          <w14:ligatures w14:val="none"/>
        </w:rPr>
      </w:pPr>
      <w:r w:rsidRPr="00E44952">
        <w:rPr>
          <w:color w:val="auto"/>
          <w:kern w:val="0"/>
          <w:szCs w:val="28"/>
          <w14:ligatures w14:val="none"/>
        </w:rPr>
        <w:t>Nhìn lại thành tựu và bài học 30 năm đổi mới cho thấy: “Đổi mới phải luôn luôn quán triệt quan điểm "dân là gốc", vì lợi ích của nhân dân, dựa vào nhân dân, phát huy vai trò làm chủ, tinh thần trách nhiệm, sức sáng tạo và mọi nguồn lực của nhân dân; phát huy sức mạnh đoàn kết toàn dân tộc”. Lãnh đạo nhân dân làm cách mạng, Đảng ta không mục đích nào khác là phải hướng vào phục vụ lợi ích của nhân dân, phấn đấu vì cuộc sống ấm no, tự do, hạnh phúc của nhân dân. Đảng phải chăm lo đến đời sống hàng ngày, thậm chí quan tâm tới cả tương, cà, mắm, muối của nhân dân. Người cho rằng: “Ngoài lợi ích của dân tộc, của Tổ quốc thì Đảng không có lợi ích gì khác. Cho nên Đảng phải ra sức tổ chức nhân dân, lãnh đạo nhân dân để giải phóng nhân dân và để nâng cao sinh hoạt, văn hóa, chính trị của nhân dân”.</w:t>
      </w:r>
    </w:p>
    <w:p w14:paraId="22C670D5" w14:textId="77777777" w:rsidR="00E44952" w:rsidRPr="00E44952" w:rsidRDefault="00E44952" w:rsidP="00E44952">
      <w:pPr>
        <w:shd w:val="clear" w:color="auto" w:fill="FFFFFF"/>
        <w:spacing w:after="0" w:line="276" w:lineRule="auto"/>
        <w:ind w:firstLine="0"/>
        <w:rPr>
          <w:color w:val="auto"/>
          <w:kern w:val="0"/>
          <w:szCs w:val="28"/>
          <w14:ligatures w14:val="none"/>
        </w:rPr>
      </w:pPr>
      <w:r w:rsidRPr="00E44952">
        <w:rPr>
          <w:color w:val="auto"/>
          <w:kern w:val="0"/>
          <w:szCs w:val="28"/>
          <w14:ligatures w14:val="none"/>
        </w:rPr>
        <w:t>Trong những năm gần đây, mặc dù ảnh hưởng của khủng hoảng tài chính và suy thoái kinh tế toàn cầu, nhờ bám sát thực tiễn tình hình đời sống mọi mặt của đất nước, Đảng và Nhà nước ta đã đề ra nhiều chủ trương, quyết sách đúng đắn, kịp thời, hợp lòng dân; nhờ vậy, nhân dân ta đã đồng tâm hiệp lực, lao động cần cù, sáng tạo, góp sức ổn định kinh tế vĩ mô, kiềm chế lạm phát, bảo đảm an sinh xã hội, giữ vững độc lập, chủ quyền và toàn vẹn lãnh thổ. Vai trò của nhân dân với tư cách là người làm chủ đất nước ngày càng được khẳng định; trách nhiệm của hệ thống chính quyền các cấp ngày càng được càng cao; sức mạnh đoàn kết toàn dân tộc, sự nỗ lực phấn đấu, sáng tạo của toàn Đảng, toàn dân và toàn quân ta trong quá trình hội nhập quốc tế sâu rộng đã đem lại nhiều cơ hội, điều kiện thuận lợi cho sự nghiệp xây dựng và bảo vệ Tổ quốc.</w:t>
      </w:r>
    </w:p>
    <w:p w14:paraId="31E3518E" w14:textId="77777777" w:rsidR="00E44952" w:rsidRPr="00E44952" w:rsidRDefault="00E44952" w:rsidP="00E44952">
      <w:pPr>
        <w:shd w:val="clear" w:color="auto" w:fill="FFFFFF"/>
        <w:spacing w:after="0" w:line="276" w:lineRule="auto"/>
        <w:ind w:firstLine="0"/>
        <w:rPr>
          <w:color w:val="auto"/>
          <w:kern w:val="0"/>
          <w:szCs w:val="28"/>
          <w14:ligatures w14:val="none"/>
        </w:rPr>
      </w:pPr>
      <w:r w:rsidRPr="00E44952">
        <w:rPr>
          <w:color w:val="auto"/>
          <w:kern w:val="0"/>
          <w:szCs w:val="28"/>
          <w14:ligatures w14:val="none"/>
        </w:rPr>
        <w:lastRenderedPageBreak/>
        <w:t>Hiện nay, đất nước ta đang tiếp tục thực hiện công cuộc đổi mới, đẩy mạnh công nghiệp hóa, hiện đại hóa đất nước, toàn Đảng, toàn dân, toàn quân ta đang ra sức phấn đấu thực hiện thắng lợi Nghị quyết Đại hội Đảng toàn quốc lần thứ XI và thực hiện, Nhà nước... thì công tác dân vận càng phải được chú trọng hơn.</w:t>
      </w:r>
    </w:p>
    <w:p w14:paraId="78BC7492" w14:textId="77777777" w:rsidR="00E44952" w:rsidRPr="00E44952" w:rsidRDefault="00E44952" w:rsidP="00E44952">
      <w:pPr>
        <w:shd w:val="clear" w:color="auto" w:fill="FFFFFF"/>
        <w:spacing w:after="0" w:line="276" w:lineRule="auto"/>
        <w:ind w:firstLine="0"/>
        <w:rPr>
          <w:color w:val="auto"/>
          <w:kern w:val="0"/>
          <w:szCs w:val="28"/>
          <w14:ligatures w14:val="none"/>
        </w:rPr>
      </w:pPr>
      <w:r w:rsidRPr="00E44952">
        <w:rPr>
          <w:color w:val="auto"/>
          <w:kern w:val="0"/>
          <w:szCs w:val="28"/>
          <w14:ligatures w14:val="none"/>
        </w:rPr>
        <w:t>Qua thực tế trên, mới càng thấm thía lời dạy lời dạy của Bác: “quyền hành và lực lượng đều ở nơi dân” đã và đang nhắc nhỡ mỗi cán bộ, đảng viên cũng như cấp ủy, chính quyền các cấp nhận thức sâu sắc hơn nữa công tác dân vận. Tiếp tục nghiên cứu, quán triệt và tổ chức thực hiện tốt Nghị quyết 25-NQ/TW của Ban chấp hành Trung ương Đảng (khóa XI) về “Tăng cường và đổi mới sự lãnh đạo của Đảng đối với công tác dân vận trong tình hình mới”. Chỉ có làm tốt công tác dân vận mới đưa sự nghiệp công nghiệp hóa, hiện đại hóa, công cuộc đổi mới của đất nước trở thành hiện thực và khi đó mới củng cố vững chắc niềm tin của nhân dân đối với Đảng, như lời phát biểu của đồng chí Tổng Bí thư Nguyễn Phú Trọng tại lễ bế mạc Hội nghị lần thứ bảy Ban Chấp hành Trung ương Đảng (khóa XI): “Chỉ có đổi mới và làm tốt công tác dân vận, củng cố vững chắc niềm tin của nhân dân đối với Đảng, tăng cường mối liên hệ giữa Đảng với dân, cũng như khối đại đoàn kết toàn dân thì mới phát huy được sức mạnh to lớn của toàn dân phục vụ sự nghiệp xây dựng và bảo vệ Tổ quốc”.</w:t>
      </w:r>
    </w:p>
    <w:p w14:paraId="70D109E2" w14:textId="77777777" w:rsidR="00E44952" w:rsidRPr="00E44952" w:rsidRDefault="00E44952" w:rsidP="00E44952">
      <w:pPr>
        <w:shd w:val="clear" w:color="auto" w:fill="FFFFFF"/>
        <w:spacing w:after="0" w:line="276" w:lineRule="auto"/>
        <w:ind w:firstLine="0"/>
        <w:rPr>
          <w:color w:val="auto"/>
          <w:kern w:val="0"/>
          <w:szCs w:val="28"/>
          <w14:ligatures w14:val="none"/>
        </w:rPr>
      </w:pPr>
      <w:r w:rsidRPr="00E44952">
        <w:rPr>
          <w:color w:val="auto"/>
          <w:kern w:val="0"/>
          <w:szCs w:val="28"/>
          <w14:ligatures w14:val="none"/>
        </w:rPr>
        <w:t>Có thể nói rằng, ở Bác bao giờ lời nói cũng đi đôi với việc làm. “Nghĩ việc gì Bác cũng nghĩ từ dân/ Nói về Đảng cũng vì dân mà nói” (Vũ Quần Phương). Mãi mãi ghi sâu lời Bác: “Dân vận khéo thì việc gì cũng thành công”.</w:t>
      </w:r>
    </w:p>
    <w:p w14:paraId="1E752541" w14:textId="77777777" w:rsidR="00E44952" w:rsidRPr="00E44952" w:rsidRDefault="00E44952" w:rsidP="00E44952">
      <w:pPr>
        <w:shd w:val="clear" w:color="auto" w:fill="FFFFFF"/>
        <w:spacing w:after="0" w:line="276" w:lineRule="auto"/>
        <w:ind w:firstLine="0"/>
        <w:outlineLvl w:val="1"/>
        <w:rPr>
          <w:b/>
          <w:bCs/>
          <w:color w:val="auto"/>
          <w:kern w:val="0"/>
          <w:szCs w:val="28"/>
          <w14:ligatures w14:val="none"/>
        </w:rPr>
      </w:pPr>
      <w:r w:rsidRPr="00E44952">
        <w:rPr>
          <w:b/>
          <w:bCs/>
          <w:color w:val="auto"/>
          <w:kern w:val="0"/>
          <w:szCs w:val="28"/>
          <w14:ligatures w14:val="none"/>
        </w:rPr>
        <w:t>* Liên hệ công tác dân vận ở địa phương</w:t>
      </w:r>
    </w:p>
    <w:p w14:paraId="0F22F5B9" w14:textId="77777777" w:rsidR="00E44952" w:rsidRPr="00E44952" w:rsidRDefault="00E44952" w:rsidP="00E44952">
      <w:pPr>
        <w:shd w:val="clear" w:color="auto" w:fill="FFFFFF"/>
        <w:spacing w:after="0" w:line="276" w:lineRule="auto"/>
        <w:ind w:firstLine="0"/>
        <w:rPr>
          <w:color w:val="auto"/>
          <w:kern w:val="0"/>
          <w:szCs w:val="28"/>
          <w14:ligatures w14:val="none"/>
        </w:rPr>
      </w:pPr>
      <w:r w:rsidRPr="00E44952">
        <w:rPr>
          <w:color w:val="auto"/>
          <w:kern w:val="0"/>
          <w:szCs w:val="28"/>
          <w14:ligatures w14:val="none"/>
        </w:rPr>
        <w:t>Công tác Dân vận là một nhiệm vụ quan trọng của Đảng, nhằm vận động nhân dân thực hiện các chủ trương chính sách của Đảng và Nhà nước. Xác định vị trí, tầm quan trọng của công tác dân vận, những năm qua, hệ thống chính trị từ huyện đến xã, đã quan tâm lãnh đạo, chỉ đạo, với nhiều cách làm hay, sáng tạo và mang lại hiệu quả thiết thực trong công tác dân vận trên địa bàn Quận Hải An. Qua đó, tăng cường mối liên hệ mật thiết giữa Đảng với Nhân dân; giữ ổn định tình hình, tạo động lực thúc đẩy sự phát triển kinh tế - xã hội, đảm bảo quốc phòng, an ninh trên địa bàn phường Đông Hải 2, tổ dân phố Đông Hưng đã xây thêm sân bóng cho các em thiếu nhi.</w:t>
      </w:r>
    </w:p>
    <w:p w14:paraId="4B397C25" w14:textId="77777777" w:rsidR="00E44952" w:rsidRPr="00E44952" w:rsidRDefault="00E44952" w:rsidP="00E44952">
      <w:pPr>
        <w:shd w:val="clear" w:color="auto" w:fill="FFFFFF"/>
        <w:spacing w:after="0" w:line="276" w:lineRule="auto"/>
        <w:ind w:firstLine="0"/>
        <w:rPr>
          <w:rFonts w:eastAsiaTheme="minorHAnsi"/>
          <w:color w:val="auto"/>
          <w:szCs w:val="28"/>
        </w:rPr>
      </w:pPr>
      <w:r w:rsidRPr="00E44952">
        <w:rPr>
          <w:rFonts w:eastAsiaTheme="minorHAnsi"/>
          <w:color w:val="auto"/>
          <w:shd w:val="clear" w:color="auto" w:fill="FFFFFF"/>
        </w:rPr>
        <w:t>Với diện tích gần 2.500m</w:t>
      </w:r>
      <w:r w:rsidRPr="00E44952">
        <w:rPr>
          <w:rFonts w:eastAsiaTheme="minorHAnsi"/>
          <w:color w:val="auto"/>
          <w:shd w:val="clear" w:color="auto" w:fill="FFFFFF"/>
          <w:vertAlign w:val="superscript"/>
        </w:rPr>
        <w:t>2 </w:t>
      </w:r>
      <w:r w:rsidRPr="00E44952">
        <w:rPr>
          <w:rFonts w:eastAsiaTheme="minorHAnsi"/>
          <w:color w:val="auto"/>
          <w:shd w:val="clear" w:color="auto" w:fill="FFFFFF"/>
        </w:rPr>
        <w:t>đất, khu sân bóng được quy hoạch bài bản vừa đảm bảo thẩm mỹ, tiết kiệm tối đa diện tích, chỉ sau 1 năm triển khai, đầu năm 2023, khu sân bóng được đi vào hoạt động</w:t>
      </w:r>
      <w:r w:rsidRPr="00E44952">
        <w:rPr>
          <w:color w:val="auto"/>
          <w:kern w:val="0"/>
          <w:szCs w:val="28"/>
          <w14:ligatures w14:val="none"/>
        </w:rPr>
        <w:t xml:space="preserve">. </w:t>
      </w:r>
      <w:r w:rsidRPr="00E44952">
        <w:rPr>
          <w:rFonts w:eastAsiaTheme="minorHAnsi"/>
          <w:color w:val="auto"/>
          <w:szCs w:val="28"/>
        </w:rPr>
        <w:t>Bà Nguyễn Thị Thơ, ở tổ dân phố Đông Hưng phấn khởi bảo, trước đây chưa có sân bóng chiều nào cũng phải chở cháu đi xa mới có sân để cho cháu đá bóng, mỗi khi trời mưa xuống mà có việc phải đi xa</w:t>
      </w:r>
    </w:p>
    <w:p w14:paraId="775C6B48" w14:textId="77777777" w:rsidR="00E44952" w:rsidRPr="00E44952" w:rsidRDefault="00E44952" w:rsidP="00E44952">
      <w:pPr>
        <w:shd w:val="clear" w:color="auto" w:fill="FFFFFF"/>
        <w:spacing w:after="0" w:line="276" w:lineRule="auto"/>
        <w:ind w:firstLine="0"/>
        <w:rPr>
          <w:rFonts w:eastAsiaTheme="minorHAnsi"/>
          <w:color w:val="auto"/>
          <w:szCs w:val="28"/>
        </w:rPr>
      </w:pPr>
      <w:r w:rsidRPr="00E44952">
        <w:rPr>
          <w:rFonts w:eastAsiaTheme="minorHAnsi"/>
          <w:color w:val="auto"/>
          <w:szCs w:val="28"/>
        </w:rPr>
        <w:t>khổ sở lắm. Cũng may được cán bộ thôn tuyên truyền, chúng tôi biết đến chủ trương hỗ trợ làm sân bóng của Nhà nước nên phải nắm bắt cơ hội làm ngay, chứ không không biết bao giờ mới làm được sân bóng rộng, sạch sẽ như thế này. </w:t>
      </w:r>
    </w:p>
    <w:p w14:paraId="2F8CB32D" w14:textId="77777777" w:rsidR="00E44952" w:rsidRPr="00E44952" w:rsidRDefault="00E44952" w:rsidP="00E44952">
      <w:pPr>
        <w:shd w:val="clear" w:color="auto" w:fill="FFFFFF"/>
        <w:spacing w:after="0" w:line="276" w:lineRule="auto"/>
        <w:ind w:firstLine="0"/>
        <w:rPr>
          <w:color w:val="auto"/>
          <w:kern w:val="0"/>
          <w:szCs w:val="28"/>
          <w14:ligatures w14:val="none"/>
        </w:rPr>
      </w:pPr>
      <w:r w:rsidRPr="00E44952">
        <w:rPr>
          <w:rFonts w:eastAsiaTheme="minorHAnsi"/>
          <w:color w:val="auto"/>
          <w:szCs w:val="28"/>
        </w:rPr>
        <w:lastRenderedPageBreak/>
        <w:t xml:space="preserve">         Có thể khẳng định, các mô hình, việc làm “Dân vận khéo” của thành phố đã được các tập thể, cá nhân tiếp tục phát huy, triển khai thực hiện và có thêm những cách làm cụ thể, sáng tạo, có sức lan tỏa. Qua đó, góp phần tạo bước chuyển biến về tinh thần, trách nhiệm của các tập thể, cá nhân trong thực hiện nhiệm vụ được giao; tạo sự đồng thuận trong cán bộ, đảng viên, nhân dân, góp phần thực hiện thắng lợi các nhiệm vụ chính trị của thành phố.</w:t>
      </w:r>
    </w:p>
    <w:p w14:paraId="43C28F4D" w14:textId="77777777" w:rsidR="00E44952" w:rsidRPr="00E44952" w:rsidRDefault="00E44952" w:rsidP="00E44952">
      <w:pPr>
        <w:spacing w:after="160" w:line="276" w:lineRule="auto"/>
        <w:ind w:firstLine="0"/>
        <w:rPr>
          <w:rFonts w:eastAsiaTheme="minorHAnsi"/>
          <w:color w:val="auto"/>
          <w:szCs w:val="28"/>
        </w:rPr>
      </w:pPr>
    </w:p>
    <w:p w14:paraId="3F0DF0FA" w14:textId="77777777" w:rsidR="00E44952" w:rsidRPr="002E1DF8" w:rsidRDefault="00E44952" w:rsidP="002E1DF8"/>
    <w:sectPr w:rsidR="00E44952" w:rsidRPr="002E1DF8" w:rsidSect="0038775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Black">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82D55"/>
    <w:multiLevelType w:val="hybridMultilevel"/>
    <w:tmpl w:val="8CC86090"/>
    <w:lvl w:ilvl="0" w:tplc="BDF879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7CE236B4"/>
    <w:multiLevelType w:val="hybridMultilevel"/>
    <w:tmpl w:val="8CC86090"/>
    <w:lvl w:ilvl="0" w:tplc="BDF879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DF8"/>
    <w:rsid w:val="00135466"/>
    <w:rsid w:val="002E1DF8"/>
    <w:rsid w:val="00387754"/>
    <w:rsid w:val="004623EB"/>
    <w:rsid w:val="004A47C3"/>
    <w:rsid w:val="004F3E05"/>
    <w:rsid w:val="0053367B"/>
    <w:rsid w:val="00560C51"/>
    <w:rsid w:val="0072701F"/>
    <w:rsid w:val="00B17DE3"/>
    <w:rsid w:val="00B251B6"/>
    <w:rsid w:val="00B44369"/>
    <w:rsid w:val="00E44952"/>
    <w:rsid w:val="00F01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EB58"/>
  <w15:chartTrackingRefBased/>
  <w15:docId w15:val="{D4C6E854-754B-44C1-BCC5-FAB59DCA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DF8"/>
    <w:pPr>
      <w:spacing w:after="74" w:line="271" w:lineRule="auto"/>
      <w:ind w:firstLine="710"/>
      <w:jc w:val="both"/>
    </w:pPr>
    <w:rPr>
      <w:rFonts w:eastAsia="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E1DF8"/>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character" w:styleId="Hyperlink">
    <w:name w:val="Hyperlink"/>
    <w:basedOn w:val="DefaultParagraphFont"/>
    <w:uiPriority w:val="99"/>
    <w:unhideWhenUsed/>
    <w:rsid w:val="0072701F"/>
    <w:rPr>
      <w:color w:val="0563C1" w:themeColor="hyperlink"/>
      <w:u w:val="single"/>
    </w:rPr>
  </w:style>
  <w:style w:type="paragraph" w:styleId="ListParagraph">
    <w:name w:val="List Paragraph"/>
    <w:basedOn w:val="Normal"/>
    <w:uiPriority w:val="34"/>
    <w:qFormat/>
    <w:rsid w:val="00727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uthuylinh21028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1481</Words>
  <Characters>8442</Characters>
  <Application>Microsoft Office Word</Application>
  <DocSecurity>0</DocSecurity>
  <Lines>70</Lines>
  <Paragraphs>19</Paragraphs>
  <ScaleCrop>false</ScaleCrop>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2023-09-15T00:37:00Z</dcterms:created>
  <dcterms:modified xsi:type="dcterms:W3CDTF">2024-08-28T08:30:00Z</dcterms:modified>
</cp:coreProperties>
</file>