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35" w:rsidRDefault="00455B01">
      <w:pPr>
        <w:spacing w:after="2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CHĂM SÓC GIÁO DỤC CHỦ ĐỀ “TÀI NGUYÊN THIÊN NHIÊN”- NH 24-25</w:t>
      </w:r>
    </w:p>
    <w:p w:rsidR="00E71535" w:rsidRDefault="00E71535">
      <w:pPr>
        <w:spacing w:after="20"/>
        <w:jc w:val="center"/>
        <w:rPr>
          <w:rFonts w:ascii="Times New Roman" w:eastAsia="Times New Roman" w:hAnsi="Times New Roman" w:cs="Times New Roman"/>
          <w:b/>
          <w:sz w:val="28"/>
          <w:szCs w:val="28"/>
        </w:rPr>
      </w:pPr>
    </w:p>
    <w:tbl>
      <w:tblPr>
        <w:tblStyle w:val="a1"/>
        <w:tblW w:w="1413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78"/>
        <w:gridCol w:w="2669"/>
        <w:gridCol w:w="383"/>
        <w:gridCol w:w="90"/>
        <w:gridCol w:w="270"/>
        <w:gridCol w:w="180"/>
        <w:gridCol w:w="360"/>
        <w:gridCol w:w="180"/>
        <w:gridCol w:w="90"/>
        <w:gridCol w:w="133"/>
        <w:gridCol w:w="137"/>
        <w:gridCol w:w="1350"/>
        <w:gridCol w:w="720"/>
        <w:gridCol w:w="180"/>
        <w:gridCol w:w="630"/>
        <w:gridCol w:w="180"/>
        <w:gridCol w:w="90"/>
        <w:gridCol w:w="3420"/>
        <w:gridCol w:w="1080"/>
        <w:gridCol w:w="1080"/>
      </w:tblGrid>
      <w:tr w:rsidR="00E71535">
        <w:trPr>
          <w:trHeight w:val="570"/>
        </w:trPr>
        <w:tc>
          <w:tcPr>
            <w:tcW w:w="630" w:type="dxa"/>
            <w:vMerge w:val="restart"/>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w:t>
            </w:r>
          </w:p>
        </w:tc>
        <w:tc>
          <w:tcPr>
            <w:tcW w:w="4770" w:type="dxa"/>
            <w:gridSpan w:val="11"/>
            <w:vMerge w:val="restart"/>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Mục tiêu </w:t>
            </w:r>
          </w:p>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150" w:type="dxa"/>
            <w:gridSpan w:val="6"/>
            <w:vMerge w:val="restart"/>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năm</w:t>
            </w:r>
          </w:p>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420" w:type="dxa"/>
            <w:vMerge w:val="restart"/>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chủ đề</w:t>
            </w:r>
          </w:p>
        </w:tc>
        <w:tc>
          <w:tcPr>
            <w:tcW w:w="2160" w:type="dxa"/>
            <w:gridSpan w:val="2"/>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TNTN</w:t>
            </w:r>
          </w:p>
        </w:tc>
      </w:tr>
      <w:tr w:rsidR="00E71535">
        <w:trPr>
          <w:trHeight w:val="450"/>
        </w:trPr>
        <w:tc>
          <w:tcPr>
            <w:tcW w:w="630" w:type="dxa"/>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770" w:type="dxa"/>
            <w:gridSpan w:val="11"/>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50" w:type="dxa"/>
            <w:gridSpan w:val="6"/>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420" w:type="dxa"/>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r>
      <w:tr w:rsidR="00E71535">
        <w:trPr>
          <w:trHeight w:val="783"/>
        </w:trPr>
        <w:tc>
          <w:tcPr>
            <w:tcW w:w="630" w:type="dxa"/>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770" w:type="dxa"/>
            <w:gridSpan w:val="11"/>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50" w:type="dxa"/>
            <w:gridSpan w:val="6"/>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420" w:type="dxa"/>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Tài nguyên nước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Những hạt cát xinh</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LĨNH VỰC GIÁO DỤC PHÁT TRIỂN THỂ CHẤT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vận động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71535">
        <w:trPr>
          <w:trHeight w:val="43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Thực hiện các động tác phát triển các nhóm cơ và hô hấp (Thể dục sáng)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E71535">
        <w:trPr>
          <w:trHeight w:val="360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770" w:type="dxa"/>
            <w:gridSpan w:val="11"/>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315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3420" w:type="dxa"/>
            <w:shd w:val="clear" w:color="auto" w:fill="FFFFFF"/>
            <w:vAlign w:val="center"/>
          </w:tcPr>
          <w:p w:rsidR="00E71535" w:rsidRDefault="00455B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Tập 6:</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Hô hấp: Thổi bóng bay</w:t>
            </w:r>
            <w:r>
              <w:rPr>
                <w:rFonts w:ascii="Times New Roman" w:eastAsia="Times New Roman" w:hAnsi="Times New Roman" w:cs="Times New Roman"/>
                <w:color w:val="000000"/>
                <w:sz w:val="28"/>
                <w:szCs w:val="28"/>
              </w:rPr>
              <w:br/>
              <w:t>+ Tay: 2 tay ra trước, lên cao</w:t>
            </w:r>
            <w:r>
              <w:rPr>
                <w:rFonts w:ascii="Times New Roman" w:eastAsia="Times New Roman" w:hAnsi="Times New Roman" w:cs="Times New Roman"/>
                <w:color w:val="000000"/>
                <w:sz w:val="28"/>
                <w:szCs w:val="28"/>
              </w:rPr>
              <w:br/>
              <w:t>+ Bụng: Đứng nghiêng người sang 2 bên, kết hợp tay đưa lên cao, tay đặt sau gáy</w:t>
            </w:r>
            <w:r>
              <w:rPr>
                <w:rFonts w:ascii="Times New Roman" w:eastAsia="Times New Roman" w:hAnsi="Times New Roman" w:cs="Times New Roman"/>
                <w:color w:val="000000"/>
                <w:sz w:val="28"/>
                <w:szCs w:val="28"/>
              </w:rPr>
              <w:br/>
              <w:t xml:space="preserve">+ Chân: Đưa từng </w:t>
            </w:r>
            <w:r>
              <w:rPr>
                <w:rFonts w:ascii="Times New Roman" w:eastAsia="Times New Roman" w:hAnsi="Times New Roman" w:cs="Times New Roman"/>
                <w:sz w:val="28"/>
                <w:szCs w:val="28"/>
              </w:rPr>
              <w:t>chân</w:t>
            </w:r>
            <w:r>
              <w:rPr>
                <w:rFonts w:ascii="Times New Roman" w:eastAsia="Times New Roman" w:hAnsi="Times New Roman" w:cs="Times New Roman"/>
                <w:color w:val="000000"/>
                <w:sz w:val="28"/>
                <w:szCs w:val="28"/>
              </w:rPr>
              <w:t xml:space="preserve"> 1 ra trước, khụy gối </w:t>
            </w:r>
            <w:r>
              <w:rPr>
                <w:rFonts w:ascii="Times New Roman" w:eastAsia="Times New Roman" w:hAnsi="Times New Roman" w:cs="Times New Roman"/>
                <w:color w:val="000000"/>
                <w:sz w:val="28"/>
                <w:szCs w:val="28"/>
              </w:rPr>
              <w:br/>
              <w:t>+ Bật sang phải, sang trái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r>
      <w:tr w:rsidR="00E71535">
        <w:trPr>
          <w:trHeight w:val="297"/>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kỹ năng vận động cơ bản và các tố chất trong vận động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đi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chạy</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bò, trườn, trèo</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920" w:type="dxa"/>
            <w:gridSpan w:val="17"/>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tung, ném, bắt</w:t>
            </w:r>
          </w:p>
        </w:tc>
        <w:tc>
          <w:tcPr>
            <w:tcW w:w="3420" w:type="dxa"/>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63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770" w:type="dxa"/>
            <w:gridSpan w:val="11"/>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Ném xa bằng 2 tay về phía trước theo khả năng</w:t>
            </w:r>
          </w:p>
        </w:tc>
        <w:tc>
          <w:tcPr>
            <w:tcW w:w="315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xa bằng 2 tay </w:t>
            </w:r>
          </w:p>
        </w:tc>
        <w:tc>
          <w:tcPr>
            <w:tcW w:w="3420" w:type="dxa"/>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HĐH: Ném xa bằng 2 tay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HĐH+HĐNT</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bật, nhảy</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7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Thực hiện và phối hợp được các cử động của bàn tay, ngón tay, phối hợp tay - mắt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468"/>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410"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được hình tròn theo mẫu</w:t>
            </w:r>
          </w:p>
        </w:tc>
        <w:tc>
          <w:tcPr>
            <w:tcW w:w="324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hình tròn theo mẫu</w:t>
            </w:r>
          </w:p>
        </w:tc>
        <w:tc>
          <w:tcPr>
            <w:tcW w:w="3690" w:type="dxa"/>
            <w:gridSpan w:val="3"/>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Những viên sỏi màu, vẽ vòm cây, vẽ hồ nước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r>
      <w:tr w:rsidR="00E71535">
        <w:trPr>
          <w:trHeight w:val="108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410"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Bước đầu biết sử dụng bút tô vẽ nguệch ngoạc một số hình đơn giản hoặc theo ý thích</w:t>
            </w:r>
          </w:p>
        </w:tc>
        <w:tc>
          <w:tcPr>
            <w:tcW w:w="324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Tập sử dụng bút tô vẽ nguệch ngoạc</w:t>
            </w:r>
          </w:p>
        </w:tc>
        <w:tc>
          <w:tcPr>
            <w:tcW w:w="3690" w:type="dxa"/>
            <w:gridSpan w:val="3"/>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Những viên sỏi màu, vẽ vòm cây, vẽ hồ nước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Giáo dục dinh dưỡng và sức khỏe</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6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2420" w:type="dxa"/>
            <w:gridSpan w:val="19"/>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một số món ăn, thực phẩm thông thường và ích lợi của chúng đối với sức khỏe</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9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410"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Phân biệt được màu sắc, kích thước, hình dạng, mùi vị của một số thực phẩm thông thường, sẵn có tại địa phương</w:t>
            </w:r>
          </w:p>
        </w:tc>
        <w:tc>
          <w:tcPr>
            <w:tcW w:w="324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màu sắc, kích thước, hình dạng, mùi vị của một số thực phẩm quen thuộc</w:t>
            </w:r>
          </w:p>
          <w:p w:rsidR="00E71535" w:rsidRDefault="00E71535">
            <w:pPr>
              <w:spacing w:after="0" w:line="240" w:lineRule="auto"/>
              <w:jc w:val="center"/>
              <w:rPr>
                <w:rFonts w:ascii="Times New Roman" w:eastAsia="Times New Roman" w:hAnsi="Times New Roman" w:cs="Times New Roman"/>
                <w:sz w:val="28"/>
                <w:szCs w:val="28"/>
              </w:rPr>
            </w:pPr>
          </w:p>
        </w:tc>
        <w:tc>
          <w:tcPr>
            <w:tcW w:w="3690" w:type="dxa"/>
            <w:gridSpan w:val="3"/>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thực nghiệm các món ăn qua các bữa ăn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Tập làm một số việc tự phục vụ trong sinh hoạt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Hành vi và thói quen tốt trong sinh hoạt, giữ gìn sức khỏe</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Nhận biết một số nguy cơ không an toàn và phòng tránh</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23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410"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ra và biết tránh nơi nguy hiểm khi được nhắc nhở</w:t>
            </w:r>
          </w:p>
        </w:tc>
        <w:tc>
          <w:tcPr>
            <w:tcW w:w="324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khu vực nguy hiểm</w:t>
            </w:r>
          </w:p>
        </w:tc>
        <w:tc>
          <w:tcPr>
            <w:tcW w:w="3690" w:type="dxa"/>
            <w:gridSpan w:val="3"/>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xem tranh ảnh, video về một số k</w:t>
            </w:r>
            <w:r>
              <w:rPr>
                <w:rFonts w:ascii="Times New Roman" w:eastAsia="Times New Roman" w:hAnsi="Times New Roman" w:cs="Times New Roman"/>
                <w:sz w:val="28"/>
                <w:szCs w:val="28"/>
              </w:rPr>
              <w:t>hu vực nguy hiểm: ao, hồ,vũng nước, giếng nước.</w:t>
            </w:r>
          </w:p>
          <w:p w:rsidR="00E71535" w:rsidRDefault="00E71535">
            <w:pPr>
              <w:spacing w:after="0" w:line="240" w:lineRule="auto"/>
              <w:rPr>
                <w:rFonts w:ascii="Times New Roman" w:eastAsia="Times New Roman" w:hAnsi="Times New Roman" w:cs="Times New Roman"/>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r>
      <w:tr w:rsidR="00E71535">
        <w:trPr>
          <w:trHeight w:val="36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LĨNH VỰC GIÁO DỤC PHÁT TRIỂN NHẬN THỨC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61"/>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Khám phá khoa học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Các bộ phận cơ thể con người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3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Đồ vật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2"/>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Đồ dùng, đồ chơi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Phương tiện giao thông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Động vật và thực vật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57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Một số hiện tượng tự nhiên</w:t>
            </w:r>
            <w:r>
              <w:rPr>
                <w:rFonts w:ascii="Times New Roman" w:eastAsia="Times New Roman" w:hAnsi="Times New Roman" w:cs="Times New Roman"/>
                <w:b/>
                <w:color w:val="FF0000"/>
                <w:sz w:val="28"/>
                <w:szCs w:val="28"/>
              </w:rPr>
              <w:br/>
              <w:t>* Thời tiết, mùa:</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Thời tiết, mùa</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8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Ngày và đêm, mặt trời, mặt trăng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*Nước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99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690" w:type="dxa"/>
            <w:gridSpan w:val="5"/>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một số nguồn nước trong sinh hoạt hàng ngày. </w:t>
            </w:r>
          </w:p>
        </w:tc>
        <w:tc>
          <w:tcPr>
            <w:tcW w:w="3150"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nguồn nước trong sinh hoạt hàng ngày</w:t>
            </w:r>
          </w:p>
        </w:tc>
        <w:tc>
          <w:tcPr>
            <w:tcW w:w="4500" w:type="dxa"/>
            <w:gridSpan w:val="5"/>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 Hành vi của bé khi sử dụng nước</w:t>
            </w:r>
            <w:r>
              <w:rPr>
                <w:rFonts w:ascii="Times New Roman" w:eastAsia="Times New Roman" w:hAnsi="Times New Roman" w:cs="Times New Roman"/>
                <w:sz w:val="28"/>
                <w:szCs w:val="28"/>
              </w:rPr>
              <w:br/>
              <w:t>TC: Rót nước vào chai</w:t>
            </w:r>
            <w:r>
              <w:rPr>
                <w:rFonts w:ascii="Times New Roman" w:eastAsia="Times New Roman" w:hAnsi="Times New Roman" w:cs="Times New Roman"/>
                <w:sz w:val="28"/>
                <w:szCs w:val="28"/>
              </w:rPr>
              <w:br/>
              <w:t>TC: Vật chìm vật nổi</w:t>
            </w:r>
            <w:r>
              <w:rPr>
                <w:rFonts w:ascii="Times New Roman" w:eastAsia="Times New Roman" w:hAnsi="Times New Roman" w:cs="Times New Roman"/>
                <w:sz w:val="28"/>
                <w:szCs w:val="28"/>
              </w:rPr>
              <w:br/>
              <w:t>TC: Hành vi của bé với nguồn nước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E71535">
        <w:trPr>
          <w:trHeight w:val="990"/>
        </w:trPr>
        <w:tc>
          <w:tcPr>
            <w:tcW w:w="630" w:type="dxa"/>
            <w:vMerge w:val="restart"/>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690" w:type="dxa"/>
            <w:gridSpan w:val="5"/>
            <w:vMerge w:val="restart"/>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Ích lợi của nước với đời sống con người, con vật, cây</w:t>
            </w:r>
          </w:p>
        </w:tc>
        <w:tc>
          <w:tcPr>
            <w:tcW w:w="3150" w:type="dxa"/>
            <w:gridSpan w:val="8"/>
            <w:vMerge w:val="restart"/>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Ích lợi của nước với đời sống con người, con vật, cây</w:t>
            </w:r>
          </w:p>
        </w:tc>
        <w:tc>
          <w:tcPr>
            <w:tcW w:w="4500" w:type="dxa"/>
            <w:gridSpan w:val="5"/>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nguồn nước</w:t>
            </w:r>
            <w:r>
              <w:rPr>
                <w:rFonts w:ascii="Times New Roman" w:eastAsia="Times New Roman" w:hAnsi="Times New Roman" w:cs="Times New Roman"/>
                <w:sz w:val="28"/>
                <w:szCs w:val="28"/>
              </w:rPr>
              <w:br/>
              <w:t>TC: Tìm lợi ích của nguồn nước</w:t>
            </w:r>
            <w:r>
              <w:rPr>
                <w:rFonts w:ascii="Times New Roman" w:eastAsia="Times New Roman" w:hAnsi="Times New Roman" w:cs="Times New Roman"/>
                <w:sz w:val="28"/>
                <w:szCs w:val="28"/>
              </w:rPr>
              <w:br/>
              <w:t>TC: Phân loại nguồn nước</w:t>
            </w:r>
            <w:r>
              <w:rPr>
                <w:rFonts w:ascii="Times New Roman" w:eastAsia="Times New Roman" w:hAnsi="Times New Roman" w:cs="Times New Roman"/>
                <w:sz w:val="28"/>
                <w:szCs w:val="28"/>
              </w:rPr>
              <w:br/>
              <w:t>TC: Phân biệt nước máy với nước tự nhiên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r>
      <w:tr w:rsidR="00E71535">
        <w:trPr>
          <w:trHeight w:val="990"/>
        </w:trPr>
        <w:tc>
          <w:tcPr>
            <w:tcW w:w="630" w:type="dxa"/>
            <w:vMerge/>
            <w:shd w:val="clear" w:color="auto" w:fill="auto"/>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690" w:type="dxa"/>
            <w:gridSpan w:val="5"/>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150" w:type="dxa"/>
            <w:gridSpan w:val="8"/>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500" w:type="dxa"/>
            <w:gridSpan w:val="5"/>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tranh ảnh trò chuyện về ích lợi của nước với đời sống con người cây cối con vật</w:t>
            </w:r>
            <w:r>
              <w:rPr>
                <w:rFonts w:ascii="Times New Roman" w:eastAsia="Times New Roman" w:hAnsi="Times New Roman" w:cs="Times New Roman"/>
                <w:sz w:val="28"/>
                <w:szCs w:val="28"/>
              </w:rPr>
              <w:br/>
              <w:t>TC: Tìm lợi ích của nguồn nước</w:t>
            </w:r>
            <w:r>
              <w:rPr>
                <w:rFonts w:ascii="Times New Roman" w:eastAsia="Times New Roman" w:hAnsi="Times New Roman" w:cs="Times New Roman"/>
                <w:sz w:val="28"/>
                <w:szCs w:val="28"/>
              </w:rPr>
              <w:br/>
              <w:t>TC: Phân loại nguồn nước</w:t>
            </w:r>
            <w:r>
              <w:rPr>
                <w:rFonts w:ascii="Times New Roman" w:eastAsia="Times New Roman" w:hAnsi="Times New Roman" w:cs="Times New Roman"/>
                <w:sz w:val="28"/>
                <w:szCs w:val="28"/>
              </w:rPr>
              <w:br/>
              <w:t>TC: Phân biệt nước máy với nước tự nhiên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r>
      <w:tr w:rsidR="00E71535">
        <w:trPr>
          <w:trHeight w:val="99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690" w:type="dxa"/>
            <w:gridSpan w:val="5"/>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 hứng thú với các SVHT gần gũi như chăm chú quan sát SVHT; Hay đặt câu hỏi về đối tượng</w:t>
            </w:r>
          </w:p>
        </w:tc>
        <w:tc>
          <w:tcPr>
            <w:tcW w:w="315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nguồn ánh sáng và cách sử dụng tiết kiệm, hiệu quả</w:t>
            </w:r>
          </w:p>
        </w:tc>
        <w:tc>
          <w:tcPr>
            <w:tcW w:w="4500" w:type="dxa"/>
            <w:gridSpan w:val="5"/>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Hướng dẫn trẻ cách sử dụng nước tiết kiệm hiệu quả trong giờ vệ sinh rửa tay, rửa mặt, đi vệ sinh.</w:t>
            </w:r>
          </w:p>
          <w:p w:rsidR="00E71535" w:rsidRDefault="00E71535">
            <w:pPr>
              <w:spacing w:after="0" w:line="240" w:lineRule="auto"/>
              <w:jc w:val="center"/>
              <w:rPr>
                <w:rFonts w:ascii="Times New Roman" w:eastAsia="Times New Roman" w:hAnsi="Times New Roman" w:cs="Times New Roman"/>
                <w:color w:val="00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r>
              <w:rPr>
                <w:rFonts w:ascii="Times New Roman" w:eastAsia="Times New Roman" w:hAnsi="Times New Roman" w:cs="Times New Roman"/>
                <w:color w:val="000000"/>
                <w:sz w:val="28"/>
                <w:szCs w:val="28"/>
              </w:rPr>
              <w:t>HĐNT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r>
      <w:tr w:rsidR="00E71535">
        <w:trPr>
          <w:trHeight w:val="31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Không khí, ánh sáng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07"/>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Đất, đá, cát, sỏi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990"/>
        </w:trPr>
        <w:tc>
          <w:tcPr>
            <w:tcW w:w="63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690" w:type="dxa"/>
            <w:gridSpan w:val="5"/>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một vài đặc điểm, tính chất của đất,đá, cát, sỏi</w:t>
            </w:r>
          </w:p>
        </w:tc>
        <w:tc>
          <w:tcPr>
            <w:tcW w:w="315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Đặc điểm chung, tính chất nổi bật của đất</w:t>
            </w:r>
          </w:p>
        </w:tc>
        <w:tc>
          <w:tcPr>
            <w:tcW w:w="4500" w:type="dxa"/>
            <w:gridSpan w:val="5"/>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yêu với cát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 </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r>
      <w:tr w:rsidR="00E71535">
        <w:trPr>
          <w:trHeight w:val="13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Công nghệ</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Làm quen với một số khái niệm sơ đẳng về toán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tập hợp, số lượng, số thứ tự, đếm</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43"/>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Xếp tương ứng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7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Sắp xếp theo quy tắc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8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12420" w:type="dxa"/>
            <w:gridSpan w:val="19"/>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So sánh , đo lường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8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Hình dạng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17"/>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 Nhận biết vị trí trong không gian và định hướng thời gian</w:t>
            </w:r>
          </w:p>
          <w:p w:rsidR="00E71535" w:rsidRDefault="00E71535">
            <w:pPr>
              <w:spacing w:after="0" w:line="240" w:lineRule="auto"/>
              <w:rPr>
                <w:rFonts w:ascii="Times New Roman" w:eastAsia="Times New Roman" w:hAnsi="Times New Roman" w:cs="Times New Roman"/>
                <w:b/>
                <w:color w:val="FF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17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42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được phía trên - phía dưới - phía trước - phía sau, tay phải - tay trái của bản thân</w:t>
            </w:r>
          </w:p>
        </w:tc>
        <w:tc>
          <w:tcPr>
            <w:tcW w:w="3690" w:type="dxa"/>
            <w:gridSpan w:val="10"/>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 - phía dưới - phía trước - phía sau, tay phải - tay trái của bản thân</w:t>
            </w:r>
          </w:p>
        </w:tc>
        <w:tc>
          <w:tcPr>
            <w:tcW w:w="3420" w:type="dxa"/>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Nhận biết trên , dưới , trước , sau của bản thân</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 </w:t>
            </w:r>
          </w:p>
        </w:tc>
      </w:tr>
      <w:tr w:rsidR="00E71535">
        <w:trPr>
          <w:trHeight w:val="198"/>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Khám phá xã hội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07"/>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bản thân, gia đình, trường lớp mầm non và cộng đồng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34"/>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Nhận biết một số nghề phổ biến và nghề truyền thống ở địa phương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một số lễ hội và danh lam, thắng cảnh</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53"/>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LĨNH VỰC GIÁO DỤC PHÁT TRIỂN NGÔN NGỮ</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97"/>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Nghe hiểu lời nói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630"/>
        </w:trPr>
        <w:tc>
          <w:tcPr>
            <w:tcW w:w="630" w:type="dxa"/>
            <w:vMerge w:val="restart"/>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870" w:type="dxa"/>
            <w:gridSpan w:val="6"/>
            <w:vMerge w:val="restart"/>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150" w:type="dxa"/>
            <w:gridSpan w:val="8"/>
            <w:vMerge w:val="restart"/>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4320" w:type="dxa"/>
            <w:gridSpan w:val="4"/>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Chú bé và giọt nước</w:t>
            </w:r>
          </w:p>
        </w:tc>
        <w:tc>
          <w:tcPr>
            <w:tcW w:w="1080" w:type="dxa"/>
            <w:shd w:val="clear" w:color="auto" w:fill="FFFFFF"/>
            <w:vAlign w:val="center"/>
          </w:tcPr>
          <w:p w:rsidR="00E71535" w:rsidRDefault="00455B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p w:rsidR="00E71535" w:rsidRDefault="00E71535">
            <w:pPr>
              <w:spacing w:after="0" w:line="240" w:lineRule="auto"/>
              <w:jc w:val="center"/>
              <w:rPr>
                <w:rFonts w:ascii="Times New Roman" w:eastAsia="Times New Roman" w:hAnsi="Times New Roman" w:cs="Times New Roman"/>
                <w:color w:val="00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 </w:t>
            </w:r>
          </w:p>
        </w:tc>
      </w:tr>
      <w:tr w:rsidR="00E71535">
        <w:trPr>
          <w:trHeight w:val="558"/>
        </w:trPr>
        <w:tc>
          <w:tcPr>
            <w:tcW w:w="630" w:type="dxa"/>
            <w:vMerge/>
            <w:shd w:val="clear" w:color="auto" w:fill="auto"/>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870" w:type="dxa"/>
            <w:gridSpan w:val="6"/>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150" w:type="dxa"/>
            <w:gridSpan w:val="8"/>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4320" w:type="dxa"/>
            <w:gridSpan w:val="4"/>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Câu chuyện về giọt nước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r>
      <w:tr w:rsidR="00E71535">
        <w:trPr>
          <w:trHeight w:val="91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87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15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4320" w:type="dxa"/>
            <w:gridSpan w:val="4"/>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Giọt nước tí xíu</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 HĐNT</w:t>
            </w:r>
          </w:p>
        </w:tc>
      </w:tr>
      <w:tr w:rsidR="00E71535">
        <w:trPr>
          <w:trHeight w:val="915"/>
        </w:trPr>
        <w:tc>
          <w:tcPr>
            <w:tcW w:w="630" w:type="dxa"/>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87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15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4320" w:type="dxa"/>
            <w:gridSpan w:val="4"/>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Kể cho trẻ nghe truyện: Gi</w:t>
            </w:r>
            <w:r>
              <w:rPr>
                <w:rFonts w:ascii="Times New Roman" w:eastAsia="Times New Roman" w:hAnsi="Times New Roman" w:cs="Times New Roman"/>
                <w:sz w:val="28"/>
                <w:szCs w:val="28"/>
              </w:rPr>
              <w:t>ọt nước tí xíu, nàng tiên mưa, câu chuyện về giọt nước, không vứt rác ra đường. Bài thơ: Bé tiết kiệm nước, giọt nước, bé quét nhà</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r>
      <w:tr w:rsidR="00E71535">
        <w:trPr>
          <w:trHeight w:val="162"/>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Sử dụng lời nói trong cuộc sống hằng ngày</w:t>
            </w:r>
          </w:p>
          <w:p w:rsidR="00E71535" w:rsidRDefault="00E71535">
            <w:pPr>
              <w:spacing w:after="0" w:line="240" w:lineRule="auto"/>
              <w:rPr>
                <w:rFonts w:ascii="Times New Roman" w:eastAsia="Times New Roman" w:hAnsi="Times New Roman" w:cs="Times New Roman"/>
                <w:b/>
                <w:color w:val="FF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6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420" w:type="dxa"/>
            <w:gridSpan w:val="4"/>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Nói rõ các tiếng trong Tiếng Việt</w:t>
            </w:r>
          </w:p>
        </w:tc>
        <w:tc>
          <w:tcPr>
            <w:tcW w:w="270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Phát âm các tiếng của Tiếng Việt</w:t>
            </w:r>
          </w:p>
        </w:tc>
        <w:tc>
          <w:tcPr>
            <w:tcW w:w="522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trẻ đọc 1 số bài thơ, đồng dao có một số từ khó cho trẻ phát âm. Chơi các trò chơi </w:t>
            </w:r>
            <w:r>
              <w:rPr>
                <w:rFonts w:ascii="Times New Roman" w:eastAsia="Times New Roman" w:hAnsi="Times New Roman" w:cs="Times New Roman"/>
                <w:sz w:val="28"/>
                <w:szCs w:val="28"/>
              </w:rPr>
              <w:lastRenderedPageBreak/>
              <w:t>dân gian kết hợp với lời ca như: Nu na nu nống, chi chi chành chành…</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ĐTT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E71535">
        <w:trPr>
          <w:trHeight w:val="54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w:t>
            </w:r>
          </w:p>
        </w:tc>
        <w:tc>
          <w:tcPr>
            <w:tcW w:w="3420" w:type="dxa"/>
            <w:gridSpan w:val="4"/>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270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bài thơ, ca dao, đồng dao phù hợp độ tuổi và chủ đề </w:t>
            </w:r>
          </w:p>
        </w:tc>
        <w:tc>
          <w:tcPr>
            <w:tcW w:w="522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Tiết học: thơ: Bạn Cát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 </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Làm quen với việc đọc - viết</w:t>
            </w:r>
          </w:p>
          <w:p w:rsidR="00E71535" w:rsidRDefault="00E71535">
            <w:pPr>
              <w:spacing w:after="0" w:line="240" w:lineRule="auto"/>
              <w:rPr>
                <w:rFonts w:ascii="Times New Roman" w:eastAsia="Times New Roman" w:hAnsi="Times New Roman" w:cs="Times New Roman"/>
                <w:b/>
                <w:color w:val="FF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09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3420" w:type="dxa"/>
            <w:gridSpan w:val="4"/>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Thích vẽ, "viết" nguệch ngoạc</w:t>
            </w:r>
          </w:p>
        </w:tc>
        <w:tc>
          <w:tcPr>
            <w:tcW w:w="2700" w:type="dxa"/>
            <w:gridSpan w:val="8"/>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tô màu </w:t>
            </w:r>
          </w:p>
        </w:tc>
        <w:tc>
          <w:tcPr>
            <w:tcW w:w="522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Chấm hạt cát, vẽ sóng biển, tô màu viên sỏi.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IV. LĨNH VỰC TÌNH CẢM - KỸ NĂNG XÃ HỘI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3870" w:type="dxa"/>
            <w:gridSpan w:val="6"/>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tình cảm</w:t>
            </w:r>
          </w:p>
        </w:tc>
        <w:tc>
          <w:tcPr>
            <w:tcW w:w="3150" w:type="dxa"/>
            <w:gridSpan w:val="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4320" w:type="dxa"/>
            <w:gridSpan w:val="4"/>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Thể hiện ý thức về bản thân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3870" w:type="dxa"/>
            <w:gridSpan w:val="6"/>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sự tự tin, tự lực</w:t>
            </w:r>
          </w:p>
        </w:tc>
        <w:tc>
          <w:tcPr>
            <w:tcW w:w="3150" w:type="dxa"/>
            <w:gridSpan w:val="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4320" w:type="dxa"/>
            <w:gridSpan w:val="4"/>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36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và thể hiện cảm xúc, tình cảm với con người, sự vật, hiện tượng xung quanh</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260"/>
        </w:trPr>
        <w:tc>
          <w:tcPr>
            <w:tcW w:w="630" w:type="dxa"/>
            <w:vMerge w:val="restart"/>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3330" w:type="dxa"/>
            <w:gridSpan w:val="3"/>
            <w:vMerge w:val="restart"/>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biết hành vi " đúng" - " sai", " tốt" - " xấu"</w:t>
            </w:r>
          </w:p>
        </w:tc>
        <w:tc>
          <w:tcPr>
            <w:tcW w:w="2790" w:type="dxa"/>
            <w:gridSpan w:val="9"/>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hành vi " đúng" - " sai", " tốt" - " xấu"</w:t>
            </w:r>
          </w:p>
        </w:tc>
        <w:tc>
          <w:tcPr>
            <w:tcW w:w="522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qua tranh ảnh về giữ gìn vệ sinh môi trường  </w:t>
            </w:r>
            <w:r>
              <w:rPr>
                <w:rFonts w:ascii="Times New Roman" w:eastAsia="Times New Roman" w:hAnsi="Times New Roman" w:cs="Times New Roman"/>
                <w:sz w:val="28"/>
                <w:szCs w:val="28"/>
              </w:rPr>
              <w:br/>
              <w:t>- Thảo luận, thực hành phối hợp trong trò chơi phân loại hành vi đúng- sai với các loại rác,, thảo luận qua tranh ảnh, về hành vi " đúng" - " sai",</w:t>
            </w:r>
            <w:r>
              <w:rPr>
                <w:rFonts w:ascii="Times New Roman" w:eastAsia="Times New Roman" w:hAnsi="Times New Roman" w:cs="Times New Roman"/>
                <w:sz w:val="28"/>
                <w:szCs w:val="28"/>
              </w:rPr>
              <w:t xml:space="preserve"> " tốt" - " xấu" với nguyên liệu tái chế từ chai nhựa</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r>
      <w:tr w:rsidR="00E71535">
        <w:trPr>
          <w:trHeight w:val="630"/>
        </w:trPr>
        <w:tc>
          <w:tcPr>
            <w:tcW w:w="630" w:type="dxa"/>
            <w:vMerge/>
            <w:shd w:val="clear" w:color="auto" w:fill="auto"/>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330" w:type="dxa"/>
            <w:gridSpan w:val="3"/>
            <w:vMerge/>
            <w:shd w:val="clear" w:color="auto" w:fill="FFFFFF"/>
            <w:vAlign w:val="center"/>
          </w:tcPr>
          <w:p w:rsidR="00E71535" w:rsidRDefault="00E71535">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790" w:type="dxa"/>
            <w:gridSpan w:val="9"/>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hành vi " đúng" - " sai", " tốt" - " xấu"</w:t>
            </w:r>
          </w:p>
        </w:tc>
        <w:tc>
          <w:tcPr>
            <w:tcW w:w="522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về cách bảo vệ các nguồn tài nguyên thiên nhiên (cát, biển, rừng cây, đất, sỏi):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w:t>
            </w:r>
          </w:p>
        </w:tc>
      </w:tr>
      <w:tr w:rsidR="00E71535">
        <w:trPr>
          <w:trHeight w:val="3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Quan tâm đến môi trường</w:t>
            </w:r>
          </w:p>
          <w:p w:rsidR="00E71535" w:rsidRDefault="00E71535">
            <w:pPr>
              <w:spacing w:after="0" w:line="240" w:lineRule="auto"/>
              <w:rPr>
                <w:rFonts w:ascii="Times New Roman" w:eastAsia="Times New Roman" w:hAnsi="Times New Roman" w:cs="Times New Roman"/>
                <w:b/>
                <w:color w:val="FF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96"/>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p>
        </w:tc>
        <w:tc>
          <w:tcPr>
            <w:tcW w:w="3330" w:type="dxa"/>
            <w:gridSpan w:val="3"/>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tiết kiệm nước: Không để tràn nước khi rửa tay, khóa vòi nước sau khi dùng</w:t>
            </w:r>
          </w:p>
        </w:tc>
        <w:tc>
          <w:tcPr>
            <w:tcW w:w="2790" w:type="dxa"/>
            <w:gridSpan w:val="9"/>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Tiết kiệm nước</w:t>
            </w:r>
          </w:p>
        </w:tc>
        <w:tc>
          <w:tcPr>
            <w:tcW w:w="5220" w:type="dxa"/>
            <w:gridSpan w:val="6"/>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Bé tiết kiệm nước</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80" w:type="dxa"/>
            <w:shd w:val="clear" w:color="auto" w:fill="FFFFFF"/>
            <w:vAlign w:val="center"/>
          </w:tcPr>
          <w:p w:rsidR="00E71535" w:rsidRDefault="00455B0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w:t>
            </w:r>
          </w:p>
        </w:tc>
      </w:tr>
      <w:tr w:rsidR="00E71535">
        <w:trPr>
          <w:trHeight w:val="39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 LĨNH VỰC GIÁO DỤC PHÁT TRIỂN THẨM MỸ</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64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Cảm nhận và thể hiện cảm xúc trước vẻ đẹp của thiên nhiên, cuộc sống và các tác phẩm nghệ thuật</w:t>
            </w:r>
          </w:p>
          <w:p w:rsidR="00E71535" w:rsidRDefault="00E71535">
            <w:pPr>
              <w:spacing w:after="0" w:line="240" w:lineRule="auto"/>
              <w:rPr>
                <w:rFonts w:ascii="Times New Roman" w:eastAsia="Times New Roman" w:hAnsi="Times New Roman" w:cs="Times New Roman"/>
                <w:b/>
                <w:color w:val="FF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247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4500" w:type="dxa"/>
            <w:gridSpan w:val="9"/>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p w:rsidR="00E71535" w:rsidRDefault="00E71535">
            <w:pPr>
              <w:spacing w:after="0" w:line="240" w:lineRule="auto"/>
              <w:jc w:val="center"/>
              <w:rPr>
                <w:rFonts w:ascii="Times New Roman" w:eastAsia="Times New Roman" w:hAnsi="Times New Roman" w:cs="Times New Roman"/>
                <w:sz w:val="28"/>
                <w:szCs w:val="28"/>
              </w:rPr>
            </w:pPr>
          </w:p>
        </w:tc>
        <w:tc>
          <w:tcPr>
            <w:tcW w:w="33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âm thanh, các bài</w:t>
            </w:r>
            <w:r>
              <w:rPr>
                <w:rFonts w:ascii="Times New Roman" w:eastAsia="Times New Roman" w:hAnsi="Times New Roman" w:cs="Times New Roman"/>
                <w:sz w:val="28"/>
                <w:szCs w:val="28"/>
              </w:rPr>
              <w:t xml:space="preserve"> hát, bản nhạc gần gũi và ngắm nhìn vẻ đẹp nổi bật của các sự vật, hiện tượng trong thiên nhiên, cuộc sống và tác phẩm nghệ thuật</w:t>
            </w:r>
          </w:p>
        </w:tc>
        <w:tc>
          <w:tcPr>
            <w:tcW w:w="3510" w:type="dxa"/>
            <w:gridSpan w:val="2"/>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nghe các bài hát, bản nhạc không lời như: cho tôi đi làm mưa với, trời nắng trời mưa, giai điệu của mưa, trên cát, tôi</w:t>
            </w:r>
            <w:r>
              <w:rPr>
                <w:rFonts w:ascii="Times New Roman" w:eastAsia="Times New Roman" w:hAnsi="Times New Roman" w:cs="Times New Roman"/>
                <w:sz w:val="28"/>
                <w:szCs w:val="28"/>
              </w:rPr>
              <w:t xml:space="preserve"> là gió, nắng sớm.</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r>
      <w:tr w:rsidR="00E71535">
        <w:trPr>
          <w:trHeight w:val="103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4500" w:type="dxa"/>
            <w:gridSpan w:val="9"/>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Thích thú, ngắm nhìn và biết sử dụng các từ gợi cảm nói lên cảm xúc của mình trước vẻ đẹp nổi bật (về màu sắc, hình dáng, bố cục…) của tác phẩm tạo hình</w:t>
            </w:r>
          </w:p>
          <w:p w:rsidR="00E71535" w:rsidRDefault="00E71535">
            <w:pPr>
              <w:spacing w:after="0" w:line="240" w:lineRule="auto"/>
              <w:jc w:val="center"/>
              <w:rPr>
                <w:rFonts w:ascii="Times New Roman" w:eastAsia="Times New Roman" w:hAnsi="Times New Roman" w:cs="Times New Roman"/>
                <w:sz w:val="28"/>
                <w:szCs w:val="28"/>
              </w:rPr>
            </w:pPr>
          </w:p>
        </w:tc>
        <w:tc>
          <w:tcPr>
            <w:tcW w:w="33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Nói cảm nhận về vẻ đẹp nổi bật của tác phẩm tạo hình</w:t>
            </w:r>
          </w:p>
        </w:tc>
        <w:tc>
          <w:tcPr>
            <w:tcW w:w="3510" w:type="dxa"/>
            <w:gridSpan w:val="2"/>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thực hành, nói lên cảm nhận của trẻ.</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r>
      <w:tr w:rsidR="00E71535">
        <w:trPr>
          <w:trHeight w:val="144"/>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Một số kĩ năng trong hoạt động âm nhạc và hoạt động tạo hình</w:t>
            </w:r>
          </w:p>
          <w:p w:rsidR="00E71535" w:rsidRDefault="00E71535">
            <w:pPr>
              <w:spacing w:after="0" w:line="240" w:lineRule="auto"/>
              <w:rPr>
                <w:rFonts w:ascii="Times New Roman" w:eastAsia="Times New Roman" w:hAnsi="Times New Roman" w:cs="Times New Roman"/>
                <w:b/>
                <w:color w:val="FF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60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4500" w:type="dxa"/>
            <w:gridSpan w:val="9"/>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tự nhiên, hát được theo giai điệu bài hát quen thuộc</w:t>
            </w:r>
          </w:p>
        </w:tc>
        <w:tc>
          <w:tcPr>
            <w:tcW w:w="33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Hát đúng giai điệu, lời ca bài hát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(theo các chủ đề trọng tâm)</w:t>
            </w:r>
          </w:p>
          <w:p w:rsidR="00E71535" w:rsidRDefault="00E71535">
            <w:pPr>
              <w:spacing w:after="0" w:line="240" w:lineRule="auto"/>
              <w:jc w:val="center"/>
              <w:rPr>
                <w:rFonts w:ascii="Times New Roman" w:eastAsia="Times New Roman" w:hAnsi="Times New Roman" w:cs="Times New Roman"/>
                <w:sz w:val="28"/>
                <w:szCs w:val="28"/>
              </w:rPr>
            </w:pPr>
          </w:p>
        </w:tc>
        <w:tc>
          <w:tcPr>
            <w:tcW w:w="3510" w:type="dxa"/>
            <w:gridSpan w:val="2"/>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tôi đi làm mưa với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HĐH+ĐTT+HĐG</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r>
      <w:tr w:rsidR="00E71535">
        <w:trPr>
          <w:trHeight w:val="126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4500" w:type="dxa"/>
            <w:gridSpan w:val="9"/>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33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đơn giản theo nhịp điệu của các bài hát, bản nhạc / Sử dụng các dụng cụ gõ đệm theo phách</w:t>
            </w:r>
          </w:p>
          <w:p w:rsidR="00E71535" w:rsidRDefault="00E71535">
            <w:pPr>
              <w:spacing w:after="0" w:line="240" w:lineRule="auto"/>
              <w:jc w:val="center"/>
              <w:rPr>
                <w:rFonts w:ascii="Times New Roman" w:eastAsia="Times New Roman" w:hAnsi="Times New Roman" w:cs="Times New Roman"/>
                <w:sz w:val="28"/>
                <w:szCs w:val="28"/>
              </w:rPr>
            </w:pPr>
          </w:p>
        </w:tc>
        <w:tc>
          <w:tcPr>
            <w:tcW w:w="3510" w:type="dxa"/>
            <w:gridSpan w:val="2"/>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VĐ theo tiết tấu chậm cho tôi đi làm mưa với</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r>
      <w:tr w:rsidR="00E71535">
        <w:trPr>
          <w:trHeight w:val="1215"/>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24</w:t>
            </w:r>
          </w:p>
        </w:tc>
        <w:tc>
          <w:tcPr>
            <w:tcW w:w="4500" w:type="dxa"/>
            <w:gridSpan w:val="9"/>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vẽ các nét thẳng, xiên, ngang để tạo thành bức tranh đơn giản</w:t>
            </w:r>
          </w:p>
        </w:tc>
        <w:tc>
          <w:tcPr>
            <w:tcW w:w="33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Sử dụng một số kỹ năng vẽ nét thẳng, xiên, ngang để tạo thành bức tranh đơn giản </w:t>
            </w:r>
          </w:p>
          <w:p w:rsidR="00E71535" w:rsidRDefault="00E71535">
            <w:pPr>
              <w:spacing w:after="0" w:line="240" w:lineRule="auto"/>
              <w:jc w:val="center"/>
              <w:rPr>
                <w:rFonts w:ascii="Times New Roman" w:eastAsia="Times New Roman" w:hAnsi="Times New Roman" w:cs="Times New Roman"/>
                <w:sz w:val="28"/>
                <w:szCs w:val="28"/>
              </w:rPr>
            </w:pPr>
          </w:p>
        </w:tc>
        <w:tc>
          <w:tcPr>
            <w:tcW w:w="3510" w:type="dxa"/>
            <w:gridSpan w:val="2"/>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biển</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w:t>
            </w:r>
          </w:p>
        </w:tc>
      </w:tr>
      <w:tr w:rsidR="00E71535">
        <w:trPr>
          <w:trHeight w:val="108"/>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0" w:type="dxa"/>
            <w:gridSpan w:val="18"/>
            <w:shd w:val="clear" w:color="auto" w:fill="FFFFFF"/>
            <w:vAlign w:val="center"/>
          </w:tcPr>
          <w:p w:rsidR="00E71535" w:rsidRDefault="00455B01">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Thể hiện sự sáng tạo khi tham gia các hoạt động nghệ thuật (âm nhạc, tạo hình)</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E71535">
        <w:trPr>
          <w:trHeight w:val="1050"/>
        </w:trPr>
        <w:tc>
          <w:tcPr>
            <w:tcW w:w="630" w:type="dxa"/>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4500" w:type="dxa"/>
            <w:gridSpan w:val="9"/>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tạo ra các sản phẩm tạo hình theo ý thích</w:t>
            </w:r>
          </w:p>
        </w:tc>
        <w:tc>
          <w:tcPr>
            <w:tcW w:w="3330" w:type="dxa"/>
            <w:gridSpan w:val="7"/>
            <w:shd w:val="clear" w:color="auto" w:fill="FFFFFF"/>
            <w:vAlign w:val="center"/>
          </w:tcPr>
          <w:p w:rsidR="00E71535" w:rsidRDefault="00455B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w:t>
            </w:r>
          </w:p>
        </w:tc>
        <w:tc>
          <w:tcPr>
            <w:tcW w:w="3510" w:type="dxa"/>
            <w:gridSpan w:val="2"/>
            <w:shd w:val="clear" w:color="auto" w:fill="FFFFFF"/>
            <w:vAlign w:val="center"/>
          </w:tcPr>
          <w:p w:rsidR="00E71535" w:rsidRDefault="00455B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tranh cầu vồng bằng cát</w:t>
            </w:r>
          </w:p>
        </w:tc>
        <w:tc>
          <w:tcPr>
            <w:tcW w:w="1080" w:type="dxa"/>
            <w:shd w:val="clear" w:color="auto" w:fill="FFFFFF"/>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HĐH+HĐG</w:t>
            </w:r>
          </w:p>
        </w:tc>
      </w:tr>
      <w:tr w:rsidR="00E71535">
        <w:trPr>
          <w:trHeight w:val="630"/>
        </w:trPr>
        <w:tc>
          <w:tcPr>
            <w:tcW w:w="11970" w:type="dxa"/>
            <w:gridSpan w:val="19"/>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TRONG NĂM HỌC PHÂN BỔ THEO ĐỘ TUỔI</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22</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r>
      <w:tr w:rsidR="00E71535">
        <w:trPr>
          <w:trHeight w:val="615"/>
        </w:trPr>
        <w:tc>
          <w:tcPr>
            <w:tcW w:w="908" w:type="dxa"/>
            <w:gridSpan w:val="2"/>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062" w:type="dxa"/>
            <w:gridSpan w:val="17"/>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Trong đó: - Lĩnh vực thể chất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r>
      <w:tr w:rsidR="00E71535">
        <w:trPr>
          <w:trHeight w:val="615"/>
        </w:trPr>
        <w:tc>
          <w:tcPr>
            <w:tcW w:w="908" w:type="dxa"/>
            <w:gridSpan w:val="2"/>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062" w:type="dxa"/>
            <w:gridSpan w:val="17"/>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nhận thức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r>
      <w:tr w:rsidR="00E71535">
        <w:trPr>
          <w:trHeight w:val="615"/>
        </w:trPr>
        <w:tc>
          <w:tcPr>
            <w:tcW w:w="908" w:type="dxa"/>
            <w:gridSpan w:val="2"/>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062" w:type="dxa"/>
            <w:gridSpan w:val="17"/>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ngôn ngữ</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r>
      <w:tr w:rsidR="00E71535">
        <w:trPr>
          <w:trHeight w:val="675"/>
        </w:trPr>
        <w:tc>
          <w:tcPr>
            <w:tcW w:w="908" w:type="dxa"/>
            <w:gridSpan w:val="2"/>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062" w:type="dxa"/>
            <w:gridSpan w:val="17"/>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tình cảm kỹ năng xã hội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r>
      <w:tr w:rsidR="00E71535">
        <w:trPr>
          <w:trHeight w:val="765"/>
        </w:trPr>
        <w:tc>
          <w:tcPr>
            <w:tcW w:w="908" w:type="dxa"/>
            <w:gridSpan w:val="2"/>
            <w:shd w:val="clear" w:color="auto" w:fill="auto"/>
            <w:vAlign w:val="center"/>
          </w:tcPr>
          <w:p w:rsidR="00E71535" w:rsidRDefault="00455B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062" w:type="dxa"/>
            <w:gridSpan w:val="17"/>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thẩm mỹ</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r>
      <w:tr w:rsidR="00E71535">
        <w:trPr>
          <w:trHeight w:val="450"/>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11062" w:type="dxa"/>
            <w:gridSpan w:val="17"/>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Chia theo hoạt động trong chế độ sinh hoạt</w:t>
            </w:r>
          </w:p>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22</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24</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Đón - trả trẻ</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13</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Thể dục sáng</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góc</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16</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ngoài trời</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Vệ sinh – ăn ngủ</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chiều</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Tham quan dã ngoại</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Lễ hội</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Hoạt động học</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thể chất</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nhận thức</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ngôn ngữ</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TCKNXH</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thẩm mỹ</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r>
      <w:tr w:rsidR="00E71535">
        <w:trPr>
          <w:trHeight w:val="375"/>
        </w:trPr>
        <w:tc>
          <w:tcPr>
            <w:tcW w:w="908" w:type="dxa"/>
            <w:gridSpan w:val="2"/>
            <w:shd w:val="clear" w:color="auto" w:fill="auto"/>
            <w:vAlign w:val="center"/>
          </w:tcPr>
          <w:p w:rsidR="00E71535" w:rsidRDefault="00E71535">
            <w:pPr>
              <w:spacing w:after="0" w:line="240" w:lineRule="auto"/>
              <w:jc w:val="center"/>
              <w:rPr>
                <w:rFonts w:ascii="Times New Roman" w:eastAsia="Times New Roman" w:hAnsi="Times New Roman" w:cs="Times New Roman"/>
                <w:color w:val="000000"/>
                <w:sz w:val="28"/>
                <w:szCs w:val="28"/>
              </w:rPr>
            </w:pPr>
          </w:p>
        </w:tc>
        <w:tc>
          <w:tcPr>
            <w:tcW w:w="2669"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kép</w:t>
            </w:r>
          </w:p>
        </w:tc>
        <w:tc>
          <w:tcPr>
            <w:tcW w:w="1686"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6707" w:type="dxa"/>
            <w:gridSpan w:val="8"/>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18</w:t>
            </w:r>
          </w:p>
        </w:tc>
        <w:tc>
          <w:tcPr>
            <w:tcW w:w="1080" w:type="dxa"/>
            <w:shd w:val="clear" w:color="auto" w:fill="FFFFFF"/>
            <w:vAlign w:val="center"/>
          </w:tcPr>
          <w:p w:rsidR="00E71535" w:rsidRDefault="00455B01">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19</w:t>
            </w:r>
          </w:p>
        </w:tc>
      </w:tr>
    </w:tbl>
    <w:p w:rsidR="00E71535" w:rsidRDefault="00E71535">
      <w:pPr>
        <w:spacing w:after="20"/>
        <w:rPr>
          <w:rFonts w:ascii="Times New Roman" w:eastAsia="Times New Roman" w:hAnsi="Times New Roman" w:cs="Times New Roman"/>
          <w:b/>
          <w:sz w:val="28"/>
          <w:szCs w:val="28"/>
        </w:rPr>
      </w:pPr>
    </w:p>
    <w:p w:rsidR="00E71535" w:rsidRDefault="00E71535">
      <w:pPr>
        <w:spacing w:after="20"/>
        <w:rPr>
          <w:rFonts w:ascii="Times New Roman" w:eastAsia="Times New Roman" w:hAnsi="Times New Roman" w:cs="Times New Roman"/>
          <w:b/>
          <w:sz w:val="28"/>
          <w:szCs w:val="28"/>
        </w:rPr>
      </w:pPr>
    </w:p>
    <w:tbl>
      <w:tblPr>
        <w:tblStyle w:val="a2"/>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E71535">
        <w:trPr>
          <w:cantSplit/>
          <w:trHeight w:val="3681"/>
          <w:tblHeader/>
          <w:jc w:val="center"/>
        </w:trPr>
        <w:tc>
          <w:tcPr>
            <w:tcW w:w="4928" w:type="dxa"/>
          </w:tcPr>
          <w:p w:rsidR="00E71535" w:rsidRDefault="00455B01">
            <w:pPr>
              <w:tabs>
                <w:tab w:val="right" w:pos="14400"/>
              </w:tabs>
              <w:spacing w:after="20" w:line="276" w:lineRule="auto"/>
              <w:jc w:val="center"/>
              <w:rPr>
                <w:b/>
                <w:sz w:val="28"/>
                <w:szCs w:val="28"/>
              </w:rPr>
            </w:pPr>
            <w:r>
              <w:rPr>
                <w:b/>
                <w:sz w:val="28"/>
                <w:szCs w:val="28"/>
              </w:rPr>
              <w:t>TM.NHÀ TRƯỜNG</w:t>
            </w:r>
          </w:p>
          <w:p w:rsidR="00E71535" w:rsidRDefault="00455B01">
            <w:pPr>
              <w:tabs>
                <w:tab w:val="right" w:pos="14400"/>
              </w:tabs>
              <w:spacing w:after="20" w:line="276" w:lineRule="auto"/>
              <w:jc w:val="center"/>
              <w:rPr>
                <w:b/>
                <w:sz w:val="28"/>
                <w:szCs w:val="28"/>
              </w:rPr>
            </w:pPr>
            <w:r>
              <w:rPr>
                <w:b/>
                <w:sz w:val="28"/>
                <w:szCs w:val="28"/>
              </w:rPr>
              <w:t>PHÓ HIỆU TRƯỞNG</w:t>
            </w:r>
          </w:p>
          <w:p w:rsidR="00E71535" w:rsidRDefault="00E71535">
            <w:pPr>
              <w:tabs>
                <w:tab w:val="right" w:pos="14400"/>
              </w:tabs>
              <w:spacing w:after="20" w:line="276" w:lineRule="auto"/>
              <w:jc w:val="center"/>
              <w:rPr>
                <w:b/>
                <w:sz w:val="28"/>
                <w:szCs w:val="28"/>
              </w:rPr>
            </w:pPr>
          </w:p>
          <w:p w:rsidR="00E71535" w:rsidRDefault="00E71535">
            <w:pPr>
              <w:tabs>
                <w:tab w:val="right" w:pos="14400"/>
              </w:tabs>
              <w:spacing w:after="20" w:line="276" w:lineRule="auto"/>
              <w:jc w:val="center"/>
              <w:rPr>
                <w:b/>
                <w:sz w:val="28"/>
                <w:szCs w:val="28"/>
              </w:rPr>
            </w:pPr>
          </w:p>
          <w:p w:rsidR="00E71535" w:rsidRDefault="00E71535">
            <w:pPr>
              <w:tabs>
                <w:tab w:val="right" w:pos="14400"/>
              </w:tabs>
              <w:spacing w:after="20" w:line="276" w:lineRule="auto"/>
              <w:jc w:val="center"/>
              <w:rPr>
                <w:b/>
                <w:sz w:val="28"/>
                <w:szCs w:val="28"/>
              </w:rPr>
            </w:pPr>
          </w:p>
          <w:p w:rsidR="00E71535" w:rsidRDefault="00E71535">
            <w:pPr>
              <w:tabs>
                <w:tab w:val="right" w:pos="14400"/>
              </w:tabs>
              <w:spacing w:after="20" w:line="276" w:lineRule="auto"/>
              <w:jc w:val="center"/>
              <w:rPr>
                <w:b/>
                <w:sz w:val="28"/>
                <w:szCs w:val="28"/>
              </w:rPr>
            </w:pPr>
          </w:p>
          <w:p w:rsidR="00E71535" w:rsidRDefault="00E71535">
            <w:pPr>
              <w:tabs>
                <w:tab w:val="right" w:pos="14400"/>
              </w:tabs>
              <w:spacing w:after="20" w:line="276" w:lineRule="auto"/>
              <w:rPr>
                <w:b/>
                <w:sz w:val="28"/>
                <w:szCs w:val="28"/>
              </w:rPr>
            </w:pPr>
          </w:p>
          <w:p w:rsidR="00E71535" w:rsidRDefault="00455B01">
            <w:pPr>
              <w:tabs>
                <w:tab w:val="right" w:pos="14400"/>
              </w:tabs>
              <w:spacing w:after="20" w:line="276" w:lineRule="auto"/>
              <w:jc w:val="center"/>
              <w:rPr>
                <w:b/>
                <w:sz w:val="28"/>
                <w:szCs w:val="28"/>
              </w:rPr>
            </w:pPr>
            <w:r>
              <w:rPr>
                <w:b/>
                <w:sz w:val="28"/>
                <w:szCs w:val="28"/>
              </w:rPr>
              <w:t>Lê Thị Thanh Chị</w:t>
            </w:r>
          </w:p>
        </w:tc>
        <w:tc>
          <w:tcPr>
            <w:tcW w:w="4798" w:type="dxa"/>
          </w:tcPr>
          <w:p w:rsidR="00E71535" w:rsidRDefault="00455B01">
            <w:pPr>
              <w:tabs>
                <w:tab w:val="right" w:pos="14400"/>
              </w:tabs>
              <w:spacing w:after="20" w:line="276" w:lineRule="auto"/>
              <w:jc w:val="center"/>
              <w:rPr>
                <w:b/>
                <w:sz w:val="28"/>
                <w:szCs w:val="28"/>
              </w:rPr>
            </w:pPr>
            <w:r>
              <w:rPr>
                <w:b/>
                <w:sz w:val="28"/>
                <w:szCs w:val="28"/>
              </w:rPr>
              <w:t>XÁC NHẬN CỦA TTCM</w:t>
            </w:r>
          </w:p>
          <w:p w:rsidR="00E71535" w:rsidRDefault="00455B01">
            <w:pPr>
              <w:tabs>
                <w:tab w:val="right" w:pos="14400"/>
              </w:tabs>
              <w:spacing w:after="20" w:line="276" w:lineRule="auto"/>
              <w:jc w:val="center"/>
              <w:rPr>
                <w:b/>
                <w:sz w:val="28"/>
                <w:szCs w:val="28"/>
              </w:rPr>
            </w:pPr>
            <w:r>
              <w:rPr>
                <w:b/>
                <w:noProof/>
                <w:sz w:val="28"/>
                <w:szCs w:val="28"/>
                <w:lang w:val="en-US"/>
              </w:rPr>
              <w:drawing>
                <wp:inline distT="114300" distB="114300" distL="114300" distR="114300">
                  <wp:extent cx="1809750" cy="140442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09750" cy="1404426"/>
                          </a:xfrm>
                          <a:prstGeom prst="rect">
                            <a:avLst/>
                          </a:prstGeom>
                          <a:ln/>
                        </pic:spPr>
                      </pic:pic>
                    </a:graphicData>
                  </a:graphic>
                </wp:inline>
              </w:drawing>
            </w:r>
          </w:p>
          <w:p w:rsidR="00E71535" w:rsidRDefault="00455B01">
            <w:pPr>
              <w:tabs>
                <w:tab w:val="right" w:pos="14400"/>
              </w:tabs>
              <w:spacing w:after="20" w:line="276" w:lineRule="auto"/>
              <w:rPr>
                <w:b/>
                <w:sz w:val="28"/>
                <w:szCs w:val="28"/>
              </w:rPr>
            </w:pPr>
            <w:r>
              <w:rPr>
                <w:b/>
                <w:sz w:val="28"/>
                <w:szCs w:val="28"/>
              </w:rPr>
              <w:t xml:space="preserve">                    Ngô Thị Thắm</w:t>
            </w:r>
          </w:p>
        </w:tc>
        <w:tc>
          <w:tcPr>
            <w:tcW w:w="4796" w:type="dxa"/>
          </w:tcPr>
          <w:p w:rsidR="00E71535" w:rsidRDefault="00455B01">
            <w:pPr>
              <w:tabs>
                <w:tab w:val="right" w:pos="14400"/>
              </w:tabs>
              <w:spacing w:after="20" w:line="276" w:lineRule="auto"/>
              <w:jc w:val="center"/>
              <w:rPr>
                <w:b/>
                <w:sz w:val="28"/>
                <w:szCs w:val="28"/>
              </w:rPr>
            </w:pPr>
            <w:r>
              <w:rPr>
                <w:b/>
                <w:sz w:val="28"/>
                <w:szCs w:val="28"/>
              </w:rPr>
              <w:t>GIÁO VIÊN</w:t>
            </w:r>
          </w:p>
          <w:p w:rsidR="00E71535" w:rsidRDefault="00E71535">
            <w:pPr>
              <w:tabs>
                <w:tab w:val="right" w:pos="14400"/>
              </w:tabs>
              <w:spacing w:after="20" w:line="276" w:lineRule="auto"/>
              <w:jc w:val="center"/>
              <w:rPr>
                <w:b/>
                <w:sz w:val="28"/>
                <w:szCs w:val="28"/>
              </w:rPr>
            </w:pPr>
          </w:p>
          <w:p w:rsidR="00E71535" w:rsidRDefault="00455B01">
            <w:pPr>
              <w:tabs>
                <w:tab w:val="right" w:pos="14400"/>
              </w:tabs>
              <w:spacing w:after="20" w:line="276" w:lineRule="auto"/>
              <w:jc w:val="center"/>
              <w:rPr>
                <w:b/>
                <w:sz w:val="28"/>
                <w:szCs w:val="28"/>
              </w:rPr>
            </w:pPr>
            <w:r>
              <w:rPr>
                <w:b/>
                <w:noProof/>
                <w:sz w:val="28"/>
                <w:szCs w:val="28"/>
                <w:lang w:val="en-US"/>
              </w:rPr>
              <w:drawing>
                <wp:inline distT="0" distB="0" distL="0" distR="0">
                  <wp:extent cx="1230630" cy="767715"/>
                  <wp:effectExtent l="0" t="0" r="0" b="0"/>
                  <wp:docPr id="3" name="image2.png" descr="C:\Users\HP\Desktop\CHỮ KÝ MỚI\kí lành.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MỚI\kí lành.png"/>
                          <pic:cNvPicPr preferRelativeResize="0"/>
                        </pic:nvPicPr>
                        <pic:blipFill>
                          <a:blip r:embed="rId6"/>
                          <a:srcRect/>
                          <a:stretch>
                            <a:fillRect/>
                          </a:stretch>
                        </pic:blipFill>
                        <pic:spPr>
                          <a:xfrm>
                            <a:off x="0" y="0"/>
                            <a:ext cx="1230630" cy="767715"/>
                          </a:xfrm>
                          <a:prstGeom prst="rect">
                            <a:avLst/>
                          </a:prstGeom>
                          <a:ln/>
                        </pic:spPr>
                      </pic:pic>
                    </a:graphicData>
                  </a:graphic>
                </wp:inline>
              </w:drawing>
            </w:r>
          </w:p>
          <w:p w:rsidR="00E71535" w:rsidRDefault="00E71535">
            <w:pPr>
              <w:tabs>
                <w:tab w:val="right" w:pos="14400"/>
              </w:tabs>
              <w:spacing w:after="20" w:line="276" w:lineRule="auto"/>
              <w:rPr>
                <w:b/>
                <w:sz w:val="28"/>
                <w:szCs w:val="28"/>
              </w:rPr>
            </w:pPr>
          </w:p>
          <w:p w:rsidR="00E71535" w:rsidRDefault="00455B01">
            <w:pPr>
              <w:tabs>
                <w:tab w:val="right" w:pos="14400"/>
              </w:tabs>
              <w:spacing w:after="20" w:line="276" w:lineRule="auto"/>
              <w:jc w:val="center"/>
              <w:rPr>
                <w:b/>
                <w:sz w:val="28"/>
                <w:szCs w:val="28"/>
              </w:rPr>
            </w:pPr>
            <w:r>
              <w:rPr>
                <w:b/>
                <w:sz w:val="28"/>
                <w:szCs w:val="28"/>
              </w:rPr>
              <w:t>Phạm Thị Như Lành</w:t>
            </w:r>
          </w:p>
          <w:p w:rsidR="00E71535" w:rsidRDefault="00E71535">
            <w:pPr>
              <w:tabs>
                <w:tab w:val="right" w:pos="14400"/>
              </w:tabs>
              <w:spacing w:after="20" w:line="276" w:lineRule="auto"/>
              <w:jc w:val="center"/>
              <w:rPr>
                <w:b/>
                <w:sz w:val="28"/>
                <w:szCs w:val="28"/>
              </w:rPr>
            </w:pPr>
          </w:p>
        </w:tc>
      </w:tr>
    </w:tbl>
    <w:p w:rsidR="00E71535" w:rsidRDefault="00E71535">
      <w:pPr>
        <w:spacing w:after="20"/>
        <w:rPr>
          <w:rFonts w:ascii="Times New Roman" w:eastAsia="Times New Roman" w:hAnsi="Times New Roman" w:cs="Times New Roman"/>
          <w:sz w:val="28"/>
          <w:szCs w:val="28"/>
        </w:rPr>
      </w:pPr>
    </w:p>
    <w:p w:rsidR="00E71535" w:rsidRDefault="00E71535">
      <w:pPr>
        <w:spacing w:after="20"/>
        <w:rPr>
          <w:rFonts w:ascii="Times New Roman" w:eastAsia="Times New Roman" w:hAnsi="Times New Roman" w:cs="Times New Roman"/>
          <w:sz w:val="28"/>
          <w:szCs w:val="28"/>
        </w:rPr>
      </w:pPr>
    </w:p>
    <w:p w:rsidR="00E71535" w:rsidRDefault="00E71535">
      <w:pPr>
        <w:spacing w:after="20"/>
        <w:rPr>
          <w:rFonts w:ascii="Times New Roman" w:eastAsia="Times New Roman" w:hAnsi="Times New Roman" w:cs="Times New Roman"/>
          <w:sz w:val="28"/>
          <w:szCs w:val="28"/>
        </w:rPr>
      </w:pPr>
    </w:p>
    <w:p w:rsidR="00E71535" w:rsidRDefault="00E71535">
      <w:pPr>
        <w:spacing w:after="20"/>
        <w:rPr>
          <w:rFonts w:ascii="Times New Roman" w:eastAsia="Times New Roman" w:hAnsi="Times New Roman" w:cs="Times New Roman"/>
          <w:sz w:val="28"/>
          <w:szCs w:val="28"/>
        </w:rPr>
      </w:pPr>
    </w:p>
    <w:sectPr w:rsidR="00E71535">
      <w:pgSz w:w="15840" w:h="12240" w:orient="landscape"/>
      <w:pgMar w:top="1080" w:right="576"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35"/>
    <w:rsid w:val="00455B01"/>
    <w:rsid w:val="00E7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F1DA6-2E1F-46FA-829F-3B7942FC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65E"/>
  </w:style>
  <w:style w:type="paragraph" w:styleId="Heading1">
    <w:name w:val="heading 1"/>
    <w:basedOn w:val="Normal1"/>
    <w:next w:val="Normal1"/>
    <w:rsid w:val="003B5A92"/>
    <w:pPr>
      <w:keepNext/>
      <w:keepLines/>
      <w:spacing w:before="480" w:after="120"/>
      <w:outlineLvl w:val="0"/>
    </w:pPr>
    <w:rPr>
      <w:b/>
      <w:sz w:val="48"/>
      <w:szCs w:val="48"/>
    </w:rPr>
  </w:style>
  <w:style w:type="paragraph" w:styleId="Heading2">
    <w:name w:val="heading 2"/>
    <w:basedOn w:val="Normal1"/>
    <w:next w:val="Normal1"/>
    <w:rsid w:val="003B5A92"/>
    <w:pPr>
      <w:keepNext/>
      <w:keepLines/>
      <w:spacing w:before="360" w:after="80"/>
      <w:outlineLvl w:val="1"/>
    </w:pPr>
    <w:rPr>
      <w:b/>
      <w:sz w:val="36"/>
      <w:szCs w:val="36"/>
    </w:rPr>
  </w:style>
  <w:style w:type="paragraph" w:styleId="Heading3">
    <w:name w:val="heading 3"/>
    <w:basedOn w:val="Normal1"/>
    <w:next w:val="Normal1"/>
    <w:rsid w:val="003B5A92"/>
    <w:pPr>
      <w:keepNext/>
      <w:keepLines/>
      <w:spacing w:before="280" w:after="80"/>
      <w:outlineLvl w:val="2"/>
    </w:pPr>
    <w:rPr>
      <w:b/>
      <w:sz w:val="28"/>
      <w:szCs w:val="28"/>
    </w:rPr>
  </w:style>
  <w:style w:type="paragraph" w:styleId="Heading4">
    <w:name w:val="heading 4"/>
    <w:basedOn w:val="Normal1"/>
    <w:next w:val="Normal1"/>
    <w:rsid w:val="003B5A92"/>
    <w:pPr>
      <w:keepNext/>
      <w:keepLines/>
      <w:spacing w:before="240" w:after="40"/>
      <w:outlineLvl w:val="3"/>
    </w:pPr>
    <w:rPr>
      <w:b/>
      <w:sz w:val="24"/>
      <w:szCs w:val="24"/>
    </w:rPr>
  </w:style>
  <w:style w:type="paragraph" w:styleId="Heading5">
    <w:name w:val="heading 5"/>
    <w:basedOn w:val="Normal1"/>
    <w:next w:val="Normal1"/>
    <w:rsid w:val="003B5A92"/>
    <w:pPr>
      <w:keepNext/>
      <w:keepLines/>
      <w:spacing w:before="220" w:after="40"/>
      <w:outlineLvl w:val="4"/>
    </w:pPr>
    <w:rPr>
      <w:b/>
    </w:rPr>
  </w:style>
  <w:style w:type="paragraph" w:styleId="Heading6">
    <w:name w:val="heading 6"/>
    <w:basedOn w:val="Normal1"/>
    <w:next w:val="Normal1"/>
    <w:rsid w:val="003B5A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3B5A92"/>
    <w:pPr>
      <w:keepNext/>
      <w:keepLines/>
      <w:spacing w:before="480" w:after="120"/>
    </w:pPr>
    <w:rPr>
      <w:b/>
      <w:sz w:val="72"/>
      <w:szCs w:val="72"/>
    </w:rPr>
  </w:style>
  <w:style w:type="paragraph" w:customStyle="1" w:styleId="Normal1">
    <w:name w:val="Normal1"/>
    <w:rsid w:val="003B5A92"/>
  </w:style>
  <w:style w:type="table" w:styleId="TableGrid">
    <w:name w:val="Table Grid"/>
    <w:basedOn w:val="TableNormal"/>
    <w:uiPriority w:val="59"/>
    <w:qFormat/>
    <w:rsid w:val="00842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5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3B5A92"/>
    <w:tblPr>
      <w:tblStyleRowBandSize w:val="1"/>
      <w:tblStyleColBandSize w:val="1"/>
      <w:tblCellMar>
        <w:left w:w="115" w:type="dxa"/>
        <w:right w:w="115" w:type="dxa"/>
      </w:tblCellMar>
    </w:tblPr>
  </w:style>
  <w:style w:type="table" w:customStyle="1" w:styleId="a0">
    <w:basedOn w:val="TableNormal"/>
    <w:rsid w:val="003B5A92"/>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DocumentMap">
    <w:name w:val="Document Map"/>
    <w:basedOn w:val="Normal"/>
    <w:link w:val="DocumentMapChar"/>
    <w:uiPriority w:val="99"/>
    <w:semiHidden/>
    <w:unhideWhenUsed/>
    <w:rsid w:val="008C2D1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2D16"/>
    <w:rPr>
      <w:rFonts w:ascii="Tahoma" w:hAnsi="Tahoma" w:cs="Tahoma"/>
      <w:sz w:val="16"/>
      <w:szCs w:val="16"/>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SwCIIMc7yQo6fV1ogRUzrATzg==">CgMxLjA4AHIhMTJzaEUzUEZfZGlwc3RsUXhmU2ZsekNnaFlpblZQVTVf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2024-12-13T00:55:00Z</dcterms:created>
  <dcterms:modified xsi:type="dcterms:W3CDTF">2024-12-13T00:55:00Z</dcterms:modified>
</cp:coreProperties>
</file>