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CHƯƠNG TRÌNH HÈ TUẦN 1 THÁNG 6 LỚ</w:t>
      </w:r>
      <w:r w:rsidR="00B32AB5">
        <w:rPr>
          <w:rFonts w:ascii="Times New Roman" w:hAnsi="Times New Roman" w:cs="Times New Roman"/>
          <w:b/>
          <w:sz w:val="28"/>
          <w:szCs w:val="28"/>
        </w:rPr>
        <w:t>P NT1</w:t>
      </w:r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B32AB5" w:rsidTr="00B32AB5">
        <w:tc>
          <w:tcPr>
            <w:tcW w:w="1026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B32AB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B32AB5" w:rsidRPr="00B32AB5" w:rsidTr="00B32AB5">
        <w:tc>
          <w:tcPr>
            <w:tcW w:w="1026" w:type="dxa"/>
          </w:tcPr>
          <w:p w:rsidR="00B32AB5" w:rsidRPr="00B32AB5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đồng dao 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“ con vỏi con voi”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Ôn nhận biết phân biệt quàn áo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biết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một số vật nhỏ nơi không an toàn.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Ôn bài thơ: Tập gấp máy bay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- TC: Lái xe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061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Ôn thơ: Cháu đi mẫu giáo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" Bịt mắt bắt dê"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đồng dao 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“ con vỏi con voi”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32AB5" w:rsidRPr="00B32AB5" w:rsidTr="00B32AB5">
        <w:tc>
          <w:tcPr>
            <w:tcW w:w="1026" w:type="dxa"/>
          </w:tcPr>
          <w:p w:rsidR="00B32AB5" w:rsidRPr="00B32AB5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dạy trẻ mặc quần áo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thơ: "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tết là bạn nhỏ</w:t>
            </w: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B3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B32AB5" w:rsidRPr="00B32AB5" w:rsidRDefault="00B32AB5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thơ: "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Xe đạp.</w:t>
            </w: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336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Hát múa: “Gieo hạt”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061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Kể chuyện cho trẻ nghe: "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Chiếc áo mới</w:t>
            </w: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1933" w:type="dxa"/>
          </w:tcPr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B32AB5">
              <w:rPr>
                <w:rFonts w:ascii="Times New Roman" w:hAnsi="Times New Roman" w:cs="Times New Roman"/>
                <w:sz w:val="28"/>
                <w:szCs w:val="28"/>
              </w:rPr>
              <w:t>dạy trẻ mặc quần áo</w:t>
            </w:r>
          </w:p>
          <w:p w:rsidR="00B32AB5" w:rsidRPr="00B32AB5" w:rsidRDefault="00B32AB5" w:rsidP="00B32A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2AB5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B32AB5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47C5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2024-06-14T07:20:00Z</dcterms:created>
  <dcterms:modified xsi:type="dcterms:W3CDTF">2024-06-14T08:17:00Z</dcterms:modified>
</cp:coreProperties>
</file>