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F27FD9" w14:textId="15AE2959" w:rsidR="00DC5A0C" w:rsidRPr="00A70D37" w:rsidRDefault="00DC5A0C" w:rsidP="00045090">
      <w:pPr>
        <w:pStyle w:val="NormalWeb"/>
        <w:shd w:val="clear" w:color="auto" w:fill="FFFFFF"/>
        <w:tabs>
          <w:tab w:val="left" w:pos="7245"/>
        </w:tabs>
        <w:spacing w:before="0" w:beforeAutospacing="0" w:after="150" w:afterAutospacing="0"/>
        <w:jc w:val="center"/>
        <w:rPr>
          <w:b/>
          <w:bCs/>
          <w:color w:val="000000" w:themeColor="text1"/>
          <w:sz w:val="32"/>
          <w:szCs w:val="32"/>
        </w:rPr>
      </w:pPr>
      <w:r w:rsidRPr="00A70D37">
        <w:rPr>
          <w:b/>
          <w:bCs/>
          <w:color w:val="000000" w:themeColor="text1"/>
          <w:sz w:val="32"/>
          <w:szCs w:val="32"/>
        </w:rPr>
        <w:t>Các bé 5TD1 trường MN Tiên Thanh  chào đón Tết Giáp Thìn 2024</w:t>
      </w:r>
    </w:p>
    <w:p w14:paraId="47A6C215" w14:textId="61083EBA" w:rsidR="00EB46A8" w:rsidRDefault="00DC5A0C" w:rsidP="00DC5A0C">
      <w:pPr>
        <w:pStyle w:val="NormalWeb"/>
        <w:shd w:val="clear" w:color="auto" w:fill="FFFFFF"/>
        <w:spacing w:before="0" w:beforeAutospacing="0" w:after="150" w:afterAutospacing="0"/>
        <w:ind w:firstLine="720"/>
        <w:jc w:val="both"/>
        <w:rPr>
          <w:color w:val="000000" w:themeColor="text1"/>
          <w:sz w:val="28"/>
          <w:szCs w:val="28"/>
        </w:rPr>
      </w:pPr>
      <w:r w:rsidRPr="00DC5A0C">
        <w:rPr>
          <w:color w:val="000000" w:themeColor="text1"/>
          <w:sz w:val="28"/>
          <w:szCs w:val="28"/>
        </w:rPr>
        <w:t xml:space="preserve">Trong làn gió se lạnh của những ngày cuối đông, những bông đào, bông mai đã dần khoe sắc thắm, gọi chúng ta trở về với ngày Tết Nguyên Đán cổ </w:t>
      </w:r>
      <w:r w:rsidRPr="00DC5A0C">
        <w:rPr>
          <w:color w:val="000000" w:themeColor="text1"/>
          <w:sz w:val="28"/>
          <w:szCs w:val="28"/>
        </w:rPr>
        <w:t xml:space="preserve"> </w:t>
      </w:r>
      <w:r w:rsidRPr="00DC5A0C">
        <w:rPr>
          <w:color w:val="000000" w:themeColor="text1"/>
          <w:sz w:val="28"/>
          <w:szCs w:val="28"/>
        </w:rPr>
        <w:t xml:space="preserve">truyền của dân tộc. Đối với con trẻ, Tết có lẽ chỉ đơn giản là được nghỉ học, được mừng tuổi, được xem pháo hoa, được đi chơi và lớn thêm một tuổi…Tết Nguyên Đán </w:t>
      </w:r>
      <w:r>
        <w:rPr>
          <w:color w:val="000000" w:themeColor="text1"/>
          <w:sz w:val="28"/>
          <w:szCs w:val="28"/>
        </w:rPr>
        <w:t xml:space="preserve">là </w:t>
      </w:r>
      <w:r w:rsidRPr="00DC5A0C">
        <w:rPr>
          <w:color w:val="000000" w:themeColor="text1"/>
          <w:sz w:val="28"/>
          <w:szCs w:val="28"/>
        </w:rPr>
        <w:t>Tết lớn nhất trong năm của người Việt! Không chỉ là thời khắc giao mùa chuyển giao từ năm cũ sang năm mới, không chỉ là dịp nghỉ lễ cuối năm… Tết là dịp để con cháu đi xa trở về tụ họp bên gia đình, thể hiện lòng biết ơn với ông bà tổ tiên. Tết là dịp để thăm hỏi người thân bạn bè và gửi tới nhau những lời chúc tốt đẹp nhất cho một năm mới đầy may mắn. Và Tết cũng là dịp để dạy cho trẻ thơ biết về những giá trị truyền thống tốt đẹp của dân tộc.</w:t>
      </w:r>
    </w:p>
    <w:p w14:paraId="0C4BC8EE" w14:textId="4DD07C1C" w:rsidR="00DC5A0C" w:rsidRDefault="00DC5A0C" w:rsidP="00DC5A0C">
      <w:pPr>
        <w:pStyle w:val="NormalWeb"/>
        <w:shd w:val="clear" w:color="auto" w:fill="FFFFFF"/>
        <w:spacing w:before="0" w:beforeAutospacing="0" w:after="150" w:afterAutospacing="0"/>
        <w:ind w:firstLine="720"/>
        <w:jc w:val="both"/>
        <w:rPr>
          <w:color w:val="000000" w:themeColor="text1"/>
          <w:sz w:val="28"/>
          <w:szCs w:val="28"/>
          <w:shd w:val="clear" w:color="auto" w:fill="FFFFFF"/>
        </w:rPr>
      </w:pPr>
      <w:r w:rsidRPr="00DC5A0C">
        <w:rPr>
          <w:color w:val="000000" w:themeColor="text1"/>
          <w:sz w:val="28"/>
          <w:szCs w:val="28"/>
          <w:shd w:val="clear" w:color="auto" w:fill="FFFFFF"/>
        </w:rPr>
        <w:t xml:space="preserve">Tết đến xuân về! Các bé chuẩn bị đón một mùa xuân thật ấm áp, tươi vui. Cô và trò </w:t>
      </w:r>
      <w:r w:rsidRPr="00DC5A0C">
        <w:rPr>
          <w:color w:val="000000" w:themeColor="text1"/>
          <w:sz w:val="28"/>
          <w:szCs w:val="28"/>
          <w:shd w:val="clear" w:color="auto" w:fill="FFFFFF"/>
        </w:rPr>
        <w:t xml:space="preserve"> lớp 5TD1 trường MN Tiên Thanh đã tổ chức chụp hình bên cây đào, đặc biệt đã lên tiết âm nhạc dạy kỹ năng ca hát bài hát “Bánh chưng xanh” để trẻ thêm hiểu biết hơn về món bánh cổ truyền của ngày Tết. </w:t>
      </w:r>
      <w:r w:rsidRPr="00DC5A0C">
        <w:rPr>
          <w:color w:val="000000" w:themeColor="text1"/>
          <w:sz w:val="28"/>
          <w:szCs w:val="28"/>
          <w:shd w:val="clear" w:color="auto" w:fill="FFFFFF"/>
        </w:rPr>
        <w:t>đã tổ chức các hoạt động đón tết với chủ đề “Xuân yêu thương, tết xum vầy” thật ý nghĩa trong những ngày cuối năm. Năm mới sắp đến chúc các bé chăm ngoan, học giỏi và đón tết đầm ấm, yên vui bên gia đình thâ</w:t>
      </w:r>
      <w:r w:rsidRPr="00DC5A0C">
        <w:rPr>
          <w:color w:val="000000" w:themeColor="text1"/>
          <w:sz w:val="28"/>
          <w:szCs w:val="28"/>
          <w:shd w:val="clear" w:color="auto" w:fill="FFFFFF"/>
        </w:rPr>
        <w:t xml:space="preserve">n. </w:t>
      </w:r>
    </w:p>
    <w:p w14:paraId="0000802A" w14:textId="0AFE5A28" w:rsidR="00DC5A0C" w:rsidRDefault="00DC5A0C" w:rsidP="007D7C6D">
      <w:pPr>
        <w:pStyle w:val="NormalWeb"/>
        <w:shd w:val="clear" w:color="auto" w:fill="FFFFFF"/>
        <w:spacing w:before="0" w:beforeAutospacing="0" w:after="150" w:afterAutospacing="0"/>
        <w:ind w:hanging="142"/>
        <w:jc w:val="center"/>
        <w:rPr>
          <w:color w:val="000000" w:themeColor="text1"/>
          <w:sz w:val="28"/>
          <w:szCs w:val="28"/>
          <w:shd w:val="clear" w:color="auto" w:fill="FFFFFF"/>
        </w:rPr>
      </w:pPr>
      <w:r w:rsidRPr="00DC5A0C">
        <w:rPr>
          <w:color w:val="000000" w:themeColor="text1"/>
          <w:sz w:val="28"/>
          <w:szCs w:val="28"/>
          <w:shd w:val="clear" w:color="auto" w:fill="FFFFFF"/>
        </w:rPr>
        <w:drawing>
          <wp:inline distT="0" distB="0" distL="0" distR="0" wp14:anchorId="5AD55C4A" wp14:editId="73479492">
            <wp:extent cx="5248275" cy="3331210"/>
            <wp:effectExtent l="0" t="0" r="0" b="2540"/>
            <wp:docPr id="2058635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635876" name=""/>
                    <pic:cNvPicPr/>
                  </pic:nvPicPr>
                  <pic:blipFill rotWithShape="1">
                    <a:blip r:embed="rId6"/>
                    <a:srcRect t="13802" r="-1856"/>
                    <a:stretch/>
                  </pic:blipFill>
                  <pic:spPr bwMode="auto">
                    <a:xfrm>
                      <a:off x="0" y="0"/>
                      <a:ext cx="5248275" cy="3331210"/>
                    </a:xfrm>
                    <a:prstGeom prst="rect">
                      <a:avLst/>
                    </a:prstGeom>
                    <a:ln>
                      <a:noFill/>
                    </a:ln>
                    <a:extLst>
                      <a:ext uri="{53640926-AAD7-44D8-BBD7-CCE9431645EC}">
                        <a14:shadowObscured xmlns:a14="http://schemas.microsoft.com/office/drawing/2010/main"/>
                      </a:ext>
                    </a:extLst>
                  </pic:spPr>
                </pic:pic>
              </a:graphicData>
            </a:graphic>
          </wp:inline>
        </w:drawing>
      </w:r>
    </w:p>
    <w:p w14:paraId="686EB1FF" w14:textId="59D1E2DE" w:rsidR="00DC5A0C" w:rsidRDefault="00DC5A0C" w:rsidP="00DC5A0C">
      <w:pPr>
        <w:pStyle w:val="NormalWeb"/>
        <w:shd w:val="clear" w:color="auto" w:fill="FFFFFF"/>
        <w:spacing w:before="0" w:beforeAutospacing="0" w:after="150" w:afterAutospacing="0"/>
        <w:jc w:val="both"/>
        <w:rPr>
          <w:color w:val="000000" w:themeColor="text1"/>
          <w:sz w:val="28"/>
          <w:szCs w:val="28"/>
          <w:shd w:val="clear" w:color="auto" w:fill="FFFFFF"/>
        </w:rPr>
      </w:pPr>
      <w:r>
        <w:rPr>
          <w:color w:val="000000"/>
          <w:shd w:val="clear" w:color="auto" w:fill="FFFFFF"/>
        </w:rPr>
        <w:t> </w:t>
      </w:r>
      <w:r>
        <w:rPr>
          <w:color w:val="000000"/>
          <w:shd w:val="clear" w:color="auto" w:fill="FFFFFF"/>
        </w:rPr>
        <w:tab/>
      </w:r>
      <w:r w:rsidRPr="00DC5A0C">
        <w:rPr>
          <w:color w:val="000000" w:themeColor="text1"/>
          <w:sz w:val="28"/>
          <w:szCs w:val="28"/>
          <w:shd w:val="clear" w:color="auto" w:fill="FFFFFF"/>
        </w:rPr>
        <w:t>Để tạo không khí ấm áp, rộn ràng cho trẻ, các đơn vị đã trang trí sân trường bởi những cành đào, cành mai rực rỡ, điểm thêm vài giỏ hoa thật nhiều màu sắc cùng những câu đối xuân ý nghĩa, góc chợ xuân với nhiều đồ dùng, sản vật quê hương</w:t>
      </w:r>
      <w:r w:rsidR="007D7C6D">
        <w:rPr>
          <w:color w:val="000000" w:themeColor="text1"/>
          <w:sz w:val="28"/>
          <w:szCs w:val="28"/>
          <w:shd w:val="clear" w:color="auto" w:fill="FFFFFF"/>
        </w:rPr>
        <w:t xml:space="preserve">. </w:t>
      </w:r>
      <w:r w:rsidRPr="00DC5A0C">
        <w:rPr>
          <w:color w:val="000000" w:themeColor="text1"/>
          <w:sz w:val="28"/>
          <w:szCs w:val="28"/>
          <w:shd w:val="clear" w:color="auto" w:fill="FFFFFF"/>
        </w:rPr>
        <w:t xml:space="preserve">Bên trong lớp học, cô giáo và các bé khéo léo trang trí không gian lớp học như một </w:t>
      </w:r>
      <w:r w:rsidRPr="00DC5A0C">
        <w:rPr>
          <w:color w:val="000000" w:themeColor="text1"/>
          <w:sz w:val="28"/>
          <w:szCs w:val="28"/>
          <w:shd w:val="clear" w:color="auto" w:fill="FFFFFF"/>
        </w:rPr>
        <w:lastRenderedPageBreak/>
        <w:t>gia đình ấm cúng. Đặc biệt, các bé còn tự tay làm những bức tranh Tết để tô điểm cho lớp học thêm phần ý nghĩa và đầy màu sắc.</w:t>
      </w:r>
    </w:p>
    <w:p w14:paraId="00A26FF4" w14:textId="49004214" w:rsidR="00DC5A0C" w:rsidRDefault="00045090" w:rsidP="00DC5A0C">
      <w:pPr>
        <w:pStyle w:val="NormalWeb"/>
        <w:shd w:val="clear" w:color="auto" w:fill="FFFFFF"/>
        <w:spacing w:before="0" w:beforeAutospacing="0" w:after="150" w:afterAutospacing="0"/>
        <w:jc w:val="both"/>
        <w:rPr>
          <w:color w:val="000000" w:themeColor="text1"/>
          <w:sz w:val="28"/>
          <w:szCs w:val="28"/>
          <w:shd w:val="clear" w:color="auto" w:fill="FFFFFF"/>
        </w:rPr>
      </w:pPr>
      <w:r w:rsidRPr="00045090">
        <w:rPr>
          <w:color w:val="000000" w:themeColor="text1"/>
          <w:sz w:val="28"/>
          <w:szCs w:val="28"/>
          <w:shd w:val="clear" w:color="auto" w:fill="FFFFFF"/>
        </w:rPr>
        <w:drawing>
          <wp:inline distT="0" distB="0" distL="0" distR="0" wp14:anchorId="7D94271A" wp14:editId="75ACE0DC">
            <wp:extent cx="2962275" cy="2218320"/>
            <wp:effectExtent l="0" t="0" r="0" b="0"/>
            <wp:docPr id="802682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82748" name=""/>
                    <pic:cNvPicPr/>
                  </pic:nvPicPr>
                  <pic:blipFill>
                    <a:blip r:embed="rId7"/>
                    <a:stretch>
                      <a:fillRect/>
                    </a:stretch>
                  </pic:blipFill>
                  <pic:spPr>
                    <a:xfrm>
                      <a:off x="0" y="0"/>
                      <a:ext cx="2975059" cy="2227893"/>
                    </a:xfrm>
                    <a:prstGeom prst="rect">
                      <a:avLst/>
                    </a:prstGeom>
                  </pic:spPr>
                </pic:pic>
              </a:graphicData>
            </a:graphic>
          </wp:inline>
        </w:drawing>
      </w:r>
      <w:r>
        <w:rPr>
          <w:color w:val="000000" w:themeColor="text1"/>
          <w:sz w:val="28"/>
          <w:szCs w:val="28"/>
          <w:shd w:val="clear" w:color="auto" w:fill="FFFFFF"/>
        </w:rPr>
        <w:t xml:space="preserve"> </w:t>
      </w:r>
      <w:r w:rsidRPr="00045090">
        <w:rPr>
          <w:color w:val="000000" w:themeColor="text1"/>
          <w:sz w:val="28"/>
          <w:szCs w:val="28"/>
          <w:shd w:val="clear" w:color="auto" w:fill="FFFFFF"/>
        </w:rPr>
        <w:drawing>
          <wp:inline distT="0" distB="0" distL="0" distR="0" wp14:anchorId="29F3C4CC" wp14:editId="2130FD2A">
            <wp:extent cx="2962275" cy="2218319"/>
            <wp:effectExtent l="0" t="0" r="0" b="0"/>
            <wp:docPr id="1933412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412824" name=""/>
                    <pic:cNvPicPr/>
                  </pic:nvPicPr>
                  <pic:blipFill>
                    <a:blip r:embed="rId8"/>
                    <a:stretch>
                      <a:fillRect/>
                    </a:stretch>
                  </pic:blipFill>
                  <pic:spPr>
                    <a:xfrm>
                      <a:off x="0" y="0"/>
                      <a:ext cx="2971164" cy="2224976"/>
                    </a:xfrm>
                    <a:prstGeom prst="rect">
                      <a:avLst/>
                    </a:prstGeom>
                  </pic:spPr>
                </pic:pic>
              </a:graphicData>
            </a:graphic>
          </wp:inline>
        </w:drawing>
      </w:r>
    </w:p>
    <w:p w14:paraId="40F73DFA" w14:textId="0FDFF936" w:rsidR="00045090" w:rsidRDefault="00045090" w:rsidP="00DC5A0C">
      <w:pPr>
        <w:pStyle w:val="NormalWeb"/>
        <w:shd w:val="clear" w:color="auto" w:fill="FFFFFF"/>
        <w:spacing w:before="0" w:beforeAutospacing="0" w:after="150" w:afterAutospacing="0"/>
        <w:jc w:val="both"/>
        <w:rPr>
          <w:color w:val="000000" w:themeColor="text1"/>
          <w:sz w:val="28"/>
          <w:szCs w:val="28"/>
          <w:shd w:val="clear" w:color="auto" w:fill="FFFFFF"/>
        </w:rPr>
      </w:pPr>
      <w:r w:rsidRPr="00045090">
        <w:rPr>
          <w:color w:val="000000" w:themeColor="text1"/>
          <w:sz w:val="28"/>
          <w:szCs w:val="28"/>
          <w:shd w:val="clear" w:color="auto" w:fill="FFFFFF"/>
        </w:rPr>
        <w:drawing>
          <wp:inline distT="0" distB="0" distL="0" distR="0" wp14:anchorId="392ADB34" wp14:editId="0093572C">
            <wp:extent cx="2963617" cy="2219325"/>
            <wp:effectExtent l="0" t="0" r="8255" b="0"/>
            <wp:docPr id="453436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436065" name=""/>
                    <pic:cNvPicPr/>
                  </pic:nvPicPr>
                  <pic:blipFill>
                    <a:blip r:embed="rId9"/>
                    <a:stretch>
                      <a:fillRect/>
                    </a:stretch>
                  </pic:blipFill>
                  <pic:spPr>
                    <a:xfrm>
                      <a:off x="0" y="0"/>
                      <a:ext cx="2965361" cy="2220631"/>
                    </a:xfrm>
                    <a:prstGeom prst="rect">
                      <a:avLst/>
                    </a:prstGeom>
                  </pic:spPr>
                </pic:pic>
              </a:graphicData>
            </a:graphic>
          </wp:inline>
        </w:drawing>
      </w:r>
      <w:r>
        <w:rPr>
          <w:color w:val="000000" w:themeColor="text1"/>
          <w:sz w:val="28"/>
          <w:szCs w:val="28"/>
          <w:shd w:val="clear" w:color="auto" w:fill="FFFFFF"/>
        </w:rPr>
        <w:t xml:space="preserve"> </w:t>
      </w:r>
      <w:r w:rsidRPr="00045090">
        <w:rPr>
          <w:color w:val="000000" w:themeColor="text1"/>
          <w:sz w:val="28"/>
          <w:szCs w:val="28"/>
          <w:shd w:val="clear" w:color="auto" w:fill="FFFFFF"/>
        </w:rPr>
        <w:drawing>
          <wp:inline distT="0" distB="0" distL="0" distR="0" wp14:anchorId="1E683934" wp14:editId="5D2170EE">
            <wp:extent cx="2943225" cy="2204055"/>
            <wp:effectExtent l="0" t="0" r="0" b="6350"/>
            <wp:docPr id="1334522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522028" name=""/>
                    <pic:cNvPicPr/>
                  </pic:nvPicPr>
                  <pic:blipFill>
                    <a:blip r:embed="rId10"/>
                    <a:stretch>
                      <a:fillRect/>
                    </a:stretch>
                  </pic:blipFill>
                  <pic:spPr>
                    <a:xfrm>
                      <a:off x="0" y="0"/>
                      <a:ext cx="2960842" cy="2217248"/>
                    </a:xfrm>
                    <a:prstGeom prst="rect">
                      <a:avLst/>
                    </a:prstGeom>
                  </pic:spPr>
                </pic:pic>
              </a:graphicData>
            </a:graphic>
          </wp:inline>
        </w:drawing>
      </w:r>
    </w:p>
    <w:p w14:paraId="61BD6EEE" w14:textId="77777777" w:rsidR="00045090" w:rsidRPr="00045090" w:rsidRDefault="00045090" w:rsidP="00045090">
      <w:pPr>
        <w:pStyle w:val="NormalWeb"/>
        <w:shd w:val="clear" w:color="auto" w:fill="FFFFFF"/>
        <w:spacing w:before="240" w:beforeAutospacing="0" w:after="0" w:afterAutospacing="0" w:line="276" w:lineRule="auto"/>
        <w:ind w:firstLine="720"/>
        <w:jc w:val="both"/>
        <w:rPr>
          <w:color w:val="000000" w:themeColor="text1"/>
          <w:sz w:val="28"/>
          <w:szCs w:val="28"/>
        </w:rPr>
      </w:pPr>
      <w:r w:rsidRPr="00045090">
        <w:rPr>
          <w:color w:val="000000" w:themeColor="text1"/>
          <w:sz w:val="28"/>
          <w:szCs w:val="28"/>
        </w:rPr>
        <w:t>Bên cạnh đó, chúc Tết là một trong những nét văn hóa cần được duy trì trong mỗi dịp Xuân về. Dạy trẻ trong ngày Tết nói những lời hay ý đẹp sẽ giúp lan tỏa nguồn năng lượng tích cực đến những người xung quanh. Cha mẹ nên bắt đầu dạy trẻ những câu chúc Tết ngắn, đơn giản để trẻ dễ nhớ và thuộc lâu hơn. Điều này cũng giúp con bạn rèn luyện và phát huy năng lực tư duy ngôn ngữ.</w:t>
      </w:r>
    </w:p>
    <w:p w14:paraId="4DE38B31" w14:textId="7261CA5F" w:rsidR="00045090" w:rsidRPr="00045090" w:rsidRDefault="00045090" w:rsidP="00242651">
      <w:pPr>
        <w:pStyle w:val="NormalWeb"/>
        <w:shd w:val="clear" w:color="auto" w:fill="FFFFFF"/>
        <w:spacing w:before="0" w:beforeAutospacing="0" w:after="150" w:afterAutospacing="0" w:line="276" w:lineRule="auto"/>
        <w:ind w:firstLine="720"/>
        <w:jc w:val="both"/>
        <w:rPr>
          <w:color w:val="000000" w:themeColor="text1"/>
          <w:sz w:val="28"/>
          <w:szCs w:val="28"/>
          <w:shd w:val="clear" w:color="auto" w:fill="FFFFFF"/>
        </w:rPr>
      </w:pPr>
      <w:r w:rsidRPr="00045090">
        <w:rPr>
          <w:color w:val="000000" w:themeColor="text1"/>
          <w:sz w:val="28"/>
          <w:szCs w:val="28"/>
          <w:shd w:val="clear" w:color="auto" w:fill="FFFFFF"/>
        </w:rPr>
        <w:t>Thông qua một số hoạt động trải nghiệm Tết mang đến những trải nghiệm thú vị cho trẻ thông qua các hoạt động như tái hiện không gian phiên chợ xưa, gói bánh chưng, viết thư pháp, trang trí cành đào, gấp bao lì xì… Không khí Tết như đến sớm hơn với sự háo hức, phấn khởi, say mê của trẻ khi tham gia các hoạt động ngày Tết cùng bạn bè</w:t>
      </w:r>
      <w:r>
        <w:rPr>
          <w:color w:val="000000" w:themeColor="text1"/>
          <w:sz w:val="28"/>
          <w:szCs w:val="28"/>
          <w:shd w:val="clear" w:color="auto" w:fill="FFFFFF"/>
        </w:rPr>
        <w:t xml:space="preserve">. </w:t>
      </w:r>
    </w:p>
    <w:p w14:paraId="2891F627" w14:textId="16349633" w:rsidR="00DC5A0C" w:rsidRPr="00242651" w:rsidRDefault="00242651" w:rsidP="00242651">
      <w:pPr>
        <w:pStyle w:val="NormalWeb"/>
        <w:shd w:val="clear" w:color="auto" w:fill="FFFFFF"/>
        <w:spacing w:before="0" w:beforeAutospacing="0" w:after="150" w:afterAutospacing="0"/>
        <w:jc w:val="center"/>
        <w:rPr>
          <w:b/>
          <w:bCs/>
          <w:color w:val="000000" w:themeColor="text1"/>
          <w:sz w:val="28"/>
          <w:szCs w:val="28"/>
          <w:shd w:val="clear" w:color="auto" w:fill="FFFFFF"/>
        </w:rPr>
      </w:pPr>
      <w:r w:rsidRPr="00242651">
        <w:rPr>
          <w:b/>
          <w:bCs/>
          <w:color w:val="000000" w:themeColor="text1"/>
          <w:sz w:val="28"/>
          <w:szCs w:val="28"/>
          <w:shd w:val="clear" w:color="auto" w:fill="FFFFFF"/>
        </w:rPr>
        <w:t xml:space="preserve">                                                                    NGƯỜI VIẾT BÀI</w:t>
      </w:r>
    </w:p>
    <w:p w14:paraId="2E787A2F" w14:textId="5284719D" w:rsidR="00242651" w:rsidRPr="00242651" w:rsidRDefault="00242651" w:rsidP="00242651">
      <w:pPr>
        <w:pStyle w:val="NormalWeb"/>
        <w:shd w:val="clear" w:color="auto" w:fill="FFFFFF"/>
        <w:spacing w:before="0" w:beforeAutospacing="0" w:after="150" w:afterAutospacing="0"/>
        <w:jc w:val="center"/>
        <w:rPr>
          <w:b/>
          <w:bCs/>
          <w:color w:val="000000" w:themeColor="text1"/>
          <w:sz w:val="28"/>
          <w:szCs w:val="28"/>
          <w:shd w:val="clear" w:color="auto" w:fill="FFFFFF"/>
        </w:rPr>
      </w:pPr>
      <w:r w:rsidRPr="00242651">
        <w:rPr>
          <w:b/>
          <w:bCs/>
          <w:color w:val="000000" w:themeColor="text1"/>
          <w:sz w:val="28"/>
          <w:szCs w:val="28"/>
          <w:shd w:val="clear" w:color="auto" w:fill="FFFFFF"/>
        </w:rPr>
        <w:t xml:space="preserve">                                                                     </w:t>
      </w:r>
    </w:p>
    <w:p w14:paraId="4E65860A" w14:textId="4061EAC4" w:rsidR="00242651" w:rsidRPr="00242651" w:rsidRDefault="00242651" w:rsidP="00242651">
      <w:pPr>
        <w:pStyle w:val="NormalWeb"/>
        <w:shd w:val="clear" w:color="auto" w:fill="FFFFFF"/>
        <w:spacing w:before="0" w:beforeAutospacing="0" w:after="150" w:afterAutospacing="0"/>
        <w:jc w:val="center"/>
        <w:rPr>
          <w:b/>
          <w:bCs/>
          <w:color w:val="000000" w:themeColor="text1"/>
          <w:sz w:val="28"/>
          <w:szCs w:val="28"/>
          <w:shd w:val="clear" w:color="auto" w:fill="FFFFFF"/>
        </w:rPr>
      </w:pPr>
      <w:r w:rsidRPr="00242651">
        <w:rPr>
          <w:b/>
          <w:bCs/>
          <w:color w:val="000000" w:themeColor="text1"/>
          <w:sz w:val="28"/>
          <w:szCs w:val="28"/>
          <w:shd w:val="clear" w:color="auto" w:fill="FFFFFF"/>
        </w:rPr>
        <w:t xml:space="preserve">                                                                  </w:t>
      </w:r>
      <w:r>
        <w:rPr>
          <w:b/>
          <w:bCs/>
          <w:color w:val="000000" w:themeColor="text1"/>
          <w:sz w:val="28"/>
          <w:szCs w:val="28"/>
          <w:shd w:val="clear" w:color="auto" w:fill="FFFFFF"/>
        </w:rPr>
        <w:t>GV:</w:t>
      </w:r>
      <w:r w:rsidRPr="00242651">
        <w:rPr>
          <w:b/>
          <w:bCs/>
          <w:color w:val="000000" w:themeColor="text1"/>
          <w:sz w:val="28"/>
          <w:szCs w:val="28"/>
          <w:shd w:val="clear" w:color="auto" w:fill="FFFFFF"/>
        </w:rPr>
        <w:t xml:space="preserve"> Hoàng Thị Liên </w:t>
      </w:r>
    </w:p>
    <w:p w14:paraId="5D2F75CF" w14:textId="77777777" w:rsidR="00DC5A0C" w:rsidRPr="00DC5A0C" w:rsidRDefault="00DC5A0C" w:rsidP="00DC5A0C">
      <w:pPr>
        <w:pStyle w:val="NormalWeb"/>
        <w:shd w:val="clear" w:color="auto" w:fill="FFFFFF"/>
        <w:spacing w:before="0" w:beforeAutospacing="0" w:after="150" w:afterAutospacing="0"/>
        <w:ind w:firstLine="720"/>
        <w:jc w:val="both"/>
        <w:rPr>
          <w:color w:val="000000" w:themeColor="text1"/>
          <w:sz w:val="28"/>
          <w:szCs w:val="28"/>
        </w:rPr>
      </w:pPr>
    </w:p>
    <w:sectPr w:rsidR="00DC5A0C" w:rsidRPr="00DC5A0C" w:rsidSect="0001638F">
      <w:pgSz w:w="12240" w:h="15840"/>
      <w:pgMar w:top="1134" w:right="1134" w:bottom="1134" w:left="1701"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76B4AD" w14:textId="77777777" w:rsidR="0001638F" w:rsidRDefault="0001638F" w:rsidP="00DC5A0C">
      <w:pPr>
        <w:spacing w:after="0" w:line="240" w:lineRule="auto"/>
      </w:pPr>
      <w:r>
        <w:separator/>
      </w:r>
    </w:p>
  </w:endnote>
  <w:endnote w:type="continuationSeparator" w:id="0">
    <w:p w14:paraId="2120C881" w14:textId="77777777" w:rsidR="0001638F" w:rsidRDefault="0001638F" w:rsidP="00DC5A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562B55" w14:textId="77777777" w:rsidR="0001638F" w:rsidRDefault="0001638F" w:rsidP="00DC5A0C">
      <w:pPr>
        <w:spacing w:after="0" w:line="240" w:lineRule="auto"/>
      </w:pPr>
      <w:r>
        <w:separator/>
      </w:r>
    </w:p>
  </w:footnote>
  <w:footnote w:type="continuationSeparator" w:id="0">
    <w:p w14:paraId="76617094" w14:textId="77777777" w:rsidR="0001638F" w:rsidRDefault="0001638F" w:rsidP="00DC5A0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5A0C"/>
    <w:rsid w:val="0001638F"/>
    <w:rsid w:val="00045090"/>
    <w:rsid w:val="00242651"/>
    <w:rsid w:val="004F615D"/>
    <w:rsid w:val="007D7C6D"/>
    <w:rsid w:val="00A70D37"/>
    <w:rsid w:val="00DC5A0C"/>
    <w:rsid w:val="00EB46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3465D0"/>
  <w15:chartTrackingRefBased/>
  <w15:docId w15:val="{53C1CE63-755C-4697-AC38-77095ECBE1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C5A0C"/>
    <w:pPr>
      <w:spacing w:before="100" w:beforeAutospacing="1" w:after="100" w:afterAutospacing="1" w:line="240" w:lineRule="auto"/>
    </w:pPr>
    <w:rPr>
      <w:rFonts w:eastAsia="Times New Roman" w:cs="Times New Roman"/>
      <w:kern w:val="0"/>
      <w:sz w:val="24"/>
      <w:szCs w:val="24"/>
      <w14:ligatures w14:val="none"/>
    </w:rPr>
  </w:style>
  <w:style w:type="paragraph" w:styleId="Header">
    <w:name w:val="header"/>
    <w:basedOn w:val="Normal"/>
    <w:link w:val="HeaderChar"/>
    <w:uiPriority w:val="99"/>
    <w:unhideWhenUsed/>
    <w:rsid w:val="00DC5A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C5A0C"/>
  </w:style>
  <w:style w:type="paragraph" w:styleId="Footer">
    <w:name w:val="footer"/>
    <w:basedOn w:val="Normal"/>
    <w:link w:val="FooterChar"/>
    <w:uiPriority w:val="99"/>
    <w:unhideWhenUsed/>
    <w:rsid w:val="00DC5A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C5A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7778431">
      <w:bodyDiv w:val="1"/>
      <w:marLeft w:val="0"/>
      <w:marRight w:val="0"/>
      <w:marTop w:val="0"/>
      <w:marBottom w:val="0"/>
      <w:divBdr>
        <w:top w:val="none" w:sz="0" w:space="0" w:color="auto"/>
        <w:left w:val="none" w:sz="0" w:space="0" w:color="auto"/>
        <w:bottom w:val="none" w:sz="0" w:space="0" w:color="auto"/>
        <w:right w:val="none" w:sz="0" w:space="0" w:color="auto"/>
      </w:divBdr>
    </w:div>
    <w:div w:id="1883832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3</Pages>
  <Words>407</Words>
  <Characters>2321</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cp:revision>
  <dcterms:created xsi:type="dcterms:W3CDTF">2024-02-27T08:56:00Z</dcterms:created>
  <dcterms:modified xsi:type="dcterms:W3CDTF">2024-02-27T09:19:00Z</dcterms:modified>
</cp:coreProperties>
</file>