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904" w:rsidRPr="0048531F" w:rsidRDefault="00147904" w:rsidP="00AD1630">
      <w:pPr>
        <w:tabs>
          <w:tab w:val="left" w:pos="4060"/>
        </w:tabs>
        <w:spacing w:line="360" w:lineRule="auto"/>
        <w:contextualSpacing/>
        <w:mirrorIndents/>
        <w:jc w:val="center"/>
        <w:rPr>
          <w:rFonts w:ascii="Times New Roman" w:hAnsi="Times New Roman" w:cs="Times New Roman"/>
          <w:b/>
          <w:bCs/>
          <w:color w:val="000000" w:themeColor="text1"/>
          <w:sz w:val="26"/>
          <w:szCs w:val="26"/>
        </w:rPr>
      </w:pPr>
      <w:bookmarkStart w:id="0" w:name="_GoBack"/>
      <w:r w:rsidRPr="0048531F">
        <w:rPr>
          <w:rFonts w:ascii="Times New Roman" w:hAnsi="Times New Roman" w:cs="Times New Roman"/>
          <w:b/>
          <w:bCs/>
          <w:color w:val="000000" w:themeColor="text1"/>
          <w:sz w:val="26"/>
          <w:szCs w:val="26"/>
        </w:rPr>
        <w:t xml:space="preserve">MỘT SỐ GIẢI PHÁP NHẰM </w:t>
      </w:r>
      <w:r w:rsidR="002F5E7D" w:rsidRPr="0048531F">
        <w:rPr>
          <w:rFonts w:ascii="Times New Roman" w:hAnsi="Times New Roman" w:cs="Times New Roman"/>
          <w:b/>
          <w:bCs/>
          <w:color w:val="000000" w:themeColor="text1"/>
          <w:sz w:val="26"/>
          <w:szCs w:val="26"/>
        </w:rPr>
        <w:t xml:space="preserve"> PHÁT HUY VAI TRÒ CỦA GIÁO VIÊN TRONG VIỆC </w:t>
      </w:r>
      <w:r w:rsidRPr="0048531F">
        <w:rPr>
          <w:rFonts w:ascii="Times New Roman" w:hAnsi="Times New Roman" w:cs="Times New Roman"/>
          <w:b/>
          <w:bCs/>
          <w:color w:val="000000" w:themeColor="text1"/>
          <w:sz w:val="26"/>
          <w:szCs w:val="26"/>
        </w:rPr>
        <w:t>TĂNG CƯỜNG BẢO VỆ NỀN T</w:t>
      </w:r>
      <w:r w:rsidR="00E502AF" w:rsidRPr="0048531F">
        <w:rPr>
          <w:rFonts w:ascii="Times New Roman" w:hAnsi="Times New Roman" w:cs="Times New Roman"/>
          <w:b/>
          <w:bCs/>
          <w:color w:val="000000" w:themeColor="text1"/>
          <w:sz w:val="26"/>
          <w:szCs w:val="26"/>
        </w:rPr>
        <w:t xml:space="preserve">ẢNG </w:t>
      </w:r>
      <w:r w:rsidRPr="0048531F">
        <w:rPr>
          <w:rFonts w:ascii="Times New Roman" w:hAnsi="Times New Roman" w:cs="Times New Roman"/>
          <w:b/>
          <w:bCs/>
          <w:color w:val="000000" w:themeColor="text1"/>
          <w:sz w:val="26"/>
          <w:szCs w:val="26"/>
        </w:rPr>
        <w:t xml:space="preserve">TƯ TƯỞNG CỦA ĐẢNG </w:t>
      </w:r>
    </w:p>
    <w:bookmarkEnd w:id="0"/>
    <w:p w:rsidR="00EF7240" w:rsidRPr="00EC0D54" w:rsidRDefault="00EF7240" w:rsidP="00AD1630">
      <w:pPr>
        <w:tabs>
          <w:tab w:val="left" w:pos="4060"/>
        </w:tabs>
        <w:spacing w:line="360" w:lineRule="auto"/>
        <w:contextualSpacing/>
        <w:mirrorIndents/>
        <w:jc w:val="center"/>
        <w:rPr>
          <w:rFonts w:ascii="Times New Roman" w:hAnsi="Times New Roman" w:cs="Times New Roman"/>
          <w:b/>
          <w:bCs/>
          <w:color w:val="FF0000"/>
          <w:sz w:val="28"/>
          <w:szCs w:val="28"/>
        </w:rPr>
      </w:pPr>
    </w:p>
    <w:p w:rsidR="0070298F" w:rsidRPr="00DF3091" w:rsidRDefault="0048531F" w:rsidP="0048531F">
      <w:pPr>
        <w:shd w:val="clear" w:color="auto" w:fill="FFFFFF"/>
        <w:spacing w:after="0" w:line="360" w:lineRule="auto"/>
        <w:jc w:val="both"/>
        <w:textAlignment w:val="baseline"/>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b/>
      </w:r>
      <w:r w:rsidR="0070298F" w:rsidRPr="00DF3091">
        <w:rPr>
          <w:rFonts w:ascii="Times New Roman" w:eastAsia="Times New Roman" w:hAnsi="Times New Roman" w:cs="Times New Roman"/>
          <w:i/>
          <w:color w:val="000000"/>
          <w:sz w:val="28"/>
          <w:szCs w:val="28"/>
        </w:rPr>
        <w:t>Hiện nay, các thế lực phản động, thù địch chống phá Đảng Cộng sản Việt Nam ngày càng một có hệ thống, tổ chức vô cùng tinh vi, xảo quyệt hơn và vô cùng nguy hiểm. Chúng chống phá liên tục trên mọi mặt, lĩnh vực, không chỉ thuần túy là vấn đề lý luận mà bao gồm tất cả những vấn đề thực tế mới phát sinh. Chúng xuyên tạc, phủ định chủ trương, chính sách về vai trò lãnh đạo về mọi mặt của Đảng Cộng sản Việt Nam. Đây là thủ đoạn không còn mới nhưng chúng luôn coi đây là trọng điểm chống phá với các chiêu trò rất mới và tinh vi. Chúng xuyên tạc, phủ định đường lối chính trị, tư tưởng, văn hóa, giáo dục, quốc phòng, an ninh và đối ngoại của Đảng cộng sản Việt Nam. Chúng cố tình quên đi vấn đề thể hiện tính biện chứng trong quy luật của cuộc sống là giải phóng giai cấp, giải phóng con người, giải phóng dân tộc. Điều này gắn liền với mục tiêu độc lập dân tộc chủ nghĩa xã hội.</w:t>
      </w:r>
    </w:p>
    <w:p w:rsidR="009D740C" w:rsidRPr="00EC0D54" w:rsidRDefault="0048531F" w:rsidP="00AD1630">
      <w:pPr>
        <w:spacing w:after="0" w:line="360" w:lineRule="auto"/>
        <w:ind w:firstLine="426"/>
        <w:jc w:val="both"/>
        <w:rPr>
          <w:rFonts w:ascii="Times New Roman" w:hAnsi="Times New Roman" w:cs="Times New Roman"/>
          <w:bCs/>
          <w:color w:val="333333"/>
          <w:sz w:val="28"/>
          <w:szCs w:val="28"/>
        </w:rPr>
      </w:pPr>
      <w:r>
        <w:rPr>
          <w:rFonts w:ascii="Times New Roman" w:hAnsi="Times New Roman" w:cs="Times New Roman"/>
          <w:bCs/>
          <w:color w:val="333333"/>
          <w:sz w:val="28"/>
          <w:szCs w:val="28"/>
          <w:shd w:val="clear" w:color="auto" w:fill="FFFFFF"/>
        </w:rPr>
        <w:tab/>
      </w:r>
      <w:r w:rsidR="00DF3091">
        <w:rPr>
          <w:rFonts w:ascii="Times New Roman" w:hAnsi="Times New Roman" w:cs="Times New Roman"/>
          <w:bCs/>
          <w:color w:val="333333"/>
          <w:sz w:val="28"/>
          <w:szCs w:val="28"/>
          <w:shd w:val="clear" w:color="auto" w:fill="FFFFFF"/>
        </w:rPr>
        <w:t>Vì vậy v</w:t>
      </w:r>
      <w:r w:rsidR="00DE0D7C" w:rsidRPr="00EC0D54">
        <w:rPr>
          <w:rFonts w:ascii="Times New Roman" w:hAnsi="Times New Roman" w:cs="Times New Roman"/>
          <w:bCs/>
          <w:color w:val="333333"/>
          <w:sz w:val="28"/>
          <w:szCs w:val="28"/>
          <w:shd w:val="clear" w:color="auto" w:fill="FFFFFF"/>
        </w:rPr>
        <w:t>iệc b</w:t>
      </w:r>
      <w:r w:rsidR="002F5E7D" w:rsidRPr="00EC0D54">
        <w:rPr>
          <w:rFonts w:ascii="Times New Roman" w:hAnsi="Times New Roman" w:cs="Times New Roman"/>
          <w:bCs/>
          <w:color w:val="333333"/>
          <w:sz w:val="28"/>
          <w:szCs w:val="28"/>
          <w:shd w:val="clear" w:color="auto" w:fill="FFFFFF"/>
        </w:rPr>
        <w:t>ảo vệ nền tảng tư tưởng của Đảng là bảo vệ Cương lĩnh chính trị, đường lối lãnh đạo của Đảng, bảo vệ lợi ích quốc gia, dân tộc, bảo vệ công cuộc đổi mới, công nghiệp hóa, hiện đại hóa đất nước và hội nhập quốc tế, giữ vững môi trường hòa bình, ổn định để phát triển đất nước; đồng thời đấu tranh phản bác có hiệu quả các quan điểm sai trái, thù địch, những luận điệu xuyên tạc, bịa đặt, thông tin xấu độc, cố tình bôi xấu cán bộ, đảng viên, hạ thấp uy tín, vai trò lãnh đạo của Đảng, chia rẽ đoàn kết, gây mất niềm tin trong cán bộ, đảng viên và Nhân dân…</w:t>
      </w:r>
    </w:p>
    <w:p w:rsidR="002F5E7D" w:rsidRPr="00EC0D54" w:rsidRDefault="0048531F" w:rsidP="00AD1630">
      <w:pPr>
        <w:spacing w:after="0" w:line="360" w:lineRule="auto"/>
        <w:ind w:firstLine="426"/>
        <w:jc w:val="both"/>
        <w:rPr>
          <w:rFonts w:ascii="Times New Roman" w:hAnsi="Times New Roman" w:cs="Times New Roman"/>
          <w:b/>
          <w:bCs/>
          <w:color w:val="333333"/>
          <w:sz w:val="28"/>
          <w:szCs w:val="28"/>
          <w:shd w:val="clear" w:color="auto" w:fill="FFFFFF"/>
        </w:rPr>
      </w:pPr>
      <w:r>
        <w:rPr>
          <w:rFonts w:ascii="Times New Roman" w:hAnsi="Times New Roman" w:cs="Times New Roman"/>
          <w:bCs/>
          <w:color w:val="333333"/>
          <w:sz w:val="28"/>
          <w:szCs w:val="28"/>
          <w:shd w:val="clear" w:color="auto" w:fill="FFFFFF"/>
        </w:rPr>
        <w:tab/>
      </w:r>
      <w:r w:rsidR="002F5E7D" w:rsidRPr="00EC0D54">
        <w:rPr>
          <w:rFonts w:ascii="Times New Roman" w:hAnsi="Times New Roman" w:cs="Times New Roman"/>
          <w:bCs/>
          <w:color w:val="333333"/>
          <w:sz w:val="28"/>
          <w:szCs w:val="28"/>
          <w:shd w:val="clear" w:color="auto" w:fill="FFFFFF"/>
        </w:rPr>
        <w:t>Nghị quyết số 35-NQ/TW ngày 22/10/2018 của Bộ Chính trị xác định rõ:</w:t>
      </w:r>
      <w:r w:rsidR="002F5E7D" w:rsidRPr="00EC0D54">
        <w:rPr>
          <w:rFonts w:ascii="Times New Roman" w:hAnsi="Times New Roman" w:cs="Times New Roman"/>
          <w:b/>
          <w:bCs/>
          <w:i/>
          <w:iCs/>
          <w:color w:val="333333"/>
          <w:sz w:val="28"/>
          <w:szCs w:val="28"/>
          <w:shd w:val="clear" w:color="auto" w:fill="FFFFFF"/>
        </w:rPr>
        <w:t>“Bảo vệ vững chắc nền tảng tư tưởng của Đảng là một nội dung cơ bản, sống còn của công tác xây dựng Đảng; là nhiệm vụ quan trọng hàng đầu của toàn Đảng, toàn quân, toàn dân, trong đó lực lượng tuyên giáo các cấp là nòng cốt; là công việc tự giác, thường xuyên của cấp ủy, tổ chức đảng, chính quyền, Mặt trận Tổ quốc Việt Nam và đoàn thể chính trị-xã hội các cấp; của từng địa phương, cơ quan, đơn vị và của từng cán bộ, đảng viên”</w:t>
      </w:r>
      <w:r w:rsidR="002F5E7D" w:rsidRPr="00EC0D54">
        <w:rPr>
          <w:rFonts w:ascii="Times New Roman" w:hAnsi="Times New Roman" w:cs="Times New Roman"/>
          <w:b/>
          <w:bCs/>
          <w:color w:val="333333"/>
          <w:sz w:val="28"/>
          <w:szCs w:val="28"/>
          <w:shd w:val="clear" w:color="auto" w:fill="FFFFFF"/>
        </w:rPr>
        <w:t>.</w:t>
      </w:r>
    </w:p>
    <w:p w:rsidR="0020578B" w:rsidRPr="00EC0D54" w:rsidRDefault="0048531F" w:rsidP="00AD1630">
      <w:pPr>
        <w:spacing w:after="0" w:line="360" w:lineRule="auto"/>
        <w:ind w:firstLine="426"/>
        <w:jc w:val="both"/>
        <w:rPr>
          <w:rFonts w:ascii="Times New Roman" w:hAnsi="Times New Roman" w:cs="Times New Roman"/>
          <w:bCs/>
          <w:color w:val="333333"/>
          <w:sz w:val="28"/>
          <w:szCs w:val="28"/>
          <w:shd w:val="clear" w:color="auto" w:fill="FFFFFF"/>
        </w:rPr>
      </w:pPr>
      <w:r>
        <w:rPr>
          <w:rFonts w:ascii="Times New Roman" w:hAnsi="Times New Roman" w:cs="Times New Roman"/>
          <w:bCs/>
          <w:color w:val="333333"/>
          <w:sz w:val="28"/>
          <w:szCs w:val="28"/>
          <w:shd w:val="clear" w:color="auto" w:fill="FFFFFF"/>
        </w:rPr>
        <w:lastRenderedPageBreak/>
        <w:tab/>
      </w:r>
      <w:r w:rsidR="0061698C" w:rsidRPr="00EC0D54">
        <w:rPr>
          <w:rFonts w:ascii="Times New Roman" w:hAnsi="Times New Roman" w:cs="Times New Roman"/>
          <w:bCs/>
          <w:color w:val="333333"/>
          <w:sz w:val="28"/>
          <w:szCs w:val="28"/>
          <w:shd w:val="clear" w:color="auto" w:fill="FFFFFF"/>
        </w:rPr>
        <w:t>Đ</w:t>
      </w:r>
      <w:r w:rsidR="00EB5034" w:rsidRPr="00EC0D54">
        <w:rPr>
          <w:rFonts w:ascii="Times New Roman" w:hAnsi="Times New Roman" w:cs="Times New Roman"/>
          <w:bCs/>
          <w:color w:val="333333"/>
          <w:sz w:val="28"/>
          <w:szCs w:val="28"/>
          <w:shd w:val="clear" w:color="auto" w:fill="FFFFFF"/>
        </w:rPr>
        <w:t>ội ngũ g</w:t>
      </w:r>
      <w:r w:rsidR="0061698C" w:rsidRPr="00EC0D54">
        <w:rPr>
          <w:rFonts w:ascii="Times New Roman" w:hAnsi="Times New Roman" w:cs="Times New Roman"/>
          <w:bCs/>
          <w:color w:val="333333"/>
          <w:sz w:val="28"/>
          <w:szCs w:val="28"/>
          <w:shd w:val="clear" w:color="auto" w:fill="FFFFFF"/>
        </w:rPr>
        <w:t xml:space="preserve">iáo viên luôn tiên phong trong mọi hoạt động, là lực lượng nòng cốt, xung kích trong công tác bảo vệ nền tảng tư tưởng của Đảng, để bảo vệ, đấu tranh phản bác có hiệu quả các quan điểm sai trái, thù địch. Đây là nội dung cơ bản, vừa là nhiệm vụ quan trọng hàng đầu, vừa là công việc tự giác, thường xuyên của </w:t>
      </w:r>
      <w:r w:rsidR="00EB5034" w:rsidRPr="00EC0D54">
        <w:rPr>
          <w:rFonts w:ascii="Times New Roman" w:hAnsi="Times New Roman" w:cs="Times New Roman"/>
          <w:bCs/>
          <w:color w:val="333333"/>
          <w:sz w:val="28"/>
          <w:szCs w:val="28"/>
          <w:shd w:val="clear" w:color="auto" w:fill="FFFFFF"/>
        </w:rPr>
        <w:t xml:space="preserve">mỗi </w:t>
      </w:r>
      <w:r w:rsidR="0061698C" w:rsidRPr="00EC0D54">
        <w:rPr>
          <w:rFonts w:ascii="Times New Roman" w:hAnsi="Times New Roman" w:cs="Times New Roman"/>
          <w:bCs/>
          <w:color w:val="333333"/>
          <w:sz w:val="28"/>
          <w:szCs w:val="28"/>
          <w:shd w:val="clear" w:color="auto" w:fill="FFFFFF"/>
        </w:rPr>
        <w:t>giáo viên.</w:t>
      </w:r>
    </w:p>
    <w:p w:rsidR="00DF6127" w:rsidRPr="00EC0D54" w:rsidRDefault="0048531F" w:rsidP="00AD1630">
      <w:pPr>
        <w:spacing w:after="0" w:line="360" w:lineRule="auto"/>
        <w:ind w:firstLine="426"/>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r>
      <w:r w:rsidR="00896E9D" w:rsidRPr="00EC0D54">
        <w:rPr>
          <w:rFonts w:ascii="Times New Roman" w:hAnsi="Times New Roman" w:cs="Times New Roman"/>
          <w:color w:val="333333"/>
          <w:sz w:val="28"/>
          <w:szCs w:val="28"/>
          <w:shd w:val="clear" w:color="auto" w:fill="FFFFFF"/>
        </w:rPr>
        <w:t xml:space="preserve">Từ khi Bộ Chính trị ban hành Nghị quyết số 35-NQ/TW ngày 22-10-2018 về tăng cường bảo vệ nền tảng tư tưởng của Đảng, đấu tranh phản bác các quan điểm sai trái, thù địch trong tình hình mới, dưới sự chỉ đạo sát sao, kịp thời của Đảng ủy </w:t>
      </w:r>
      <w:r w:rsidR="00CD1DF4" w:rsidRPr="00EC0D54">
        <w:rPr>
          <w:rFonts w:ascii="Times New Roman" w:hAnsi="Times New Roman" w:cs="Times New Roman"/>
          <w:color w:val="333333"/>
          <w:sz w:val="28"/>
          <w:szCs w:val="28"/>
          <w:shd w:val="clear" w:color="auto" w:fill="FFFFFF"/>
        </w:rPr>
        <w:t xml:space="preserve">xã </w:t>
      </w:r>
      <w:r w:rsidR="00B528CF">
        <w:rPr>
          <w:rFonts w:ascii="Times New Roman" w:hAnsi="Times New Roman" w:cs="Times New Roman"/>
          <w:color w:val="333333"/>
          <w:sz w:val="28"/>
          <w:szCs w:val="28"/>
          <w:shd w:val="clear" w:color="auto" w:fill="FFFFFF"/>
        </w:rPr>
        <w:t>Trấn Dương</w:t>
      </w:r>
      <w:r w:rsidR="00896E9D" w:rsidRPr="00EC0D54">
        <w:rPr>
          <w:rFonts w:ascii="Times New Roman" w:hAnsi="Times New Roman" w:cs="Times New Roman"/>
          <w:color w:val="333333"/>
          <w:sz w:val="28"/>
          <w:szCs w:val="28"/>
          <w:shd w:val="clear" w:color="auto" w:fill="FFFFFF"/>
        </w:rPr>
        <w:t xml:space="preserve"> Chi bộ</w:t>
      </w:r>
      <w:r w:rsidR="00B528CF">
        <w:rPr>
          <w:rFonts w:ascii="Times New Roman" w:hAnsi="Times New Roman" w:cs="Times New Roman"/>
          <w:color w:val="333333"/>
          <w:sz w:val="28"/>
          <w:szCs w:val="28"/>
          <w:shd w:val="clear" w:color="auto" w:fill="FFFFFF"/>
        </w:rPr>
        <w:t xml:space="preserve"> 12 trường mầm non Trấn Dương</w:t>
      </w:r>
      <w:r w:rsidR="00896E9D" w:rsidRPr="00EC0D54">
        <w:rPr>
          <w:rFonts w:ascii="Times New Roman" w:hAnsi="Times New Roman" w:cs="Times New Roman"/>
          <w:color w:val="333333"/>
          <w:sz w:val="28"/>
          <w:szCs w:val="28"/>
          <w:shd w:val="clear" w:color="auto" w:fill="FFFFFF"/>
        </w:rPr>
        <w:t xml:space="preserve"> đã quan tâm</w:t>
      </w:r>
      <w:r w:rsidR="00CD1DF4" w:rsidRPr="00EC0D54">
        <w:rPr>
          <w:rFonts w:ascii="Times New Roman" w:hAnsi="Times New Roman" w:cs="Times New Roman"/>
          <w:color w:val="333333"/>
          <w:sz w:val="28"/>
          <w:szCs w:val="28"/>
          <w:shd w:val="clear" w:color="auto" w:fill="FFFFFF"/>
        </w:rPr>
        <w:t>,</w:t>
      </w:r>
      <w:r w:rsidR="00896E9D" w:rsidRPr="00EC0D54">
        <w:rPr>
          <w:rFonts w:ascii="Times New Roman" w:hAnsi="Times New Roman" w:cs="Times New Roman"/>
          <w:color w:val="333333"/>
          <w:sz w:val="28"/>
          <w:szCs w:val="28"/>
          <w:shd w:val="clear" w:color="auto" w:fill="FFFFFF"/>
        </w:rPr>
        <w:t xml:space="preserve"> lãnh đạo triển khai các nội dung của Nghị quyết trên tất cả các phương diện, đồng thời không ngừng sáng tạo các hình thức, phương pháp thực hiện phù hợp với điều kiện thực tế, từng bước thực hiện Nghị quyết một cách thiết thực, đạt hiệu quả. Nhận thức rõ vai trò nòng cốt, tiên phong của đội ngũ giáo viên trong thực hiện Nghị quyết 35, thời gian qua, </w:t>
      </w:r>
      <w:r w:rsidR="00B528CF" w:rsidRPr="00EC0D54">
        <w:rPr>
          <w:rFonts w:ascii="Times New Roman" w:hAnsi="Times New Roman" w:cs="Times New Roman"/>
          <w:color w:val="333333"/>
          <w:sz w:val="28"/>
          <w:szCs w:val="28"/>
          <w:shd w:val="clear" w:color="auto" w:fill="FFFFFF"/>
        </w:rPr>
        <w:t>Chi bộ</w:t>
      </w:r>
      <w:r w:rsidR="00B528CF">
        <w:rPr>
          <w:rFonts w:ascii="Times New Roman" w:hAnsi="Times New Roman" w:cs="Times New Roman"/>
          <w:color w:val="333333"/>
          <w:sz w:val="28"/>
          <w:szCs w:val="28"/>
          <w:shd w:val="clear" w:color="auto" w:fill="FFFFFF"/>
        </w:rPr>
        <w:t xml:space="preserve"> 12 trường mầm non Trấn Dương</w:t>
      </w:r>
      <w:r w:rsidR="00B528CF" w:rsidRPr="00EC0D54">
        <w:rPr>
          <w:rFonts w:ascii="Times New Roman" w:hAnsi="Times New Roman" w:cs="Times New Roman"/>
          <w:color w:val="333333"/>
          <w:sz w:val="28"/>
          <w:szCs w:val="28"/>
          <w:shd w:val="clear" w:color="auto" w:fill="FFFFFF"/>
        </w:rPr>
        <w:t xml:space="preserve"> </w:t>
      </w:r>
      <w:r w:rsidR="00896E9D" w:rsidRPr="00EC0D54">
        <w:rPr>
          <w:rFonts w:ascii="Times New Roman" w:hAnsi="Times New Roman" w:cs="Times New Roman"/>
          <w:color w:val="333333"/>
          <w:sz w:val="28"/>
          <w:szCs w:val="28"/>
          <w:shd w:val="clear" w:color="auto" w:fill="FFFFFF"/>
        </w:rPr>
        <w:t>đã dành sự quan tâm đặc biệt nhằm phát huy vai trò của đội ngũ gi</w:t>
      </w:r>
      <w:r w:rsidR="0020578B" w:rsidRPr="00EC0D54">
        <w:rPr>
          <w:rFonts w:ascii="Times New Roman" w:hAnsi="Times New Roman" w:cs="Times New Roman"/>
          <w:color w:val="333333"/>
          <w:sz w:val="28"/>
          <w:szCs w:val="28"/>
          <w:shd w:val="clear" w:color="auto" w:fill="FFFFFF"/>
        </w:rPr>
        <w:t>áo</w:t>
      </w:r>
      <w:r w:rsidR="00896E9D" w:rsidRPr="00EC0D54">
        <w:rPr>
          <w:rFonts w:ascii="Times New Roman" w:hAnsi="Times New Roman" w:cs="Times New Roman"/>
          <w:color w:val="333333"/>
          <w:sz w:val="28"/>
          <w:szCs w:val="28"/>
          <w:shd w:val="clear" w:color="auto" w:fill="FFFFFF"/>
        </w:rPr>
        <w:t xml:space="preserve"> viên trong tất cả các lĩnh vực chính thực hiện bảo vệ nền tảng tư tưởng của Đảng, đấu tranh phản bác các quan điểm lệch lạc, sai trái, thù địch tại </w:t>
      </w:r>
      <w:r w:rsidR="0020578B" w:rsidRPr="00EC0D54">
        <w:rPr>
          <w:rFonts w:ascii="Times New Roman" w:hAnsi="Times New Roman" w:cs="Times New Roman"/>
          <w:color w:val="333333"/>
          <w:sz w:val="28"/>
          <w:szCs w:val="28"/>
          <w:shd w:val="clear" w:color="auto" w:fill="FFFFFF"/>
        </w:rPr>
        <w:t>Chi bộ</w:t>
      </w:r>
      <w:r w:rsidR="00896E9D" w:rsidRPr="00EC0D54">
        <w:rPr>
          <w:rFonts w:ascii="Times New Roman" w:hAnsi="Times New Roman" w:cs="Times New Roman"/>
          <w:color w:val="333333"/>
          <w:sz w:val="28"/>
          <w:szCs w:val="28"/>
          <w:shd w:val="clear" w:color="auto" w:fill="FFFFFF"/>
        </w:rPr>
        <w:t xml:space="preserve">. Đội ngũ </w:t>
      </w:r>
      <w:r w:rsidR="0020578B" w:rsidRPr="00EC0D54">
        <w:rPr>
          <w:rFonts w:ascii="Times New Roman" w:hAnsi="Times New Roman" w:cs="Times New Roman"/>
          <w:color w:val="333333"/>
          <w:sz w:val="28"/>
          <w:szCs w:val="28"/>
          <w:shd w:val="clear" w:color="auto" w:fill="FFFFFF"/>
        </w:rPr>
        <w:t>giáo</w:t>
      </w:r>
      <w:r w:rsidR="00896E9D" w:rsidRPr="00EC0D54">
        <w:rPr>
          <w:rFonts w:ascii="Times New Roman" w:hAnsi="Times New Roman" w:cs="Times New Roman"/>
          <w:color w:val="333333"/>
          <w:sz w:val="28"/>
          <w:szCs w:val="28"/>
          <w:shd w:val="clear" w:color="auto" w:fill="FFFFFF"/>
        </w:rPr>
        <w:t xml:space="preserve"> viên </w:t>
      </w:r>
      <w:r w:rsidR="0020578B" w:rsidRPr="00EC0D54">
        <w:rPr>
          <w:rFonts w:ascii="Times New Roman" w:hAnsi="Times New Roman" w:cs="Times New Roman"/>
          <w:color w:val="333333"/>
          <w:sz w:val="28"/>
          <w:szCs w:val="28"/>
          <w:shd w:val="clear" w:color="auto" w:fill="FFFFFF"/>
        </w:rPr>
        <w:t>của trường</w:t>
      </w:r>
      <w:r w:rsidR="00896E9D" w:rsidRPr="00EC0D54">
        <w:rPr>
          <w:rFonts w:ascii="Times New Roman" w:hAnsi="Times New Roman" w:cs="Times New Roman"/>
          <w:color w:val="333333"/>
          <w:sz w:val="28"/>
          <w:szCs w:val="28"/>
          <w:shd w:val="clear" w:color="auto" w:fill="FFFFFF"/>
        </w:rPr>
        <w:t xml:space="preserve"> cũng đã có nhiều cố gắng, nỗ lực vượt bậc và đã đạt được những kết quả đáng ghi nhận. </w:t>
      </w:r>
    </w:p>
    <w:p w:rsidR="00EB5034" w:rsidRPr="00EC0D54" w:rsidRDefault="0048531F" w:rsidP="00AD1630">
      <w:pPr>
        <w:spacing w:after="0" w:line="360" w:lineRule="auto"/>
        <w:ind w:firstLine="426"/>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r>
      <w:r w:rsidR="00EB5034" w:rsidRPr="00EC0D54">
        <w:rPr>
          <w:rFonts w:ascii="Times New Roman" w:hAnsi="Times New Roman" w:cs="Times New Roman"/>
          <w:color w:val="333333"/>
          <w:sz w:val="28"/>
          <w:szCs w:val="28"/>
          <w:shd w:val="clear" w:color="auto" w:fill="FFFFFF"/>
        </w:rPr>
        <w:t>Để phát huy được vai trò hạt nhân chính trị của giáo viên nhằm góp phần bảo vệ nền tảng tư tưởng của Đảng, đấu tranh phản bác các quan điểm sai trái, thù địch trong tình hình mới, chi bộ nhà trường đã và đang thực hiện tốt một số giải pháp sau:</w:t>
      </w:r>
    </w:p>
    <w:p w:rsidR="00AD1630" w:rsidRPr="00765DAA" w:rsidRDefault="00B528CF" w:rsidP="00AD1630">
      <w:pPr>
        <w:shd w:val="clear" w:color="auto" w:fill="FFFFFF"/>
        <w:spacing w:line="360" w:lineRule="auto"/>
        <w:ind w:left="-284"/>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ab/>
      </w:r>
      <w:r>
        <w:rPr>
          <w:rFonts w:ascii="Times New Roman" w:eastAsia="Times New Roman" w:hAnsi="Times New Roman" w:cs="Times New Roman"/>
          <w:i/>
          <w:iCs/>
          <w:sz w:val="28"/>
          <w:szCs w:val="28"/>
          <w:bdr w:val="none" w:sz="0" w:space="0" w:color="auto" w:frame="1"/>
        </w:rPr>
        <w:tab/>
      </w:r>
      <w:r w:rsidR="00AD1630" w:rsidRPr="00765DAA">
        <w:rPr>
          <w:rFonts w:ascii="Times New Roman" w:eastAsia="Times New Roman" w:hAnsi="Times New Roman" w:cs="Times New Roman"/>
          <w:i/>
          <w:iCs/>
          <w:sz w:val="28"/>
          <w:szCs w:val="28"/>
          <w:bdr w:val="none" w:sz="0" w:space="0" w:color="auto" w:frame="1"/>
        </w:rPr>
        <w:t>Thứ nhất, </w:t>
      </w:r>
      <w:r w:rsidR="00AD1630" w:rsidRPr="00765DAA">
        <w:rPr>
          <w:rFonts w:ascii="Times New Roman" w:eastAsia="Times New Roman" w:hAnsi="Times New Roman" w:cs="Times New Roman"/>
          <w:sz w:val="28"/>
          <w:szCs w:val="28"/>
          <w:bdr w:val="none" w:sz="0" w:space="0" w:color="auto" w:frame="1"/>
        </w:rPr>
        <w:t>đấu tranh trên phương diện lý luận cần gắn chặt hơn nữa với đấu tranh trong hoạt động thực tiễn, cần sự phối hợp chặt chẽ của các lực lượng trong cuộc đấu tranh bảo vệ nền tảng tư tưởng của Đảng.</w:t>
      </w:r>
    </w:p>
    <w:p w:rsidR="00AD1630" w:rsidRPr="00765DAA" w:rsidRDefault="00B528CF" w:rsidP="00AD1630">
      <w:pPr>
        <w:shd w:val="clear" w:color="auto" w:fill="FFFFFF"/>
        <w:spacing w:line="360" w:lineRule="auto"/>
        <w:ind w:left="-284"/>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sidR="00AD1630" w:rsidRPr="00765DAA">
        <w:rPr>
          <w:rFonts w:ascii="Times New Roman" w:eastAsia="Times New Roman" w:hAnsi="Times New Roman" w:cs="Times New Roman"/>
          <w:sz w:val="28"/>
          <w:szCs w:val="28"/>
          <w:bdr w:val="none" w:sz="0" w:space="0" w:color="auto" w:frame="1"/>
        </w:rPr>
        <w:t>Thực tế cho thấy, các thế lực thù địch và cơ hội luôn tìm mọi thủ đoạn tấn công vào nền tảng tư tưởng của Đảng. Trên phương diện lý luận, chúng hướng đến phủ định các nguyên lý triết học Mác-Lênin, kinh tế chính trị và chủ nghĩa xã hội khoa học, trong đó tập trung vào xuyên tạc, phủ định học thuyết hình thái kinh tế xã hội, về chuyên chính vô sản và sứ mệnh lịch sử của giai cấp công nhân, phủ định học thuyết giá trị thặng dư, phủ định lý luận về sự quá độ lên CNXH…Cùng với đó là phủ định tư tưởng Hồ Chí Minh, đặt tư tưởng Hồ Chí minh đối lập với chủ nghĩa Mác-Lênin. Chúng không chỉ cố luận chứng trên phương diện lý luận mà còn thông qua các hoạt động thực tiễn minh chứng sự phát triển vượt trội của chủ nghĩa tư bản. Lấy sự đổ vỡ mô hình CNXH ở Liên xô cũ và các nước Đông Âu để luận giải tính không hợp lý của CNXH hội cũng như hướng vào phủ định chủ nghĩa Mác-Lênin.</w:t>
      </w:r>
    </w:p>
    <w:p w:rsidR="00AD1630" w:rsidRPr="00765DAA" w:rsidRDefault="00B528CF" w:rsidP="00AD1630">
      <w:pPr>
        <w:shd w:val="clear" w:color="auto" w:fill="FFFFFF"/>
        <w:spacing w:line="360" w:lineRule="auto"/>
        <w:ind w:left="-284" w:firstLine="284"/>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ab/>
      </w:r>
      <w:r w:rsidR="00AD1630" w:rsidRPr="00765DAA">
        <w:rPr>
          <w:rFonts w:ascii="Times New Roman" w:eastAsia="Times New Roman" w:hAnsi="Times New Roman" w:cs="Times New Roman"/>
          <w:sz w:val="28"/>
          <w:szCs w:val="28"/>
          <w:bdr w:val="none" w:sz="0" w:space="0" w:color="auto" w:frame="1"/>
        </w:rPr>
        <w:t xml:space="preserve">Ngay ở Việt Nam, không chỉ xuyên tạc, bóp méo tư tưởng Hồ Chí Minh trên phương diện lý luận, chúng còn xuyên tạc rằng, việc Hồ Chí Minh vận dụng chủ nghĩa Mác - Lê-nin vào hoàn cảnh Việt Nam là gượng ép, sai lầm, và vì vậy đây chính là nguyên nhân đẩy đến các cuộc chiến tranh hao người tốn của, làm kìm hãm sự phát triển của đất nước. Trên thực tế, họ lợi dụng, khoét sâu những thiếu sót, sai lầm trong thực hiện chủ trương, đường lối của Đảng, pháp luật của Nhà nước, sự suy thoái của một bộ phận cán bộ, đảng viên để làm minh chứng, từ đó xuyên tạc chủ nghĩa Mác - Lênin, tư tưởng Hồ Chí Minh là không phù hợp, là lỗi thời với xu thế </w:t>
      </w:r>
      <w:r w:rsidR="00AD1630">
        <w:rPr>
          <w:rFonts w:ascii="Times New Roman" w:eastAsia="Times New Roman" w:hAnsi="Times New Roman" w:cs="Times New Roman"/>
          <w:sz w:val="28"/>
          <w:szCs w:val="28"/>
          <w:bdr w:val="none" w:sz="0" w:space="0" w:color="auto" w:frame="1"/>
        </w:rPr>
        <w:t xml:space="preserve">phát triển chung của thế giới. </w:t>
      </w:r>
      <w:r w:rsidR="00AD1630" w:rsidRPr="00765DAA">
        <w:rPr>
          <w:rFonts w:ascii="Times New Roman" w:eastAsia="Times New Roman" w:hAnsi="Times New Roman" w:cs="Times New Roman"/>
          <w:sz w:val="28"/>
          <w:szCs w:val="28"/>
          <w:bdr w:val="none" w:sz="0" w:space="0" w:color="auto" w:frame="1"/>
        </w:rPr>
        <w:t>Thực tế đó đòi hỏi trong cuộc đấu tranh phản bác các quan điểm sai trái, thù địch, bảo vệ nền tảng tư tưởng của Đảng. chúng ta phải gắn chặt hơn nữa đấu tranh trên phương diện lý luận với đấu tranh trong hoạt động thực tiễn. Thông qua các kết quả thực tiễn để minh chứng sự đúng đắn đường lối của Đảng, của lý luận Mác - Lê-nin, tư tưởng Hồ Chí Minh. Đồng thời, công khai những hạn chế, sai lầm do các nguyên nhân chủ quan và khách quan trong quá trình xây dựng xã hội mới. Muốn vậy, phải có sự gắn kết, phối hợp chặt chẽ hơn nữa của các lực lượng tham gia đấu tranh lý luận với công tác tuyên truyền kết quả phát triển kinh tế xã hội, với đấu tranh phòng chống sự suy thoái tư tưởng đạo đức, lối sống cũng như phòng chống tham nhũng, tiêu cực.</w:t>
      </w:r>
    </w:p>
    <w:p w:rsidR="00AD1630" w:rsidRPr="00765DAA" w:rsidRDefault="00B528CF" w:rsidP="00AD1630">
      <w:pPr>
        <w:shd w:val="clear" w:color="auto" w:fill="FFFFFF"/>
        <w:spacing w:line="360" w:lineRule="auto"/>
        <w:ind w:left="-284"/>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ab/>
      </w:r>
      <w:r>
        <w:rPr>
          <w:rFonts w:ascii="Times New Roman" w:eastAsia="Times New Roman" w:hAnsi="Times New Roman" w:cs="Times New Roman"/>
          <w:i/>
          <w:iCs/>
          <w:sz w:val="28"/>
          <w:szCs w:val="28"/>
          <w:bdr w:val="none" w:sz="0" w:space="0" w:color="auto" w:frame="1"/>
        </w:rPr>
        <w:tab/>
      </w:r>
      <w:r w:rsidR="00AD1630" w:rsidRPr="00765DAA">
        <w:rPr>
          <w:rFonts w:ascii="Times New Roman" w:eastAsia="Times New Roman" w:hAnsi="Times New Roman" w:cs="Times New Roman"/>
          <w:i/>
          <w:iCs/>
          <w:sz w:val="28"/>
          <w:szCs w:val="28"/>
          <w:bdr w:val="none" w:sz="0" w:space="0" w:color="auto" w:frame="1"/>
        </w:rPr>
        <w:t>Thứ hai,</w:t>
      </w:r>
      <w:r w:rsidR="00AD1630" w:rsidRPr="00765DAA">
        <w:rPr>
          <w:rFonts w:ascii="Times New Roman" w:eastAsia="Times New Roman" w:hAnsi="Times New Roman" w:cs="Times New Roman"/>
          <w:sz w:val="28"/>
          <w:szCs w:val="28"/>
          <w:bdr w:val="none" w:sz="0" w:space="0" w:color="auto" w:frame="1"/>
        </w:rPr>
        <w:t> tăng cường tính chủ động trong bảo vệ nền tảng tư tưởng của Đảng.</w:t>
      </w:r>
    </w:p>
    <w:p w:rsidR="00AD1630" w:rsidRPr="00765DAA" w:rsidRDefault="00B528CF" w:rsidP="00AD1630">
      <w:pPr>
        <w:shd w:val="clear" w:color="auto" w:fill="FFFFFF"/>
        <w:spacing w:line="360" w:lineRule="auto"/>
        <w:ind w:left="-284"/>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sidR="00AD1630" w:rsidRPr="00765DAA">
        <w:rPr>
          <w:rFonts w:ascii="Times New Roman" w:eastAsia="Times New Roman" w:hAnsi="Times New Roman" w:cs="Times New Roman"/>
          <w:sz w:val="28"/>
          <w:szCs w:val="28"/>
          <w:bdr w:val="none" w:sz="0" w:space="0" w:color="auto" w:frame="1"/>
        </w:rPr>
        <w:t>Đi liền với việc nhận diện các luận điểm mà các thế lực thù địch, cơ hội chống phá để đấu tranh có trọng tâm, trọng điểm. Chủ động tuyên truyền, luận giải tính khoa học và cách mạng của học thuyết Mác-Lênin và tư tưởng Hồ Chí Minh.</w:t>
      </w:r>
    </w:p>
    <w:p w:rsidR="00AD1630" w:rsidRPr="00765DAA" w:rsidRDefault="00B528CF" w:rsidP="00AD1630">
      <w:pPr>
        <w:shd w:val="clear" w:color="auto" w:fill="FFFFFF"/>
        <w:spacing w:line="360" w:lineRule="auto"/>
        <w:ind w:left="-284"/>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sidR="00AD1630" w:rsidRPr="00765DAA">
        <w:rPr>
          <w:rFonts w:ascii="Times New Roman" w:eastAsia="Times New Roman" w:hAnsi="Times New Roman" w:cs="Times New Roman"/>
          <w:sz w:val="28"/>
          <w:szCs w:val="28"/>
          <w:bdr w:val="none" w:sz="0" w:space="0" w:color="auto" w:frame="1"/>
        </w:rPr>
        <w:t>Thời gian qua, chúng ta đã quyết liệt đấu tranh phản bác các quan điểm sai trái của các thế lực thù địch, các phần tử thoái hóa biến chất nhằm bảo vệ nền tảng tư tưởng của Đảng. Việc nhận diện diện rõ các thế lực và các quan điểm của họ để phản bác khá thuyết phục. Tuy nhiên, trong bối cảnh mới hiện nay, các thế lực chống phá nền tảng tư tưởng của Đảng khá đa dạng. Ngoài các thế lực như chúng ta chỉ rõ như: “1- Nhóm đối lập về mặt hệ tư tưởng; 2- Các thế lực thù địch về chính trị, chống lại chế độ xã hội chủ nghĩa của chúng ta; 3- Là những người vốn là cán bộ đảng viên nhưng không chịu tu dưỡng, học tập, nâng cao tư tưởng đạo đức cách mạng dẫn tới tha hóa về tư tưởng, xa rời chủ nghĩa Mác - Lênin và tư tưởng Hồ Chí Minh, phai nhạt lý tưởng, mà Đảng ta đã chỉ rõ là “tự chuyển hóa, tự diễn biến” trong nội bộ”</w:t>
      </w:r>
      <w:r w:rsidR="00AD1630" w:rsidRPr="00765DAA">
        <w:rPr>
          <w:rFonts w:ascii="Times New Roman" w:eastAsia="Times New Roman" w:hAnsi="Times New Roman" w:cs="Times New Roman"/>
          <w:sz w:val="28"/>
          <w:szCs w:val="28"/>
          <w:bdr w:val="none" w:sz="0" w:space="0" w:color="auto" w:frame="1"/>
          <w:vertAlign w:val="superscript"/>
        </w:rPr>
        <w:t>(5)</w:t>
      </w:r>
      <w:r w:rsidR="00AD1630" w:rsidRPr="00765DAA">
        <w:rPr>
          <w:rFonts w:ascii="Times New Roman" w:eastAsia="Times New Roman" w:hAnsi="Times New Roman" w:cs="Times New Roman"/>
          <w:sz w:val="28"/>
          <w:szCs w:val="28"/>
          <w:bdr w:val="none" w:sz="0" w:space="0" w:color="auto" w:frame="1"/>
        </w:rPr>
        <w:t>, còn không ít thế lực dưới những vỏ bọc khác nhau. Chẳng hạn, cùng phối hợp hay phụ họa các thế lực này là sự xuất hiện chủ nghĩa cơ hội, chúng tác động làm suy yếu các tổ chức từ bên trong, chúng đã và đang xuất hiện cũng hết sức tinh vi.</w:t>
      </w:r>
    </w:p>
    <w:p w:rsidR="00AD1630" w:rsidRPr="00765DAA" w:rsidRDefault="00B528CF" w:rsidP="00AD1630">
      <w:pPr>
        <w:shd w:val="clear" w:color="auto" w:fill="FFFFFF"/>
        <w:spacing w:line="360" w:lineRule="auto"/>
        <w:ind w:left="-284" w:hanging="142"/>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sidR="00AD1630" w:rsidRPr="00765DAA">
        <w:rPr>
          <w:rFonts w:ascii="Times New Roman" w:eastAsia="Times New Roman" w:hAnsi="Times New Roman" w:cs="Times New Roman"/>
          <w:sz w:val="28"/>
          <w:szCs w:val="28"/>
          <w:bdr w:val="none" w:sz="0" w:space="0" w:color="auto" w:frame="1"/>
        </w:rPr>
        <w:t>Ph.Ăngghen đã nói rằng chủ nghĩa cơ hội biến chủ nghĩa Mác thành một thứ “chủ nghĩa Mác” bị xuyên tạc méo mó”</w:t>
      </w:r>
      <w:r w:rsidR="00AD1630" w:rsidRPr="00765DAA">
        <w:rPr>
          <w:rFonts w:ascii="Times New Roman" w:eastAsia="Times New Roman" w:hAnsi="Times New Roman" w:cs="Times New Roman"/>
          <w:sz w:val="28"/>
          <w:szCs w:val="28"/>
          <w:bdr w:val="none" w:sz="0" w:space="0" w:color="auto" w:frame="1"/>
          <w:vertAlign w:val="superscript"/>
        </w:rPr>
        <w:t>(6)</w:t>
      </w:r>
      <w:r w:rsidR="00AD1630" w:rsidRPr="00765DAA">
        <w:rPr>
          <w:rFonts w:ascii="Times New Roman" w:eastAsia="Times New Roman" w:hAnsi="Times New Roman" w:cs="Times New Roman"/>
          <w:sz w:val="28"/>
          <w:szCs w:val="28"/>
          <w:bdr w:val="none" w:sz="0" w:space="0" w:color="auto" w:frame="1"/>
        </w:rPr>
        <w:t>. Nghị quyết Đại hội XII của Đảng chỉ rõ: “Đã xuất hiện những việc làm và phát ngôn vô nguyên tắc, trái với Cương lĩnh, đường lối, Điều lệ Đảng ở một số cán bộ, đảng viên”</w:t>
      </w:r>
      <w:r w:rsidR="00AD1630" w:rsidRPr="00765DAA">
        <w:rPr>
          <w:rFonts w:ascii="Times New Roman" w:eastAsia="Times New Roman" w:hAnsi="Times New Roman" w:cs="Times New Roman"/>
          <w:sz w:val="28"/>
          <w:szCs w:val="28"/>
          <w:bdr w:val="none" w:sz="0" w:space="0" w:color="auto" w:frame="1"/>
          <w:vertAlign w:val="superscript"/>
        </w:rPr>
        <w:t>(7)</w:t>
      </w:r>
      <w:r w:rsidR="00AD1630" w:rsidRPr="00765DAA">
        <w:rPr>
          <w:rFonts w:ascii="Times New Roman" w:eastAsia="Times New Roman" w:hAnsi="Times New Roman" w:cs="Times New Roman"/>
          <w:sz w:val="28"/>
          <w:szCs w:val="28"/>
          <w:bdr w:val="none" w:sz="0" w:space="0" w:color="auto" w:frame="1"/>
        </w:rPr>
        <w:t>. Bên cạnh chủ nghĩa cơ hội là thế lực cũng rất nguy hại, tuy không ra mặt phủ định chủ nghĩa Mác-Lênin và tư tưởng Hồ Chí Minh, nhưng giải thích, xuyên tạc chủ nghĩa Mác-Lênin và tư tưởng Hồ Chí Minh theo mục tiêu, lợi ích của họ. Đây chính là những thế lực không muốn Việt Nam phát triển, mà muốn Việt Nam phụ thuộc, hỗ trợ cho lợi ích của họ. Họ cho rằng, chúng ta không vận dụng đúng chủ nghĩa Mác-Lênin và tư tưởng Hồ Chí Minh, làm tổn hại trong quan hệ quốc tế, ảnh hưởng đến môi trường và sự phát triển của chính Việt Nam.</w:t>
      </w:r>
      <w:r w:rsidR="00AD1630" w:rsidRPr="00765DAA">
        <w:rPr>
          <w:rFonts w:ascii="Times New Roman" w:eastAsia="Times New Roman" w:hAnsi="Times New Roman" w:cs="Times New Roman"/>
          <w:sz w:val="28"/>
          <w:szCs w:val="28"/>
          <w:bdr w:val="none" w:sz="0" w:space="0" w:color="auto" w:frame="1"/>
        </w:rPr>
        <w:br/>
      </w: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sidR="00AD1630" w:rsidRPr="00765DAA">
        <w:rPr>
          <w:rFonts w:ascii="Times New Roman" w:eastAsia="Times New Roman" w:hAnsi="Times New Roman" w:cs="Times New Roman"/>
          <w:sz w:val="28"/>
          <w:szCs w:val="28"/>
          <w:bdr w:val="none" w:sz="0" w:space="0" w:color="auto" w:frame="1"/>
        </w:rPr>
        <w:t xml:space="preserve"> Chính vì vậy, để đấu tranh phản bác, “vạch mặt, chỉ tên” các luận điểm xuyên tạc của các thế lực thù địch, cơ hội, suy thoái, biến chất, chúng ta cần chủ động giáo dục tuyên truyền và nghiên cứu, phát triển chủ nghĩa Mác-Lênin, tưởng Hồ Chí Minh. Làm rõ bản chất cách mạng, khoa học, như chính các nhà kinh điển chỉ ra. V.I.Lênin đã không ít lần nhấn mạnh: “Chúng ta không hề coi lý luận của Mác như là một cái gì đã xong xuôi hẳn và bất khả xâm phạm; trái lại, chúng ta tin rằng lý luận đó chỉ đặt nền móng cho môn khoa học mà những người xã hội chủ nghĩa cần phải phát triển hơn nữa về mọi mặt, nếu họ không muốn trở thành lạc hậu đối với cuộc sống”</w:t>
      </w:r>
      <w:r w:rsidR="00AD1630" w:rsidRPr="00765DAA">
        <w:rPr>
          <w:rFonts w:ascii="Times New Roman" w:eastAsia="Times New Roman" w:hAnsi="Times New Roman" w:cs="Times New Roman"/>
          <w:sz w:val="28"/>
          <w:szCs w:val="28"/>
          <w:bdr w:val="none" w:sz="0" w:space="0" w:color="auto" w:frame="1"/>
          <w:vertAlign w:val="superscript"/>
        </w:rPr>
        <w:t>(8)</w:t>
      </w:r>
      <w:r w:rsidR="00AD1630" w:rsidRPr="00765DAA">
        <w:rPr>
          <w:rFonts w:ascii="Times New Roman" w:eastAsia="Times New Roman" w:hAnsi="Times New Roman" w:cs="Times New Roman"/>
          <w:sz w:val="28"/>
          <w:szCs w:val="28"/>
          <w:bdr w:val="none" w:sz="0" w:space="0" w:color="auto" w:frame="1"/>
        </w:rPr>
        <w:t>.</w:t>
      </w:r>
    </w:p>
    <w:p w:rsidR="00AD1630" w:rsidRPr="00765DAA" w:rsidRDefault="00AD1630" w:rsidP="00AD1630">
      <w:pPr>
        <w:shd w:val="clear" w:color="auto" w:fill="FFFFFF"/>
        <w:spacing w:line="360" w:lineRule="auto"/>
        <w:ind w:left="-284" w:hanging="142"/>
        <w:jc w:val="both"/>
        <w:textAlignment w:val="baseline"/>
        <w:rPr>
          <w:rFonts w:ascii="Times New Roman" w:eastAsia="Times New Roman" w:hAnsi="Times New Roman" w:cs="Times New Roman"/>
          <w:sz w:val="28"/>
          <w:szCs w:val="28"/>
        </w:rPr>
      </w:pPr>
      <w:r w:rsidRPr="00765DAA">
        <w:rPr>
          <w:rFonts w:ascii="Times New Roman" w:eastAsia="Times New Roman" w:hAnsi="Times New Roman" w:cs="Times New Roman"/>
          <w:sz w:val="28"/>
          <w:szCs w:val="28"/>
          <w:bdr w:val="none" w:sz="0" w:space="0" w:color="auto" w:frame="1"/>
        </w:rPr>
        <w:t xml:space="preserve"> </w:t>
      </w:r>
      <w:r w:rsidR="00B528CF">
        <w:rPr>
          <w:rFonts w:ascii="Times New Roman" w:eastAsia="Times New Roman" w:hAnsi="Times New Roman" w:cs="Times New Roman"/>
          <w:sz w:val="28"/>
          <w:szCs w:val="28"/>
          <w:bdr w:val="none" w:sz="0" w:space="0" w:color="auto" w:frame="1"/>
        </w:rPr>
        <w:tab/>
      </w:r>
      <w:r w:rsidR="00B528CF">
        <w:rPr>
          <w:rFonts w:ascii="Times New Roman" w:eastAsia="Times New Roman" w:hAnsi="Times New Roman" w:cs="Times New Roman"/>
          <w:sz w:val="28"/>
          <w:szCs w:val="28"/>
          <w:bdr w:val="none" w:sz="0" w:space="0" w:color="auto" w:frame="1"/>
        </w:rPr>
        <w:tab/>
      </w:r>
      <w:r w:rsidR="00B528CF">
        <w:rPr>
          <w:rFonts w:ascii="Times New Roman" w:eastAsia="Times New Roman" w:hAnsi="Times New Roman" w:cs="Times New Roman"/>
          <w:sz w:val="28"/>
          <w:szCs w:val="28"/>
          <w:bdr w:val="none" w:sz="0" w:space="0" w:color="auto" w:frame="1"/>
        </w:rPr>
        <w:tab/>
      </w:r>
      <w:r w:rsidRPr="00765DAA">
        <w:rPr>
          <w:rFonts w:ascii="Times New Roman" w:eastAsia="Times New Roman" w:hAnsi="Times New Roman" w:cs="Times New Roman"/>
          <w:sz w:val="28"/>
          <w:szCs w:val="28"/>
          <w:bdr w:val="none" w:sz="0" w:space="0" w:color="auto" w:frame="1"/>
        </w:rPr>
        <w:t>Trong quá trình nghiên cứu, phát triển, cần làm rõ những luận điểm nào có giá trị bền vững, mang tính phổ quát, những luận điểm nào phù hợp với những điều kiện lịch sử cụ thể, và kể cả những luận điểm nào không còn phù hợp do điều kiện lịch sử hiện nay đã thay đổi.</w:t>
      </w:r>
    </w:p>
    <w:p w:rsidR="00AD1630" w:rsidRPr="00765DAA" w:rsidRDefault="00B528CF" w:rsidP="00AD1630">
      <w:pPr>
        <w:shd w:val="clear" w:color="auto" w:fill="FFFFFF"/>
        <w:spacing w:before="240" w:after="240" w:line="360" w:lineRule="auto"/>
        <w:ind w:left="-284" w:hanging="142"/>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AD1630" w:rsidRPr="00765DAA">
        <w:rPr>
          <w:rFonts w:ascii="Times New Roman" w:eastAsia="Times New Roman" w:hAnsi="Times New Roman" w:cs="Times New Roman"/>
          <w:sz w:val="28"/>
          <w:szCs w:val="28"/>
        </w:rPr>
        <w:t xml:space="preserve"> Ngay bản thân các nhà kinh điển của chủ nghĩa Mác-Lênin trong quá trình nghiên cứu và hoạt động trong phong trào công nhân cũng đã điều chỉnh một số luận điểm của mình. Chủ tịch Hồ Chí Minh cũng đã từng nói:“Dù sao thì cũng không thể cấm bổ sung “cơ sở lịch sử” của chủ nghĩa Mác bằng cách đưa thêm vào đó những tư liệu mà Mác ở thời mình không thể có được”</w:t>
      </w:r>
      <w:r w:rsidR="00AD1630" w:rsidRPr="00765DAA">
        <w:rPr>
          <w:rFonts w:ascii="Times New Roman" w:eastAsia="Times New Roman" w:hAnsi="Times New Roman" w:cs="Times New Roman"/>
          <w:sz w:val="28"/>
          <w:szCs w:val="28"/>
          <w:vertAlign w:val="superscript"/>
        </w:rPr>
        <w:t>(9)</w:t>
      </w:r>
      <w:r w:rsidR="00AD1630" w:rsidRPr="00765DAA">
        <w:rPr>
          <w:rFonts w:ascii="Times New Roman" w:eastAsia="Times New Roman" w:hAnsi="Times New Roman" w:cs="Times New Roman"/>
          <w:sz w:val="28"/>
          <w:szCs w:val="28"/>
        </w:rPr>
        <w:t>.</w:t>
      </w:r>
    </w:p>
    <w:p w:rsidR="00AD1630" w:rsidRPr="00765DAA" w:rsidRDefault="00B528CF" w:rsidP="00AD1630">
      <w:pPr>
        <w:shd w:val="clear" w:color="auto" w:fill="FFFFFF"/>
        <w:spacing w:before="240" w:after="240" w:line="360" w:lineRule="auto"/>
        <w:ind w:left="-284" w:hanging="142"/>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ab/>
      </w:r>
      <w:r>
        <w:rPr>
          <w:rFonts w:ascii="Times New Roman" w:eastAsia="Times New Roman" w:hAnsi="Times New Roman" w:cs="Times New Roman"/>
          <w:i/>
          <w:iCs/>
          <w:sz w:val="28"/>
          <w:szCs w:val="28"/>
          <w:bdr w:val="none" w:sz="0" w:space="0" w:color="auto" w:frame="1"/>
        </w:rPr>
        <w:tab/>
      </w:r>
      <w:r>
        <w:rPr>
          <w:rFonts w:ascii="Times New Roman" w:eastAsia="Times New Roman" w:hAnsi="Times New Roman" w:cs="Times New Roman"/>
          <w:i/>
          <w:iCs/>
          <w:sz w:val="28"/>
          <w:szCs w:val="28"/>
          <w:bdr w:val="none" w:sz="0" w:space="0" w:color="auto" w:frame="1"/>
        </w:rPr>
        <w:tab/>
      </w:r>
      <w:r w:rsidR="00AD1630" w:rsidRPr="00765DAA">
        <w:rPr>
          <w:rFonts w:ascii="Times New Roman" w:eastAsia="Times New Roman" w:hAnsi="Times New Roman" w:cs="Times New Roman"/>
          <w:i/>
          <w:iCs/>
          <w:sz w:val="28"/>
          <w:szCs w:val="28"/>
          <w:bdr w:val="none" w:sz="0" w:space="0" w:color="auto" w:frame="1"/>
        </w:rPr>
        <w:t>Thứ ba,</w:t>
      </w:r>
      <w:r w:rsidR="00AD1630" w:rsidRPr="00765DAA">
        <w:rPr>
          <w:rFonts w:ascii="Times New Roman" w:eastAsia="Times New Roman" w:hAnsi="Times New Roman" w:cs="Times New Roman"/>
          <w:sz w:val="28"/>
          <w:szCs w:val="28"/>
          <w:bdr w:val="none" w:sz="0" w:space="0" w:color="auto" w:frame="1"/>
        </w:rPr>
        <w:t> đấu tranh bảo vệ nền tảng tư tưởng của Đảng không chỉ tập trung trực diện vào các nội dung trong học thuyết Mác-Lênin, tư tưởng Hồ Chí Minh, mà cần chú ý tới những vấn đề vận dụng chủ nghĩa Mác-Lênin, tư tưởng Hồ Chí Minh trong quá trình đấu tranh và xây dựng xã hội mới.</w:t>
      </w:r>
    </w:p>
    <w:p w:rsidR="00AD1630" w:rsidRPr="00765DAA" w:rsidRDefault="00B528CF" w:rsidP="00AD1630">
      <w:pPr>
        <w:shd w:val="clear" w:color="auto" w:fill="FFFFFF"/>
        <w:spacing w:before="240" w:after="240" w:line="360" w:lineRule="auto"/>
        <w:ind w:left="-284" w:hanging="142"/>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sidR="00AD1630" w:rsidRPr="00765DAA">
        <w:rPr>
          <w:rFonts w:ascii="Times New Roman" w:eastAsia="Times New Roman" w:hAnsi="Times New Roman" w:cs="Times New Roman"/>
          <w:sz w:val="28"/>
          <w:szCs w:val="28"/>
          <w:bdr w:val="none" w:sz="0" w:space="0" w:color="auto" w:frame="1"/>
        </w:rPr>
        <w:t>Trong mục tiêu xuyên tạc, phủ định chủ nghĩa Mác-Lênin, tư tưởng Hồ Chí Minh, các thế lực phản động cơ hội, thoái hóa biến chất không chỉ trực diện hướng tới phủ định nền tảng tư tưởng của Đảng mà chúng còn thông qua hình thức, biện pháp gián tiếp để thực hiện ý đồ của mình. Chúng tập trung phủ định vai trò lãnh đạo của Đảng, bôi xấu lãnh đạo, phủ định đường lối của Đảng, chính sách, pháp luật của nhà nước, xuyên tạc quan hệ đối ngoại, bịa đặt vu cáo Việt Nam vi phạm quyền con người, đàn áp tôn giáo… Bên cạnh đó, chúng “ca tụng” các giá trị dân chủ, nhân quyền, văn hóa theo lối sống phương Tây…Tất cả những chiêu bài đó nhằm cố minh chứng việc chúng ta lựa chọn sai con đường, sai mô hình do xuất phát từ học thuyết và tư tưởng lỗi thời, ảo tưởng. Thực chất mục tiêu suy cho cùng là phủ định nền tảng tư tưởng của Đảng, kêu gọi theo con đường mới, từ bỏ vai trò của Đảng, vai trò của lực lượng vũ trang.</w:t>
      </w:r>
    </w:p>
    <w:p w:rsidR="00AD1630" w:rsidRPr="00765DAA" w:rsidRDefault="00B528CF" w:rsidP="00AD1630">
      <w:pPr>
        <w:shd w:val="clear" w:color="auto" w:fill="FFFFFF"/>
        <w:spacing w:line="360" w:lineRule="auto"/>
        <w:ind w:left="-284" w:hanging="142"/>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sidR="00AD1630" w:rsidRPr="00765DAA">
        <w:rPr>
          <w:rFonts w:ascii="Times New Roman" w:eastAsia="Times New Roman" w:hAnsi="Times New Roman" w:cs="Times New Roman"/>
          <w:sz w:val="28"/>
          <w:szCs w:val="28"/>
          <w:bdr w:val="none" w:sz="0" w:space="0" w:color="auto" w:frame="1"/>
        </w:rPr>
        <w:t>Bảo vệ nền tảng tư tưởng của Đảng không chỉ là bảo vệ trực diện nội dung các quan điểm, nguyên lý cụ thể của chủ nghĩa Mác-Lênin, tư tưởng Hồ Chí Minhh, mà còn chính là bảo vệ Đảng, Cương lĩnh chính trị, đường lối của Đảng; bảo vệ nhân dân, Nhà nước pháp quyền xã hội chủ nghĩa Việt Nam; bảo vệ công cuộc đổi mới, công nghiệp hoá, hiện đại hoá đất nước và hội nhập quốc tế; bảo vệ lợi ích quốc gia, dân tộc; giữ gìn môi trường hoà bình, ổn định để phát triển đất nước. Điều cần chú ý là, những nguyên lý lý luận của chủ nghĩa Mác-Lênin, tư tưởng Hồ Chí Minh có giá trị bền vững nằm trong một hệ thống và bảo vệ chủ nghĩa Mác-Lênin, tư tưởng Hồ Chí Minh là bảo vệ tính hệ thống, toàn vẹn của những nguyên lý lý luận. Cần phản bác khuynh hướng tách rời, trích dẫn cắt xén các luận điểm và luận giải không phù hợp với bối cảnh lịch sử.</w:t>
      </w:r>
    </w:p>
    <w:p w:rsidR="00AD1630" w:rsidRPr="00765DAA" w:rsidRDefault="00AD1630" w:rsidP="00AD1630">
      <w:pPr>
        <w:shd w:val="clear" w:color="auto" w:fill="FFFFFF"/>
        <w:spacing w:line="360" w:lineRule="auto"/>
        <w:ind w:left="-284" w:hanging="142"/>
        <w:jc w:val="both"/>
        <w:textAlignment w:val="baseline"/>
        <w:rPr>
          <w:rFonts w:ascii="Times New Roman" w:eastAsia="Times New Roman" w:hAnsi="Times New Roman" w:cs="Times New Roman"/>
          <w:sz w:val="28"/>
          <w:szCs w:val="28"/>
        </w:rPr>
      </w:pPr>
      <w:r w:rsidRPr="00765DAA">
        <w:rPr>
          <w:rFonts w:ascii="Times New Roman" w:eastAsia="Times New Roman" w:hAnsi="Times New Roman" w:cs="Times New Roman"/>
          <w:i/>
          <w:iCs/>
          <w:sz w:val="28"/>
          <w:szCs w:val="28"/>
          <w:bdr w:val="none" w:sz="0" w:space="0" w:color="auto" w:frame="1"/>
        </w:rPr>
        <w:t xml:space="preserve"> </w:t>
      </w:r>
      <w:r w:rsidR="00B528CF">
        <w:rPr>
          <w:rFonts w:ascii="Times New Roman" w:eastAsia="Times New Roman" w:hAnsi="Times New Roman" w:cs="Times New Roman"/>
          <w:i/>
          <w:iCs/>
          <w:sz w:val="28"/>
          <w:szCs w:val="28"/>
          <w:bdr w:val="none" w:sz="0" w:space="0" w:color="auto" w:frame="1"/>
        </w:rPr>
        <w:tab/>
      </w:r>
      <w:r w:rsidR="00B528CF">
        <w:rPr>
          <w:rFonts w:ascii="Times New Roman" w:eastAsia="Times New Roman" w:hAnsi="Times New Roman" w:cs="Times New Roman"/>
          <w:i/>
          <w:iCs/>
          <w:sz w:val="28"/>
          <w:szCs w:val="28"/>
          <w:bdr w:val="none" w:sz="0" w:space="0" w:color="auto" w:frame="1"/>
        </w:rPr>
        <w:tab/>
      </w:r>
      <w:r w:rsidR="00B528CF">
        <w:rPr>
          <w:rFonts w:ascii="Times New Roman" w:eastAsia="Times New Roman" w:hAnsi="Times New Roman" w:cs="Times New Roman"/>
          <w:i/>
          <w:iCs/>
          <w:sz w:val="28"/>
          <w:szCs w:val="28"/>
          <w:bdr w:val="none" w:sz="0" w:space="0" w:color="auto" w:frame="1"/>
        </w:rPr>
        <w:tab/>
      </w:r>
      <w:r w:rsidRPr="00765DAA">
        <w:rPr>
          <w:rFonts w:ascii="Times New Roman" w:eastAsia="Times New Roman" w:hAnsi="Times New Roman" w:cs="Times New Roman"/>
          <w:i/>
          <w:iCs/>
          <w:sz w:val="28"/>
          <w:szCs w:val="28"/>
          <w:bdr w:val="none" w:sz="0" w:space="0" w:color="auto" w:frame="1"/>
        </w:rPr>
        <w:t>Thứ tư,</w:t>
      </w:r>
      <w:r w:rsidRPr="00765DAA">
        <w:rPr>
          <w:rFonts w:ascii="Times New Roman" w:eastAsia="Times New Roman" w:hAnsi="Times New Roman" w:cs="Times New Roman"/>
          <w:sz w:val="28"/>
          <w:szCs w:val="28"/>
          <w:bdr w:val="none" w:sz="0" w:space="0" w:color="auto" w:frame="1"/>
        </w:rPr>
        <w:t> cần tập trung vào trọng điểm đấu tranh phản bác các quan điểm sai trái tấn công vào nền tảng tư tưởng của Đảng trên môi trường mạng.</w:t>
      </w:r>
    </w:p>
    <w:p w:rsidR="00AD1630" w:rsidRPr="00765DAA" w:rsidRDefault="00B528CF" w:rsidP="00AD1630">
      <w:pPr>
        <w:shd w:val="clear" w:color="auto" w:fill="FFFFFF"/>
        <w:spacing w:line="360" w:lineRule="auto"/>
        <w:ind w:left="-284" w:hanging="142"/>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sidR="00AD1630" w:rsidRPr="00765DAA">
        <w:rPr>
          <w:rFonts w:ascii="Times New Roman" w:eastAsia="Times New Roman" w:hAnsi="Times New Roman" w:cs="Times New Roman"/>
          <w:sz w:val="28"/>
          <w:szCs w:val="28"/>
          <w:bdr w:val="none" w:sz="0" w:space="0" w:color="auto" w:frame="1"/>
        </w:rPr>
        <w:t>Thực tế, các thế lực thù địch, cơ hội, thoái hóa biến chất thường lợi dụng các phương thức khác nhau để liên kết, phát tán thông tin chống phá, hòng phủ định nền tảng tư tưởng của Đảng. Chúng thường thông qua các phương thức như: gửi đơn thư góp ý, khiếu nại, tố cáo đến các cơ quan Đảng, chính quyền, cơ quan dân cử và các cơ quan ngôn luận; thông qua các quan hệ, các tổ chức dưới dạng các tài liệu, sách truyền tay, thông tin truyền miệng; thông qua các hội nghị, hội thảo, tổ chức các sự kiện chuyên đề; lập các trang web của các tổ chức, hoặc của các cá nhân để đăng thông tin; thông qua mạng xã hội phát tán các thông tin và liên kết tạo thành đợt tấn công theo chuyên đề, theo các sự kiện.</w:t>
      </w:r>
    </w:p>
    <w:p w:rsidR="00AD1630" w:rsidRPr="00765DAA" w:rsidRDefault="00B528CF" w:rsidP="00AD1630">
      <w:pPr>
        <w:shd w:val="clear" w:color="auto" w:fill="FFFFFF"/>
        <w:spacing w:before="240" w:after="240" w:line="360" w:lineRule="auto"/>
        <w:ind w:left="-284" w:hanging="142"/>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AD1630" w:rsidRPr="00765DAA">
        <w:rPr>
          <w:rFonts w:ascii="Times New Roman" w:eastAsia="Times New Roman" w:hAnsi="Times New Roman" w:cs="Times New Roman"/>
          <w:sz w:val="28"/>
          <w:szCs w:val="28"/>
        </w:rPr>
        <w:t>Để làm tốt việc đó, một trong những giải pháp là đẩy mạnh quá trình chuyển đổi số trong lĩnh vực thông tin truyền thông, cần xem thông tin truyền thông là một trong những lĩnh vực cần có ưu tiên cùng với 8 lĩnh vực ưu tiên chuyển đổi số: Y tế, Giáo dục, Tài chính - Ngân hàng, Nông nghiệp, Giao thông vận tải và logistics, Năng lượng, Tài nguyên và Môi trường, Sản xuất công nghiệp, đã được Chính phủ thông qua.Điều này đòi hỏi chúng ta cũng phải vận dụng các phương thức thông tin để phản bác lại các quan điểm xuyên tạc, phủ định nền tảng tư tưởng của Đảng. Chú trọng xây dựng và phát triển mạnh mẽ lực lượng đấu tranh trên môi trường mạng Internet, ngăn chặn và triệt phá kịp thời mọi âm mưu chống phá của các thế lực thù địch; chủ động kịp thời định hướng thông tin, đưa thông tin chính thống đến người dân, góp phần giữ vững an ninh chính trị, trật tự an toàn xã hội, bảo đảm môi trường ổn định cho phát triển.</w:t>
      </w:r>
    </w:p>
    <w:p w:rsidR="00AD1630" w:rsidRPr="00765DAA" w:rsidRDefault="00AD1630" w:rsidP="00AD1630">
      <w:pPr>
        <w:shd w:val="clear" w:color="auto" w:fill="FFFFFF"/>
        <w:spacing w:line="360" w:lineRule="auto"/>
        <w:ind w:left="-284" w:hanging="142"/>
        <w:jc w:val="both"/>
        <w:textAlignment w:val="baseline"/>
        <w:rPr>
          <w:rFonts w:ascii="Times New Roman" w:eastAsia="Times New Roman" w:hAnsi="Times New Roman" w:cs="Times New Roman"/>
          <w:sz w:val="28"/>
          <w:szCs w:val="28"/>
        </w:rPr>
      </w:pPr>
      <w:r w:rsidRPr="00765DAA">
        <w:rPr>
          <w:rFonts w:ascii="Times New Roman" w:eastAsia="Times New Roman" w:hAnsi="Times New Roman" w:cs="Times New Roman"/>
          <w:i/>
          <w:iCs/>
          <w:sz w:val="28"/>
          <w:szCs w:val="28"/>
          <w:bdr w:val="none" w:sz="0" w:space="0" w:color="auto" w:frame="1"/>
        </w:rPr>
        <w:t xml:space="preserve"> </w:t>
      </w:r>
      <w:r w:rsidR="00B528CF">
        <w:rPr>
          <w:rFonts w:ascii="Times New Roman" w:eastAsia="Times New Roman" w:hAnsi="Times New Roman" w:cs="Times New Roman"/>
          <w:i/>
          <w:iCs/>
          <w:sz w:val="28"/>
          <w:szCs w:val="28"/>
          <w:bdr w:val="none" w:sz="0" w:space="0" w:color="auto" w:frame="1"/>
        </w:rPr>
        <w:tab/>
      </w:r>
      <w:r w:rsidR="00B528CF">
        <w:rPr>
          <w:rFonts w:ascii="Times New Roman" w:eastAsia="Times New Roman" w:hAnsi="Times New Roman" w:cs="Times New Roman"/>
          <w:i/>
          <w:iCs/>
          <w:sz w:val="28"/>
          <w:szCs w:val="28"/>
          <w:bdr w:val="none" w:sz="0" w:space="0" w:color="auto" w:frame="1"/>
        </w:rPr>
        <w:tab/>
      </w:r>
      <w:r w:rsidR="00B528CF">
        <w:rPr>
          <w:rFonts w:ascii="Times New Roman" w:eastAsia="Times New Roman" w:hAnsi="Times New Roman" w:cs="Times New Roman"/>
          <w:i/>
          <w:iCs/>
          <w:sz w:val="28"/>
          <w:szCs w:val="28"/>
          <w:bdr w:val="none" w:sz="0" w:space="0" w:color="auto" w:frame="1"/>
        </w:rPr>
        <w:tab/>
      </w:r>
      <w:r w:rsidRPr="00765DAA">
        <w:rPr>
          <w:rFonts w:ascii="Times New Roman" w:eastAsia="Times New Roman" w:hAnsi="Times New Roman" w:cs="Times New Roman"/>
          <w:i/>
          <w:iCs/>
          <w:sz w:val="28"/>
          <w:szCs w:val="28"/>
          <w:bdr w:val="none" w:sz="0" w:space="0" w:color="auto" w:frame="1"/>
        </w:rPr>
        <w:t>Thứ năm, </w:t>
      </w:r>
      <w:r w:rsidRPr="00765DAA">
        <w:rPr>
          <w:rFonts w:ascii="Times New Roman" w:eastAsia="Times New Roman" w:hAnsi="Times New Roman" w:cs="Times New Roman"/>
          <w:sz w:val="28"/>
          <w:szCs w:val="28"/>
        </w:rPr>
        <w:t>về mặt tổ chức đội ngũ chuyên gia và xây dựng tuyến bài tập trung có chất lượng.</w:t>
      </w:r>
    </w:p>
    <w:p w:rsidR="00AD1630" w:rsidRPr="00765DAA" w:rsidRDefault="00B528CF" w:rsidP="00AD1630">
      <w:pPr>
        <w:shd w:val="clear" w:color="auto" w:fill="FFFFFF"/>
        <w:spacing w:line="360" w:lineRule="auto"/>
        <w:ind w:left="-284" w:hanging="142"/>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sidR="00AD1630" w:rsidRPr="00765DAA">
        <w:rPr>
          <w:rFonts w:ascii="Times New Roman" w:eastAsia="Times New Roman" w:hAnsi="Times New Roman" w:cs="Times New Roman"/>
          <w:sz w:val="28"/>
          <w:szCs w:val="28"/>
          <w:bdr w:val="none" w:sz="0" w:space="0" w:color="auto" w:frame="1"/>
        </w:rPr>
        <w:t>Kinh nghiệm cho thấy, đi liền với tuyên truyền, nghiên cứu phát triển chủ nghĩa Mác-Lênin, tư tưởng Hồ Chí Minh, cần xây dựng đội ngũ cán bộ làm công tác lý luận không chỉ đông về số lượng mà phải bảo đảm chất lượng, đủ tầm trí tuệ và bản lĩnh để có thể đấu tranh hiệu quả với các luận điệu sai trái, thù địch.</w:t>
      </w:r>
    </w:p>
    <w:p w:rsidR="00AD1630" w:rsidRPr="00765DAA" w:rsidRDefault="00B528CF" w:rsidP="00AD1630">
      <w:pPr>
        <w:shd w:val="clear" w:color="auto" w:fill="FFFFFF"/>
        <w:spacing w:line="360" w:lineRule="auto"/>
        <w:ind w:left="-284" w:hanging="142"/>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sidR="00AD1630" w:rsidRPr="00765DAA">
        <w:rPr>
          <w:rFonts w:ascii="Times New Roman" w:eastAsia="Times New Roman" w:hAnsi="Times New Roman" w:cs="Times New Roman"/>
          <w:sz w:val="28"/>
          <w:szCs w:val="28"/>
          <w:bdr w:val="none" w:sz="0" w:space="0" w:color="auto" w:frame="1"/>
        </w:rPr>
        <w:t>Hiện nay, đội ngũ lý luận của chúng ta còn thiếu và còn không ít hạn chế. Cần tiếp tục phát triển đội ngũ cán bộ chuyên trách làm công tác tư tưởng, lý luận có bản lĩnh, trí tuệ, năng lực, phương pháp và kỹ năng đáp ứng yêu cầu, nhiệm vụ trong tình hình mới. Chú trọng đào tạo, bồi dưỡng để xây dựng đội ngũ chuyên gia đầu ngành, có nhiệt huyết và tầm cao về lý luận; xây dựng đội ngũ cán bộ kế cận, cán bộ trẻ.</w:t>
      </w:r>
    </w:p>
    <w:p w:rsidR="00AD1630" w:rsidRPr="00765DAA" w:rsidRDefault="00B528CF" w:rsidP="00AD1630">
      <w:pPr>
        <w:shd w:val="clear" w:color="auto" w:fill="FFFFFF"/>
        <w:spacing w:line="360" w:lineRule="auto"/>
        <w:ind w:left="-284" w:hanging="142"/>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sidR="00AD1630" w:rsidRPr="00765DAA">
        <w:rPr>
          <w:rFonts w:ascii="Times New Roman" w:eastAsia="Times New Roman" w:hAnsi="Times New Roman" w:cs="Times New Roman"/>
          <w:sz w:val="28"/>
          <w:szCs w:val="28"/>
          <w:bdr w:val="none" w:sz="0" w:space="0" w:color="auto" w:frame="1"/>
        </w:rPr>
        <w:t>Nghiên cứu đổi mới hình thức và gia tăng thời lượng giáo dục chủ nghĩa Mác-Lênin, tư tưởng Hồ Chí Minh trong hệ thống nhà trường, nhất là ở bậc đại học. Cần có cơ chế bồi dưỡng đối với những người tốt nghiệp các cấp học ở nước ngoài về chủ nghĩa Mác-Lênin, tư tưởng Hồ Chí Minh. Đổi mới mạnh mẽ, đồng bộ nội dung, chương trình, giáo trình và phương pháp giảng dạy lý luận chính trị trong hệ thống các nhà trường phù hợp với đối tượng và cấp học; truyền thụ đầy đủ những nội dung cơ bản, cốt lõi của chủ nghĩa Mác - Lênin, tư tưởng Hồ Chí Minh, cập nhật những nội dung mới, phù hợp tình hình hiện nay, làm cơ sở cho việc vận dụng trong chỉ đạo thực tiễn.</w:t>
      </w:r>
    </w:p>
    <w:tbl>
      <w:tblPr>
        <w:tblW w:w="0" w:type="auto"/>
        <w:shd w:val="clear" w:color="auto" w:fill="FFFFFF"/>
        <w:tblCellMar>
          <w:left w:w="0" w:type="dxa"/>
          <w:right w:w="0" w:type="dxa"/>
        </w:tblCellMar>
        <w:tblLook w:val="04A0"/>
      </w:tblPr>
      <w:tblGrid>
        <w:gridCol w:w="6"/>
      </w:tblGrid>
      <w:tr w:rsidR="00AD1630" w:rsidRPr="00765DAA" w:rsidTr="00DF0CA1">
        <w:tc>
          <w:tcPr>
            <w:tcW w:w="0" w:type="auto"/>
            <w:shd w:val="clear" w:color="auto" w:fill="auto"/>
            <w:vAlign w:val="center"/>
            <w:hideMark/>
          </w:tcPr>
          <w:p w:rsidR="00AD1630" w:rsidRPr="00765DAA" w:rsidRDefault="00AD1630" w:rsidP="00DF0CA1">
            <w:pPr>
              <w:spacing w:line="360" w:lineRule="auto"/>
              <w:ind w:left="-284" w:hanging="142"/>
              <w:jc w:val="both"/>
              <w:rPr>
                <w:rFonts w:ascii="Times New Roman" w:eastAsia="Times New Roman" w:hAnsi="Times New Roman" w:cs="Times New Roman"/>
                <w:sz w:val="28"/>
                <w:szCs w:val="28"/>
              </w:rPr>
            </w:pPr>
          </w:p>
        </w:tc>
      </w:tr>
    </w:tbl>
    <w:p w:rsidR="00AD1630" w:rsidRPr="00765DAA" w:rsidRDefault="00B528CF" w:rsidP="00AD1630">
      <w:pPr>
        <w:shd w:val="clear" w:color="auto" w:fill="FFFFFF"/>
        <w:spacing w:before="240" w:after="240" w:line="360" w:lineRule="auto"/>
        <w:ind w:left="-284"/>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AD1630" w:rsidRPr="00765DAA">
        <w:rPr>
          <w:rFonts w:ascii="Times New Roman" w:eastAsia="Times New Roman" w:hAnsi="Times New Roman" w:cs="Times New Roman"/>
          <w:sz w:val="28"/>
          <w:szCs w:val="28"/>
        </w:rPr>
        <w:t xml:space="preserve"> Tiếp tục kiện toàn hệ thống tổ chức, trên cơ sở phát huy hiệu quả hoạt động của Ban chỉ đạo 35 các cấp làm lực lượng nòng cốt trong đấu tranh bảo vệ nền tảng tư tưởng của Đảng, thu hút các cộng tác viên, các chuyên gia, các nhà khoa học trong và ngoài nước tham gia. Các cơ quan báo chí truyền thông cần tiếp tục nâng cao chất lượng trong xây dựng các chuyên trang, chuyên mục với hệ thống các tuyến bài đấu tranh sắc sảo với các quan điểm sai trái, thù địch</w:t>
      </w:r>
    </w:p>
    <w:p w:rsidR="00AD1630" w:rsidRPr="00765DAA" w:rsidRDefault="00B528CF" w:rsidP="00AD1630">
      <w:pPr>
        <w:shd w:val="clear" w:color="auto" w:fill="FFFFFF"/>
        <w:spacing w:line="360" w:lineRule="auto"/>
        <w:ind w:left="-284" w:hanging="142"/>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sidR="00AD1630" w:rsidRPr="00765DAA">
        <w:rPr>
          <w:rFonts w:ascii="Times New Roman" w:eastAsia="Times New Roman" w:hAnsi="Times New Roman" w:cs="Times New Roman"/>
          <w:sz w:val="28"/>
          <w:szCs w:val="28"/>
          <w:bdr w:val="none" w:sz="0" w:space="0" w:color="auto" w:frame="1"/>
        </w:rPr>
        <w:t>Kết hợp chặt chẽ những giải pháp về mặt tư tưởng với quy định mang tính pháp luật, cùng giải pháp công nghệ và chế tài xử phạt nghiêm minh, đủ sức răn đe đối với những thế lực, phần tử thực hiện các hoạt động hướng đến phủ định nền tảng tư tưởng của Đảng.</w:t>
      </w:r>
    </w:p>
    <w:p w:rsidR="00AD1630" w:rsidRPr="00B528CF" w:rsidRDefault="00B528CF" w:rsidP="00AD1630">
      <w:pPr>
        <w:shd w:val="clear" w:color="auto" w:fill="FFFFFF"/>
        <w:spacing w:line="360" w:lineRule="auto"/>
        <w:ind w:left="-284" w:hanging="142"/>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sidR="00AD1630" w:rsidRPr="00765DAA">
        <w:rPr>
          <w:rFonts w:ascii="Times New Roman" w:eastAsia="Times New Roman" w:hAnsi="Times New Roman" w:cs="Times New Roman"/>
          <w:sz w:val="28"/>
          <w:szCs w:val="28"/>
          <w:bdr w:val="none" w:sz="0" w:space="0" w:color="auto" w:frame="1"/>
        </w:rPr>
        <w:t>Công cuộc đấu tranh, bảo vệ nền tảng tư tưởng của Đảng không chỉ là trách nhiệm, nghĩa vụ của Nhà nước của Đảng và Chính phủ mà còn là trách nhiệm và nghĩa vụ của toàn Đảng toàn dân. Ngay tại địa phương nơi tôi sinh sống và làm việc dưới sự chỉ đạo của các cấp ủy đảng, người đứng đầu các cơ quan địa phương, đơn vị, mọi tầng lớp nhân dân, các cơ quan đoàn thể cũng đã và đang ra sức bảo vệ nền tảng tư tưởng của Đảng bằng nhiều hình thức đặc biệt là tuyên truyền sâu rộng, dân vận kịp thời và khẩu hiệu chính xác để nâng cao nhận thức của toàndân trên các phương tiên thông tin đại chúng ở mọi nơi và tại chỗ.</w:t>
      </w:r>
    </w:p>
    <w:p w:rsidR="00AD1630" w:rsidRPr="00765DAA" w:rsidRDefault="00B528CF" w:rsidP="00AD1630">
      <w:pPr>
        <w:shd w:val="clear" w:color="auto" w:fill="FFFFFF"/>
        <w:spacing w:line="360" w:lineRule="auto"/>
        <w:ind w:left="-284" w:hanging="142"/>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Pr>
          <w:rFonts w:ascii="Times New Roman" w:eastAsia="Times New Roman" w:hAnsi="Times New Roman" w:cs="Times New Roman"/>
          <w:sz w:val="28"/>
          <w:szCs w:val="28"/>
          <w:bdr w:val="none" w:sz="0" w:space="0" w:color="auto" w:frame="1"/>
        </w:rPr>
        <w:tab/>
      </w:r>
      <w:r w:rsidR="00AD1630" w:rsidRPr="00765DAA">
        <w:rPr>
          <w:rFonts w:ascii="Times New Roman" w:eastAsia="Times New Roman" w:hAnsi="Times New Roman" w:cs="Times New Roman"/>
          <w:sz w:val="28"/>
          <w:szCs w:val="28"/>
          <w:bdr w:val="none" w:sz="0" w:space="0" w:color="auto" w:frame="1"/>
        </w:rPr>
        <w:t>Thiết thực hơn nữa tại các nhà trường với sự quan tâm của các cấp lãnh đạo cùng với việc nhận thức được tầm quan trọng của các thế hệ chủ nhân tương lai của đất nước.</w:t>
      </w:r>
      <w:r>
        <w:rPr>
          <w:rFonts w:ascii="Times New Roman" w:eastAsia="Times New Roman" w:hAnsi="Times New Roman" w:cs="Times New Roman"/>
          <w:sz w:val="28"/>
          <w:szCs w:val="28"/>
          <w:bdr w:val="none" w:sz="0" w:space="0" w:color="auto" w:frame="1"/>
        </w:rPr>
        <w:t xml:space="preserve"> </w:t>
      </w:r>
      <w:r w:rsidR="00AD1630" w:rsidRPr="00765DAA">
        <w:rPr>
          <w:rFonts w:ascii="Times New Roman" w:eastAsia="Times New Roman" w:hAnsi="Times New Roman" w:cs="Times New Roman"/>
          <w:sz w:val="28"/>
          <w:szCs w:val="28"/>
          <w:bdr w:val="none" w:sz="0" w:space="0" w:color="auto" w:frame="1"/>
        </w:rPr>
        <w:t xml:space="preserve"> Nhà trường kết hợp với đoàn thanh niên của xã, Hội cựu chiến binh bộ đội Trường sơn tổ chức các hoạt động tuyên truyền giáo dục cho học sinh về truyền thống cách mạng của dân tộc, vai trò vô cùng quan trọng của chủ nghĩa Mác – Lê nin, tư tưởng Hồ Chí Minh đối với vận mệnh của dân tộc và sự phát triển của đất nước. Từ đó giúp các </w:t>
      </w:r>
      <w:r>
        <w:rPr>
          <w:rFonts w:ascii="Times New Roman" w:eastAsia="Times New Roman" w:hAnsi="Times New Roman" w:cs="Times New Roman"/>
          <w:sz w:val="28"/>
          <w:szCs w:val="28"/>
          <w:bdr w:val="none" w:sz="0" w:space="0" w:color="auto" w:frame="1"/>
        </w:rPr>
        <w:t>bé</w:t>
      </w:r>
      <w:r w:rsidR="00AD1630" w:rsidRPr="00765DAA">
        <w:rPr>
          <w:rFonts w:ascii="Times New Roman" w:eastAsia="Times New Roman" w:hAnsi="Times New Roman" w:cs="Times New Roman"/>
          <w:sz w:val="28"/>
          <w:szCs w:val="28"/>
          <w:bdr w:val="none" w:sz="0" w:space="0" w:color="auto" w:frame="1"/>
        </w:rPr>
        <w:t xml:space="preserve"> có được sự hiểu biết và nhận thức đúng đắn về tư tưởng và đường lối của Đảng làm mục tiêu phấn đấu học tập và rèn luyện theo tấm gương đạo đức Hồ Chí Minh để trở thành những công dân có ích cho xã hội, góp một phần công sức nhỏ bé của mình trong công cuộc bảo vệ, xây dựng đất nước. Tránh xa, loại trừ những luận điệu xuyên tạc, bôi nhọ danh dự của Bác trên mạng xã hội và phản bác những tư tưởng, thế lực có hành động chống phá Đảng và nhà nước.</w:t>
      </w:r>
    </w:p>
    <w:p w:rsidR="00812105" w:rsidRPr="00EC0D54" w:rsidRDefault="006A7014" w:rsidP="00AD1630">
      <w:pPr>
        <w:shd w:val="clear" w:color="auto" w:fill="FFFFFF"/>
        <w:spacing w:after="0" w:line="360" w:lineRule="auto"/>
        <w:ind w:firstLine="426"/>
        <w:jc w:val="both"/>
        <w:rPr>
          <w:rFonts w:ascii="Times New Roman" w:eastAsia="Times New Roman" w:hAnsi="Times New Roman" w:cs="Times New Roman"/>
          <w:color w:val="333333"/>
          <w:sz w:val="28"/>
          <w:szCs w:val="28"/>
        </w:rPr>
      </w:pPr>
      <w:r w:rsidRPr="00EC0D54">
        <w:rPr>
          <w:rFonts w:ascii="Times New Roman" w:hAnsi="Times New Roman" w:cs="Times New Roman"/>
          <w:color w:val="000000"/>
          <w:sz w:val="28"/>
          <w:szCs w:val="28"/>
          <w:shd w:val="clear" w:color="auto" w:fill="FFFFFF"/>
        </w:rPr>
        <w:t>Đúng như lời Bác Hồ đề cao sứ mệnh của người thầy giáo: “Có gì vẻ vang hơn là nghề đào tạo những thế hệ sau này tích cực góp phần xây dựng chủ nghĩa xã hội và chủ nghĩa cộng sản? Người thầy giáo tốt - thầy giáo xứng đáng là thầy giáo - là người vẻ vang nhất…, những người thầy giáo tốt là những anh hùng vô danh… Nếu không có thầy giáo dạy dỗ cho con em nhân dân, thì làm sao mà xây dựng CNXH được? Vì vậy nghề thầy giáo rất là quan trọng, rất là vẻ vang”.</w:t>
      </w:r>
    </w:p>
    <w:p w:rsidR="006A7014" w:rsidRPr="00EC0D54" w:rsidRDefault="006A7014" w:rsidP="00AD1630">
      <w:pPr>
        <w:shd w:val="clear" w:color="auto" w:fill="FFFFFF"/>
        <w:spacing w:after="0" w:line="360" w:lineRule="auto"/>
        <w:ind w:firstLine="426"/>
        <w:jc w:val="both"/>
        <w:rPr>
          <w:rFonts w:ascii="Times New Roman" w:eastAsia="Times New Roman" w:hAnsi="Times New Roman" w:cs="Times New Roman"/>
          <w:color w:val="333333"/>
          <w:sz w:val="28"/>
          <w:szCs w:val="28"/>
        </w:rPr>
      </w:pPr>
      <w:r w:rsidRPr="00EC0D54">
        <w:rPr>
          <w:rFonts w:ascii="Times New Roman" w:eastAsia="Times New Roman" w:hAnsi="Times New Roman" w:cs="Times New Roman"/>
          <w:color w:val="222222"/>
          <w:sz w:val="28"/>
          <w:szCs w:val="28"/>
        </w:rPr>
        <w:t>Tóm lại, chỉ khi có nhận thức đúng đắn, đầy đủ về trách nhiệm của người đảng viên,</w:t>
      </w:r>
      <w:r w:rsidR="00812105" w:rsidRPr="00EC0D54">
        <w:rPr>
          <w:rFonts w:ascii="Times New Roman" w:eastAsia="Times New Roman" w:hAnsi="Times New Roman" w:cs="Times New Roman"/>
          <w:color w:val="222222"/>
          <w:sz w:val="28"/>
          <w:szCs w:val="28"/>
        </w:rPr>
        <w:t xml:space="preserve"> của người giáo viên;</w:t>
      </w:r>
      <w:r w:rsidRPr="00EC0D54">
        <w:rPr>
          <w:rFonts w:ascii="Times New Roman" w:eastAsia="Times New Roman" w:hAnsi="Times New Roman" w:cs="Times New Roman"/>
          <w:color w:val="222222"/>
          <w:sz w:val="28"/>
          <w:szCs w:val="28"/>
        </w:rPr>
        <w:t xml:space="preserve"> nắm vững đường lối, chủ trương của Đảng, chính sách, pháp luật của Nhà nước, có kỹ năng nắm bắt, sàng lọc, xử lý tốt thông tin, có tâm huyết và bản lĩnh chiến đấu của người chiến sĩ trên mặt trận tư tưởng, thì mỗi cán bộ, đảng viên mà đặc biệt là đội ngũ </w:t>
      </w:r>
      <w:r w:rsidR="00812105" w:rsidRPr="00EC0D54">
        <w:rPr>
          <w:rFonts w:ascii="Times New Roman" w:eastAsia="Times New Roman" w:hAnsi="Times New Roman" w:cs="Times New Roman"/>
          <w:color w:val="222222"/>
          <w:sz w:val="28"/>
          <w:szCs w:val="28"/>
        </w:rPr>
        <w:t xml:space="preserve">giáo viên trường </w:t>
      </w:r>
      <w:r w:rsidR="0048531F">
        <w:rPr>
          <w:rFonts w:ascii="Times New Roman" w:eastAsia="Times New Roman" w:hAnsi="Times New Roman" w:cs="Times New Roman"/>
          <w:color w:val="222222"/>
          <w:sz w:val="28"/>
          <w:szCs w:val="28"/>
        </w:rPr>
        <w:t>mầm non Trấn Dương</w:t>
      </w:r>
      <w:r w:rsidRPr="00EC0D54">
        <w:rPr>
          <w:rFonts w:ascii="Times New Roman" w:eastAsia="Times New Roman" w:hAnsi="Times New Roman" w:cs="Times New Roman"/>
          <w:color w:val="222222"/>
          <w:sz w:val="28"/>
          <w:szCs w:val="28"/>
        </w:rPr>
        <w:t xml:space="preserve"> sẽ không còn thiếu tự tin, đắn đo, e ngại mà luôn hoàn thành tốt nhiệm vụ đấu tranh bảo vệ nền tảng tư tưởng của Đảng trước sự chống phá của các thế lực thù địch hiện nay./.</w:t>
      </w:r>
    </w:p>
    <w:p w:rsidR="0048531F" w:rsidRDefault="0048531F" w:rsidP="00AD1630">
      <w:pPr>
        <w:spacing w:after="0" w:line="360" w:lineRule="auto"/>
        <w:ind w:left="-540" w:right="90" w:firstLine="720"/>
        <w:contextualSpacing/>
        <w:mirrorIndents/>
        <w:jc w:val="center"/>
        <w:rPr>
          <w:rFonts w:ascii="Times New Roman" w:hAnsi="Times New Roman" w:cs="Times New Roman"/>
          <w:bCs/>
          <w:i/>
          <w:color w:val="000000" w:themeColor="text1"/>
          <w:sz w:val="28"/>
          <w:szCs w:val="28"/>
        </w:rPr>
      </w:pPr>
    </w:p>
    <w:p w:rsidR="0048531F" w:rsidRDefault="0048531F" w:rsidP="00AD1630">
      <w:pPr>
        <w:spacing w:after="0" w:line="360" w:lineRule="auto"/>
        <w:ind w:left="-540" w:right="90" w:firstLine="720"/>
        <w:contextualSpacing/>
        <w:mirrorIndents/>
        <w:jc w:val="center"/>
        <w:rPr>
          <w:rFonts w:ascii="Times New Roman" w:hAnsi="Times New Roman" w:cs="Times New Roman"/>
          <w:bCs/>
          <w:i/>
          <w:color w:val="000000" w:themeColor="text1"/>
          <w:sz w:val="28"/>
          <w:szCs w:val="28"/>
        </w:rPr>
      </w:pPr>
    </w:p>
    <w:p w:rsidR="0048531F" w:rsidRDefault="0048531F" w:rsidP="00AD1630">
      <w:pPr>
        <w:spacing w:after="0" w:line="360" w:lineRule="auto"/>
        <w:ind w:left="-540" w:right="90" w:firstLine="720"/>
        <w:contextualSpacing/>
        <w:mirrorIndents/>
        <w:jc w:val="center"/>
        <w:rPr>
          <w:rFonts w:ascii="Times New Roman" w:hAnsi="Times New Roman" w:cs="Times New Roman"/>
          <w:bCs/>
          <w:i/>
          <w:color w:val="000000" w:themeColor="text1"/>
          <w:sz w:val="28"/>
          <w:szCs w:val="28"/>
        </w:rPr>
      </w:pPr>
    </w:p>
    <w:p w:rsidR="0048531F" w:rsidRDefault="0048531F" w:rsidP="00AD1630">
      <w:pPr>
        <w:spacing w:after="0" w:line="360" w:lineRule="auto"/>
        <w:ind w:left="-540" w:right="90" w:firstLine="720"/>
        <w:contextualSpacing/>
        <w:mirrorIndents/>
        <w:jc w:val="center"/>
        <w:rPr>
          <w:rFonts w:ascii="Times New Roman" w:hAnsi="Times New Roman" w:cs="Times New Roman"/>
          <w:bCs/>
          <w:i/>
          <w:color w:val="000000" w:themeColor="text1"/>
          <w:sz w:val="28"/>
          <w:szCs w:val="28"/>
        </w:rPr>
      </w:pPr>
    </w:p>
    <w:p w:rsidR="0048531F" w:rsidRDefault="0048531F" w:rsidP="00AD1630">
      <w:pPr>
        <w:spacing w:after="0" w:line="360" w:lineRule="auto"/>
        <w:ind w:left="-540" w:right="90" w:firstLine="720"/>
        <w:contextualSpacing/>
        <w:mirrorIndents/>
        <w:jc w:val="center"/>
        <w:rPr>
          <w:rFonts w:ascii="Times New Roman" w:hAnsi="Times New Roman" w:cs="Times New Roman"/>
          <w:bCs/>
          <w:i/>
          <w:color w:val="000000" w:themeColor="text1"/>
          <w:sz w:val="28"/>
          <w:szCs w:val="28"/>
        </w:rPr>
      </w:pPr>
    </w:p>
    <w:p w:rsidR="0048531F" w:rsidRDefault="0048531F" w:rsidP="00AD1630">
      <w:pPr>
        <w:spacing w:after="0" w:line="360" w:lineRule="auto"/>
        <w:ind w:left="-540" w:right="90" w:firstLine="720"/>
        <w:contextualSpacing/>
        <w:mirrorIndents/>
        <w:jc w:val="center"/>
        <w:rPr>
          <w:rFonts w:ascii="Times New Roman" w:hAnsi="Times New Roman" w:cs="Times New Roman"/>
          <w:bCs/>
          <w:i/>
          <w:color w:val="000000" w:themeColor="text1"/>
          <w:sz w:val="28"/>
          <w:szCs w:val="28"/>
        </w:rPr>
      </w:pPr>
    </w:p>
    <w:p w:rsidR="0048531F" w:rsidRDefault="0048531F" w:rsidP="00AD1630">
      <w:pPr>
        <w:spacing w:after="0" w:line="360" w:lineRule="auto"/>
        <w:ind w:left="-540" w:right="90" w:firstLine="720"/>
        <w:contextualSpacing/>
        <w:mirrorIndents/>
        <w:jc w:val="center"/>
        <w:rPr>
          <w:rFonts w:ascii="Times New Roman" w:hAnsi="Times New Roman" w:cs="Times New Roman"/>
          <w:bCs/>
          <w:i/>
          <w:color w:val="000000" w:themeColor="text1"/>
          <w:sz w:val="28"/>
          <w:szCs w:val="28"/>
        </w:rPr>
      </w:pPr>
    </w:p>
    <w:p w:rsidR="00825459" w:rsidRPr="00EC0D54" w:rsidRDefault="00825459" w:rsidP="00AD1630">
      <w:pPr>
        <w:spacing w:after="0" w:line="360" w:lineRule="auto"/>
        <w:ind w:left="-540" w:right="90" w:firstLine="720"/>
        <w:contextualSpacing/>
        <w:mirrorIndents/>
        <w:jc w:val="center"/>
        <w:rPr>
          <w:rFonts w:ascii="Times New Roman" w:hAnsi="Times New Roman" w:cs="Times New Roman"/>
          <w:color w:val="000000" w:themeColor="text1"/>
          <w:sz w:val="28"/>
          <w:szCs w:val="28"/>
        </w:rPr>
      </w:pPr>
      <w:r w:rsidRPr="00EC0D54">
        <w:rPr>
          <w:rFonts w:ascii="Times New Roman" w:hAnsi="Times New Roman" w:cs="Times New Roman"/>
          <w:color w:val="000000" w:themeColor="text1"/>
          <w:sz w:val="28"/>
          <w:szCs w:val="28"/>
        </w:rPr>
        <w:t>TÀI LIỆU THAM KHẢO</w:t>
      </w:r>
    </w:p>
    <w:p w:rsidR="00825459" w:rsidRPr="00EC0D54" w:rsidRDefault="00825459" w:rsidP="00AD1630">
      <w:pPr>
        <w:spacing w:after="0" w:line="360" w:lineRule="auto"/>
        <w:ind w:left="-540" w:right="90" w:firstLine="720"/>
        <w:contextualSpacing/>
        <w:mirrorIndents/>
        <w:jc w:val="center"/>
        <w:rPr>
          <w:rFonts w:ascii="Times New Roman" w:hAnsi="Times New Roman" w:cs="Times New Roman"/>
          <w:color w:val="000000" w:themeColor="text1"/>
          <w:sz w:val="28"/>
          <w:szCs w:val="28"/>
          <w:lang w:val="vi-VN"/>
        </w:rPr>
      </w:pPr>
    </w:p>
    <w:p w:rsidR="006A7014" w:rsidRPr="00EC0D54" w:rsidRDefault="006A7014" w:rsidP="00AD1630">
      <w:pPr>
        <w:shd w:val="clear" w:color="auto" w:fill="FFFFFF"/>
        <w:spacing w:after="150" w:line="360" w:lineRule="auto"/>
        <w:ind w:firstLine="720"/>
        <w:jc w:val="both"/>
        <w:rPr>
          <w:rFonts w:ascii="Times New Roman" w:eastAsia="Times New Roman" w:hAnsi="Times New Roman" w:cs="Times New Roman"/>
          <w:color w:val="222222"/>
          <w:sz w:val="28"/>
          <w:szCs w:val="28"/>
        </w:rPr>
      </w:pPr>
      <w:r w:rsidRPr="00EC0D54">
        <w:rPr>
          <w:rFonts w:ascii="Times New Roman" w:eastAsia="Times New Roman" w:hAnsi="Times New Roman" w:cs="Times New Roman"/>
          <w:color w:val="222222"/>
          <w:spacing w:val="-2"/>
          <w:sz w:val="28"/>
          <w:szCs w:val="28"/>
        </w:rPr>
        <w:t>1. Đảng Cộng sản Việt Nam (2021): </w:t>
      </w:r>
      <w:r w:rsidRPr="00EC0D54">
        <w:rPr>
          <w:rFonts w:ascii="Times New Roman" w:eastAsia="Times New Roman" w:hAnsi="Times New Roman" w:cs="Times New Roman"/>
          <w:i/>
          <w:iCs/>
          <w:color w:val="222222"/>
          <w:spacing w:val="-2"/>
          <w:sz w:val="28"/>
          <w:szCs w:val="28"/>
        </w:rPr>
        <w:t>Văn kiện Đại hội đại biểu toàn quốc lần thứ XIII</w:t>
      </w:r>
      <w:r w:rsidRPr="00EC0D54">
        <w:rPr>
          <w:rFonts w:ascii="Times New Roman" w:eastAsia="Times New Roman" w:hAnsi="Times New Roman" w:cs="Times New Roman"/>
          <w:color w:val="222222"/>
          <w:spacing w:val="-2"/>
          <w:sz w:val="28"/>
          <w:szCs w:val="28"/>
        </w:rPr>
        <w:t>, Nxb Chính trị quốc gia Sự thật, Hà nội, tập I.</w:t>
      </w:r>
    </w:p>
    <w:p w:rsidR="006A7014" w:rsidRPr="00EC0D54" w:rsidRDefault="006A7014" w:rsidP="00AD1630">
      <w:pPr>
        <w:shd w:val="clear" w:color="auto" w:fill="FFFFFF"/>
        <w:spacing w:after="150" w:line="360" w:lineRule="auto"/>
        <w:ind w:firstLine="720"/>
        <w:jc w:val="both"/>
        <w:rPr>
          <w:rFonts w:ascii="Times New Roman" w:eastAsia="Times New Roman" w:hAnsi="Times New Roman" w:cs="Times New Roman"/>
          <w:color w:val="222222"/>
          <w:sz w:val="28"/>
          <w:szCs w:val="28"/>
        </w:rPr>
      </w:pPr>
      <w:r w:rsidRPr="00EC0D54">
        <w:rPr>
          <w:rFonts w:ascii="Times New Roman" w:eastAsia="Times New Roman" w:hAnsi="Times New Roman" w:cs="Times New Roman"/>
          <w:color w:val="222222"/>
          <w:spacing w:val="-2"/>
          <w:sz w:val="28"/>
          <w:szCs w:val="28"/>
        </w:rPr>
        <w:t>2. Đảng Cộng sản Việt Nam (2021): </w:t>
      </w:r>
      <w:r w:rsidRPr="00EC0D54">
        <w:rPr>
          <w:rFonts w:ascii="Times New Roman" w:eastAsia="Times New Roman" w:hAnsi="Times New Roman" w:cs="Times New Roman"/>
          <w:i/>
          <w:iCs/>
          <w:color w:val="222222"/>
          <w:spacing w:val="-2"/>
          <w:sz w:val="28"/>
          <w:szCs w:val="28"/>
        </w:rPr>
        <w:t>Văn kiện Đại hội đại biểu toàn quốc lần thứ XIII</w:t>
      </w:r>
      <w:r w:rsidRPr="00EC0D54">
        <w:rPr>
          <w:rFonts w:ascii="Times New Roman" w:eastAsia="Times New Roman" w:hAnsi="Times New Roman" w:cs="Times New Roman"/>
          <w:color w:val="222222"/>
          <w:spacing w:val="-2"/>
          <w:sz w:val="28"/>
          <w:szCs w:val="28"/>
        </w:rPr>
        <w:t>, Nxb Chính trị quốc gia Sự thật, Hà nội, tập II.</w:t>
      </w:r>
    </w:p>
    <w:p w:rsidR="00825459" w:rsidRPr="00EC0D54" w:rsidRDefault="00825459" w:rsidP="00AD1630">
      <w:pPr>
        <w:spacing w:line="360" w:lineRule="auto"/>
        <w:ind w:left="-540" w:right="90" w:firstLine="720"/>
        <w:contextualSpacing/>
        <w:mirrorIndents/>
        <w:jc w:val="both"/>
        <w:rPr>
          <w:rFonts w:ascii="Times New Roman" w:hAnsi="Times New Roman" w:cs="Times New Roman"/>
          <w:b/>
          <w:bCs/>
          <w:color w:val="000000" w:themeColor="text1"/>
          <w:sz w:val="28"/>
          <w:szCs w:val="28"/>
        </w:rPr>
      </w:pPr>
    </w:p>
    <w:p w:rsidR="00522A24" w:rsidRPr="00522A24" w:rsidRDefault="00522A24" w:rsidP="00522A24">
      <w:pPr>
        <w:jc w:val="center"/>
        <w:rPr>
          <w:rFonts w:ascii="Times New Roman" w:hAnsi="Times New Roman" w:cs="Times New Roman"/>
          <w:b/>
          <w:color w:val="000000" w:themeColor="text1"/>
          <w:sz w:val="28"/>
          <w:szCs w:val="28"/>
        </w:rPr>
      </w:pPr>
      <w:r w:rsidRPr="00522A24">
        <w:rPr>
          <w:rFonts w:ascii="Times New Roman" w:hAnsi="Times New Roman" w:cs="Times New Roman"/>
          <w:b/>
          <w:color w:val="000000" w:themeColor="text1"/>
          <w:sz w:val="28"/>
          <w:szCs w:val="28"/>
        </w:rPr>
        <w:t>Thông tin tác giả</w:t>
      </w:r>
    </w:p>
    <w:p w:rsidR="00522A24" w:rsidRPr="00522A24" w:rsidRDefault="00522A24" w:rsidP="00522A24">
      <w:pPr>
        <w:rPr>
          <w:rFonts w:ascii="Times New Roman" w:hAnsi="Times New Roman" w:cs="Times New Roman"/>
          <w:color w:val="000000" w:themeColor="text1"/>
          <w:sz w:val="28"/>
          <w:szCs w:val="28"/>
        </w:rPr>
      </w:pPr>
      <w:r w:rsidRPr="00522A24">
        <w:rPr>
          <w:rFonts w:ascii="Times New Roman" w:hAnsi="Times New Roman" w:cs="Times New Roman"/>
          <w:color w:val="000000" w:themeColor="text1"/>
          <w:sz w:val="28"/>
          <w:szCs w:val="28"/>
        </w:rPr>
        <w:t xml:space="preserve">NHÓM TÁC GIẢ: </w:t>
      </w:r>
      <w:r w:rsidRPr="00522A24">
        <w:rPr>
          <w:rFonts w:ascii="Times New Roman" w:hAnsi="Times New Roman" w:cs="Times New Roman"/>
          <w:b/>
          <w:bCs/>
          <w:color w:val="000000" w:themeColor="text1"/>
          <w:sz w:val="28"/>
          <w:szCs w:val="28"/>
        </w:rPr>
        <w:t xml:space="preserve"> PHẠM THỊ BỐN</w:t>
      </w:r>
    </w:p>
    <w:p w:rsidR="00522A24" w:rsidRPr="00522A24" w:rsidRDefault="00522A24" w:rsidP="00522A24">
      <w:pPr>
        <w:rPr>
          <w:rFonts w:ascii="Times New Roman" w:hAnsi="Times New Roman" w:cs="Times New Roman"/>
          <w:color w:val="000000" w:themeColor="text1"/>
          <w:sz w:val="28"/>
          <w:szCs w:val="28"/>
        </w:rPr>
      </w:pPr>
      <w:r w:rsidRPr="00522A24">
        <w:rPr>
          <w:rFonts w:ascii="Times New Roman" w:hAnsi="Times New Roman" w:cs="Times New Roman"/>
          <w:color w:val="000000" w:themeColor="text1"/>
          <w:sz w:val="28"/>
          <w:szCs w:val="28"/>
        </w:rPr>
        <w:t>CHỨC VỤ: PHÓ HIỆU TRƯỞNG</w:t>
      </w:r>
    </w:p>
    <w:p w:rsidR="00522A24" w:rsidRPr="00522A24" w:rsidRDefault="00522A24" w:rsidP="00522A24">
      <w:pPr>
        <w:rPr>
          <w:rFonts w:ascii="Times New Roman" w:hAnsi="Times New Roman" w:cs="Times New Roman"/>
          <w:color w:val="000000" w:themeColor="text1"/>
          <w:sz w:val="28"/>
          <w:szCs w:val="28"/>
        </w:rPr>
      </w:pPr>
      <w:r w:rsidRPr="00522A24">
        <w:rPr>
          <w:rFonts w:ascii="Times New Roman" w:hAnsi="Times New Roman" w:cs="Times New Roman"/>
          <w:color w:val="000000" w:themeColor="text1"/>
          <w:sz w:val="28"/>
          <w:szCs w:val="28"/>
        </w:rPr>
        <w:t>ĐỊA CHỈ: TRƯỜNG MẦM NON TRẤN DƯƠNG – VĨNH BẢO – HP</w:t>
      </w:r>
    </w:p>
    <w:p w:rsidR="00522A24" w:rsidRPr="00522A24" w:rsidRDefault="00522A24" w:rsidP="00522A24">
      <w:pPr>
        <w:rPr>
          <w:rFonts w:ascii="Times New Roman" w:hAnsi="Times New Roman" w:cs="Times New Roman"/>
          <w:color w:val="000000" w:themeColor="text1"/>
          <w:sz w:val="28"/>
          <w:szCs w:val="28"/>
        </w:rPr>
      </w:pPr>
      <w:r w:rsidRPr="00522A24">
        <w:rPr>
          <w:rFonts w:ascii="Times New Roman" w:hAnsi="Times New Roman" w:cs="Times New Roman"/>
          <w:color w:val="000000" w:themeColor="text1"/>
          <w:sz w:val="28"/>
          <w:szCs w:val="28"/>
        </w:rPr>
        <w:t>EMAIL phamthibonhp@edusuccess.vn</w:t>
      </w:r>
    </w:p>
    <w:p w:rsidR="00522A24" w:rsidRPr="00522A24" w:rsidRDefault="00522A24" w:rsidP="00522A24">
      <w:pPr>
        <w:rPr>
          <w:rFonts w:ascii="Times New Roman" w:hAnsi="Times New Roman" w:cs="Times New Roman"/>
          <w:color w:val="000000" w:themeColor="text1"/>
          <w:sz w:val="28"/>
          <w:szCs w:val="28"/>
        </w:rPr>
      </w:pPr>
      <w:r w:rsidRPr="00522A24">
        <w:rPr>
          <w:rFonts w:ascii="Times New Roman" w:hAnsi="Times New Roman" w:cs="Times New Roman"/>
          <w:color w:val="000000" w:themeColor="text1"/>
          <w:sz w:val="28"/>
          <w:szCs w:val="28"/>
        </w:rPr>
        <w:t>SỐ ĐIỆN THOẠI: 0326155668</w:t>
      </w:r>
    </w:p>
    <w:p w:rsidR="00522A24" w:rsidRPr="00522A24" w:rsidRDefault="00522A24" w:rsidP="00522A24">
      <w:pPr>
        <w:rPr>
          <w:rFonts w:ascii="Times New Roman" w:hAnsi="Times New Roman" w:cs="Times New Roman"/>
          <w:color w:val="000000" w:themeColor="text1"/>
          <w:sz w:val="28"/>
          <w:szCs w:val="28"/>
        </w:rPr>
      </w:pPr>
      <w:r w:rsidRPr="00522A24">
        <w:rPr>
          <w:rFonts w:ascii="Times New Roman" w:hAnsi="Times New Roman" w:cs="Times New Roman"/>
          <w:color w:val="000000" w:themeColor="text1"/>
          <w:sz w:val="28"/>
          <w:szCs w:val="28"/>
        </w:rPr>
        <w:t>SỐ TÀI KHOẢN NGÂN HÀNG: 2118205021601 ngân hàng Agribank</w:t>
      </w:r>
    </w:p>
    <w:p w:rsidR="00522A24" w:rsidRPr="00040D08" w:rsidRDefault="00522A24" w:rsidP="00522A24">
      <w:pPr>
        <w:rPr>
          <w:color w:val="000000" w:themeColor="text1"/>
          <w:sz w:val="28"/>
          <w:szCs w:val="28"/>
        </w:rPr>
      </w:pPr>
    </w:p>
    <w:p w:rsidR="00825459" w:rsidRPr="00EC0D54" w:rsidRDefault="00200FB1" w:rsidP="00AD1630">
      <w:pPr>
        <w:spacing w:after="0" w:line="360" w:lineRule="auto"/>
        <w:ind w:firstLine="426"/>
        <w:jc w:val="both"/>
        <w:rPr>
          <w:rFonts w:ascii="Times New Roman" w:hAnsi="Times New Roman" w:cs="Times New Roman"/>
          <w:sz w:val="28"/>
          <w:szCs w:val="28"/>
        </w:rPr>
      </w:pPr>
      <w:r w:rsidRPr="00200FB1">
        <w:rPr>
          <w:rFonts w:ascii="Times New Roman" w:hAnsi="Times New Roman" w:cs="Times New Roman"/>
          <w:noProof/>
          <w:sz w:val="28"/>
          <w:szCs w:val="28"/>
          <w:lang w:val="en-GB" w:eastAsia="en-GB"/>
        </w:rPr>
        <w:pict>
          <v:rect id="Rectangle 11" o:spid="_x0000_s1026" style="position:absolute;left:0;text-align:left;margin-left:195.2pt;margin-top:546.25pt;width:75.9pt;height:39.9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A+jwIAAK0FAAAOAAAAZHJzL2Uyb0RvYy54bWysVFFPGzEMfp+0/xDlfdy1lAIVV1SBmCYh&#10;QMDEc5pLepGSOEvSXrtfPyd3vQJDe0DrQ+rE9mf7O9sXl1ujyUb4oMBWdHRUUiIsh1rZVUV/Pt98&#10;O6MkRGZrpsGKiu5EoJfzr18uWjcTY2hA18ITBLFh1rqKNjG6WVEE3gjDwhE4YVEpwRsW8epXRe1Z&#10;i+hGF+OynBYt+Np54CIEfL3ulHSe8aUUPN5LGUQkuqKYW8ynz+cyncX8gs1WnrlG8T4N9oksDFMW&#10;gw5Q1ywysvbqLyijuIcAMh5xMAVIqbjINWA1o/JdNU8NcyLXguQEN9AU/h8sv9s8eKJq/HYjSiwz&#10;+I0ekTVmV1oQfEOCWhdmaPfkHnx/CyimarfSm/SPdZBtJnU3kCq2kXB8PJ8eT49PKeGoOimnE5QR&#10;pTg4Ox/idwGGJKGiHqNnKtnmNsTOdG+SYgXQqr5RWudL6hNxpT3ZMPzCy1VOGMHfWGn7KUeESZ5F&#10;qr+rOEtxp0XC0/ZRSKQOaxznhHPTHpJhnAsbR52qYbXocjwp8ddTMHhkQjJgQpZY3YDdA7wtdI/d&#10;0dPbJ1eRe35wLv+VWOc8eOTIYOPgbJQF/xGAxqr6yJ39nqSOmsTSEuodNpaHbuKC4zcKP+8tC/GB&#10;eRwxHEZcG/EeD6mhrSj0EiUN+N8fvSd77HzUUtLiyFY0/FozLyjRPyzOxPloMkkzni+Tk9MxXvxr&#10;zfK1xq7NFWDPYNtjdllM9lHvRenBvOB2WaSoqGKWY+yK8uj3l6vYrRLcT1wsFtkM59qxeGufHE/g&#10;idXUvs/bF+Zd3+MRh+MO9uPNZu9avbNNnhYW6whS5Tk48NrzjTshN06/v9LSeX3PVoctO/8DAAD/&#10;/wMAUEsDBBQABgAIAAAAIQDbvRVG4gAAAA0BAAAPAAAAZHJzL2Rvd25yZXYueG1sTI/BTsMwDIbv&#10;SLxDZCRuLFm2MVqaTgiBEBIH2JDgmDVOW9EkVZN25e0xJzja/6ffn4vd7Do24RDb4BUsFwIY+iqY&#10;1tcK3g+PVzfAYtLe6C54VPCNEXbl+VmhcxNO/g2nfaoZlfiYawVNSn3OeawadDouQo+eMhsGpxON&#10;Q83NoE9U7jouhbjmTreeLjS6x/sGq6/96BR8Wv10eHiOL9zKyWbt6/hht6NSlxfz3S2whHP6g+FX&#10;n9ShJKdjGL2JrFOwysSaUApEJjfACNmspQR2pNVyK1fAy4L//6L8AQAA//8DAFBLAQItABQABgAI&#10;AAAAIQC2gziS/gAAAOEBAAATAAAAAAAAAAAAAAAAAAAAAABbQ29udGVudF9UeXBlc10ueG1sUEsB&#10;Ai0AFAAGAAgAAAAhADj9If/WAAAAlAEAAAsAAAAAAAAAAAAAAAAALwEAAF9yZWxzLy5yZWxzUEsB&#10;Ai0AFAAGAAgAAAAhAO6n8D6PAgAArQUAAA4AAAAAAAAAAAAAAAAALgIAAGRycy9lMm9Eb2MueG1s&#10;UEsBAi0AFAAGAAgAAAAhANu9FUbiAAAADQEAAA8AAAAAAAAAAAAAAAAA6QQAAGRycy9kb3ducmV2&#10;LnhtbFBLBQYAAAAABAAEAPMAAAD4BQAAAAA=&#10;" fillcolor="white [3212]" strokecolor="white [3212]" strokeweight="1pt"/>
        </w:pict>
      </w:r>
    </w:p>
    <w:sectPr w:rsidR="00825459" w:rsidRPr="00EC0D54" w:rsidSect="008C5E9A">
      <w:headerReference w:type="default" r:id="rId6"/>
      <w:footerReference w:type="default" r:id="rId7"/>
      <w:type w:val="continuous"/>
      <w:pgSz w:w="12240" w:h="15840"/>
      <w:pgMar w:top="851" w:right="1134" w:bottom="851" w:left="1701" w:header="426" w:footer="448"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220" w:rsidRDefault="00BF5220" w:rsidP="00AD4F86">
      <w:pPr>
        <w:spacing w:after="0" w:line="240" w:lineRule="auto"/>
      </w:pPr>
      <w:r>
        <w:separator/>
      </w:r>
    </w:p>
  </w:endnote>
  <w:endnote w:type="continuationSeparator" w:id="1">
    <w:p w:rsidR="00BF5220" w:rsidRDefault="00BF5220" w:rsidP="00AD4F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602" w:rsidRDefault="00801602">
    <w:pPr>
      <w:pStyle w:val="Footer"/>
      <w:jc w:val="center"/>
    </w:pPr>
  </w:p>
  <w:p w:rsidR="00801602" w:rsidRPr="00A20847" w:rsidRDefault="0080160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220" w:rsidRDefault="00BF5220" w:rsidP="00AD4F86">
      <w:pPr>
        <w:spacing w:after="0" w:line="240" w:lineRule="auto"/>
      </w:pPr>
      <w:r>
        <w:separator/>
      </w:r>
    </w:p>
  </w:footnote>
  <w:footnote w:type="continuationSeparator" w:id="1">
    <w:p w:rsidR="00BF5220" w:rsidRDefault="00BF5220" w:rsidP="00AD4F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28307"/>
      <w:docPartObj>
        <w:docPartGallery w:val="Page Numbers (Top of Page)"/>
        <w:docPartUnique/>
      </w:docPartObj>
    </w:sdtPr>
    <w:sdtContent>
      <w:p w:rsidR="00AD1630" w:rsidRDefault="00200FB1" w:rsidP="008C5E9A">
        <w:pPr>
          <w:pStyle w:val="Header"/>
          <w:jc w:val="center"/>
        </w:pPr>
        <w:fldSimple w:instr=" PAGE   \* MERGEFORMAT ">
          <w:r w:rsidR="008C5E9A">
            <w:rPr>
              <w:noProof/>
            </w:rPr>
            <w:t>10</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savePreviewPicture/>
  <w:hdrShapeDefaults>
    <o:shapedefaults v:ext="edit" spidmax="11266"/>
  </w:hdrShapeDefaults>
  <w:footnotePr>
    <w:footnote w:id="0"/>
    <w:footnote w:id="1"/>
  </w:footnotePr>
  <w:endnotePr>
    <w:endnote w:id="0"/>
    <w:endnote w:id="1"/>
  </w:endnotePr>
  <w:compat/>
  <w:rsids>
    <w:rsidRoot w:val="00A306F4"/>
    <w:rsid w:val="000543F9"/>
    <w:rsid w:val="000A329F"/>
    <w:rsid w:val="000A4F72"/>
    <w:rsid w:val="000B28DF"/>
    <w:rsid w:val="000D60F8"/>
    <w:rsid w:val="00146F94"/>
    <w:rsid w:val="00147904"/>
    <w:rsid w:val="001F1BDC"/>
    <w:rsid w:val="00200FB1"/>
    <w:rsid w:val="0020578B"/>
    <w:rsid w:val="00221545"/>
    <w:rsid w:val="002269F3"/>
    <w:rsid w:val="00245CEF"/>
    <w:rsid w:val="00260138"/>
    <w:rsid w:val="0026546B"/>
    <w:rsid w:val="00270AAD"/>
    <w:rsid w:val="002C538D"/>
    <w:rsid w:val="002E7AEC"/>
    <w:rsid w:val="002F5E7D"/>
    <w:rsid w:val="003204D8"/>
    <w:rsid w:val="00325A0D"/>
    <w:rsid w:val="003716F8"/>
    <w:rsid w:val="003A60B5"/>
    <w:rsid w:val="003C6711"/>
    <w:rsid w:val="00446E40"/>
    <w:rsid w:val="00475B53"/>
    <w:rsid w:val="0048531F"/>
    <w:rsid w:val="004C2396"/>
    <w:rsid w:val="00522A24"/>
    <w:rsid w:val="00523A5B"/>
    <w:rsid w:val="005272CA"/>
    <w:rsid w:val="00543E82"/>
    <w:rsid w:val="005A5C8C"/>
    <w:rsid w:val="005F329D"/>
    <w:rsid w:val="005F3855"/>
    <w:rsid w:val="0061698C"/>
    <w:rsid w:val="006A7014"/>
    <w:rsid w:val="006B0A09"/>
    <w:rsid w:val="006C294B"/>
    <w:rsid w:val="006D19C3"/>
    <w:rsid w:val="0070298F"/>
    <w:rsid w:val="007A70B8"/>
    <w:rsid w:val="00801602"/>
    <w:rsid w:val="00812105"/>
    <w:rsid w:val="00825459"/>
    <w:rsid w:val="00850C4B"/>
    <w:rsid w:val="008772F9"/>
    <w:rsid w:val="0088157C"/>
    <w:rsid w:val="00896E9D"/>
    <w:rsid w:val="008A6946"/>
    <w:rsid w:val="008C0E47"/>
    <w:rsid w:val="008C5E9A"/>
    <w:rsid w:val="00903B17"/>
    <w:rsid w:val="00911946"/>
    <w:rsid w:val="009771BE"/>
    <w:rsid w:val="009D3E8B"/>
    <w:rsid w:val="009D740C"/>
    <w:rsid w:val="00A20847"/>
    <w:rsid w:val="00A27962"/>
    <w:rsid w:val="00A306F4"/>
    <w:rsid w:val="00A43761"/>
    <w:rsid w:val="00AD047F"/>
    <w:rsid w:val="00AD1630"/>
    <w:rsid w:val="00AD4F86"/>
    <w:rsid w:val="00AD65E6"/>
    <w:rsid w:val="00B528CF"/>
    <w:rsid w:val="00B70E58"/>
    <w:rsid w:val="00B83E05"/>
    <w:rsid w:val="00BE3B71"/>
    <w:rsid w:val="00BF5220"/>
    <w:rsid w:val="00C019EC"/>
    <w:rsid w:val="00C12F8E"/>
    <w:rsid w:val="00C73DB9"/>
    <w:rsid w:val="00CA2CFD"/>
    <w:rsid w:val="00CC4EEC"/>
    <w:rsid w:val="00CD1DF4"/>
    <w:rsid w:val="00D15053"/>
    <w:rsid w:val="00D728D5"/>
    <w:rsid w:val="00D77E40"/>
    <w:rsid w:val="00DC02C9"/>
    <w:rsid w:val="00DE0D7C"/>
    <w:rsid w:val="00DF3091"/>
    <w:rsid w:val="00DF6127"/>
    <w:rsid w:val="00E425AA"/>
    <w:rsid w:val="00E4585E"/>
    <w:rsid w:val="00E502AF"/>
    <w:rsid w:val="00EB5034"/>
    <w:rsid w:val="00EC0D54"/>
    <w:rsid w:val="00ED6CC8"/>
    <w:rsid w:val="00EE341A"/>
    <w:rsid w:val="00EF7240"/>
    <w:rsid w:val="00F213CB"/>
    <w:rsid w:val="00F81119"/>
    <w:rsid w:val="00F81A4E"/>
    <w:rsid w:val="00FA102B"/>
    <w:rsid w:val="00FB1818"/>
    <w:rsid w:val="00FB2F9A"/>
    <w:rsid w:val="00FC1A63"/>
    <w:rsid w:val="00FF2E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F72"/>
  </w:style>
  <w:style w:type="paragraph" w:styleId="Heading1">
    <w:name w:val="heading 1"/>
    <w:basedOn w:val="Normal"/>
    <w:link w:val="Heading1Char"/>
    <w:uiPriority w:val="9"/>
    <w:qFormat/>
    <w:rsid w:val="001479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9F3"/>
    <w:pPr>
      <w:ind w:left="720"/>
      <w:contextualSpacing/>
    </w:pPr>
  </w:style>
  <w:style w:type="character" w:styleId="Strong">
    <w:name w:val="Strong"/>
    <w:basedOn w:val="DefaultParagraphFont"/>
    <w:uiPriority w:val="22"/>
    <w:qFormat/>
    <w:rsid w:val="002269F3"/>
    <w:rPr>
      <w:b/>
      <w:bCs/>
    </w:rPr>
  </w:style>
  <w:style w:type="paragraph" w:styleId="NormalWeb">
    <w:name w:val="Normal (Web)"/>
    <w:basedOn w:val="Normal"/>
    <w:uiPriority w:val="99"/>
    <w:unhideWhenUsed/>
    <w:rsid w:val="00CC4EEC"/>
    <w:rPr>
      <w:rFonts w:ascii="Times New Roman" w:hAnsi="Times New Roman" w:cs="Times New Roman"/>
      <w:sz w:val="24"/>
      <w:szCs w:val="24"/>
    </w:rPr>
  </w:style>
  <w:style w:type="paragraph" w:styleId="Header">
    <w:name w:val="header"/>
    <w:basedOn w:val="Normal"/>
    <w:link w:val="HeaderChar"/>
    <w:uiPriority w:val="99"/>
    <w:unhideWhenUsed/>
    <w:rsid w:val="00AD4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F86"/>
  </w:style>
  <w:style w:type="paragraph" w:styleId="Footer">
    <w:name w:val="footer"/>
    <w:basedOn w:val="Normal"/>
    <w:link w:val="FooterChar"/>
    <w:uiPriority w:val="99"/>
    <w:unhideWhenUsed/>
    <w:rsid w:val="00AD4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F86"/>
  </w:style>
  <w:style w:type="character" w:styleId="Emphasis">
    <w:name w:val="Emphasis"/>
    <w:basedOn w:val="DefaultParagraphFont"/>
    <w:uiPriority w:val="20"/>
    <w:qFormat/>
    <w:rsid w:val="00825459"/>
    <w:rPr>
      <w:i/>
      <w:iCs/>
    </w:rPr>
  </w:style>
  <w:style w:type="character" w:customStyle="1" w:styleId="Heading1Char">
    <w:name w:val="Heading 1 Char"/>
    <w:basedOn w:val="DefaultParagraphFont"/>
    <w:link w:val="Heading1"/>
    <w:uiPriority w:val="9"/>
    <w:rsid w:val="00147904"/>
    <w:rPr>
      <w:rFonts w:ascii="Times New Roman" w:eastAsia="Times New Roman" w:hAnsi="Times New Roman" w:cs="Times New Roman"/>
      <w:b/>
      <w:bCs/>
      <w:kern w:val="36"/>
      <w:sz w:val="48"/>
      <w:szCs w:val="48"/>
    </w:rPr>
  </w:style>
  <w:style w:type="paragraph" w:customStyle="1" w:styleId="normalpara">
    <w:name w:val="normalpara"/>
    <w:basedOn w:val="Normal"/>
    <w:rsid w:val="00146F9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1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6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120461">
      <w:bodyDiv w:val="1"/>
      <w:marLeft w:val="0"/>
      <w:marRight w:val="0"/>
      <w:marTop w:val="0"/>
      <w:marBottom w:val="0"/>
      <w:divBdr>
        <w:top w:val="none" w:sz="0" w:space="0" w:color="auto"/>
        <w:left w:val="none" w:sz="0" w:space="0" w:color="auto"/>
        <w:bottom w:val="none" w:sz="0" w:space="0" w:color="auto"/>
        <w:right w:val="none" w:sz="0" w:space="0" w:color="auto"/>
      </w:divBdr>
    </w:div>
    <w:div w:id="358627989">
      <w:bodyDiv w:val="1"/>
      <w:marLeft w:val="0"/>
      <w:marRight w:val="0"/>
      <w:marTop w:val="0"/>
      <w:marBottom w:val="0"/>
      <w:divBdr>
        <w:top w:val="none" w:sz="0" w:space="0" w:color="auto"/>
        <w:left w:val="none" w:sz="0" w:space="0" w:color="auto"/>
        <w:bottom w:val="none" w:sz="0" w:space="0" w:color="auto"/>
        <w:right w:val="none" w:sz="0" w:space="0" w:color="auto"/>
      </w:divBdr>
    </w:div>
    <w:div w:id="425729964">
      <w:bodyDiv w:val="1"/>
      <w:marLeft w:val="0"/>
      <w:marRight w:val="0"/>
      <w:marTop w:val="0"/>
      <w:marBottom w:val="0"/>
      <w:divBdr>
        <w:top w:val="none" w:sz="0" w:space="0" w:color="auto"/>
        <w:left w:val="none" w:sz="0" w:space="0" w:color="auto"/>
        <w:bottom w:val="none" w:sz="0" w:space="0" w:color="auto"/>
        <w:right w:val="none" w:sz="0" w:space="0" w:color="auto"/>
      </w:divBdr>
    </w:div>
    <w:div w:id="471099199">
      <w:bodyDiv w:val="1"/>
      <w:marLeft w:val="0"/>
      <w:marRight w:val="0"/>
      <w:marTop w:val="0"/>
      <w:marBottom w:val="0"/>
      <w:divBdr>
        <w:top w:val="none" w:sz="0" w:space="0" w:color="auto"/>
        <w:left w:val="none" w:sz="0" w:space="0" w:color="auto"/>
        <w:bottom w:val="none" w:sz="0" w:space="0" w:color="auto"/>
        <w:right w:val="none" w:sz="0" w:space="0" w:color="auto"/>
      </w:divBdr>
    </w:div>
    <w:div w:id="605847188">
      <w:bodyDiv w:val="1"/>
      <w:marLeft w:val="0"/>
      <w:marRight w:val="0"/>
      <w:marTop w:val="0"/>
      <w:marBottom w:val="0"/>
      <w:divBdr>
        <w:top w:val="none" w:sz="0" w:space="0" w:color="auto"/>
        <w:left w:val="none" w:sz="0" w:space="0" w:color="auto"/>
        <w:bottom w:val="none" w:sz="0" w:space="0" w:color="auto"/>
        <w:right w:val="none" w:sz="0" w:space="0" w:color="auto"/>
      </w:divBdr>
    </w:div>
    <w:div w:id="752287943">
      <w:bodyDiv w:val="1"/>
      <w:marLeft w:val="0"/>
      <w:marRight w:val="0"/>
      <w:marTop w:val="0"/>
      <w:marBottom w:val="0"/>
      <w:divBdr>
        <w:top w:val="none" w:sz="0" w:space="0" w:color="auto"/>
        <w:left w:val="none" w:sz="0" w:space="0" w:color="auto"/>
        <w:bottom w:val="none" w:sz="0" w:space="0" w:color="auto"/>
        <w:right w:val="none" w:sz="0" w:space="0" w:color="auto"/>
      </w:divBdr>
    </w:div>
    <w:div w:id="839350064">
      <w:bodyDiv w:val="1"/>
      <w:marLeft w:val="0"/>
      <w:marRight w:val="0"/>
      <w:marTop w:val="0"/>
      <w:marBottom w:val="0"/>
      <w:divBdr>
        <w:top w:val="none" w:sz="0" w:space="0" w:color="auto"/>
        <w:left w:val="none" w:sz="0" w:space="0" w:color="auto"/>
        <w:bottom w:val="none" w:sz="0" w:space="0" w:color="auto"/>
        <w:right w:val="none" w:sz="0" w:space="0" w:color="auto"/>
      </w:divBdr>
    </w:div>
    <w:div w:id="1209150111">
      <w:bodyDiv w:val="1"/>
      <w:marLeft w:val="0"/>
      <w:marRight w:val="0"/>
      <w:marTop w:val="0"/>
      <w:marBottom w:val="0"/>
      <w:divBdr>
        <w:top w:val="none" w:sz="0" w:space="0" w:color="auto"/>
        <w:left w:val="none" w:sz="0" w:space="0" w:color="auto"/>
        <w:bottom w:val="none" w:sz="0" w:space="0" w:color="auto"/>
        <w:right w:val="none" w:sz="0" w:space="0" w:color="auto"/>
      </w:divBdr>
    </w:div>
    <w:div w:id="1230574648">
      <w:bodyDiv w:val="1"/>
      <w:marLeft w:val="0"/>
      <w:marRight w:val="0"/>
      <w:marTop w:val="0"/>
      <w:marBottom w:val="0"/>
      <w:divBdr>
        <w:top w:val="none" w:sz="0" w:space="0" w:color="auto"/>
        <w:left w:val="none" w:sz="0" w:space="0" w:color="auto"/>
        <w:bottom w:val="none" w:sz="0" w:space="0" w:color="auto"/>
        <w:right w:val="none" w:sz="0" w:space="0" w:color="auto"/>
      </w:divBdr>
    </w:div>
    <w:div w:id="1346978511">
      <w:bodyDiv w:val="1"/>
      <w:marLeft w:val="0"/>
      <w:marRight w:val="0"/>
      <w:marTop w:val="0"/>
      <w:marBottom w:val="0"/>
      <w:divBdr>
        <w:top w:val="none" w:sz="0" w:space="0" w:color="auto"/>
        <w:left w:val="none" w:sz="0" w:space="0" w:color="auto"/>
        <w:bottom w:val="none" w:sz="0" w:space="0" w:color="auto"/>
        <w:right w:val="none" w:sz="0" w:space="0" w:color="auto"/>
      </w:divBdr>
    </w:div>
    <w:div w:id="1347436912">
      <w:bodyDiv w:val="1"/>
      <w:marLeft w:val="0"/>
      <w:marRight w:val="0"/>
      <w:marTop w:val="0"/>
      <w:marBottom w:val="0"/>
      <w:divBdr>
        <w:top w:val="none" w:sz="0" w:space="0" w:color="auto"/>
        <w:left w:val="none" w:sz="0" w:space="0" w:color="auto"/>
        <w:bottom w:val="none" w:sz="0" w:space="0" w:color="auto"/>
        <w:right w:val="none" w:sz="0" w:space="0" w:color="auto"/>
      </w:divBdr>
    </w:div>
    <w:div w:id="1458641564">
      <w:bodyDiv w:val="1"/>
      <w:marLeft w:val="0"/>
      <w:marRight w:val="0"/>
      <w:marTop w:val="0"/>
      <w:marBottom w:val="0"/>
      <w:divBdr>
        <w:top w:val="none" w:sz="0" w:space="0" w:color="auto"/>
        <w:left w:val="none" w:sz="0" w:space="0" w:color="auto"/>
        <w:bottom w:val="none" w:sz="0" w:space="0" w:color="auto"/>
        <w:right w:val="none" w:sz="0" w:space="0" w:color="auto"/>
      </w:divBdr>
    </w:div>
    <w:div w:id="1550343172">
      <w:bodyDiv w:val="1"/>
      <w:marLeft w:val="0"/>
      <w:marRight w:val="0"/>
      <w:marTop w:val="0"/>
      <w:marBottom w:val="0"/>
      <w:divBdr>
        <w:top w:val="none" w:sz="0" w:space="0" w:color="auto"/>
        <w:left w:val="none" w:sz="0" w:space="0" w:color="auto"/>
        <w:bottom w:val="none" w:sz="0" w:space="0" w:color="auto"/>
        <w:right w:val="none" w:sz="0" w:space="0" w:color="auto"/>
      </w:divBdr>
    </w:div>
    <w:div w:id="1640644287">
      <w:bodyDiv w:val="1"/>
      <w:marLeft w:val="0"/>
      <w:marRight w:val="0"/>
      <w:marTop w:val="0"/>
      <w:marBottom w:val="0"/>
      <w:divBdr>
        <w:top w:val="none" w:sz="0" w:space="0" w:color="auto"/>
        <w:left w:val="none" w:sz="0" w:space="0" w:color="auto"/>
        <w:bottom w:val="none" w:sz="0" w:space="0" w:color="auto"/>
        <w:right w:val="none" w:sz="0" w:space="0" w:color="auto"/>
      </w:divBdr>
    </w:div>
    <w:div w:id="1837309022">
      <w:bodyDiv w:val="1"/>
      <w:marLeft w:val="0"/>
      <w:marRight w:val="0"/>
      <w:marTop w:val="0"/>
      <w:marBottom w:val="0"/>
      <w:divBdr>
        <w:top w:val="none" w:sz="0" w:space="0" w:color="auto"/>
        <w:left w:val="none" w:sz="0" w:space="0" w:color="auto"/>
        <w:bottom w:val="none" w:sz="0" w:space="0" w:color="auto"/>
        <w:right w:val="none" w:sz="0" w:space="0" w:color="auto"/>
      </w:divBdr>
    </w:div>
    <w:div w:id="2030449807">
      <w:bodyDiv w:val="1"/>
      <w:marLeft w:val="0"/>
      <w:marRight w:val="0"/>
      <w:marTop w:val="0"/>
      <w:marBottom w:val="0"/>
      <w:divBdr>
        <w:top w:val="none" w:sz="0" w:space="0" w:color="auto"/>
        <w:left w:val="none" w:sz="0" w:space="0" w:color="auto"/>
        <w:bottom w:val="none" w:sz="0" w:space="0" w:color="auto"/>
        <w:right w:val="none" w:sz="0" w:space="0" w:color="auto"/>
      </w:divBdr>
    </w:div>
    <w:div w:id="209323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2805</Words>
  <Characters>15993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longkhanh</cp:lastModifiedBy>
  <cp:revision>4</cp:revision>
  <cp:lastPrinted>2024-05-21T08:30:00Z</cp:lastPrinted>
  <dcterms:created xsi:type="dcterms:W3CDTF">2024-05-13T08:16:00Z</dcterms:created>
  <dcterms:modified xsi:type="dcterms:W3CDTF">2024-05-21T08:31:00Z</dcterms:modified>
</cp:coreProperties>
</file>