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420D" w:rsidRPr="008A4735" w:rsidRDefault="0061420D" w:rsidP="0061420D">
      <w:pPr>
        <w:spacing w:after="0" w:line="240" w:lineRule="auto"/>
        <w:ind w:left="-180" w:hanging="180"/>
        <w:rPr>
          <w:rFonts w:ascii="Algerian" w:eastAsia="Times New Roman" w:hAnsi="Algerian" w:cs="Times New Roman"/>
          <w:color w:val="000000" w:themeColor="text1"/>
          <w:sz w:val="65"/>
          <w:szCs w:val="65"/>
        </w:rPr>
      </w:pPr>
      <w:bookmarkStart w:id="0" w:name="_Hlk145168683"/>
      <w:bookmarkStart w:id="1" w:name="_Hlk119955780"/>
      <w:r w:rsidRPr="00AA1806">
        <w:rPr>
          <w:rFonts w:ascii="Algerian" w:eastAsia="Times New Roman" w:hAnsi="Algerian" w:cs="Times New Roman"/>
          <w:color w:val="000000" w:themeColor="text1"/>
          <w:sz w:val="65"/>
          <w:szCs w:val="65"/>
        </w:rPr>
        <w:t>TU</w:t>
      </w:r>
      <w:r w:rsidRPr="00AA1806">
        <w:rPr>
          <w:rFonts w:ascii="Cambria" w:eastAsia="Times New Roman" w:hAnsi="Cambria" w:cs="Cambria"/>
          <w:color w:val="000000" w:themeColor="text1"/>
          <w:sz w:val="65"/>
          <w:szCs w:val="65"/>
        </w:rPr>
        <w:t>Ầ</w:t>
      </w:r>
      <w:r w:rsidRPr="00AA1806">
        <w:rPr>
          <w:rFonts w:ascii="Algerian" w:eastAsia="Times New Roman" w:hAnsi="Algerian" w:cs="Times New Roman"/>
          <w:color w:val="000000" w:themeColor="text1"/>
          <w:sz w:val="65"/>
          <w:szCs w:val="65"/>
        </w:rPr>
        <w:t xml:space="preserve">N </w:t>
      </w:r>
      <w:r>
        <w:rPr>
          <w:rFonts w:ascii="Algerian" w:eastAsia="Times New Roman" w:hAnsi="Algerian" w:cs="Times New Roman"/>
          <w:color w:val="000000" w:themeColor="text1"/>
          <w:sz w:val="65"/>
          <w:szCs w:val="65"/>
        </w:rPr>
        <w:t>26</w:t>
      </w:r>
    </w:p>
    <w:p w:rsidR="0061420D" w:rsidRDefault="0061420D" w:rsidP="0061420D">
      <w:pPr>
        <w:spacing w:after="0" w:line="240" w:lineRule="auto"/>
        <w:ind w:left="360"/>
        <w:jc w:val="center"/>
        <w:rPr>
          <w:rFonts w:eastAsia="Times New Roman" w:cs="Times New Roman"/>
          <w:b/>
          <w:i/>
          <w:color w:val="000000" w:themeColor="text1"/>
          <w:sz w:val="29"/>
          <w:szCs w:val="29"/>
        </w:rPr>
      </w:pPr>
      <w:bookmarkStart w:id="2" w:name="_Hlk126417659"/>
      <w:bookmarkStart w:id="3" w:name="_Hlk144751137"/>
      <w:bookmarkEnd w:id="0"/>
      <w:r w:rsidRPr="00AA1806">
        <w:rPr>
          <w:rFonts w:eastAsia="Times New Roman" w:cs="Times New Roman"/>
          <w:b/>
          <w:i/>
          <w:color w:val="000000" w:themeColor="text1"/>
          <w:sz w:val="29"/>
          <w:szCs w:val="29"/>
        </w:rPr>
        <w:t xml:space="preserve">Thứ </w:t>
      </w:r>
      <w:r>
        <w:rPr>
          <w:rFonts w:eastAsia="Times New Roman" w:cs="Times New Roman"/>
          <w:b/>
          <w:i/>
          <w:color w:val="000000" w:themeColor="text1"/>
          <w:sz w:val="29"/>
          <w:szCs w:val="29"/>
        </w:rPr>
        <w:t>Hai</w:t>
      </w:r>
      <w:r w:rsidRPr="00AA1806">
        <w:rPr>
          <w:rFonts w:eastAsia="Times New Roman" w:cs="Times New Roman"/>
          <w:b/>
          <w:i/>
          <w:color w:val="000000" w:themeColor="text1"/>
          <w:sz w:val="29"/>
          <w:szCs w:val="29"/>
        </w:rPr>
        <w:t xml:space="preserve"> ngày </w:t>
      </w:r>
      <w:r>
        <w:rPr>
          <w:rFonts w:eastAsia="Times New Roman" w:cs="Times New Roman"/>
          <w:b/>
          <w:i/>
          <w:color w:val="000000" w:themeColor="text1"/>
          <w:sz w:val="29"/>
          <w:szCs w:val="29"/>
        </w:rPr>
        <w:t>11</w:t>
      </w:r>
      <w:r w:rsidRPr="00AA1806">
        <w:rPr>
          <w:rFonts w:eastAsia="Times New Roman" w:cs="Times New Roman"/>
          <w:b/>
          <w:i/>
          <w:color w:val="000000" w:themeColor="text1"/>
          <w:sz w:val="29"/>
          <w:szCs w:val="29"/>
        </w:rPr>
        <w:t xml:space="preserve"> tháng </w:t>
      </w:r>
      <w:r>
        <w:rPr>
          <w:rFonts w:eastAsia="Times New Roman" w:cs="Times New Roman"/>
          <w:b/>
          <w:i/>
          <w:color w:val="000000" w:themeColor="text1"/>
          <w:sz w:val="29"/>
          <w:szCs w:val="29"/>
        </w:rPr>
        <w:t>3</w:t>
      </w:r>
      <w:r w:rsidRPr="00AA1806">
        <w:rPr>
          <w:rFonts w:eastAsia="Times New Roman" w:cs="Times New Roman"/>
          <w:b/>
          <w:i/>
          <w:color w:val="000000" w:themeColor="text1"/>
          <w:sz w:val="29"/>
          <w:szCs w:val="29"/>
        </w:rPr>
        <w:t xml:space="preserve"> </w:t>
      </w:r>
      <w:proofErr w:type="gramStart"/>
      <w:r w:rsidRPr="00AA1806">
        <w:rPr>
          <w:rFonts w:eastAsia="Times New Roman" w:cs="Times New Roman"/>
          <w:b/>
          <w:i/>
          <w:color w:val="000000" w:themeColor="text1"/>
          <w:sz w:val="29"/>
          <w:szCs w:val="29"/>
        </w:rPr>
        <w:t>năm  202</w:t>
      </w:r>
      <w:r>
        <w:rPr>
          <w:rFonts w:eastAsia="Times New Roman" w:cs="Times New Roman"/>
          <w:b/>
          <w:i/>
          <w:color w:val="000000" w:themeColor="text1"/>
          <w:sz w:val="29"/>
          <w:szCs w:val="29"/>
        </w:rPr>
        <w:t>4</w:t>
      </w:r>
      <w:proofErr w:type="gramEnd"/>
    </w:p>
    <w:bookmarkEnd w:id="1"/>
    <w:bookmarkEnd w:id="2"/>
    <w:bookmarkEnd w:id="3"/>
    <w:p w:rsidR="0061420D" w:rsidRDefault="0061420D" w:rsidP="0061420D">
      <w:pPr>
        <w:spacing w:line="240" w:lineRule="auto"/>
        <w:rPr>
          <w:b/>
          <w:color w:val="000000" w:themeColor="text1"/>
        </w:rPr>
      </w:pPr>
      <w:r w:rsidRPr="00AA1806">
        <w:rPr>
          <w:b/>
          <w:i/>
          <w:color w:val="000000" w:themeColor="text1"/>
        </w:rPr>
        <w:t xml:space="preserve">Tiết </w:t>
      </w:r>
      <w:r>
        <w:rPr>
          <w:b/>
          <w:i/>
          <w:color w:val="000000" w:themeColor="text1"/>
        </w:rPr>
        <w:t>5</w:t>
      </w:r>
      <w:r w:rsidRPr="00AA1806">
        <w:rPr>
          <w:b/>
          <w:i/>
          <w:color w:val="000000" w:themeColor="text1"/>
        </w:rPr>
        <w:t xml:space="preserve">, </w:t>
      </w:r>
      <w:r>
        <w:rPr>
          <w:b/>
          <w:i/>
          <w:color w:val="000000" w:themeColor="text1"/>
        </w:rPr>
        <w:t>6</w:t>
      </w:r>
      <w:proofErr w:type="gramStart"/>
      <w:r w:rsidRPr="00AA1806">
        <w:rPr>
          <w:b/>
          <w:i/>
          <w:color w:val="000000" w:themeColor="text1"/>
        </w:rPr>
        <w:t>,</w:t>
      </w:r>
      <w:r>
        <w:rPr>
          <w:b/>
          <w:i/>
          <w:color w:val="000000" w:themeColor="text1"/>
        </w:rPr>
        <w:t>7</w:t>
      </w:r>
      <w:proofErr w:type="gramEnd"/>
      <w:r>
        <w:rPr>
          <w:b/>
          <w:i/>
          <w:color w:val="000000" w:themeColor="text1"/>
        </w:rPr>
        <w:t xml:space="preserve"> </w:t>
      </w:r>
      <w:r w:rsidRPr="00AA1806">
        <w:rPr>
          <w:b/>
          <w:i/>
          <w:color w:val="000000" w:themeColor="text1"/>
        </w:rPr>
        <w:t>(</w:t>
      </w:r>
      <w:r>
        <w:rPr>
          <w:b/>
          <w:i/>
          <w:color w:val="000000" w:themeColor="text1"/>
        </w:rPr>
        <w:t>5C</w:t>
      </w:r>
      <w:r w:rsidRPr="00AA1806">
        <w:rPr>
          <w:b/>
          <w:i/>
          <w:color w:val="000000" w:themeColor="text1"/>
        </w:rPr>
        <w:t xml:space="preserve">, </w:t>
      </w:r>
      <w:r>
        <w:rPr>
          <w:b/>
          <w:i/>
          <w:color w:val="000000" w:themeColor="text1"/>
        </w:rPr>
        <w:t>5A</w:t>
      </w:r>
      <w:r w:rsidRPr="00AA1806">
        <w:rPr>
          <w:b/>
          <w:i/>
          <w:color w:val="000000" w:themeColor="text1"/>
        </w:rPr>
        <w:t>, 5</w:t>
      </w:r>
      <w:r>
        <w:rPr>
          <w:b/>
          <w:i/>
          <w:color w:val="000000" w:themeColor="text1"/>
        </w:rPr>
        <w:t>B</w:t>
      </w:r>
      <w:r w:rsidRPr="00AA1806">
        <w:rPr>
          <w:b/>
          <w:i/>
          <w:color w:val="000000" w:themeColor="text1"/>
        </w:rPr>
        <w:t xml:space="preserve">)                    </w:t>
      </w:r>
      <w:r w:rsidRPr="00AA1806">
        <w:rPr>
          <w:b/>
          <w:color w:val="000000" w:themeColor="text1"/>
        </w:rPr>
        <w:t>Mĩ Thuật</w:t>
      </w:r>
    </w:p>
    <w:p w:rsidR="0061420D" w:rsidRDefault="0061420D" w:rsidP="0061420D">
      <w:pPr>
        <w:jc w:val="center"/>
        <w:rPr>
          <w:b/>
          <w:lang w:val="de-DE"/>
        </w:rPr>
      </w:pPr>
      <w:r>
        <w:rPr>
          <w:b/>
          <w:i/>
          <w:sz w:val="44"/>
          <w:szCs w:val="44"/>
          <w:lang w:val="de-DE"/>
        </w:rPr>
        <w:t>Cuộc sống quanh em</w:t>
      </w:r>
    </w:p>
    <w:p w:rsidR="0061420D" w:rsidRPr="006D2EB4" w:rsidRDefault="0061420D" w:rsidP="0061420D">
      <w:pPr>
        <w:jc w:val="center"/>
        <w:rPr>
          <w:b/>
          <w:sz w:val="36"/>
          <w:szCs w:val="36"/>
          <w:lang w:val="de-DE"/>
        </w:rPr>
      </w:pPr>
      <w:r w:rsidRPr="00653DAB">
        <w:rPr>
          <w:b/>
          <w:sz w:val="36"/>
          <w:szCs w:val="36"/>
          <w:lang w:val="de-DE"/>
        </w:rPr>
        <w:t xml:space="preserve">Tiết </w:t>
      </w:r>
      <w:r>
        <w:rPr>
          <w:b/>
          <w:sz w:val="36"/>
          <w:szCs w:val="36"/>
          <w:lang w:val="de-DE"/>
        </w:rPr>
        <w:t>1</w:t>
      </w:r>
      <w:r w:rsidRPr="00653DAB">
        <w:rPr>
          <w:b/>
          <w:sz w:val="36"/>
          <w:szCs w:val="36"/>
          <w:lang w:val="de-DE"/>
        </w:rPr>
        <w:t xml:space="preserve">: </w:t>
      </w:r>
      <w:r>
        <w:rPr>
          <w:b/>
          <w:sz w:val="36"/>
          <w:szCs w:val="36"/>
          <w:lang w:val="de-DE"/>
        </w:rPr>
        <w:t>Tìm hiểu chủ đề và tạo ngân hành hình ảnh</w:t>
      </w:r>
    </w:p>
    <w:p w:rsidR="0061420D" w:rsidRPr="00D85419" w:rsidRDefault="0061420D" w:rsidP="0061420D">
      <w:pPr>
        <w:spacing w:after="0" w:line="240" w:lineRule="auto"/>
        <w:jc w:val="both"/>
        <w:rPr>
          <w:b/>
          <w:color w:val="000000" w:themeColor="text1"/>
        </w:rPr>
      </w:pPr>
      <w:r w:rsidRPr="00D85419">
        <w:rPr>
          <w:b/>
          <w:color w:val="000000" w:themeColor="text1"/>
        </w:rPr>
        <w:t>I. YÊU CẦU CẦN ĐẠT:</w:t>
      </w:r>
    </w:p>
    <w:p w:rsidR="0061420D" w:rsidRDefault="0061420D" w:rsidP="0061420D">
      <w:pPr>
        <w:spacing w:after="0" w:line="240" w:lineRule="auto"/>
        <w:jc w:val="both"/>
        <w:rPr>
          <w:b/>
          <w:color w:val="000000" w:themeColor="text1"/>
        </w:rPr>
      </w:pPr>
      <w:r w:rsidRPr="00D85419">
        <w:rPr>
          <w:color w:val="000000" w:themeColor="text1"/>
        </w:rPr>
        <w:t xml:space="preserve">   </w:t>
      </w:r>
      <w:proofErr w:type="gramStart"/>
      <w:r w:rsidRPr="00D85419">
        <w:rPr>
          <w:b/>
          <w:color w:val="000000" w:themeColor="text1"/>
        </w:rPr>
        <w:t>*  Kiến</w:t>
      </w:r>
      <w:proofErr w:type="gramEnd"/>
      <w:r w:rsidRPr="00D85419">
        <w:rPr>
          <w:b/>
          <w:color w:val="000000" w:themeColor="text1"/>
        </w:rPr>
        <w:t xml:space="preserve"> thức, kĩ năng:</w:t>
      </w:r>
    </w:p>
    <w:p w:rsidR="0061420D" w:rsidRPr="009E43E2" w:rsidRDefault="0061420D" w:rsidP="0061420D">
      <w:pPr>
        <w:spacing w:after="0" w:line="240" w:lineRule="auto"/>
        <w:jc w:val="both"/>
        <w:rPr>
          <w:b/>
          <w:color w:val="000000" w:themeColor="text1"/>
        </w:rPr>
      </w:pPr>
      <w:r>
        <w:rPr>
          <w:bCs/>
          <w:lang w:val="de-DE"/>
        </w:rPr>
        <w:t>- Thể hiện được một số hoạt động quen thuộc trong cuộc sống thông qua các hình thức tạo hình: vẽ, xé dán, nặn...</w:t>
      </w:r>
    </w:p>
    <w:p w:rsidR="0061420D" w:rsidRDefault="0061420D" w:rsidP="0061420D">
      <w:pPr>
        <w:spacing w:after="0" w:line="240" w:lineRule="auto"/>
        <w:jc w:val="both"/>
        <w:rPr>
          <w:b/>
        </w:rPr>
      </w:pPr>
      <w:r>
        <w:rPr>
          <w:b/>
        </w:rPr>
        <w:t xml:space="preserve">  </w:t>
      </w:r>
      <w:r w:rsidRPr="00756931">
        <w:rPr>
          <w:b/>
        </w:rPr>
        <w:t>* Phát triển năng lực và phẩm chất:</w:t>
      </w:r>
    </w:p>
    <w:p w:rsidR="0061420D" w:rsidRPr="00790D2A" w:rsidRDefault="0061420D" w:rsidP="0061420D">
      <w:pPr>
        <w:spacing w:after="0" w:line="240" w:lineRule="auto"/>
        <w:rPr>
          <w:rFonts w:eastAsia="SimSun" w:cs="Times New Roman"/>
          <w:b/>
          <w:color w:val="000000" w:themeColor="text1"/>
          <w:szCs w:val="28"/>
        </w:rPr>
      </w:pPr>
      <w:r>
        <w:rPr>
          <w:rFonts w:cs="Times New Roman"/>
          <w:color w:val="000000" w:themeColor="text1"/>
          <w:szCs w:val="28"/>
          <w:shd w:val="clear" w:color="auto" w:fill="FFFFFF"/>
        </w:rPr>
        <w:t xml:space="preserve">- </w:t>
      </w:r>
      <w:r w:rsidRPr="00790D2A">
        <w:rPr>
          <w:rFonts w:cs="Times New Roman"/>
          <w:color w:val="000000" w:themeColor="text1"/>
          <w:szCs w:val="28"/>
          <w:shd w:val="clear" w:color="auto" w:fill="FFFFFF"/>
        </w:rPr>
        <w:t>Nhận biết được các hoạt dộng diễn ra xung quanh em</w:t>
      </w:r>
      <w:r>
        <w:rPr>
          <w:rFonts w:cs="Times New Roman"/>
          <w:color w:val="000000" w:themeColor="text1"/>
          <w:szCs w:val="28"/>
          <w:shd w:val="clear" w:color="auto" w:fill="FFFFFF"/>
        </w:rPr>
        <w:t>.</w:t>
      </w:r>
      <w:r w:rsidRPr="00790D2A">
        <w:rPr>
          <w:rFonts w:cs="Times New Roman"/>
          <w:color w:val="000000" w:themeColor="text1"/>
          <w:szCs w:val="28"/>
        </w:rPr>
        <w:br/>
      </w:r>
      <w:r>
        <w:rPr>
          <w:rFonts w:cs="Times New Roman"/>
          <w:color w:val="000000" w:themeColor="text1"/>
          <w:szCs w:val="28"/>
          <w:shd w:val="clear" w:color="auto" w:fill="FFFFFF"/>
        </w:rPr>
        <w:t xml:space="preserve">- </w:t>
      </w:r>
      <w:r w:rsidRPr="00790D2A">
        <w:rPr>
          <w:rFonts w:cs="Times New Roman"/>
          <w:color w:val="000000" w:themeColor="text1"/>
          <w:szCs w:val="28"/>
          <w:shd w:val="clear" w:color="auto" w:fill="FFFFFF"/>
        </w:rPr>
        <w:t>Giới thiệ</w:t>
      </w:r>
      <w:r>
        <w:rPr>
          <w:rFonts w:cs="Times New Roman"/>
          <w:color w:val="000000" w:themeColor="text1"/>
          <w:szCs w:val="28"/>
          <w:shd w:val="clear" w:color="auto" w:fill="FFFFFF"/>
        </w:rPr>
        <w:t>u</w:t>
      </w:r>
      <w:r w:rsidRPr="00790D2A">
        <w:rPr>
          <w:rFonts w:cs="Times New Roman"/>
          <w:color w:val="000000" w:themeColor="text1"/>
          <w:szCs w:val="28"/>
          <w:shd w:val="clear" w:color="auto" w:fill="FFFFFF"/>
        </w:rPr>
        <w:t>, nhận xét và nêu được cảm nhận về sản phẩm của nhóm mình, nh</w:t>
      </w:r>
      <w:r>
        <w:rPr>
          <w:rFonts w:cs="Times New Roman"/>
          <w:color w:val="000000" w:themeColor="text1"/>
          <w:szCs w:val="28"/>
          <w:shd w:val="clear" w:color="auto" w:fill="FFFFFF"/>
        </w:rPr>
        <w:t>ó</w:t>
      </w:r>
      <w:r w:rsidRPr="00790D2A">
        <w:rPr>
          <w:rFonts w:cs="Times New Roman"/>
          <w:color w:val="000000" w:themeColor="text1"/>
          <w:szCs w:val="28"/>
          <w:shd w:val="clear" w:color="auto" w:fill="FFFFFF"/>
        </w:rPr>
        <w:t>m bạn.</w:t>
      </w:r>
    </w:p>
    <w:p w:rsidR="0061420D" w:rsidRPr="00DD3BD8" w:rsidRDefault="0061420D" w:rsidP="0061420D">
      <w:pPr>
        <w:spacing w:after="0" w:line="360" w:lineRule="auto"/>
        <w:rPr>
          <w:rFonts w:cs="Times New Roman"/>
          <w:b/>
          <w:color w:val="000000" w:themeColor="text1"/>
        </w:rPr>
      </w:pPr>
      <w:r w:rsidRPr="00DD3BD8">
        <w:rPr>
          <w:rFonts w:cs="Times New Roman"/>
          <w:b/>
          <w:color w:val="000000" w:themeColor="text1"/>
        </w:rPr>
        <w:t>II. ĐỒ DÙNG DẠY HỌC:</w:t>
      </w:r>
    </w:p>
    <w:p w:rsidR="0061420D" w:rsidRPr="00DD3BD8" w:rsidRDefault="0061420D" w:rsidP="0061420D">
      <w:pPr>
        <w:spacing w:after="0" w:line="360" w:lineRule="auto"/>
        <w:rPr>
          <w:rFonts w:cs="Times New Roman"/>
          <w:b/>
          <w:color w:val="000000" w:themeColor="text1"/>
        </w:rPr>
      </w:pPr>
      <w:r w:rsidRPr="00DD3BD8">
        <w:rPr>
          <w:rFonts w:cs="Times New Roman"/>
          <w:b/>
          <w:color w:val="000000" w:themeColor="text1"/>
        </w:rPr>
        <w:t>1. Giáo viên:</w:t>
      </w:r>
    </w:p>
    <w:p w:rsidR="0061420D" w:rsidRPr="00362D7C" w:rsidRDefault="0061420D" w:rsidP="0061420D">
      <w:pPr>
        <w:widowControl w:val="0"/>
        <w:autoSpaceDE w:val="0"/>
        <w:autoSpaceDN w:val="0"/>
        <w:adjustRightInd w:val="0"/>
        <w:ind w:firstLine="720"/>
        <w:jc w:val="both"/>
        <w:rPr>
          <w:spacing w:val="3"/>
          <w:lang w:val="de-DE"/>
        </w:rPr>
      </w:pPr>
      <w:r w:rsidRPr="00362D7C">
        <w:rPr>
          <w:spacing w:val="3"/>
          <w:lang w:val="de-DE"/>
        </w:rPr>
        <w:t>- Sách dạy và học Mĩ thuật 5</w:t>
      </w:r>
    </w:p>
    <w:p w:rsidR="0061420D" w:rsidRPr="00362D7C" w:rsidRDefault="0061420D" w:rsidP="0061420D">
      <w:pPr>
        <w:widowControl w:val="0"/>
        <w:autoSpaceDE w:val="0"/>
        <w:autoSpaceDN w:val="0"/>
        <w:adjustRightInd w:val="0"/>
        <w:jc w:val="both"/>
        <w:rPr>
          <w:spacing w:val="3"/>
          <w:lang w:val="de-DE"/>
        </w:rPr>
      </w:pPr>
      <w:r w:rsidRPr="00362D7C">
        <w:rPr>
          <w:spacing w:val="3"/>
          <w:lang w:val="de-DE"/>
        </w:rPr>
        <w:t xml:space="preserve">          - Hình ảnh về cuộc sống xung quanh.</w:t>
      </w:r>
    </w:p>
    <w:p w:rsidR="0061420D" w:rsidRPr="00362D7C" w:rsidRDefault="0061420D" w:rsidP="0061420D">
      <w:pPr>
        <w:widowControl w:val="0"/>
        <w:autoSpaceDE w:val="0"/>
        <w:autoSpaceDN w:val="0"/>
        <w:adjustRightInd w:val="0"/>
        <w:ind w:firstLine="720"/>
        <w:jc w:val="both"/>
        <w:rPr>
          <w:spacing w:val="3"/>
          <w:lang w:val="de-DE"/>
        </w:rPr>
      </w:pPr>
      <w:r w:rsidRPr="00362D7C">
        <w:rPr>
          <w:spacing w:val="3"/>
          <w:lang w:val="de-DE"/>
        </w:rPr>
        <w:t xml:space="preserve">- Hình minh họa cách thực hiện </w:t>
      </w:r>
    </w:p>
    <w:p w:rsidR="0061420D" w:rsidRPr="002D0F9F" w:rsidRDefault="0061420D" w:rsidP="0061420D">
      <w:pPr>
        <w:spacing w:after="0" w:line="360" w:lineRule="auto"/>
        <w:jc w:val="both"/>
        <w:rPr>
          <w:rFonts w:cs="Times New Roman"/>
          <w:b/>
          <w:color w:val="000000" w:themeColor="text1"/>
        </w:rPr>
      </w:pPr>
      <w:r w:rsidRPr="002D0F9F">
        <w:rPr>
          <w:rFonts w:cs="Times New Roman"/>
          <w:b/>
          <w:color w:val="000000" w:themeColor="text1"/>
        </w:rPr>
        <w:t>2. Học sinh:</w:t>
      </w:r>
    </w:p>
    <w:p w:rsidR="0061420D" w:rsidRPr="00362D7C" w:rsidRDefault="0061420D" w:rsidP="0061420D">
      <w:pPr>
        <w:widowControl w:val="0"/>
        <w:autoSpaceDE w:val="0"/>
        <w:autoSpaceDN w:val="0"/>
        <w:adjustRightInd w:val="0"/>
        <w:ind w:firstLine="720"/>
        <w:jc w:val="both"/>
        <w:rPr>
          <w:spacing w:val="3"/>
          <w:lang w:val="de-DE"/>
        </w:rPr>
      </w:pPr>
      <w:r w:rsidRPr="00362D7C">
        <w:rPr>
          <w:spacing w:val="3"/>
          <w:lang w:val="de-DE"/>
        </w:rPr>
        <w:t>- Sách học Mĩ thuật 5</w:t>
      </w:r>
      <w:r w:rsidRPr="00362D7C">
        <w:rPr>
          <w:lang w:val="de-DE"/>
        </w:rPr>
        <w:tab/>
      </w:r>
    </w:p>
    <w:p w:rsidR="0061420D" w:rsidRPr="00362D7C" w:rsidRDefault="0061420D" w:rsidP="0061420D">
      <w:pPr>
        <w:widowControl w:val="0"/>
        <w:autoSpaceDE w:val="0"/>
        <w:autoSpaceDN w:val="0"/>
        <w:adjustRightInd w:val="0"/>
        <w:ind w:firstLine="720"/>
        <w:jc w:val="both"/>
        <w:rPr>
          <w:lang w:val="de-DE"/>
        </w:rPr>
      </w:pPr>
      <w:r w:rsidRPr="00362D7C">
        <w:rPr>
          <w:spacing w:val="3"/>
          <w:lang w:val="de-DE"/>
        </w:rPr>
        <w:t>- Giấy vẽ, màu vẽ,</w:t>
      </w:r>
      <w:r w:rsidRPr="00362D7C">
        <w:rPr>
          <w:lang w:val="de-DE"/>
        </w:rPr>
        <w:t xml:space="preserve"> keo dán, giấy màu, băng dính, bìa cứng, kéo, một số vật tìm được như giấy báo, vải vụn…</w:t>
      </w:r>
    </w:p>
    <w:p w:rsidR="0061420D" w:rsidRPr="0057345D" w:rsidRDefault="0061420D" w:rsidP="0061420D">
      <w:pPr>
        <w:spacing w:after="0" w:line="360" w:lineRule="auto"/>
        <w:rPr>
          <w:rFonts w:cs="Times New Roman"/>
          <w:b/>
          <w:color w:val="000000" w:themeColor="text1"/>
        </w:rPr>
      </w:pPr>
      <w:r w:rsidRPr="00DD3BD8">
        <w:rPr>
          <w:rFonts w:cs="Times New Roman"/>
          <w:b/>
          <w:color w:val="000000" w:themeColor="text1"/>
        </w:rPr>
        <w:t>III. CÁC HOẠT ĐỘNG DẠY HỌ</w:t>
      </w:r>
      <w:r>
        <w:rPr>
          <w:rFonts w:cs="Times New Roman"/>
          <w:b/>
          <w:color w:val="000000" w:themeColor="text1"/>
        </w:rPr>
        <w:t>C</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4"/>
        <w:gridCol w:w="4252"/>
      </w:tblGrid>
      <w:tr w:rsidR="0061420D" w:rsidRPr="00362D7C" w:rsidTr="006C1273">
        <w:tc>
          <w:tcPr>
            <w:tcW w:w="5954" w:type="dxa"/>
          </w:tcPr>
          <w:p w:rsidR="0061420D" w:rsidRPr="00362D7C" w:rsidRDefault="0061420D" w:rsidP="006C1273">
            <w:pPr>
              <w:tabs>
                <w:tab w:val="center" w:pos="2563"/>
              </w:tabs>
              <w:spacing w:line="288" w:lineRule="auto"/>
              <w:rPr>
                <w:b/>
                <w:bCs/>
                <w:lang w:val="de-DE"/>
              </w:rPr>
            </w:pPr>
            <w:r w:rsidRPr="00362D7C">
              <w:rPr>
                <w:b/>
                <w:bCs/>
                <w:lang w:val="de-DE"/>
              </w:rPr>
              <w:tab/>
              <w:t>Hoạt động của Gi</w:t>
            </w:r>
            <w:r>
              <w:rPr>
                <w:b/>
                <w:bCs/>
                <w:lang w:val="de-DE"/>
              </w:rPr>
              <w:t>áo</w:t>
            </w:r>
            <w:r w:rsidRPr="00362D7C">
              <w:rPr>
                <w:b/>
                <w:bCs/>
                <w:lang w:val="de-DE"/>
              </w:rPr>
              <w:t xml:space="preserve"> viên</w:t>
            </w:r>
          </w:p>
        </w:tc>
        <w:tc>
          <w:tcPr>
            <w:tcW w:w="4252" w:type="dxa"/>
          </w:tcPr>
          <w:p w:rsidR="0061420D" w:rsidRPr="00362D7C" w:rsidRDefault="0061420D" w:rsidP="006C1273">
            <w:pPr>
              <w:spacing w:line="288" w:lineRule="auto"/>
              <w:jc w:val="center"/>
              <w:rPr>
                <w:b/>
                <w:bCs/>
                <w:lang w:val="de-DE"/>
              </w:rPr>
            </w:pPr>
            <w:r w:rsidRPr="00362D7C">
              <w:rPr>
                <w:b/>
                <w:bCs/>
                <w:lang w:val="de-DE"/>
              </w:rPr>
              <w:t>Hoạt động của Học sinh</w:t>
            </w:r>
          </w:p>
        </w:tc>
      </w:tr>
      <w:tr w:rsidR="0061420D" w:rsidRPr="009A752C" w:rsidTr="006C1273">
        <w:tc>
          <w:tcPr>
            <w:tcW w:w="5954" w:type="dxa"/>
          </w:tcPr>
          <w:p w:rsidR="0061420D" w:rsidRPr="00362D7C" w:rsidRDefault="0061420D" w:rsidP="006C1273">
            <w:pPr>
              <w:rPr>
                <w:b/>
                <w:lang w:val="de-DE"/>
              </w:rPr>
            </w:pPr>
            <w:r w:rsidRPr="00362D7C">
              <w:rPr>
                <w:b/>
                <w:lang w:val="de-DE"/>
              </w:rPr>
              <w:t>1. Ổn định tổ chứ</w:t>
            </w:r>
            <w:r>
              <w:rPr>
                <w:b/>
                <w:lang w:val="de-DE"/>
              </w:rPr>
              <w:t>c: (3-5‘)</w:t>
            </w:r>
          </w:p>
          <w:p w:rsidR="0061420D" w:rsidRPr="00362D7C" w:rsidRDefault="0061420D" w:rsidP="006C1273">
            <w:pPr>
              <w:jc w:val="both"/>
              <w:rPr>
                <w:lang w:val="de-DE"/>
              </w:rPr>
            </w:pPr>
            <w:r w:rsidRPr="00362D7C">
              <w:rPr>
                <w:lang w:val="de-DE"/>
              </w:rPr>
              <w:t>- Kiểm tra đồ dùng.</w:t>
            </w:r>
          </w:p>
          <w:p w:rsidR="0061420D" w:rsidRPr="00362D7C" w:rsidRDefault="0061420D" w:rsidP="006C1273">
            <w:pPr>
              <w:jc w:val="both"/>
              <w:rPr>
                <w:lang w:val="de-DE"/>
              </w:rPr>
            </w:pPr>
            <w:r w:rsidRPr="00362D7C">
              <w:rPr>
                <w:lang w:val="de-DE"/>
              </w:rPr>
              <w:t>- GV cho HS khởi động: GV cho HS chơi trò chơi “ Tạo dáng đoán tên hoạt động ”</w:t>
            </w:r>
          </w:p>
          <w:p w:rsidR="0061420D" w:rsidRPr="00362D7C" w:rsidRDefault="0061420D" w:rsidP="006C1273">
            <w:pPr>
              <w:rPr>
                <w:b/>
                <w:lang w:val="de-DE"/>
              </w:rPr>
            </w:pPr>
            <w:r w:rsidRPr="00362D7C">
              <w:rPr>
                <w:b/>
                <w:lang w:val="de-DE"/>
              </w:rPr>
              <w:lastRenderedPageBreak/>
              <w:t xml:space="preserve">2. Bài mới: </w:t>
            </w:r>
            <w:r w:rsidR="00BF269B">
              <w:rPr>
                <w:b/>
                <w:lang w:val="de-DE"/>
              </w:rPr>
              <w:t>(20-25‘)</w:t>
            </w:r>
          </w:p>
          <w:p w:rsidR="0061420D" w:rsidRPr="00362D7C" w:rsidRDefault="0061420D" w:rsidP="006C1273">
            <w:pPr>
              <w:rPr>
                <w:lang w:val="de-DE"/>
              </w:rPr>
            </w:pPr>
            <w:r w:rsidRPr="00362D7C">
              <w:rPr>
                <w:b/>
                <w:lang w:val="de-DE"/>
              </w:rPr>
              <w:t>+ Giới thiệu bài:</w:t>
            </w:r>
            <w:r w:rsidRPr="00362D7C">
              <w:rPr>
                <w:lang w:val="de-DE"/>
              </w:rPr>
              <w:t xml:space="preserve"> </w:t>
            </w:r>
            <w:r w:rsidR="00F860F5" w:rsidRPr="00F860F5">
              <w:rPr>
                <w:b/>
                <w:lang w:val="de-DE"/>
              </w:rPr>
              <w:t>(1-2‘)</w:t>
            </w:r>
            <w:r w:rsidRPr="00362D7C">
              <w:rPr>
                <w:lang w:val="de-DE"/>
              </w:rPr>
              <w:t xml:space="preserve">GV giới thiệu chủ đề và nội dung của tiết học: </w:t>
            </w:r>
            <w:r w:rsidR="00752224" w:rsidRPr="00F860F5">
              <w:rPr>
                <w:b/>
                <w:i/>
                <w:lang w:val="de-DE"/>
              </w:rPr>
              <w:t>Cuộc sống quanh em</w:t>
            </w:r>
            <w:r w:rsidRPr="00F860F5">
              <w:rPr>
                <w:b/>
                <w:i/>
                <w:lang w:val="de-DE"/>
              </w:rPr>
              <w:t xml:space="preserve"> – tiết 1</w:t>
            </w:r>
            <w:r w:rsidRPr="00362D7C">
              <w:rPr>
                <w:lang w:val="de-DE"/>
              </w:rPr>
              <w:t xml:space="preserve"> </w:t>
            </w:r>
            <w:r w:rsidR="00F860F5">
              <w:rPr>
                <w:lang w:val="de-DE"/>
              </w:rPr>
              <w:t xml:space="preserve">: </w:t>
            </w:r>
            <w:r w:rsidRPr="00362D7C">
              <w:rPr>
                <w:lang w:val="de-DE"/>
              </w:rPr>
              <w:t>tìm hiểu chủ đề, tạo ngân hàng hình ảnh</w:t>
            </w:r>
          </w:p>
          <w:p w:rsidR="0061420D" w:rsidRPr="00362D7C" w:rsidRDefault="0061420D" w:rsidP="006C1273">
            <w:pPr>
              <w:rPr>
                <w:lang w:val="de-DE"/>
              </w:rPr>
            </w:pPr>
            <w:r w:rsidRPr="00362D7C">
              <w:rPr>
                <w:lang w:val="de-DE"/>
              </w:rPr>
              <w:t>- GV cho HS thả</w:t>
            </w:r>
            <w:r>
              <w:rPr>
                <w:lang w:val="de-DE"/>
              </w:rPr>
              <w:t>o luận và chia sẻ mục tiêu.</w:t>
            </w:r>
          </w:p>
          <w:p w:rsidR="0061420D" w:rsidRPr="00362D7C" w:rsidRDefault="0061420D" w:rsidP="006C1273">
            <w:pPr>
              <w:rPr>
                <w:lang w:val="de-DE"/>
              </w:rPr>
            </w:pPr>
            <w:r w:rsidRPr="00362D7C">
              <w:rPr>
                <w:lang w:val="de-DE"/>
              </w:rPr>
              <w:t>- GV nhận xét</w:t>
            </w:r>
          </w:p>
          <w:p w:rsidR="0061420D" w:rsidRPr="00362D7C" w:rsidRDefault="0061420D" w:rsidP="006C1273">
            <w:pPr>
              <w:rPr>
                <w:b/>
                <w:i/>
                <w:lang w:val="de-DE"/>
              </w:rPr>
            </w:pPr>
            <w:r>
              <w:rPr>
                <w:b/>
                <w:lang w:val="de-DE"/>
              </w:rPr>
              <w:t>*</w:t>
            </w:r>
            <w:r w:rsidRPr="00362D7C">
              <w:rPr>
                <w:b/>
                <w:lang w:val="de-DE"/>
              </w:rPr>
              <w:t xml:space="preserve"> Hoạt động 1: </w:t>
            </w:r>
            <w:r w:rsidR="00BA0860">
              <w:rPr>
                <w:b/>
                <w:lang w:val="de-DE"/>
              </w:rPr>
              <w:t>(5-7‘)</w:t>
            </w:r>
            <w:r w:rsidRPr="00362D7C">
              <w:rPr>
                <w:b/>
                <w:lang w:val="de-DE"/>
              </w:rPr>
              <w:t xml:space="preserve"> </w:t>
            </w:r>
            <w:r w:rsidRPr="00362D7C">
              <w:rPr>
                <w:b/>
                <w:i/>
                <w:lang w:val="de-DE"/>
              </w:rPr>
              <w:t>Hướng dẫn HS</w:t>
            </w:r>
            <w:r w:rsidRPr="00362D7C">
              <w:rPr>
                <w:b/>
                <w:lang w:val="de-DE"/>
              </w:rPr>
              <w:t xml:space="preserve"> </w:t>
            </w:r>
            <w:r w:rsidRPr="00362D7C">
              <w:rPr>
                <w:b/>
                <w:i/>
                <w:lang w:val="de-DE"/>
              </w:rPr>
              <w:t>tìm hiểu chủ đề .</w:t>
            </w:r>
          </w:p>
          <w:p w:rsidR="0061420D" w:rsidRPr="00362D7C" w:rsidRDefault="0061420D" w:rsidP="006C1273">
            <w:pPr>
              <w:rPr>
                <w:lang w:val="de-DE"/>
              </w:rPr>
            </w:pPr>
            <w:r w:rsidRPr="00362D7C">
              <w:rPr>
                <w:lang w:val="de-DE"/>
              </w:rPr>
              <w:t>- GV cho HS quan sát hình 10.1, tranh, ảnh</w:t>
            </w:r>
            <w:r>
              <w:rPr>
                <w:lang w:val="de-DE"/>
              </w:rPr>
              <w:t xml:space="preserve"> trên màn hình </w:t>
            </w:r>
            <w:r w:rsidRPr="00362D7C">
              <w:rPr>
                <w:lang w:val="de-DE"/>
              </w:rPr>
              <w:t xml:space="preserve"> để tìm hiểu về các hoạt động trong cuộc sống,hình thức, chất liệu thể hiện trong các  sản phẩm MT</w:t>
            </w:r>
          </w:p>
          <w:p w:rsidR="0061420D" w:rsidRPr="00362D7C" w:rsidRDefault="0061420D" w:rsidP="006C1273">
            <w:pPr>
              <w:autoSpaceDE w:val="0"/>
              <w:autoSpaceDN w:val="0"/>
              <w:adjustRightInd w:val="0"/>
              <w:rPr>
                <w:lang w:val="de-DE"/>
              </w:rPr>
            </w:pPr>
            <w:r w:rsidRPr="00362D7C">
              <w:rPr>
                <w:lang w:val="de-DE"/>
              </w:rPr>
              <w:t>? Có những hoạt động gì ở hình a, b, c, d?</w:t>
            </w:r>
          </w:p>
          <w:p w:rsidR="0061420D" w:rsidRPr="00362D7C" w:rsidRDefault="0061420D" w:rsidP="006C1273">
            <w:pPr>
              <w:autoSpaceDE w:val="0"/>
              <w:autoSpaceDN w:val="0"/>
              <w:adjustRightInd w:val="0"/>
              <w:rPr>
                <w:lang w:val="de-DE"/>
              </w:rPr>
            </w:pPr>
            <w:r w:rsidRPr="00362D7C">
              <w:rPr>
                <w:lang w:val="de-DE"/>
              </w:rPr>
              <w:t>? Những hoạt động đó diễn ra ở đâu?</w:t>
            </w:r>
          </w:p>
          <w:p w:rsidR="0061420D" w:rsidRPr="00362D7C" w:rsidRDefault="0061420D" w:rsidP="006C1273">
            <w:pPr>
              <w:autoSpaceDE w:val="0"/>
              <w:autoSpaceDN w:val="0"/>
              <w:adjustRightInd w:val="0"/>
              <w:rPr>
                <w:lang w:val="de-DE"/>
              </w:rPr>
            </w:pPr>
            <w:r w:rsidRPr="00362D7C">
              <w:rPr>
                <w:lang w:val="de-DE"/>
              </w:rPr>
              <w:t>? Các sản phẩm trên thể hiện những nội dung gì? Các sản phẩm đó được thể hiện bằng hình thức và chất liệu gì?</w:t>
            </w:r>
          </w:p>
          <w:p w:rsidR="0061420D" w:rsidRPr="00323301" w:rsidRDefault="0061420D" w:rsidP="006C1273">
            <w:pPr>
              <w:autoSpaceDE w:val="0"/>
              <w:autoSpaceDN w:val="0"/>
              <w:adjustRightInd w:val="0"/>
              <w:rPr>
                <w:lang w:val="vi-VN"/>
              </w:rPr>
            </w:pPr>
            <w:r w:rsidRPr="00362D7C">
              <w:rPr>
                <w:lang w:val="de-DE"/>
              </w:rPr>
              <w:t>? Hình ảnh và màu sắc thể hiện trên sản phẩm nh</w:t>
            </w:r>
            <w:r w:rsidRPr="00323301">
              <w:rPr>
                <w:lang w:val="vi-VN"/>
              </w:rPr>
              <w:t>ư thế nào?</w:t>
            </w:r>
          </w:p>
          <w:p w:rsidR="0061420D" w:rsidRPr="00323301" w:rsidRDefault="0061420D" w:rsidP="006C1273">
            <w:pPr>
              <w:rPr>
                <w:lang w:val="vi-VN"/>
              </w:rPr>
            </w:pPr>
            <w:r w:rsidRPr="00323301">
              <w:rPr>
                <w:lang w:val="vi-VN"/>
              </w:rPr>
              <w:t>- GV cho đại diện các nhóm nêu ý kiến</w:t>
            </w:r>
          </w:p>
          <w:p w:rsidR="0061420D" w:rsidRPr="00323301" w:rsidRDefault="0061420D" w:rsidP="006C1273">
            <w:pPr>
              <w:rPr>
                <w:lang w:val="vi-VN"/>
              </w:rPr>
            </w:pPr>
            <w:r w:rsidRPr="00323301">
              <w:rPr>
                <w:lang w:val="vi-VN"/>
              </w:rPr>
              <w:t>- GV nhận xét</w:t>
            </w:r>
          </w:p>
          <w:p w:rsidR="0061420D" w:rsidRPr="00323301" w:rsidRDefault="0061420D" w:rsidP="006C1273">
            <w:pPr>
              <w:rPr>
                <w:b/>
                <w:lang w:val="vi-VN"/>
              </w:rPr>
            </w:pPr>
            <w:r w:rsidRPr="00323301">
              <w:rPr>
                <w:b/>
                <w:lang w:val="vi-VN"/>
              </w:rPr>
              <w:t xml:space="preserve">* GV chốt: </w:t>
            </w:r>
            <w:r w:rsidRPr="00323301">
              <w:rPr>
                <w:i/>
                <w:lang w:val="vi-VN"/>
              </w:rPr>
              <w:t>Có rất nhiều các hoạt động gắn liền với cuộc sống, các hoạt động được thể hiện phong phú qua các sản phẩm MT về nội dung, hình thức và chất liệu thể hiện.</w:t>
            </w:r>
          </w:p>
          <w:p w:rsidR="0061420D" w:rsidRPr="00323301" w:rsidRDefault="0061420D" w:rsidP="006C1273">
            <w:pPr>
              <w:rPr>
                <w:lang w:val="vi-VN"/>
              </w:rPr>
            </w:pPr>
            <w:r w:rsidRPr="00323301">
              <w:rPr>
                <w:lang w:val="vi-VN"/>
              </w:rPr>
              <w:t>- GV cho HS đọc phần ghi nhớ trang 51 trong sách học MT</w:t>
            </w:r>
          </w:p>
          <w:p w:rsidR="0061420D" w:rsidRPr="00364874" w:rsidRDefault="0061420D" w:rsidP="006C1273">
            <w:pPr>
              <w:rPr>
                <w:b/>
                <w:i/>
                <w:lang w:val="vi-VN"/>
              </w:rPr>
            </w:pPr>
            <w:r w:rsidRPr="00CF702F">
              <w:rPr>
                <w:b/>
                <w:lang w:val="vi-VN"/>
              </w:rPr>
              <w:t>*</w:t>
            </w:r>
            <w:r w:rsidRPr="00364874">
              <w:rPr>
                <w:b/>
                <w:lang w:val="vi-VN"/>
              </w:rPr>
              <w:t xml:space="preserve"> Hoạt động 2: </w:t>
            </w:r>
            <w:r w:rsidR="00BA0860">
              <w:rPr>
                <w:b/>
              </w:rPr>
              <w:t>(7-10’)</w:t>
            </w:r>
            <w:r w:rsidRPr="00364874">
              <w:rPr>
                <w:b/>
                <w:lang w:val="vi-VN"/>
              </w:rPr>
              <w:t xml:space="preserve"> </w:t>
            </w:r>
            <w:r w:rsidRPr="00364874">
              <w:rPr>
                <w:b/>
                <w:i/>
                <w:lang w:val="vi-VN"/>
              </w:rPr>
              <w:t>Hướng dẫn HS cách thực hiện.</w:t>
            </w:r>
          </w:p>
          <w:p w:rsidR="0061420D" w:rsidRPr="00364874" w:rsidRDefault="0061420D" w:rsidP="006C1273">
            <w:pPr>
              <w:rPr>
                <w:lang w:val="vi-VN"/>
              </w:rPr>
            </w:pPr>
            <w:r w:rsidRPr="00364874">
              <w:rPr>
                <w:lang w:val="vi-VN"/>
              </w:rPr>
              <w:t xml:space="preserve">- GV cho HS thảo luận để tìm ra cách thể hiện sản </w:t>
            </w:r>
            <w:r w:rsidRPr="00364874">
              <w:rPr>
                <w:lang w:val="vi-VN"/>
              </w:rPr>
              <w:lastRenderedPageBreak/>
              <w:t xml:space="preserve">phẩm về chủ đề: </w:t>
            </w:r>
          </w:p>
          <w:p w:rsidR="0061420D" w:rsidRPr="00364874" w:rsidRDefault="0061420D" w:rsidP="006C1273">
            <w:pPr>
              <w:rPr>
                <w:lang w:val="vi-VN"/>
              </w:rPr>
            </w:pPr>
            <w:r w:rsidRPr="00364874">
              <w:rPr>
                <w:lang w:val="vi-VN"/>
              </w:rPr>
              <w:t>? Em chọn nội dung gì để thể hiện? Em sẽ thể hiện sản phẩm bằng hình thức và chất liệu nào?</w:t>
            </w:r>
          </w:p>
          <w:p w:rsidR="0061420D" w:rsidRPr="00364874" w:rsidRDefault="0061420D" w:rsidP="006C1273">
            <w:pPr>
              <w:autoSpaceDE w:val="0"/>
              <w:autoSpaceDN w:val="0"/>
              <w:adjustRightInd w:val="0"/>
              <w:rPr>
                <w:lang w:val="vi-VN"/>
              </w:rPr>
            </w:pPr>
            <w:r w:rsidRPr="00364874">
              <w:rPr>
                <w:lang w:val="vi-VN"/>
              </w:rPr>
              <w:t>- GV cho HS q</w:t>
            </w:r>
            <w:r w:rsidRPr="00323301">
              <w:rPr>
                <w:lang w:val="vi-VN"/>
              </w:rPr>
              <w:t xml:space="preserve">uan sát hình 10.2 để nhận biết cách thực hiện tạo sản phẩm về chủ đề  </w:t>
            </w:r>
          </w:p>
          <w:p w:rsidR="0061420D" w:rsidRPr="00364874" w:rsidRDefault="0061420D" w:rsidP="006C1273">
            <w:pPr>
              <w:autoSpaceDE w:val="0"/>
              <w:autoSpaceDN w:val="0"/>
              <w:adjustRightInd w:val="0"/>
              <w:rPr>
                <w:lang w:val="vi-VN"/>
              </w:rPr>
            </w:pPr>
            <w:r w:rsidRPr="00323301">
              <w:rPr>
                <w:lang w:val="vi-VN"/>
              </w:rPr>
              <w:t>- Giáo viên hướng dẫn cách vẽ</w:t>
            </w:r>
            <w:r w:rsidRPr="00364874">
              <w:rPr>
                <w:lang w:val="vi-VN"/>
              </w:rPr>
              <w:t>, xé dán, nặn dáng người trong các hoạt động</w:t>
            </w:r>
          </w:p>
          <w:p w:rsidR="0061420D" w:rsidRPr="00323301" w:rsidRDefault="0061420D" w:rsidP="006C1273">
            <w:pPr>
              <w:autoSpaceDE w:val="0"/>
              <w:autoSpaceDN w:val="0"/>
              <w:adjustRightInd w:val="0"/>
              <w:rPr>
                <w:lang w:val="vi-VN"/>
              </w:rPr>
            </w:pPr>
            <w:r w:rsidRPr="00323301">
              <w:rPr>
                <w:lang w:val="vi-VN"/>
              </w:rPr>
              <w:t>- Giáo viên cho HS đọc phần ghi nhớ</w:t>
            </w:r>
          </w:p>
          <w:p w:rsidR="0061420D" w:rsidRPr="00323301" w:rsidRDefault="0061420D" w:rsidP="006C1273">
            <w:pPr>
              <w:autoSpaceDE w:val="0"/>
              <w:autoSpaceDN w:val="0"/>
              <w:adjustRightInd w:val="0"/>
              <w:rPr>
                <w:lang w:val="vi-VN"/>
              </w:rPr>
            </w:pPr>
            <w:r w:rsidRPr="00323301">
              <w:rPr>
                <w:lang w:val="vi-VN"/>
              </w:rPr>
              <w:t>- Cho HS quan sát hình 10.3 tham khảo để có thêm ý tưởng</w:t>
            </w:r>
            <w:r w:rsidRPr="00364874">
              <w:rPr>
                <w:lang w:val="vi-VN"/>
              </w:rPr>
              <w:t>.</w:t>
            </w:r>
            <w:r w:rsidRPr="00323301">
              <w:rPr>
                <w:lang w:val="vi-VN"/>
              </w:rPr>
              <w:t xml:space="preserve"> </w:t>
            </w:r>
          </w:p>
          <w:p w:rsidR="0061420D" w:rsidRPr="00364874" w:rsidRDefault="0061420D" w:rsidP="006C1273">
            <w:pPr>
              <w:jc w:val="both"/>
              <w:rPr>
                <w:b/>
                <w:i/>
                <w:lang w:val="vi-VN"/>
              </w:rPr>
            </w:pPr>
            <w:r>
              <w:rPr>
                <w:b/>
              </w:rPr>
              <w:t>*</w:t>
            </w:r>
            <w:r w:rsidRPr="00364874">
              <w:rPr>
                <w:b/>
                <w:lang w:val="vi-VN"/>
              </w:rPr>
              <w:t xml:space="preserve"> Hoạt động 3: </w:t>
            </w:r>
            <w:r w:rsidR="00291F23">
              <w:rPr>
                <w:b/>
              </w:rPr>
              <w:t>(5-7’)</w:t>
            </w:r>
            <w:r w:rsidRPr="00364874">
              <w:rPr>
                <w:b/>
                <w:lang w:val="vi-VN"/>
              </w:rPr>
              <w:t xml:space="preserve"> </w:t>
            </w:r>
            <w:r w:rsidRPr="00364874">
              <w:rPr>
                <w:b/>
                <w:i/>
                <w:lang w:val="vi-VN"/>
              </w:rPr>
              <w:t>Thực hành.</w:t>
            </w:r>
          </w:p>
          <w:p w:rsidR="0061420D" w:rsidRPr="00364874" w:rsidRDefault="0061420D" w:rsidP="006C1273">
            <w:pPr>
              <w:tabs>
                <w:tab w:val="right" w:pos="4633"/>
              </w:tabs>
              <w:jc w:val="both"/>
              <w:rPr>
                <w:lang w:val="vi-VN"/>
              </w:rPr>
            </w:pPr>
            <w:r w:rsidRPr="00364874">
              <w:rPr>
                <w:lang w:val="vi-VN"/>
              </w:rPr>
              <w:t>- GV cho HS tự lựa chọn hình thức và chất liệu để tạo kho hình ảnh về chủ đề:</w:t>
            </w:r>
          </w:p>
          <w:p w:rsidR="0061420D" w:rsidRPr="00364874" w:rsidRDefault="0061420D" w:rsidP="006C1273">
            <w:pPr>
              <w:autoSpaceDE w:val="0"/>
              <w:autoSpaceDN w:val="0"/>
              <w:adjustRightInd w:val="0"/>
              <w:rPr>
                <w:lang w:val="vi-VN"/>
              </w:rPr>
            </w:pPr>
            <w:r w:rsidRPr="00364874">
              <w:rPr>
                <w:lang w:val="vi-VN"/>
              </w:rPr>
              <w:t xml:space="preserve">+ </w:t>
            </w:r>
            <w:r w:rsidRPr="00323301">
              <w:rPr>
                <w:lang w:val="vi-VN"/>
              </w:rPr>
              <w:t>Giáo viên cho học sinh kí họa, vẽ theo trí nhớ, vẽ theo trí tưởng tượng</w:t>
            </w:r>
            <w:r w:rsidRPr="00364874">
              <w:rPr>
                <w:lang w:val="vi-VN"/>
              </w:rPr>
              <w:t xml:space="preserve"> về các dáng người trong hoạt động.</w:t>
            </w:r>
          </w:p>
          <w:p w:rsidR="0061420D" w:rsidRPr="00364874" w:rsidRDefault="0061420D" w:rsidP="006C1273">
            <w:pPr>
              <w:tabs>
                <w:tab w:val="right" w:pos="4633"/>
              </w:tabs>
              <w:jc w:val="both"/>
              <w:rPr>
                <w:lang w:val="vi-VN"/>
              </w:rPr>
            </w:pPr>
            <w:r w:rsidRPr="00364874">
              <w:rPr>
                <w:lang w:val="vi-VN"/>
              </w:rPr>
              <w:t>+ GV cho HS nặn các dáng người và xé dán dáng người bằng giấy màu.</w:t>
            </w:r>
          </w:p>
          <w:p w:rsidR="0061420D" w:rsidRPr="00364874" w:rsidRDefault="0061420D" w:rsidP="006C1273">
            <w:pPr>
              <w:tabs>
                <w:tab w:val="right" w:pos="4633"/>
              </w:tabs>
              <w:jc w:val="both"/>
              <w:rPr>
                <w:lang w:val="vi-VN"/>
              </w:rPr>
            </w:pPr>
            <w:r w:rsidRPr="00364874">
              <w:rPr>
                <w:lang w:val="vi-VN"/>
              </w:rPr>
              <w:t>- GV đôn đốc hướng dẫn HS làm bài</w:t>
            </w:r>
          </w:p>
          <w:p w:rsidR="0061420D" w:rsidRPr="00291F23" w:rsidRDefault="0061420D" w:rsidP="006C1273">
            <w:pPr>
              <w:jc w:val="both"/>
              <w:rPr>
                <w:b/>
              </w:rPr>
            </w:pPr>
            <w:r w:rsidRPr="00364874">
              <w:rPr>
                <w:b/>
                <w:lang w:val="vi-VN"/>
              </w:rPr>
              <w:t>* Đánh giá, nhận xét:</w:t>
            </w:r>
            <w:r w:rsidR="00291F23">
              <w:rPr>
                <w:b/>
              </w:rPr>
              <w:t xml:space="preserve"> (1-2’)</w:t>
            </w:r>
          </w:p>
          <w:p w:rsidR="0061420D" w:rsidRPr="00364874" w:rsidRDefault="0061420D" w:rsidP="006C1273">
            <w:pPr>
              <w:jc w:val="both"/>
              <w:rPr>
                <w:lang w:val="vi-VN"/>
              </w:rPr>
            </w:pPr>
            <w:r w:rsidRPr="00364874">
              <w:rPr>
                <w:lang w:val="vi-VN"/>
              </w:rPr>
              <w:t>- GV nhận xét chung tiết học, khen ngợi HS hăng hái phát biểu và tích cực hoạt động nhóm. - GV dặn dò HS chuẩn bị đầy đủ ĐDHT, lưu giữ các hình ảnh đã vẽ và tạo được.</w:t>
            </w:r>
          </w:p>
        </w:tc>
        <w:tc>
          <w:tcPr>
            <w:tcW w:w="4252" w:type="dxa"/>
          </w:tcPr>
          <w:p w:rsidR="0061420D" w:rsidRPr="00364874" w:rsidRDefault="0061420D" w:rsidP="006C1273">
            <w:pPr>
              <w:jc w:val="both"/>
              <w:rPr>
                <w:bCs/>
                <w:lang w:val="vi-VN"/>
              </w:rPr>
            </w:pPr>
            <w:r w:rsidRPr="00364874">
              <w:rPr>
                <w:bCs/>
                <w:lang w:val="vi-VN"/>
              </w:rPr>
              <w:lastRenderedPageBreak/>
              <w:t>- HS ổn định</w:t>
            </w:r>
          </w:p>
          <w:p w:rsidR="0061420D" w:rsidRPr="00364874" w:rsidRDefault="0061420D" w:rsidP="006C1273">
            <w:pPr>
              <w:jc w:val="both"/>
              <w:rPr>
                <w:bCs/>
                <w:lang w:val="vi-VN"/>
              </w:rPr>
            </w:pPr>
            <w:r w:rsidRPr="00364874">
              <w:rPr>
                <w:bCs/>
                <w:lang w:val="vi-VN"/>
              </w:rPr>
              <w:t>- HS lấy đồ dùng</w:t>
            </w:r>
          </w:p>
          <w:p w:rsidR="0061420D" w:rsidRPr="00364874" w:rsidRDefault="0061420D" w:rsidP="006C1273">
            <w:pPr>
              <w:jc w:val="both"/>
              <w:rPr>
                <w:lang w:val="vi-VN"/>
              </w:rPr>
            </w:pPr>
            <w:r w:rsidRPr="00364874">
              <w:rPr>
                <w:lang w:val="vi-VN"/>
              </w:rPr>
              <w:t>- HS chơi trò chơi và ngồi theo nhóm.</w:t>
            </w:r>
          </w:p>
          <w:p w:rsidR="0061420D" w:rsidRPr="00364874" w:rsidRDefault="0061420D" w:rsidP="006C1273">
            <w:pPr>
              <w:tabs>
                <w:tab w:val="left" w:pos="2580"/>
              </w:tabs>
              <w:jc w:val="both"/>
              <w:rPr>
                <w:lang w:val="vi-VN"/>
              </w:rPr>
            </w:pPr>
          </w:p>
          <w:p w:rsidR="0061420D" w:rsidRPr="00364874" w:rsidRDefault="0061420D" w:rsidP="006C1273">
            <w:pPr>
              <w:tabs>
                <w:tab w:val="left" w:pos="2580"/>
              </w:tabs>
              <w:jc w:val="both"/>
              <w:rPr>
                <w:lang w:val="vi-VN"/>
              </w:rPr>
            </w:pPr>
          </w:p>
          <w:p w:rsidR="0061420D" w:rsidRPr="00364874" w:rsidRDefault="0061420D" w:rsidP="006C1273">
            <w:pPr>
              <w:tabs>
                <w:tab w:val="left" w:pos="2580"/>
              </w:tabs>
              <w:jc w:val="both"/>
              <w:rPr>
                <w:lang w:val="vi-VN"/>
              </w:rPr>
            </w:pPr>
          </w:p>
          <w:p w:rsidR="0061420D" w:rsidRPr="00364874" w:rsidRDefault="0061420D" w:rsidP="006C1273">
            <w:pPr>
              <w:tabs>
                <w:tab w:val="left" w:pos="2580"/>
              </w:tabs>
              <w:jc w:val="both"/>
              <w:rPr>
                <w:lang w:val="vi-VN"/>
              </w:rPr>
            </w:pPr>
          </w:p>
          <w:p w:rsidR="0061420D" w:rsidRPr="00323301" w:rsidRDefault="0061420D" w:rsidP="006C1273">
            <w:pPr>
              <w:tabs>
                <w:tab w:val="left" w:pos="2580"/>
              </w:tabs>
              <w:jc w:val="both"/>
            </w:pPr>
            <w:r w:rsidRPr="00323301">
              <w:t>- HS thảo luận chia sẻ mục tiêu.</w:t>
            </w:r>
          </w:p>
          <w:p w:rsidR="0061420D" w:rsidRPr="00323301" w:rsidRDefault="0061420D" w:rsidP="006C1273">
            <w:pPr>
              <w:tabs>
                <w:tab w:val="left" w:pos="2580"/>
              </w:tabs>
              <w:jc w:val="both"/>
            </w:pPr>
          </w:p>
          <w:p w:rsidR="0061420D" w:rsidRPr="00323301" w:rsidRDefault="0061420D" w:rsidP="006C1273">
            <w:pPr>
              <w:tabs>
                <w:tab w:val="left" w:pos="2580"/>
              </w:tabs>
              <w:jc w:val="both"/>
            </w:pPr>
          </w:p>
          <w:p w:rsidR="0061420D" w:rsidRPr="00323301" w:rsidRDefault="0061420D" w:rsidP="006C1273">
            <w:pPr>
              <w:tabs>
                <w:tab w:val="left" w:pos="2580"/>
              </w:tabs>
              <w:jc w:val="both"/>
            </w:pPr>
            <w:r w:rsidRPr="00323301">
              <w:t>- HS thảo luận</w:t>
            </w:r>
          </w:p>
          <w:p w:rsidR="0061420D" w:rsidRPr="00323301" w:rsidRDefault="0061420D" w:rsidP="006C1273"/>
          <w:p w:rsidR="0061420D" w:rsidRPr="00323301" w:rsidRDefault="0061420D" w:rsidP="006C1273"/>
          <w:p w:rsidR="0061420D" w:rsidRPr="00323301" w:rsidRDefault="0061420D" w:rsidP="006C1273"/>
          <w:p w:rsidR="0061420D" w:rsidRPr="00323301" w:rsidRDefault="0061420D" w:rsidP="006C1273"/>
          <w:p w:rsidR="0061420D" w:rsidRPr="00323301" w:rsidRDefault="0061420D" w:rsidP="006C1273"/>
          <w:p w:rsidR="0061420D" w:rsidRPr="00323301" w:rsidRDefault="0061420D" w:rsidP="006C1273"/>
          <w:p w:rsidR="0061420D" w:rsidRPr="00323301" w:rsidRDefault="0061420D" w:rsidP="006C1273"/>
          <w:p w:rsidR="0061420D" w:rsidRPr="00323301" w:rsidRDefault="0061420D" w:rsidP="006C1273"/>
          <w:p w:rsidR="0061420D" w:rsidRPr="00323301" w:rsidRDefault="0061420D" w:rsidP="006C1273">
            <w:r w:rsidRPr="00323301">
              <w:t>- HS đại diện nhóm nêu ý kiến. HS nhóm khác nhận xét</w:t>
            </w:r>
          </w:p>
          <w:p w:rsidR="0061420D" w:rsidRPr="00323301" w:rsidRDefault="0061420D" w:rsidP="006C1273">
            <w:r w:rsidRPr="00323301">
              <w:t>- HS lắng nghe.</w:t>
            </w:r>
          </w:p>
          <w:p w:rsidR="0061420D" w:rsidRPr="00323301" w:rsidRDefault="0061420D" w:rsidP="006C1273"/>
          <w:p w:rsidR="0061420D" w:rsidRPr="00323301" w:rsidRDefault="0061420D" w:rsidP="006C1273"/>
          <w:p w:rsidR="0061420D" w:rsidRPr="00323301" w:rsidRDefault="0061420D" w:rsidP="006C1273"/>
          <w:p w:rsidR="0061420D" w:rsidRPr="00323301" w:rsidRDefault="0061420D" w:rsidP="006C1273">
            <w:r w:rsidRPr="00323301">
              <w:t>- HS đọc</w:t>
            </w:r>
          </w:p>
          <w:p w:rsidR="0061420D" w:rsidRPr="00323301" w:rsidRDefault="0061420D" w:rsidP="006C1273"/>
          <w:p w:rsidR="0061420D" w:rsidRPr="00323301" w:rsidRDefault="0061420D" w:rsidP="006C1273"/>
          <w:p w:rsidR="0061420D" w:rsidRPr="00323301" w:rsidRDefault="0061420D" w:rsidP="006C1273">
            <w:r w:rsidRPr="00323301">
              <w:lastRenderedPageBreak/>
              <w:t>- HS thảo luận</w:t>
            </w:r>
          </w:p>
          <w:p w:rsidR="0061420D" w:rsidRPr="00323301" w:rsidRDefault="0061420D" w:rsidP="006C1273"/>
          <w:p w:rsidR="0061420D" w:rsidRPr="00323301" w:rsidRDefault="0061420D" w:rsidP="006C1273"/>
          <w:p w:rsidR="0061420D" w:rsidRPr="00323301" w:rsidRDefault="0061420D" w:rsidP="006C1273"/>
          <w:p w:rsidR="0061420D" w:rsidRPr="00323301" w:rsidRDefault="0061420D" w:rsidP="006C1273">
            <w:r w:rsidRPr="00323301">
              <w:t>- HS quan sát</w:t>
            </w:r>
          </w:p>
          <w:p w:rsidR="0061420D" w:rsidRPr="00323301" w:rsidRDefault="0061420D" w:rsidP="006C1273"/>
          <w:p w:rsidR="0061420D" w:rsidRPr="00323301" w:rsidRDefault="0061420D" w:rsidP="006C1273"/>
          <w:p w:rsidR="0061420D" w:rsidRPr="00323301" w:rsidRDefault="0061420D" w:rsidP="006C1273"/>
          <w:p w:rsidR="0061420D" w:rsidRPr="00323301" w:rsidRDefault="0061420D" w:rsidP="006C1273">
            <w:r w:rsidRPr="00323301">
              <w:t>- HS đọc</w:t>
            </w:r>
          </w:p>
          <w:p w:rsidR="0061420D" w:rsidRPr="00323301" w:rsidRDefault="0061420D" w:rsidP="006C1273">
            <w:r w:rsidRPr="00323301">
              <w:t>- HS quan sát.</w:t>
            </w:r>
          </w:p>
          <w:p w:rsidR="0061420D" w:rsidRPr="00323301" w:rsidRDefault="0061420D" w:rsidP="006C1273">
            <w:pPr>
              <w:jc w:val="both"/>
              <w:rPr>
                <w:bCs/>
              </w:rPr>
            </w:pPr>
          </w:p>
          <w:p w:rsidR="0061420D" w:rsidRPr="00323301" w:rsidRDefault="0061420D" w:rsidP="006C1273">
            <w:pPr>
              <w:jc w:val="both"/>
              <w:rPr>
                <w:bCs/>
              </w:rPr>
            </w:pPr>
          </w:p>
          <w:p w:rsidR="0061420D" w:rsidRPr="00323301" w:rsidRDefault="0061420D" w:rsidP="006C1273">
            <w:pPr>
              <w:jc w:val="both"/>
              <w:rPr>
                <w:bCs/>
              </w:rPr>
            </w:pPr>
            <w:r w:rsidRPr="00323301">
              <w:rPr>
                <w:bCs/>
              </w:rPr>
              <w:t>- HS thực hành cá nhân</w:t>
            </w:r>
          </w:p>
          <w:p w:rsidR="0061420D" w:rsidRPr="00323301" w:rsidRDefault="0061420D" w:rsidP="006C1273"/>
          <w:p w:rsidR="0061420D" w:rsidRPr="00323301" w:rsidRDefault="0061420D" w:rsidP="006C1273"/>
          <w:p w:rsidR="0061420D" w:rsidRDefault="0061420D" w:rsidP="006C1273"/>
          <w:p w:rsidR="00FB7FD4" w:rsidRDefault="00FB7FD4" w:rsidP="006C1273"/>
          <w:p w:rsidR="00FB7FD4" w:rsidRDefault="00FB7FD4" w:rsidP="006C1273"/>
          <w:p w:rsidR="0061420D" w:rsidRPr="00323301" w:rsidRDefault="0061420D" w:rsidP="006C1273">
            <w:bookmarkStart w:id="4" w:name="_GoBack"/>
            <w:bookmarkEnd w:id="4"/>
            <w:r w:rsidRPr="00323301">
              <w:t>- HS ghi nhớ</w:t>
            </w:r>
          </w:p>
        </w:tc>
      </w:tr>
    </w:tbl>
    <w:p w:rsidR="00051C07" w:rsidRDefault="00F81DF1"/>
    <w:sectPr w:rsidR="00051C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420D"/>
    <w:rsid w:val="00291F23"/>
    <w:rsid w:val="0061420D"/>
    <w:rsid w:val="00752224"/>
    <w:rsid w:val="00940A61"/>
    <w:rsid w:val="00BA0860"/>
    <w:rsid w:val="00BD5EFF"/>
    <w:rsid w:val="00BF269B"/>
    <w:rsid w:val="00F81DF1"/>
    <w:rsid w:val="00F860F5"/>
    <w:rsid w:val="00FB7F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420D"/>
    <w:pPr>
      <w:spacing w:after="160" w:line="259"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420D"/>
    <w:pPr>
      <w:spacing w:after="160" w:line="259"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482</Words>
  <Characters>2748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2</cp:revision>
  <dcterms:created xsi:type="dcterms:W3CDTF">2024-03-25T11:04:00Z</dcterms:created>
  <dcterms:modified xsi:type="dcterms:W3CDTF">2024-03-25T11:16:00Z</dcterms:modified>
</cp:coreProperties>
</file>