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3648" w:rsidRDefault="0008259C" w:rsidP="00273648">
      <w:pPr>
        <w:pStyle w:val="NormalWeb"/>
        <w:shd w:val="clear" w:color="auto" w:fill="FFFFFF"/>
        <w:spacing w:before="0" w:beforeAutospacing="0" w:after="165" w:afterAutospacing="0"/>
        <w:ind w:firstLine="720"/>
        <w:jc w:val="center"/>
        <w:rPr>
          <w:b/>
          <w:iCs/>
          <w:color w:val="333333"/>
          <w:sz w:val="32"/>
          <w:szCs w:val="32"/>
        </w:rPr>
      </w:pPr>
      <w:r>
        <w:rPr>
          <w:b/>
          <w:iCs/>
          <w:color w:val="333333"/>
          <w:sz w:val="32"/>
          <w:szCs w:val="32"/>
        </w:rPr>
        <w:t>VÒNG QUAY “ Chiếc nón kỳ diệu ”</w:t>
      </w:r>
    </w:p>
    <w:p w:rsidR="00BE7AE0" w:rsidRDefault="00BE7AE0" w:rsidP="00273648">
      <w:pPr>
        <w:pStyle w:val="NormalWeb"/>
        <w:shd w:val="clear" w:color="auto" w:fill="FFFFFF"/>
        <w:spacing w:before="0" w:beforeAutospacing="0" w:after="165" w:afterAutospacing="0"/>
        <w:ind w:firstLine="720"/>
        <w:jc w:val="center"/>
        <w:rPr>
          <w:b/>
          <w:iCs/>
          <w:color w:val="333333"/>
          <w:sz w:val="32"/>
          <w:szCs w:val="32"/>
        </w:rPr>
      </w:pP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5528"/>
      </w:tblGrid>
      <w:tr w:rsidR="006457D2" w:rsidTr="000E3032">
        <w:trPr>
          <w:trHeight w:val="4095"/>
        </w:trPr>
        <w:tc>
          <w:tcPr>
            <w:tcW w:w="4106" w:type="dxa"/>
          </w:tcPr>
          <w:p w:rsidR="006457D2" w:rsidRDefault="006457D2" w:rsidP="00273648">
            <w:pPr>
              <w:pStyle w:val="NormalWeb"/>
              <w:spacing w:before="0" w:beforeAutospacing="0" w:after="165" w:afterAutospacing="0"/>
              <w:jc w:val="center"/>
              <w:rPr>
                <w:color w:val="333333"/>
                <w:sz w:val="32"/>
                <w:szCs w:val="32"/>
              </w:rPr>
            </w:pPr>
            <w:r w:rsidRPr="006457D2">
              <w:rPr>
                <w:b/>
                <w:iCs/>
                <w:color w:val="333333"/>
                <w:sz w:val="32"/>
                <w:szCs w:val="32"/>
              </w:rPr>
              <w:drawing>
                <wp:inline distT="0" distB="0" distL="0" distR="0" wp14:anchorId="7525EF22" wp14:editId="4B53F37F">
                  <wp:extent cx="1997710" cy="257415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t="20931" r="-3590" b="12929"/>
                          <a:stretch/>
                        </pic:blipFill>
                        <pic:spPr bwMode="auto">
                          <a:xfrm>
                            <a:off x="0" y="0"/>
                            <a:ext cx="2018051" cy="2600361"/>
                          </a:xfrm>
                          <a:prstGeom prst="rect">
                            <a:avLst/>
                          </a:prstGeom>
                          <a:ln>
                            <a:noFill/>
                          </a:ln>
                          <a:extLst>
                            <a:ext uri="{53640926-AAD7-44D8-BBD7-CCE9431645EC}">
                              <a14:shadowObscured xmlns:a14="http://schemas.microsoft.com/office/drawing/2010/main"/>
                            </a:ext>
                          </a:extLst>
                        </pic:spPr>
                      </pic:pic>
                    </a:graphicData>
                  </a:graphic>
                </wp:inline>
              </w:drawing>
            </w:r>
          </w:p>
        </w:tc>
        <w:tc>
          <w:tcPr>
            <w:tcW w:w="5528" w:type="dxa"/>
          </w:tcPr>
          <w:p w:rsidR="006457D2" w:rsidRDefault="006457D2" w:rsidP="00273648">
            <w:pPr>
              <w:pStyle w:val="NormalWeb"/>
              <w:spacing w:before="0" w:beforeAutospacing="0" w:after="165" w:afterAutospacing="0"/>
              <w:jc w:val="center"/>
              <w:rPr>
                <w:color w:val="333333"/>
                <w:sz w:val="32"/>
                <w:szCs w:val="32"/>
              </w:rPr>
            </w:pPr>
            <w:r w:rsidRPr="006457D2">
              <w:rPr>
                <w:color w:val="333333"/>
                <w:sz w:val="32"/>
                <w:szCs w:val="32"/>
              </w:rPr>
              <w:drawing>
                <wp:inline distT="0" distB="0" distL="0" distR="0" wp14:anchorId="2E433CF2" wp14:editId="5EA27FD6">
                  <wp:extent cx="2820040" cy="2582293"/>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31444" r="3495" b="28723"/>
                          <a:stretch/>
                        </pic:blipFill>
                        <pic:spPr bwMode="auto">
                          <a:xfrm>
                            <a:off x="0" y="0"/>
                            <a:ext cx="2830921" cy="2592256"/>
                          </a:xfrm>
                          <a:prstGeom prst="rect">
                            <a:avLst/>
                          </a:prstGeom>
                          <a:ln>
                            <a:noFill/>
                          </a:ln>
                          <a:extLst>
                            <a:ext uri="{53640926-AAD7-44D8-BBD7-CCE9431645EC}">
                              <a14:shadowObscured xmlns:a14="http://schemas.microsoft.com/office/drawing/2010/main"/>
                            </a:ext>
                          </a:extLst>
                        </pic:spPr>
                      </pic:pic>
                    </a:graphicData>
                  </a:graphic>
                </wp:inline>
              </w:drawing>
            </w:r>
          </w:p>
        </w:tc>
        <w:bookmarkStart w:id="0" w:name="_GoBack"/>
        <w:bookmarkEnd w:id="0"/>
      </w:tr>
    </w:tbl>
    <w:p w:rsidR="00BE7AE0" w:rsidRPr="00273648" w:rsidRDefault="00BE7AE0" w:rsidP="00273648">
      <w:pPr>
        <w:pStyle w:val="NormalWeb"/>
        <w:shd w:val="clear" w:color="auto" w:fill="FFFFFF"/>
        <w:spacing w:before="0" w:beforeAutospacing="0" w:after="165" w:afterAutospacing="0"/>
        <w:ind w:firstLine="720"/>
        <w:jc w:val="center"/>
        <w:rPr>
          <w:color w:val="333333"/>
          <w:sz w:val="32"/>
          <w:szCs w:val="32"/>
        </w:rPr>
      </w:pPr>
    </w:p>
    <w:p w:rsidR="0008259C" w:rsidRPr="00BE7AE0" w:rsidRDefault="00BE7AE0" w:rsidP="00BE7AE0">
      <w:pPr>
        <w:pStyle w:val="NormalWeb"/>
        <w:shd w:val="clear" w:color="auto" w:fill="FFFFFF"/>
        <w:spacing w:before="0" w:beforeAutospacing="0" w:after="150" w:afterAutospacing="0"/>
        <w:rPr>
          <w:b/>
          <w:color w:val="333333"/>
          <w:sz w:val="28"/>
          <w:szCs w:val="28"/>
        </w:rPr>
      </w:pPr>
      <w:r w:rsidRPr="00BE7AE0">
        <w:rPr>
          <w:b/>
          <w:color w:val="333333"/>
          <w:sz w:val="28"/>
          <w:szCs w:val="28"/>
        </w:rPr>
        <w:t xml:space="preserve">1.  </w:t>
      </w:r>
      <w:r w:rsidR="0008259C" w:rsidRPr="00BE7AE0">
        <w:rPr>
          <w:b/>
          <w:color w:val="333333"/>
          <w:sz w:val="28"/>
          <w:szCs w:val="28"/>
        </w:rPr>
        <w:t>Lý do làm đồ dùng</w:t>
      </w:r>
    </w:p>
    <w:p w:rsidR="0008259C" w:rsidRDefault="00BE7AE0" w:rsidP="00BE7AE0">
      <w:pPr>
        <w:pStyle w:val="NormalWeb"/>
        <w:shd w:val="clear" w:color="auto" w:fill="FFFFFF"/>
        <w:spacing w:before="0" w:beforeAutospacing="0" w:after="150" w:afterAutospacing="0"/>
        <w:rPr>
          <w:color w:val="333333"/>
          <w:sz w:val="28"/>
          <w:szCs w:val="28"/>
        </w:rPr>
      </w:pPr>
      <w:r>
        <w:rPr>
          <w:color w:val="333333"/>
          <w:sz w:val="28"/>
          <w:szCs w:val="28"/>
        </w:rPr>
        <w:t xml:space="preserve">      </w:t>
      </w:r>
      <w:r w:rsidR="0008259C">
        <w:rPr>
          <w:color w:val="333333"/>
          <w:sz w:val="28"/>
          <w:szCs w:val="28"/>
        </w:rPr>
        <w:t>Trong những năm dạy học môn Tiếng Anh ở trường tiểu học, tôi luôn tạo hứng thú, niềm yêu thích môn học cho học sinh, tôi đã kết hợp các trò chơi vào bài dạy chủ yếu bằng công nghệ thông tin trên các ứng dụng phần mềm có sẵn. Mặc dù học sinh rất hào hứng tham gia các trò chơi nhưng trong thâm tâm tôi, tôi muốn tự thiết kế ra một đồ dùng trực quan . Tôi nảy sinh ra ý tưởng sáng tạo ra một chiếc vòng quay, dự trên chương trình sân chơi “ Chiếc nón kỳ diệu” mà cả người lớn và trẻ em đều thích.</w:t>
      </w:r>
    </w:p>
    <w:p w:rsidR="0008259C" w:rsidRPr="00BE7AE0" w:rsidRDefault="00BE7AE0" w:rsidP="00BE7AE0">
      <w:pPr>
        <w:pStyle w:val="NormalWeb"/>
        <w:shd w:val="clear" w:color="auto" w:fill="FFFFFF"/>
        <w:spacing w:before="0" w:beforeAutospacing="0" w:after="150" w:afterAutospacing="0"/>
        <w:rPr>
          <w:b/>
          <w:color w:val="333333"/>
          <w:sz w:val="28"/>
          <w:szCs w:val="28"/>
        </w:rPr>
      </w:pPr>
      <w:r w:rsidRPr="00BE7AE0">
        <w:rPr>
          <w:b/>
          <w:color w:val="333333"/>
          <w:sz w:val="28"/>
          <w:szCs w:val="28"/>
        </w:rPr>
        <w:t xml:space="preserve">2.  </w:t>
      </w:r>
      <w:r w:rsidR="0008259C" w:rsidRPr="00BE7AE0">
        <w:rPr>
          <w:b/>
          <w:color w:val="333333"/>
          <w:sz w:val="28"/>
          <w:szCs w:val="28"/>
        </w:rPr>
        <w:t>Nguyên liệu và cách làm.</w:t>
      </w:r>
    </w:p>
    <w:p w:rsidR="00D22713" w:rsidRDefault="0008259C" w:rsidP="00BE7AE0">
      <w:pPr>
        <w:pStyle w:val="NormalWeb"/>
        <w:shd w:val="clear" w:color="auto" w:fill="FFFFFF"/>
        <w:spacing w:before="0" w:beforeAutospacing="0" w:after="150" w:afterAutospacing="0"/>
        <w:rPr>
          <w:color w:val="333333"/>
          <w:sz w:val="28"/>
          <w:szCs w:val="28"/>
        </w:rPr>
      </w:pPr>
      <w:r>
        <w:rPr>
          <w:color w:val="333333"/>
          <w:sz w:val="28"/>
          <w:szCs w:val="28"/>
        </w:rPr>
        <w:t>-</w:t>
      </w:r>
      <w:r w:rsidR="00D22713">
        <w:rPr>
          <w:color w:val="333333"/>
          <w:sz w:val="28"/>
          <w:szCs w:val="28"/>
        </w:rPr>
        <w:t xml:space="preserve"> 1 vành bánh xe cũ có sẵn đặt trên một cái giá đỡ được hàn từ thanh gang cũ . Sau đó chúng được sơn lại màu bạc để chống han rỉ.</w:t>
      </w:r>
    </w:p>
    <w:p w:rsidR="00D22713" w:rsidRDefault="00D22713" w:rsidP="00BE7AE0">
      <w:pPr>
        <w:pStyle w:val="NormalWeb"/>
        <w:shd w:val="clear" w:color="auto" w:fill="FFFFFF"/>
        <w:spacing w:before="0" w:beforeAutospacing="0" w:after="150" w:afterAutospacing="0"/>
        <w:rPr>
          <w:color w:val="333333"/>
          <w:sz w:val="28"/>
          <w:szCs w:val="28"/>
        </w:rPr>
      </w:pPr>
      <w:r>
        <w:rPr>
          <w:color w:val="333333"/>
          <w:sz w:val="28"/>
          <w:szCs w:val="28"/>
        </w:rPr>
        <w:t>- Trên bề mặt bánh xe tôi gắn bằng 1 miếng tấm phóc được cắt vừa với vành bánh xe. Xung quanh vành bánh xe tôi gắn các ốc vít được chia đều các ô.</w:t>
      </w:r>
    </w:p>
    <w:p w:rsidR="00D22713" w:rsidRDefault="00D22713" w:rsidP="00BE7AE0">
      <w:pPr>
        <w:pStyle w:val="NormalWeb"/>
        <w:shd w:val="clear" w:color="auto" w:fill="FFFFFF"/>
        <w:spacing w:before="0" w:beforeAutospacing="0" w:after="150" w:afterAutospacing="0"/>
        <w:rPr>
          <w:color w:val="333333"/>
          <w:sz w:val="28"/>
          <w:szCs w:val="28"/>
        </w:rPr>
      </w:pPr>
      <w:r>
        <w:rPr>
          <w:color w:val="333333"/>
          <w:sz w:val="28"/>
          <w:szCs w:val="28"/>
        </w:rPr>
        <w:t>- Ở ngay dưới vành bánh xe gắn một mũi tên và 1 cái lò xo để khi quay tạo ra âm thanh vui nhộn và giúp cho vòng quay dần dần dừng lại.</w:t>
      </w:r>
    </w:p>
    <w:p w:rsidR="00D22713" w:rsidRDefault="00D22713" w:rsidP="00BE7AE0">
      <w:pPr>
        <w:pStyle w:val="NormalWeb"/>
        <w:shd w:val="clear" w:color="auto" w:fill="FFFFFF"/>
        <w:spacing w:before="0" w:beforeAutospacing="0" w:after="150" w:afterAutospacing="0"/>
        <w:rPr>
          <w:color w:val="333333"/>
          <w:sz w:val="28"/>
          <w:szCs w:val="28"/>
        </w:rPr>
      </w:pPr>
      <w:r>
        <w:rPr>
          <w:color w:val="333333"/>
          <w:sz w:val="28"/>
          <w:szCs w:val="28"/>
        </w:rPr>
        <w:t xml:space="preserve">- Trên bề mặt tấm phóc được chia ra các ô nhỏ và thêm 3 cụm từ , như là : “ Mất lượt”, “ Nhân đôi”, “ May mắn”để tạo sân chơi mang tính hồi hộp, gay cấn cho học sinh từ đó </w:t>
      </w:r>
      <w:r w:rsidR="00BC0442">
        <w:rPr>
          <w:color w:val="333333"/>
          <w:sz w:val="28"/>
          <w:szCs w:val="28"/>
        </w:rPr>
        <w:t>mà</w:t>
      </w:r>
      <w:r>
        <w:rPr>
          <w:color w:val="333333"/>
          <w:sz w:val="28"/>
          <w:szCs w:val="28"/>
        </w:rPr>
        <w:t xml:space="preserve"> gây hứng thú </w:t>
      </w:r>
      <w:r w:rsidR="00BC0442">
        <w:rPr>
          <w:color w:val="333333"/>
          <w:sz w:val="28"/>
          <w:szCs w:val="28"/>
        </w:rPr>
        <w:t>cho học sinh , lớp học sôi nổi hơn.</w:t>
      </w:r>
    </w:p>
    <w:p w:rsidR="00BC0442" w:rsidRPr="00BE7AE0" w:rsidRDefault="00BC0442" w:rsidP="00BE7AE0">
      <w:pPr>
        <w:pStyle w:val="NormalWeb"/>
        <w:shd w:val="clear" w:color="auto" w:fill="FFFFFF"/>
        <w:spacing w:before="0" w:beforeAutospacing="0" w:after="150" w:afterAutospacing="0"/>
        <w:rPr>
          <w:b/>
          <w:color w:val="333333"/>
          <w:sz w:val="28"/>
          <w:szCs w:val="28"/>
        </w:rPr>
      </w:pPr>
      <w:r w:rsidRPr="00BE7AE0">
        <w:rPr>
          <w:b/>
          <w:color w:val="333333"/>
          <w:sz w:val="28"/>
          <w:szCs w:val="28"/>
        </w:rPr>
        <w:t>3. Công dụng của sản phẩm.</w:t>
      </w:r>
    </w:p>
    <w:p w:rsidR="00BC0442" w:rsidRDefault="00BC0442" w:rsidP="00BE7AE0">
      <w:pPr>
        <w:pStyle w:val="NormalWeb"/>
        <w:shd w:val="clear" w:color="auto" w:fill="FFFFFF"/>
        <w:spacing w:before="0" w:beforeAutospacing="0" w:after="150" w:afterAutospacing="0"/>
        <w:rPr>
          <w:color w:val="333333"/>
          <w:sz w:val="28"/>
          <w:szCs w:val="28"/>
        </w:rPr>
      </w:pPr>
      <w:r>
        <w:rPr>
          <w:color w:val="333333"/>
          <w:sz w:val="28"/>
          <w:szCs w:val="28"/>
        </w:rPr>
        <w:t>- Nó được phục vụ cho việc giảng dạy không chỉ môn Tiếng Anh để củng cố lại từ vựng, ngữ pháp két hợp với các kỹ năng : nghe – nói và giao tiếp mà nó còn dùng cho các môn học khác.</w:t>
      </w:r>
    </w:p>
    <w:p w:rsidR="00BC0442" w:rsidRDefault="00BC0442" w:rsidP="00BE7AE0">
      <w:pPr>
        <w:pStyle w:val="NormalWeb"/>
        <w:shd w:val="clear" w:color="auto" w:fill="FFFFFF"/>
        <w:spacing w:before="0" w:beforeAutospacing="0" w:after="150" w:afterAutospacing="0"/>
        <w:rPr>
          <w:color w:val="333333"/>
          <w:sz w:val="28"/>
          <w:szCs w:val="28"/>
        </w:rPr>
      </w:pPr>
      <w:r>
        <w:rPr>
          <w:color w:val="333333"/>
          <w:sz w:val="28"/>
          <w:szCs w:val="28"/>
        </w:rPr>
        <w:lastRenderedPageBreak/>
        <w:t>- Nó được làm chắc chắn , nhỏ gọn, đễ sử dụng nên có thể mang đi đến mọi lúc , mọi nơi , từ lớp này sang lớp khác một cách dễ dàng và thuận tiện.</w:t>
      </w:r>
    </w:p>
    <w:p w:rsidR="00BC0442" w:rsidRDefault="00BC0442" w:rsidP="00BE7AE0">
      <w:pPr>
        <w:pStyle w:val="NormalWeb"/>
        <w:shd w:val="clear" w:color="auto" w:fill="FFFFFF"/>
        <w:spacing w:before="0" w:beforeAutospacing="0" w:after="150" w:afterAutospacing="0"/>
        <w:rPr>
          <w:color w:val="333333"/>
          <w:sz w:val="28"/>
          <w:szCs w:val="28"/>
        </w:rPr>
      </w:pPr>
      <w:r>
        <w:rPr>
          <w:color w:val="333333"/>
          <w:sz w:val="28"/>
          <w:szCs w:val="28"/>
        </w:rPr>
        <w:t>- Giáo viên có thể sử dụng nó bằng nhiều cách khác nhau như : Viết, vẽ và xóa trực tiếp một cách dễ dàng bằng thuốc đánh răng, hay có thể dàn tranh bằng keo dính 2 mặt rồi bóc ra dễ dàng.</w:t>
      </w:r>
    </w:p>
    <w:p w:rsidR="00BC0442" w:rsidRDefault="00BC0442" w:rsidP="00BE7AE0">
      <w:pPr>
        <w:pStyle w:val="NormalWeb"/>
        <w:shd w:val="clear" w:color="auto" w:fill="FFFFFF"/>
        <w:spacing w:before="0" w:beforeAutospacing="0" w:after="150" w:afterAutospacing="0"/>
        <w:rPr>
          <w:color w:val="333333"/>
          <w:sz w:val="28"/>
          <w:szCs w:val="28"/>
        </w:rPr>
      </w:pPr>
      <w:r>
        <w:rPr>
          <w:color w:val="333333"/>
          <w:sz w:val="28"/>
          <w:szCs w:val="28"/>
        </w:rPr>
        <w:t>- Vòng quay này khi để lên bàn giáo viên tất cả h</w:t>
      </w:r>
      <w:r w:rsidR="00BE7AE0">
        <w:rPr>
          <w:color w:val="333333"/>
          <w:sz w:val="28"/>
          <w:szCs w:val="28"/>
        </w:rPr>
        <w:t>ọc sinh đều quan sát rất rõ nét.</w:t>
      </w:r>
    </w:p>
    <w:p w:rsidR="00BE7AE0" w:rsidRDefault="00BE7AE0" w:rsidP="00BE7AE0">
      <w:pPr>
        <w:pStyle w:val="NormalWeb"/>
        <w:shd w:val="clear" w:color="auto" w:fill="FFFFFF"/>
        <w:spacing w:before="0" w:beforeAutospacing="0" w:after="150" w:afterAutospacing="0"/>
        <w:rPr>
          <w:color w:val="333333"/>
          <w:sz w:val="28"/>
          <w:szCs w:val="28"/>
        </w:rPr>
      </w:pPr>
      <w:r>
        <w:rPr>
          <w:color w:val="333333"/>
          <w:sz w:val="28"/>
          <w:szCs w:val="28"/>
        </w:rPr>
        <w:t>- Nó được tận dụng từ phế liệu cũ nên chi phí không cao.</w:t>
      </w:r>
    </w:p>
    <w:p w:rsidR="00BE7AE0" w:rsidRDefault="00BE7AE0" w:rsidP="00BE7AE0">
      <w:pPr>
        <w:pStyle w:val="NormalWeb"/>
        <w:shd w:val="clear" w:color="auto" w:fill="FFFFFF"/>
        <w:spacing w:before="0" w:beforeAutospacing="0" w:after="150" w:afterAutospacing="0"/>
        <w:rPr>
          <w:color w:val="333333"/>
          <w:sz w:val="28"/>
          <w:szCs w:val="28"/>
        </w:rPr>
      </w:pPr>
      <w:r>
        <w:rPr>
          <w:color w:val="333333"/>
          <w:sz w:val="28"/>
          <w:szCs w:val="28"/>
        </w:rPr>
        <w:t>- Nó rất dễ bảo quản ở mọi nơi và ở thời tiết khác nhau.</w:t>
      </w:r>
    </w:p>
    <w:p w:rsidR="00BC0442" w:rsidRDefault="00BE7AE0" w:rsidP="00BE7AE0">
      <w:pPr>
        <w:pStyle w:val="NormalWeb"/>
        <w:shd w:val="clear" w:color="auto" w:fill="FFFFFF"/>
        <w:spacing w:before="0" w:beforeAutospacing="0" w:after="150" w:afterAutospacing="0"/>
        <w:rPr>
          <w:color w:val="333333"/>
          <w:sz w:val="28"/>
          <w:szCs w:val="28"/>
        </w:rPr>
      </w:pPr>
      <w:r>
        <w:rPr>
          <w:color w:val="333333"/>
          <w:sz w:val="28"/>
          <w:szCs w:val="28"/>
        </w:rPr>
        <w:t xml:space="preserve">    </w:t>
      </w:r>
      <w:r w:rsidR="00BC0442">
        <w:rPr>
          <w:color w:val="333333"/>
          <w:sz w:val="28"/>
          <w:szCs w:val="28"/>
        </w:rPr>
        <w:t>Tối đẫ</w:t>
      </w:r>
      <w:r>
        <w:rPr>
          <w:color w:val="333333"/>
          <w:sz w:val="28"/>
          <w:szCs w:val="28"/>
        </w:rPr>
        <w:t xml:space="preserve"> </w:t>
      </w:r>
      <w:r w:rsidR="00BC0442">
        <w:rPr>
          <w:color w:val="333333"/>
          <w:sz w:val="28"/>
          <w:szCs w:val="28"/>
        </w:rPr>
        <w:t xml:space="preserve"> sử dụng vòng quay </w:t>
      </w:r>
      <w:r>
        <w:rPr>
          <w:color w:val="333333"/>
          <w:sz w:val="28"/>
          <w:szCs w:val="28"/>
        </w:rPr>
        <w:t>vào một số tiết học Tiếng Anh ở các khối lớp đều rất hiệu quả như mong muốn của tôi.</w:t>
      </w:r>
    </w:p>
    <w:p w:rsidR="00BE7AE0" w:rsidRDefault="00BE7AE0" w:rsidP="0008259C">
      <w:pPr>
        <w:pStyle w:val="NormalWeb"/>
        <w:shd w:val="clear" w:color="auto" w:fill="FFFFFF"/>
        <w:spacing w:before="0" w:beforeAutospacing="0" w:after="150" w:afterAutospacing="0"/>
        <w:ind w:left="1080"/>
        <w:rPr>
          <w:color w:val="333333"/>
          <w:sz w:val="28"/>
          <w:szCs w:val="28"/>
        </w:rPr>
      </w:pPr>
    </w:p>
    <w:p w:rsidR="00273648" w:rsidRDefault="00273648" w:rsidP="00273648">
      <w:pPr>
        <w:pStyle w:val="NormalWeb"/>
        <w:shd w:val="clear" w:color="auto" w:fill="FFFFFF"/>
        <w:spacing w:before="0" w:beforeAutospacing="0" w:after="150" w:afterAutospacing="0"/>
        <w:jc w:val="both"/>
        <w:rPr>
          <w:color w:val="000000"/>
          <w:sz w:val="28"/>
          <w:szCs w:val="28"/>
        </w:rPr>
      </w:pPr>
      <w:r>
        <w:rPr>
          <w:color w:val="000000"/>
          <w:sz w:val="28"/>
          <w:szCs w:val="28"/>
        </w:rPr>
        <w:t xml:space="preserve">                                                   Tôi xin chân thành cảm ơn.</w:t>
      </w:r>
    </w:p>
    <w:p w:rsidR="00383B2E" w:rsidRDefault="00273648" w:rsidP="00273648">
      <w:pPr>
        <w:pStyle w:val="NormalWeb"/>
        <w:shd w:val="clear" w:color="auto" w:fill="FFFFFF"/>
        <w:spacing w:before="0" w:beforeAutospacing="0" w:after="150" w:afterAutospacing="0"/>
        <w:jc w:val="both"/>
        <w:rPr>
          <w:b/>
          <w:color w:val="000000"/>
          <w:sz w:val="28"/>
          <w:szCs w:val="28"/>
        </w:rPr>
      </w:pPr>
      <w:r>
        <w:rPr>
          <w:color w:val="000000"/>
          <w:sz w:val="28"/>
          <w:szCs w:val="28"/>
        </w:rPr>
        <w:t xml:space="preserve">                                                             Tác giả: </w:t>
      </w:r>
      <w:r w:rsidR="00BE7AE0">
        <w:rPr>
          <w:b/>
          <w:color w:val="000000"/>
          <w:sz w:val="28"/>
          <w:szCs w:val="28"/>
        </w:rPr>
        <w:t>Nguyễn Thị Sim</w:t>
      </w:r>
    </w:p>
    <w:p w:rsidR="00383B2E" w:rsidRPr="00383B2E" w:rsidRDefault="00383B2E" w:rsidP="00273648">
      <w:pPr>
        <w:pStyle w:val="NormalWeb"/>
        <w:shd w:val="clear" w:color="auto" w:fill="FFFFFF"/>
        <w:spacing w:before="0" w:beforeAutospacing="0" w:after="150" w:afterAutospacing="0"/>
        <w:jc w:val="both"/>
        <w:rPr>
          <w:b/>
          <w:color w:val="000000"/>
          <w:sz w:val="28"/>
          <w:szCs w:val="28"/>
        </w:rPr>
      </w:pPr>
      <w:r>
        <w:rPr>
          <w:b/>
          <w:color w:val="000000"/>
          <w:sz w:val="28"/>
          <w:szCs w:val="28"/>
        </w:rPr>
        <w:t xml:space="preserve">                                                             </w:t>
      </w:r>
      <w:r w:rsidRPr="00383B2E">
        <w:rPr>
          <w:color w:val="000000"/>
          <w:sz w:val="28"/>
          <w:szCs w:val="28"/>
        </w:rPr>
        <w:t>Đơn vị</w:t>
      </w:r>
      <w:r>
        <w:rPr>
          <w:b/>
          <w:color w:val="000000"/>
          <w:sz w:val="28"/>
          <w:szCs w:val="28"/>
        </w:rPr>
        <w:t>: Tiểu học Cộng Hiền</w:t>
      </w:r>
    </w:p>
    <w:p w:rsidR="00273648" w:rsidRDefault="00273648" w:rsidP="00273648">
      <w:pPr>
        <w:pStyle w:val="NormalWeb"/>
        <w:shd w:val="clear" w:color="auto" w:fill="FFFFFF"/>
        <w:spacing w:before="0" w:beforeAutospacing="0" w:after="165" w:afterAutospacing="0"/>
        <w:jc w:val="both"/>
        <w:rPr>
          <w:rFonts w:ascii="Arial" w:hAnsi="Arial" w:cs="Arial"/>
          <w:color w:val="333333"/>
          <w:sz w:val="18"/>
          <w:szCs w:val="18"/>
        </w:rPr>
      </w:pPr>
      <w:r>
        <w:rPr>
          <w:rFonts w:ascii="Arial" w:hAnsi="Arial" w:cs="Arial"/>
          <w:color w:val="333333"/>
          <w:sz w:val="18"/>
          <w:szCs w:val="18"/>
        </w:rPr>
        <w:t> </w:t>
      </w:r>
    </w:p>
    <w:p w:rsidR="00273648" w:rsidRDefault="00273648" w:rsidP="00273648">
      <w:pPr>
        <w:pStyle w:val="NormalWeb"/>
        <w:shd w:val="clear" w:color="auto" w:fill="FFFFFF"/>
        <w:spacing w:before="0" w:beforeAutospacing="0" w:after="165" w:afterAutospacing="0"/>
        <w:jc w:val="both"/>
        <w:rPr>
          <w:rFonts w:ascii="Arial" w:hAnsi="Arial" w:cs="Arial"/>
          <w:color w:val="333333"/>
          <w:sz w:val="18"/>
          <w:szCs w:val="18"/>
        </w:rPr>
      </w:pPr>
      <w:r>
        <w:rPr>
          <w:rFonts w:ascii="Arial" w:hAnsi="Arial" w:cs="Arial"/>
          <w:color w:val="333333"/>
          <w:sz w:val="18"/>
          <w:szCs w:val="18"/>
        </w:rPr>
        <w:t> </w:t>
      </w:r>
    </w:p>
    <w:p w:rsidR="00273648" w:rsidRDefault="00273648" w:rsidP="00273648">
      <w:pPr>
        <w:pStyle w:val="NormalWeb"/>
        <w:shd w:val="clear" w:color="auto" w:fill="FFFFFF"/>
        <w:spacing w:before="0" w:beforeAutospacing="0" w:after="165" w:afterAutospacing="0"/>
        <w:jc w:val="both"/>
        <w:rPr>
          <w:rFonts w:ascii="Arial" w:hAnsi="Arial" w:cs="Arial"/>
          <w:color w:val="333333"/>
          <w:sz w:val="18"/>
          <w:szCs w:val="18"/>
        </w:rPr>
      </w:pPr>
      <w:r>
        <w:rPr>
          <w:color w:val="333333"/>
          <w:sz w:val="28"/>
          <w:szCs w:val="28"/>
        </w:rPr>
        <w:t xml:space="preserve">                                                                                                                                  </w:t>
      </w:r>
    </w:p>
    <w:p w:rsidR="00490F1F" w:rsidRDefault="00490F1F"/>
    <w:sectPr w:rsidR="00490F1F" w:rsidSect="00BE7AE0">
      <w:pgSz w:w="11907" w:h="16840" w:code="9"/>
      <w:pgMar w:top="1134" w:right="992" w:bottom="851"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3"/>
    <w:family w:val="roman"/>
    <w:pitch w:val="variable"/>
    <w:sig w:usb0="E0002EFF" w:usb1="C000785B" w:usb2="00000009" w:usb3="00000000" w:csb0="000001FF" w:csb1="00000000"/>
  </w:font>
  <w:font w:name="Calibri">
    <w:panose1 w:val="020F0502020204030204"/>
    <w:charset w:val="A3"/>
    <w:family w:val="swiss"/>
    <w:pitch w:val="variable"/>
    <w:sig w:usb0="E0002EFF" w:usb1="C000247B" w:usb2="00000009" w:usb3="00000000" w:csb0="000001FF" w:csb1="00000000"/>
  </w:font>
  <w:font w:name="Arial">
    <w:panose1 w:val="020B0604020202020204"/>
    <w:charset w:val="A3"/>
    <w:family w:val="swiss"/>
    <w:pitch w:val="variable"/>
    <w:sig w:usb0="E0002EFF" w:usb1="C000785B" w:usb2="00000009" w:usb3="00000000" w:csb0="000001FF" w:csb1="00000000"/>
  </w:font>
  <w:font w:name="Calibri Light">
    <w:panose1 w:val="020F0302020204030204"/>
    <w:charset w:val="A3"/>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EFF0325"/>
    <w:multiLevelType w:val="hybridMultilevel"/>
    <w:tmpl w:val="3208D12E"/>
    <w:lvl w:ilvl="0" w:tplc="47D40E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7FC03E75"/>
    <w:multiLevelType w:val="hybridMultilevel"/>
    <w:tmpl w:val="2D825924"/>
    <w:lvl w:ilvl="0" w:tplc="4EA201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3648"/>
    <w:rsid w:val="0008259C"/>
    <w:rsid w:val="000E3032"/>
    <w:rsid w:val="00273648"/>
    <w:rsid w:val="00274F81"/>
    <w:rsid w:val="00383B2E"/>
    <w:rsid w:val="00490F1F"/>
    <w:rsid w:val="006457D2"/>
    <w:rsid w:val="007A25AE"/>
    <w:rsid w:val="00BC0442"/>
    <w:rsid w:val="00BE7AE0"/>
    <w:rsid w:val="00D227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D0781EE-D446-48D3-AA90-E5E9DBF64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73648"/>
    <w:pPr>
      <w:spacing w:before="100" w:beforeAutospacing="1" w:after="100" w:afterAutospacing="1" w:line="240" w:lineRule="auto"/>
    </w:pPr>
    <w:rPr>
      <w:rFonts w:eastAsia="Times New Roman" w:cs="Times New Roman"/>
      <w:sz w:val="24"/>
      <w:szCs w:val="24"/>
    </w:rPr>
  </w:style>
  <w:style w:type="table" w:styleId="TableGrid">
    <w:name w:val="Table Grid"/>
    <w:basedOn w:val="TableNormal"/>
    <w:uiPriority w:val="39"/>
    <w:rsid w:val="006457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722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2</Pages>
  <Words>368</Words>
  <Characters>2100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Dell</cp:lastModifiedBy>
  <cp:revision>5</cp:revision>
  <dcterms:created xsi:type="dcterms:W3CDTF">2024-03-21T07:26:00Z</dcterms:created>
  <dcterms:modified xsi:type="dcterms:W3CDTF">2024-04-03T05:01:00Z</dcterms:modified>
</cp:coreProperties>
</file>