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95" w:rsidRPr="009C477D" w:rsidRDefault="00084195" w:rsidP="009C477D">
      <w:pPr>
        <w:pStyle w:val="Heading1"/>
        <w:spacing w:before="0" w:beforeAutospacing="0"/>
        <w:rPr>
          <w:szCs w:val="26"/>
        </w:rPr>
      </w:pPr>
      <w:bookmarkStart w:id="0" w:name="_GoBack"/>
      <w:r w:rsidRPr="009C477D">
        <w:rPr>
          <w:szCs w:val="26"/>
          <w:lang w:val="en-US"/>
        </w:rPr>
        <w:t xml:space="preserve">Tiết </w:t>
      </w:r>
      <w:r w:rsidR="00A76F9E" w:rsidRPr="009C477D">
        <w:rPr>
          <w:szCs w:val="26"/>
        </w:rPr>
        <w:t xml:space="preserve">84-85 </w:t>
      </w:r>
      <w:r w:rsidRPr="009C477D">
        <w:rPr>
          <w:szCs w:val="26"/>
          <w:lang w:val="en-US"/>
        </w:rPr>
        <w:t xml:space="preserve">. </w:t>
      </w:r>
      <w:r w:rsidRPr="009C477D">
        <w:rPr>
          <w:szCs w:val="26"/>
        </w:rPr>
        <w:t>LUYỆN TẬP CHUNG</w:t>
      </w:r>
    </w:p>
    <w:bookmarkEnd w:id="0"/>
    <w:p w:rsidR="00084195" w:rsidRPr="009C477D" w:rsidRDefault="00084195" w:rsidP="009C4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6"/>
          <w:lang w:val="nl-NL"/>
        </w:rPr>
      </w:pPr>
      <w:r w:rsidRPr="009C477D">
        <w:rPr>
          <w:rFonts w:ascii="Times New Roman" w:hAnsi="Times New Roman" w:cs="Times New Roman"/>
          <w:sz w:val="28"/>
          <w:szCs w:val="26"/>
          <w:lang w:val="nl-NL"/>
        </w:rPr>
        <w:t xml:space="preserve">Thời gian thực hiện: </w:t>
      </w:r>
      <w:r w:rsidRPr="009C477D">
        <w:rPr>
          <w:rFonts w:ascii="Times New Roman" w:hAnsi="Times New Roman" w:cs="Times New Roman"/>
          <w:sz w:val="28"/>
          <w:szCs w:val="26"/>
          <w:highlight w:val="yellow"/>
          <w:lang w:val="nl-NL"/>
        </w:rPr>
        <w:t>2 tiết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</w:rPr>
        <w:t>I. MỤC TIÊU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="Times New Roman" w:hAnsi="Times New Roman" w:cs="Times New Roman"/>
          <w:b/>
          <w:sz w:val="28"/>
          <w:szCs w:val="26"/>
          <w:lang w:val="nl-NL"/>
        </w:rPr>
        <w:t>1. Kiến thức</w:t>
      </w:r>
      <w:r w:rsidRPr="009C477D">
        <w:rPr>
          <w:rFonts w:asciiTheme="majorBidi" w:hAnsiTheme="majorBidi" w:cstheme="majorBidi"/>
          <w:sz w:val="28"/>
          <w:szCs w:val="26"/>
        </w:rPr>
        <w:t>: Củng cố, rèn luyện kiến thức, kĩ năng về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Theme="majorBidi" w:hAnsiTheme="majorBidi" w:cstheme="majorBidi"/>
          <w:sz w:val="28"/>
          <w:szCs w:val="26"/>
        </w:rPr>
        <w:t>+ Phép cộng và phép trừ hai phân số.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Theme="majorBidi" w:hAnsiTheme="majorBidi" w:cstheme="majorBidi"/>
          <w:sz w:val="28"/>
          <w:szCs w:val="26"/>
        </w:rPr>
        <w:t>+ Phép nhân và phép chia hai phân số Vận dụng trong tính giá trị của biểu thức có nhiều phép tính.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Theme="majorBidi" w:hAnsiTheme="majorBidi" w:cstheme="majorBidi"/>
          <w:sz w:val="28"/>
          <w:szCs w:val="26"/>
        </w:rPr>
        <w:t>+ Tính giá trị của biểu thức chứa chữ.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Theme="majorBidi" w:hAnsiTheme="majorBidi" w:cstheme="majorBidi"/>
          <w:sz w:val="28"/>
          <w:szCs w:val="26"/>
        </w:rPr>
        <w:t>+ Vận dụng phân số trong một số bài toán thực tiễn.</w:t>
      </w:r>
    </w:p>
    <w:p w:rsidR="00084195" w:rsidRPr="009C477D" w:rsidRDefault="00084195" w:rsidP="009C477D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9C477D">
        <w:rPr>
          <w:rFonts w:ascii="Times New Roman" w:hAnsi="Times New Roman" w:cs="Times New Roman"/>
          <w:b/>
          <w:sz w:val="28"/>
          <w:szCs w:val="26"/>
          <w:lang w:val="nl-NL"/>
        </w:rPr>
        <w:t xml:space="preserve">2. Năng lực </w:t>
      </w:r>
    </w:p>
    <w:p w:rsidR="00084195" w:rsidRPr="009C477D" w:rsidRDefault="00084195" w:rsidP="009C477D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6"/>
          <w:shd w:val="clear" w:color="auto" w:fill="FFFFFF"/>
          <w:lang w:val="en-US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</w:rPr>
        <w:t>Năng lực chung:</w:t>
      </w:r>
      <w:r w:rsidRPr="009C477D">
        <w:rPr>
          <w:rFonts w:asciiTheme="majorBidi" w:hAnsiTheme="majorBidi" w:cstheme="majorBidi"/>
          <w:b/>
          <w:bCs/>
          <w:sz w:val="28"/>
          <w:szCs w:val="26"/>
          <w:lang w:val="en-US"/>
        </w:rPr>
        <w:t xml:space="preserve"> </w:t>
      </w:r>
      <w:r w:rsidRPr="009C477D">
        <w:rPr>
          <w:rFonts w:asciiTheme="majorBidi" w:hAnsiTheme="majorBidi" w:cstheme="majorBidi"/>
          <w:bCs/>
          <w:sz w:val="28"/>
          <w:szCs w:val="26"/>
          <w:lang w:val="en-US"/>
        </w:rPr>
        <w:t>Năng lực tự học, tự chủ; giao tiếp, hợp tác</w:t>
      </w:r>
    </w:p>
    <w:p w:rsidR="00084195" w:rsidRPr="009C477D" w:rsidRDefault="00084195" w:rsidP="009C477D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8"/>
          <w:szCs w:val="26"/>
          <w:shd w:val="clear" w:color="auto" w:fill="FFFFFF"/>
          <w:lang w:val="en-US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</w:rPr>
        <w:t xml:space="preserve">Năng lực riêng: </w:t>
      </w:r>
      <w:r w:rsidRPr="009C477D">
        <w:rPr>
          <w:rFonts w:asciiTheme="majorBidi" w:hAnsiTheme="majorBidi" w:cstheme="majorBidi"/>
          <w:sz w:val="28"/>
          <w:szCs w:val="26"/>
          <w:shd w:val="clear" w:color="auto" w:fill="FFFFFF"/>
        </w:rPr>
        <w:t>Năng lực tư duy và lập luận toán học; năng lực giải quyết vấn đề toán học; năng lực giao tiếp toán học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b/>
          <w:bCs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</w:rPr>
        <w:t>3. Phẩm chất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sz w:val="28"/>
          <w:szCs w:val="26"/>
        </w:rPr>
      </w:pPr>
      <w:r w:rsidRPr="009C477D">
        <w:rPr>
          <w:rFonts w:asciiTheme="majorBidi" w:hAnsiTheme="majorBidi" w:cstheme="majorBidi"/>
          <w:sz w:val="28"/>
          <w:szCs w:val="26"/>
        </w:rPr>
        <w:t>Rèn luyện thói quen tự học, ý thức hoàn thành nhiệm vụ học tập, bồi dưỡng hứng thú học tập cho HS.</w:t>
      </w:r>
    </w:p>
    <w:p w:rsidR="00084195" w:rsidRPr="009C477D" w:rsidRDefault="00084195" w:rsidP="009C477D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>II. THIẾT BỊ DẠY HỌC VÀ HỌC LIỆU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b/>
          <w:b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1. Đối với giáo viên: </w:t>
      </w:r>
      <w:r w:rsidRPr="009C477D">
        <w:rPr>
          <w:rFonts w:asciiTheme="majorBidi" w:hAnsiTheme="majorBidi" w:cstheme="majorBidi"/>
          <w:sz w:val="28"/>
          <w:szCs w:val="26"/>
          <w:lang w:val="nl-NL"/>
        </w:rPr>
        <w:t>giáo án</w:t>
      </w:r>
    </w:p>
    <w:p w:rsidR="00084195" w:rsidRPr="009C477D" w:rsidRDefault="00084195" w:rsidP="009C477D">
      <w:pPr>
        <w:spacing w:after="120" w:line="360" w:lineRule="auto"/>
        <w:rPr>
          <w:rFonts w:asciiTheme="majorBidi" w:hAnsiTheme="majorBidi" w:cstheme="majorBidi"/>
          <w:b/>
          <w:bCs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2. Đối với học sinh: </w:t>
      </w:r>
      <w:r w:rsidRPr="009C477D">
        <w:rPr>
          <w:rFonts w:asciiTheme="majorBidi" w:hAnsiTheme="majorBidi" w:cstheme="majorBidi"/>
          <w:sz w:val="28"/>
          <w:szCs w:val="26"/>
          <w:lang w:val="nl-NL"/>
        </w:rPr>
        <w:t>vở ghi, sgk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sz w:val="28"/>
          <w:szCs w:val="26"/>
          <w:lang w:val="pt-BR"/>
        </w:rPr>
        <w:t>III. TIẾN TRÌNH DẠY</w:t>
      </w:r>
      <w:r w:rsidRPr="009C477D">
        <w:rPr>
          <w:rFonts w:asciiTheme="majorBidi" w:hAnsiTheme="majorBidi" w:cstheme="majorBidi"/>
          <w:b/>
          <w:sz w:val="28"/>
          <w:szCs w:val="26"/>
        </w:rPr>
        <w:t xml:space="preserve"> HỌC</w:t>
      </w:r>
    </w:p>
    <w:p w:rsidR="00084195" w:rsidRPr="009C477D" w:rsidRDefault="00084195" w:rsidP="009C477D">
      <w:pPr>
        <w:spacing w:after="20" w:line="360" w:lineRule="auto"/>
        <w:rPr>
          <w:rFonts w:asciiTheme="majorBidi" w:hAnsiTheme="majorBidi" w:cstheme="majorBidi"/>
          <w:b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>A. HOẠT ĐỘNG KHỞI ĐỘNG</w:t>
      </w:r>
    </w:p>
    <w:p w:rsidR="00084195" w:rsidRPr="009C477D" w:rsidRDefault="00084195" w:rsidP="009C477D">
      <w:pPr>
        <w:spacing w:after="120" w:line="360" w:lineRule="auto"/>
        <w:jc w:val="both"/>
        <w:rPr>
          <w:rFonts w:asciiTheme="majorBidi" w:hAnsiTheme="majorBidi" w:cstheme="majorBidi"/>
          <w:b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>B.</w:t>
      </w:r>
      <w:r w:rsidRPr="009C477D">
        <w:rPr>
          <w:rFonts w:asciiTheme="majorBidi" w:hAnsiTheme="majorBidi" w:cstheme="majorBidi"/>
          <w:sz w:val="28"/>
          <w:szCs w:val="26"/>
          <w:lang w:val="nl-NL"/>
        </w:rPr>
        <w:t xml:space="preserve"> 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>HÌNH THÀNH KIẾN THỨC MỚI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6"/>
        </w:rPr>
      </w:pPr>
      <w:r w:rsidRPr="009C477D">
        <w:rPr>
          <w:rFonts w:asciiTheme="majorBidi" w:hAnsiTheme="majorBidi" w:cstheme="majorBidi"/>
          <w:b/>
          <w:sz w:val="28"/>
          <w:szCs w:val="26"/>
          <w:lang w:val="sv-SE"/>
        </w:rPr>
        <w:t xml:space="preserve">C. HOẠT ĐỘNG LUYỆN TẬP 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lastRenderedPageBreak/>
        <w:t xml:space="preserve">a. Mục tiêu: 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 xml:space="preserve">Củng cố lại kiến thức đã học thông qua bài tập 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b. Nội dung: </w:t>
      </w:r>
      <w:r w:rsidRPr="009C477D">
        <w:rPr>
          <w:rFonts w:asciiTheme="majorBidi" w:hAnsiTheme="majorBidi" w:cstheme="majorBidi"/>
          <w:sz w:val="28"/>
          <w:szCs w:val="26"/>
          <w:lang w:val="nl-NL"/>
        </w:rPr>
        <w:t>N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>ghe giáo viên hướng dẫn, học sinh thảo luận, trao đổi.</w:t>
      </w:r>
    </w:p>
    <w:p w:rsidR="00084195" w:rsidRPr="009C477D" w:rsidRDefault="00084195" w:rsidP="009C477D">
      <w:pPr>
        <w:spacing w:line="360" w:lineRule="auto"/>
        <w:rPr>
          <w:rFonts w:asciiTheme="majorBidi" w:hAnsiTheme="majorBidi" w:cstheme="majorBidi"/>
          <w:b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c. 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 xml:space="preserve">Sản phẩm học tập: 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>Câu trả lời của học sinh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d. 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>Tổ chức thực hiện:</w:t>
      </w:r>
      <w:r w:rsidRPr="009C477D">
        <w:rPr>
          <w:rFonts w:asciiTheme="majorBidi" w:hAnsiTheme="majorBidi" w:cstheme="majorBidi"/>
          <w:i/>
          <w:sz w:val="28"/>
          <w:szCs w:val="26"/>
        </w:rPr>
        <w:t xml:space="preserve"> </w:t>
      </w: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i/>
          <w:sz w:val="28"/>
          <w:szCs w:val="26"/>
        </w:rPr>
        <w:t xml:space="preserve">- </w:t>
      </w:r>
      <w:r w:rsidRPr="009C477D">
        <w:rPr>
          <w:rFonts w:asciiTheme="majorBidi" w:hAnsiTheme="majorBidi" w:cstheme="majorBidi"/>
          <w:i/>
          <w:sz w:val="28"/>
          <w:szCs w:val="26"/>
          <w:lang w:val="nl-NL"/>
        </w:rPr>
        <w:t>GV yêu cầu HS trả lời các câu hỏi: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iCs/>
          <w:sz w:val="28"/>
          <w:szCs w:val="26"/>
          <w:lang w:val="nl-NL"/>
        </w:rPr>
        <w:t>+ Hướng dẫn và yêu cầu HS đọc và trình bày lại lời giải các Ví dụ 1, Ví dụ - Ví dụ 3: Giải đáp các thử thách nhỏ trong bài học (nếu chưa có thời gian chữa khi dạy bài học).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iCs/>
          <w:sz w:val="28"/>
          <w:szCs w:val="26"/>
          <w:lang w:val="nl-NL"/>
        </w:rPr>
        <w:t>+ Chữa một số bài toán vận dụng trong các bài học: Bài 25, Bài 26. Chữa một số bài tập, chẳng hạn 6.39, 640 và 6.42</w:t>
      </w:r>
    </w:p>
    <w:p w:rsidR="00084195" w:rsidRPr="009C477D" w:rsidRDefault="00084195" w:rsidP="009C477D">
      <w:pPr>
        <w:spacing w:line="360" w:lineRule="auto"/>
        <w:rPr>
          <w:rFonts w:asciiTheme="majorBidi" w:hAnsiTheme="majorBidi" w:cstheme="majorBidi"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iCs/>
          <w:sz w:val="28"/>
          <w:szCs w:val="26"/>
          <w:lang w:val="nl-NL"/>
        </w:rPr>
        <w:t>+ Nếu còn thời gian thì GV yêu cầu HS làm hết các bài còn lại hoặc linh hoạt cho thêm bài tập nếu đối tượng là các HS khá, giỏi.</w:t>
      </w:r>
    </w:p>
    <w:p w:rsidR="00084195" w:rsidRPr="009C477D" w:rsidRDefault="00084195" w:rsidP="009C477D">
      <w:pPr>
        <w:spacing w:line="360" w:lineRule="auto"/>
        <w:rPr>
          <w:rFonts w:asciiTheme="majorBidi" w:hAnsiTheme="majorBidi" w:cstheme="majorBidi"/>
          <w:bCs/>
          <w:i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iCs/>
          <w:sz w:val="28"/>
          <w:szCs w:val="26"/>
          <w:lang w:val="nl-NL"/>
        </w:rPr>
        <w:t xml:space="preserve">- </w:t>
      </w:r>
      <w:r w:rsidRPr="009C477D">
        <w:rPr>
          <w:rFonts w:asciiTheme="majorBidi" w:hAnsiTheme="majorBidi" w:cstheme="majorBidi"/>
          <w:bCs/>
          <w:i/>
          <w:iCs/>
          <w:sz w:val="28"/>
          <w:szCs w:val="26"/>
          <w:lang w:val="nl-NL"/>
        </w:rPr>
        <w:t xml:space="preserve">HS tiếp nhận nhiệm vụ, đưa ra câu trả lời: 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Cs/>
          <w:i/>
          <w:iCs/>
          <w:sz w:val="28"/>
          <w:szCs w:val="26"/>
        </w:rPr>
        <w:t>-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 xml:space="preserve"> </w:t>
      </w:r>
      <w:r w:rsidRPr="009C477D">
        <w:rPr>
          <w:rFonts w:asciiTheme="majorBidi" w:hAnsiTheme="majorBidi" w:cstheme="majorBidi"/>
          <w:i/>
          <w:sz w:val="28"/>
          <w:szCs w:val="26"/>
          <w:lang w:val="nl-NL"/>
        </w:rPr>
        <w:t>GV nhận xét, đánh giá và chuẩn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84195" w:rsidRPr="009C477D" w:rsidTr="00542735">
        <w:tc>
          <w:tcPr>
            <w:tcW w:w="4621" w:type="dxa"/>
          </w:tcPr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6.38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: 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>Tính 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6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: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)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: 4 -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6.39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>: Tính một cách hợp lí: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lastRenderedPageBreak/>
              <w:t>Câu 6.40: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 Tính giá trị của biểu thức sau: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. b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. b – b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với 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 xml:space="preserve">Câu 6.41: </w:t>
            </w: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Nam cắt một chiếc bánh nướng hình vuông thành ba phần không bằng nhau (như hình vẽ ). Nam đã ăn hai phần bánh , tổng cộng 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 chiếc bánh . Đố em biết Nam đã ăn hai phần bánh nào ?</w:t>
            </w:r>
          </w:p>
        </w:tc>
        <w:tc>
          <w:tcPr>
            <w:tcW w:w="4621" w:type="dxa"/>
          </w:tcPr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vi-VN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lastRenderedPageBreak/>
              <w:t>Câu 6.38: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6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vi-VN"/>
              </w:rPr>
              <w:t xml:space="preserve"> </w:t>
            </w: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3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-9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42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: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7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7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vi-VN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: 4 -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)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1 -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6.39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: 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lastRenderedPageBreak/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. (</w:t>
            </w:r>
            <m:oMath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)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 xml:space="preserve">Câu 6.40:  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Với b bằng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ta có: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</w:t>
            </w: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fr-FR"/>
                </w:rPr>
                <m:t xml:space="preserve"> </m:t>
              </m:r>
            </m:oMath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fr-FR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fr-FR"/>
                    </w:rPr>
                    <m:t>9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fr-FR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 .41: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Ta có: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Nên Nam đã ăn hai phần bánh là 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6"/>
                  <w:shd w:val="clear" w:color="auto" w:fill="FFFFFF"/>
                  <w:lang w:val="nl-NL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</w:tc>
      </w:tr>
    </w:tbl>
    <w:p w:rsidR="00084195" w:rsidRPr="009C477D" w:rsidRDefault="00084195" w:rsidP="009C477D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6"/>
        </w:rPr>
      </w:pPr>
      <w:r w:rsidRPr="009C477D">
        <w:rPr>
          <w:rFonts w:asciiTheme="majorBidi" w:hAnsiTheme="majorBidi" w:cstheme="majorBidi"/>
          <w:b/>
          <w:sz w:val="28"/>
          <w:szCs w:val="26"/>
        </w:rPr>
        <w:lastRenderedPageBreak/>
        <w:t>D</w:t>
      </w:r>
      <w:r w:rsidRPr="009C477D">
        <w:rPr>
          <w:rFonts w:asciiTheme="majorBidi" w:hAnsiTheme="majorBidi" w:cstheme="majorBidi"/>
          <w:b/>
          <w:sz w:val="28"/>
          <w:szCs w:val="26"/>
          <w:lang w:val="sv-SE"/>
        </w:rPr>
        <w:t xml:space="preserve">. HOẠT ĐỘNG VẬN DỤNG </w:t>
      </w:r>
    </w:p>
    <w:p w:rsidR="00084195" w:rsidRPr="009C477D" w:rsidRDefault="00084195" w:rsidP="009C477D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a. Mục tiêu: 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 xml:space="preserve">Củng cố lại kiến thức đã học thông qua bài tập </w:t>
      </w:r>
    </w:p>
    <w:p w:rsidR="00084195" w:rsidRPr="009C477D" w:rsidRDefault="00084195" w:rsidP="009C477D">
      <w:pPr>
        <w:spacing w:after="0" w:line="360" w:lineRule="auto"/>
        <w:jc w:val="both"/>
        <w:rPr>
          <w:rFonts w:asciiTheme="majorBidi" w:hAnsiTheme="majorBidi" w:cstheme="majorBidi"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b. Nội dung: </w:t>
      </w:r>
      <w:r w:rsidRPr="009C477D">
        <w:rPr>
          <w:rFonts w:asciiTheme="majorBidi" w:hAnsiTheme="majorBidi" w:cstheme="majorBidi"/>
          <w:sz w:val="28"/>
          <w:szCs w:val="26"/>
          <w:lang w:val="nl-NL"/>
        </w:rPr>
        <w:t>N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>ghe giáo viên hướng dẫn, học sinh thảo luận, trao đổi.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b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c. 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 xml:space="preserve">Sản phẩm học tập: </w:t>
      </w:r>
      <w:r w:rsidRPr="009C477D">
        <w:rPr>
          <w:rFonts w:asciiTheme="majorBidi" w:hAnsiTheme="majorBidi" w:cstheme="majorBidi"/>
          <w:bCs/>
          <w:sz w:val="28"/>
          <w:szCs w:val="26"/>
          <w:lang w:val="nl-NL"/>
        </w:rPr>
        <w:t>Câu trả lời của học sinh</w:t>
      </w:r>
    </w:p>
    <w:p w:rsidR="00084195" w:rsidRPr="009C477D" w:rsidRDefault="00084195" w:rsidP="009C477D">
      <w:pPr>
        <w:spacing w:after="0" w:line="360" w:lineRule="auto"/>
        <w:jc w:val="both"/>
        <w:rPr>
          <w:rFonts w:asciiTheme="majorBidi" w:hAnsiTheme="majorBidi" w:cstheme="majorBidi"/>
          <w:i/>
          <w:sz w:val="28"/>
          <w:szCs w:val="26"/>
        </w:rPr>
      </w:pPr>
      <w:r w:rsidRPr="009C477D">
        <w:rPr>
          <w:rFonts w:asciiTheme="majorBidi" w:hAnsiTheme="majorBidi" w:cstheme="majorBidi"/>
          <w:b/>
          <w:bCs/>
          <w:sz w:val="28"/>
          <w:szCs w:val="26"/>
          <w:lang w:val="nl-NL"/>
        </w:rPr>
        <w:t xml:space="preserve">d. 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>Tổ chức thực hiện:</w:t>
      </w:r>
      <w:r w:rsidRPr="009C477D">
        <w:rPr>
          <w:rFonts w:asciiTheme="majorBidi" w:hAnsiTheme="majorBidi" w:cstheme="majorBidi"/>
          <w:i/>
          <w:sz w:val="28"/>
          <w:szCs w:val="26"/>
        </w:rPr>
        <w:t xml:space="preserve"> </w:t>
      </w:r>
    </w:p>
    <w:p w:rsidR="00084195" w:rsidRPr="009C477D" w:rsidRDefault="00084195" w:rsidP="009C477D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i/>
          <w:sz w:val="28"/>
          <w:szCs w:val="26"/>
        </w:rPr>
        <w:t xml:space="preserve">- </w:t>
      </w:r>
      <w:r w:rsidRPr="009C477D">
        <w:rPr>
          <w:rFonts w:asciiTheme="majorBidi" w:hAnsiTheme="majorBidi" w:cstheme="majorBidi"/>
          <w:i/>
          <w:sz w:val="28"/>
          <w:szCs w:val="26"/>
          <w:lang w:val="nl-NL"/>
        </w:rPr>
        <w:t xml:space="preserve">GV yêu cầu HS trả lời các câu hỏi: </w:t>
      </w:r>
      <w:r w:rsidRPr="009C477D">
        <w:rPr>
          <w:rFonts w:asciiTheme="majorBidi" w:hAnsiTheme="majorBidi" w:cstheme="majorBidi"/>
          <w:iCs/>
          <w:sz w:val="28"/>
          <w:szCs w:val="26"/>
          <w:lang w:val="nl-NL"/>
        </w:rPr>
        <w:t>Làm bài tập 6.42, 6.43 SGK theo nhóm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bCs/>
          <w:i/>
          <w:iCs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/>
          <w:bCs/>
          <w:iCs/>
          <w:sz w:val="28"/>
          <w:szCs w:val="26"/>
          <w:lang w:val="nl-NL"/>
        </w:rPr>
        <w:t xml:space="preserve">- </w:t>
      </w:r>
      <w:r w:rsidRPr="009C477D">
        <w:rPr>
          <w:rFonts w:asciiTheme="majorBidi" w:hAnsiTheme="majorBidi" w:cstheme="majorBidi"/>
          <w:bCs/>
          <w:i/>
          <w:iCs/>
          <w:sz w:val="28"/>
          <w:szCs w:val="26"/>
          <w:lang w:val="nl-NL"/>
        </w:rPr>
        <w:t xml:space="preserve">HS tiếp nhận nhiệm vụ, đưa ra câu trả lời: </w:t>
      </w:r>
    </w:p>
    <w:p w:rsidR="00084195" w:rsidRPr="009C477D" w:rsidRDefault="00084195" w:rsidP="009C477D">
      <w:pPr>
        <w:spacing w:after="0" w:line="360" w:lineRule="auto"/>
        <w:rPr>
          <w:rFonts w:asciiTheme="majorBidi" w:hAnsiTheme="majorBidi" w:cstheme="majorBidi"/>
          <w:i/>
          <w:sz w:val="28"/>
          <w:szCs w:val="26"/>
          <w:lang w:val="nl-NL"/>
        </w:rPr>
      </w:pPr>
      <w:r w:rsidRPr="009C477D">
        <w:rPr>
          <w:rFonts w:asciiTheme="majorBidi" w:hAnsiTheme="majorBidi" w:cstheme="majorBidi"/>
          <w:bCs/>
          <w:i/>
          <w:iCs/>
          <w:sz w:val="28"/>
          <w:szCs w:val="26"/>
        </w:rPr>
        <w:t>-</w:t>
      </w:r>
      <w:r w:rsidRPr="009C477D">
        <w:rPr>
          <w:rFonts w:asciiTheme="majorBidi" w:hAnsiTheme="majorBidi" w:cstheme="majorBidi"/>
          <w:b/>
          <w:sz w:val="28"/>
          <w:szCs w:val="26"/>
          <w:lang w:val="nl-NL"/>
        </w:rPr>
        <w:t xml:space="preserve"> </w:t>
      </w:r>
      <w:r w:rsidRPr="009C477D">
        <w:rPr>
          <w:rFonts w:asciiTheme="majorBidi" w:hAnsiTheme="majorBidi" w:cstheme="majorBidi"/>
          <w:i/>
          <w:sz w:val="28"/>
          <w:szCs w:val="26"/>
          <w:lang w:val="nl-NL"/>
        </w:rPr>
        <w:t>GV nhận xét, đánh giá và chuẩn kiến thức.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84195" w:rsidRPr="009C477D" w:rsidTr="00542735">
        <w:tc>
          <w:tcPr>
            <w:tcW w:w="4621" w:type="dxa"/>
          </w:tcPr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6.42: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Để làm một chiếc bánh chưng trong dịp Tết cổ truyền ,Vân phải chuẩn bị : Gạo nếp ,đậu xanh không vỏ ,thịt ba </w:t>
            </w: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lastRenderedPageBreak/>
              <w:t>chỉ ,lá dong , và các gia vị khác .Khối lượng đậu xanh bằng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khối lượng gạo nếp và gấp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 khối lượng thịt ba chỉ. Nếu có 150 gam đậu xanh thì cần bao nhiêu gam gạo nếp và bao nhiêu gam thịt ba chỉ ?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 xml:space="preserve">Câu 6.43: </w:t>
            </w: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Hà thường đi xe đạp từ nhà đến trường với vận tốc 12 km/h,hết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 giờ . Hôm nay xe đạp bị hỏng nên Hà phải đi bộ đến trường với vận tốc 5 km/h .Hỏi hôm nay Hà đi đến trường mất bao lâu ?</w:t>
            </w:r>
          </w:p>
        </w:tc>
        <w:tc>
          <w:tcPr>
            <w:tcW w:w="4621" w:type="dxa"/>
          </w:tcPr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lastRenderedPageBreak/>
              <w:t>Câu 6.42: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Nếu có 150 gam đậu xanh thì cần số gạo nếp là : 150 : </w:t>
            </w:r>
            <w:r w:rsidRPr="009C477D">
              <w:rPr>
                <w:rFonts w:asciiTheme="majorBidi" w:hAnsiTheme="majorBidi" w:cstheme="majorBidi"/>
                <w:i/>
                <w:sz w:val="28"/>
                <w:szCs w:val="26"/>
                <w:shd w:val="clear" w:color="auto" w:fill="FFFFFF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i/>
                <w:sz w:val="28"/>
                <w:szCs w:val="26"/>
                <w:shd w:val="clear" w:color="auto" w:fill="FFFFFF"/>
                <w:lang w:val="nl-NL"/>
              </w:rPr>
              <w:t xml:space="preserve"> = 250 gam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lastRenderedPageBreak/>
              <w:t>Nếu có 150 gam đậu xanh thì cần số thịt ba chỉ là: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150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100 gam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</w:pP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b/>
                <w:bCs/>
                <w:iCs/>
                <w:sz w:val="28"/>
                <w:szCs w:val="26"/>
                <w:lang w:val="nl-NL"/>
              </w:rPr>
              <w:t>Câu 6.43: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Quãng đường Hà đi đến trường là :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12 .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 xml:space="preserve"> (km)</w:t>
            </w:r>
          </w:p>
          <w:p w:rsidR="00084195" w:rsidRPr="009C477D" w:rsidRDefault="00084195" w:rsidP="009C477D">
            <w:pPr>
              <w:spacing w:line="360" w:lineRule="auto"/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</w:pPr>
            <w:r w:rsidRPr="009C477D">
              <w:rPr>
                <w:rFonts w:asciiTheme="majorBidi" w:hAnsiTheme="majorBidi" w:cstheme="majorBidi"/>
                <w:sz w:val="28"/>
                <w:szCs w:val="26"/>
                <w:shd w:val="clear" w:color="auto" w:fill="FFFFFF"/>
                <w:lang w:val="nl-NL"/>
              </w:rPr>
              <w:t>Thời gian Hà đi đến trường hôm nay là:</w:t>
            </w:r>
          </w:p>
          <w:p w:rsidR="00084195" w:rsidRPr="009C477D" w:rsidRDefault="00A93583" w:rsidP="009C477D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="00084195"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 </w:t>
            </w:r>
            <w:r w:rsidR="00084195" w:rsidRPr="009C477D">
              <w:rPr>
                <w:rFonts w:asciiTheme="majorBidi" w:hAnsiTheme="majorBidi" w:cstheme="majorBidi"/>
                <w:iCs/>
                <w:sz w:val="28"/>
                <w:szCs w:val="26"/>
                <w:lang w:val="nl-NL"/>
              </w:rPr>
              <w:t xml:space="preserve">: 5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6"/>
                      <w:shd w:val="clear" w:color="auto" w:fill="FFFFFF"/>
                      <w:lang w:val="nl-NL"/>
                    </w:rPr>
                    <m:t>25</m:t>
                  </m:r>
                </m:den>
              </m:f>
            </m:oMath>
            <w:r w:rsidR="00084195" w:rsidRPr="009C477D">
              <w:rPr>
                <w:rFonts w:asciiTheme="majorBidi" w:hAnsiTheme="majorBidi" w:cstheme="majorBidi"/>
                <w:iCs/>
                <w:sz w:val="28"/>
                <w:szCs w:val="26"/>
                <w:shd w:val="clear" w:color="auto" w:fill="FFFFFF"/>
                <w:lang w:val="nl-NL"/>
              </w:rPr>
              <w:t xml:space="preserve"> (giờ)</w:t>
            </w:r>
          </w:p>
        </w:tc>
      </w:tr>
    </w:tbl>
    <w:p w:rsidR="00084195" w:rsidRPr="009C477D" w:rsidRDefault="00084195" w:rsidP="009C477D">
      <w:pPr>
        <w:spacing w:line="360" w:lineRule="auto"/>
        <w:rPr>
          <w:rFonts w:asciiTheme="majorBidi" w:hAnsiTheme="majorBidi" w:cstheme="majorBidi"/>
          <w:i/>
          <w:sz w:val="28"/>
          <w:szCs w:val="26"/>
        </w:rPr>
      </w:pPr>
    </w:p>
    <w:p w:rsidR="00084195" w:rsidRPr="009C477D" w:rsidRDefault="00084195" w:rsidP="009C477D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6"/>
          <w:lang w:val="sv-SE"/>
        </w:rPr>
      </w:pPr>
      <w:r w:rsidRPr="009C477D">
        <w:rPr>
          <w:rFonts w:asciiTheme="majorBidi" w:hAnsiTheme="majorBidi" w:cstheme="majorBidi"/>
          <w:b/>
          <w:sz w:val="28"/>
          <w:szCs w:val="26"/>
          <w:lang w:val="sv-SE"/>
        </w:rPr>
        <w:t>* 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084195" w:rsidRPr="009C477D" w:rsidTr="00542735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b/>
                <w:bCs/>
                <w:sz w:val="28"/>
                <w:szCs w:val="26"/>
              </w:rPr>
              <w:t>Ghi chú</w:t>
            </w:r>
          </w:p>
        </w:tc>
      </w:tr>
      <w:tr w:rsidR="00084195" w:rsidRPr="009C477D" w:rsidTr="00542735">
        <w:trPr>
          <w:trHeight w:val="1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Vấn đáp, kiểm tra miệng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Phiếu quan sát trong giờ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 </w:t>
            </w:r>
          </w:p>
        </w:tc>
      </w:tr>
      <w:tr w:rsidR="00084195" w:rsidRPr="009C477D" w:rsidTr="00542735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 </w:t>
            </w:r>
          </w:p>
        </w:tc>
      </w:tr>
      <w:tr w:rsidR="00084195" w:rsidRPr="009C477D" w:rsidTr="00542735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lastRenderedPageBreak/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95" w:rsidRPr="009C477D" w:rsidRDefault="00084195" w:rsidP="009C477D">
            <w:pPr>
              <w:spacing w:after="220" w:line="360" w:lineRule="auto"/>
              <w:rPr>
                <w:rFonts w:asciiTheme="majorBidi" w:eastAsia="Times New Roman" w:hAnsiTheme="majorBidi" w:cstheme="majorBidi"/>
                <w:sz w:val="28"/>
                <w:szCs w:val="26"/>
              </w:rPr>
            </w:pPr>
            <w:r w:rsidRPr="009C477D">
              <w:rPr>
                <w:rFonts w:asciiTheme="majorBidi" w:eastAsia="Times New Roman" w:hAnsiTheme="majorBidi" w:cstheme="majorBidi"/>
                <w:sz w:val="28"/>
                <w:szCs w:val="26"/>
              </w:rPr>
              <w:t> </w:t>
            </w:r>
          </w:p>
        </w:tc>
      </w:tr>
    </w:tbl>
    <w:p w:rsidR="00084195" w:rsidRPr="009C477D" w:rsidRDefault="00084195" w:rsidP="009C47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9C477D">
        <w:rPr>
          <w:rFonts w:ascii="Times New Roman" w:eastAsia="Times New Roman" w:hAnsi="Times New Roman" w:cs="Times New Roman"/>
          <w:b/>
          <w:sz w:val="28"/>
          <w:szCs w:val="26"/>
          <w:lang w:val="es-ES"/>
        </w:rPr>
        <w:t>* RÚT KINH NGHIỆM GIỜ DẠY</w:t>
      </w:r>
    </w:p>
    <w:p w:rsidR="00084195" w:rsidRPr="009C477D" w:rsidRDefault="00084195" w:rsidP="009C477D">
      <w:pPr>
        <w:pStyle w:val="Heading1"/>
        <w:spacing w:before="0" w:beforeAutospacing="0" w:after="0" w:afterAutospacing="0"/>
        <w:rPr>
          <w:b w:val="0"/>
          <w:szCs w:val="26"/>
          <w:lang w:val="en-US"/>
        </w:rPr>
      </w:pPr>
      <w:r w:rsidRPr="009C477D">
        <w:rPr>
          <w:b w:val="0"/>
          <w:bCs w:val="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477D">
        <w:rPr>
          <w:b w:val="0"/>
          <w:bCs w:val="0"/>
          <w:szCs w:val="26"/>
          <w:lang w:val="es-ES"/>
        </w:rPr>
        <w:t>...................................................................................................................................................</w:t>
      </w:r>
      <w:r w:rsidRPr="009C477D">
        <w:rPr>
          <w:b w:val="0"/>
          <w:bCs w:val="0"/>
          <w:szCs w:val="26"/>
        </w:rPr>
        <w:t>........................</w:t>
      </w:r>
      <w:r w:rsidRPr="009C477D">
        <w:rPr>
          <w:b w:val="0"/>
          <w:bCs w:val="0"/>
          <w:szCs w:val="26"/>
          <w:lang w:val="en-US"/>
        </w:rPr>
        <w:t>.....</w:t>
      </w:r>
    </w:p>
    <w:p w:rsidR="00084195" w:rsidRPr="009C477D" w:rsidRDefault="00084195" w:rsidP="009C477D">
      <w:pPr>
        <w:spacing w:after="180" w:line="360" w:lineRule="auto"/>
        <w:jc w:val="both"/>
        <w:rPr>
          <w:rFonts w:asciiTheme="majorBidi" w:hAnsiTheme="majorBidi" w:cstheme="majorBidi"/>
          <w:b/>
          <w:sz w:val="28"/>
          <w:szCs w:val="26"/>
          <w:lang w:val="sv-SE"/>
        </w:rPr>
      </w:pPr>
    </w:p>
    <w:p w:rsidR="00084195" w:rsidRPr="009C477D" w:rsidRDefault="00084195" w:rsidP="009C477D">
      <w:pPr>
        <w:spacing w:after="180" w:line="360" w:lineRule="auto"/>
        <w:jc w:val="both"/>
        <w:rPr>
          <w:rFonts w:asciiTheme="majorBidi" w:hAnsiTheme="majorBidi" w:cstheme="majorBidi"/>
          <w:b/>
          <w:sz w:val="28"/>
          <w:szCs w:val="26"/>
          <w:lang w:val="sv-SE"/>
        </w:rPr>
      </w:pPr>
    </w:p>
    <w:p w:rsidR="000051DF" w:rsidRPr="009C477D" w:rsidRDefault="000051DF" w:rsidP="009C477D">
      <w:pPr>
        <w:spacing w:line="360" w:lineRule="auto"/>
        <w:rPr>
          <w:sz w:val="24"/>
        </w:rPr>
      </w:pPr>
    </w:p>
    <w:sectPr w:rsidR="000051DF" w:rsidRPr="009C4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95"/>
    <w:rsid w:val="000051DF"/>
    <w:rsid w:val="00084195"/>
    <w:rsid w:val="0065701D"/>
    <w:rsid w:val="009C477D"/>
    <w:rsid w:val="00A76F9E"/>
    <w:rsid w:val="00A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33AD-700B-4A4D-98C0-DFDE0CE7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195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95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08419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84195"/>
    <w:pPr>
      <w:spacing w:after="200" w:line="276" w:lineRule="auto"/>
      <w:ind w:left="720"/>
      <w:contextualSpacing/>
    </w:pPr>
    <w:rPr>
      <w:noProof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084195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2024-01-21T01:35:00Z</dcterms:created>
  <dcterms:modified xsi:type="dcterms:W3CDTF">2024-01-21T01:35:00Z</dcterms:modified>
</cp:coreProperties>
</file>