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05" w:rsidRPr="00AC493E" w:rsidRDefault="001C46BD" w:rsidP="00AC493E">
      <w:pPr>
        <w:jc w:val="center"/>
        <w:rPr>
          <w:b/>
          <w:lang w:val="en-US"/>
        </w:rPr>
      </w:pPr>
      <w:r w:rsidRPr="00AC493E">
        <w:rPr>
          <w:b/>
          <w:lang w:val="en-US"/>
        </w:rPr>
        <w:t>TIN BÀI THÁNG 1/2024</w:t>
      </w:r>
    </w:p>
    <w:p w:rsidR="00AC493E" w:rsidRPr="00AC493E" w:rsidRDefault="00AC493E">
      <w:pPr>
        <w:rPr>
          <w:b/>
          <w:lang w:val="en-US"/>
        </w:rPr>
      </w:pPr>
    </w:p>
    <w:p w:rsidR="00AC493E" w:rsidRDefault="004E5FA5">
      <w:pPr>
        <w:rPr>
          <w:lang w:val="en-US"/>
        </w:rPr>
      </w:pPr>
      <w:r w:rsidRPr="00783632">
        <w:rPr>
          <w:b/>
          <w:u w:val="single"/>
          <w:lang w:val="en-US"/>
        </w:rPr>
        <w:t>1.</w:t>
      </w:r>
      <w:r w:rsidR="00AC493E" w:rsidRPr="00783632">
        <w:rPr>
          <w:b/>
          <w:u w:val="single"/>
          <w:lang w:val="en-US"/>
        </w:rPr>
        <w:t>Tin bài 1</w:t>
      </w:r>
      <w:r w:rsidR="00AC493E" w:rsidRPr="001C7BB3">
        <w:rPr>
          <w:lang w:val="en-US"/>
        </w:rPr>
        <w:t>: KẾT NỐI TRUYỀN THỐNG VỚI HIỆN ĐẠI.</w:t>
      </w:r>
    </w:p>
    <w:p w:rsidR="001C7BB3" w:rsidRDefault="001C7BB3">
      <w:pPr>
        <w:rPr>
          <w:lang w:val="en-US"/>
        </w:rPr>
      </w:pPr>
      <w:r>
        <w:rPr>
          <w:lang w:val="en-US"/>
        </w:rPr>
        <w:t xml:space="preserve">     Hán Nôm là ngành khoa học cơ bản có tầm quan trọng nhất định trong đời sống văn hóa, học thuật nước nhà. Hán Nôm rất quan trọng trong XH hiện đại. Nó giúp con người giữ gìn và minh giải các tư liệu văn tự của tổ tiên để lại . Chữ Hán đóng vai trò như 1 văn tự quan phương ( phép tắc) ở Việ</w:t>
      </w:r>
      <w:r w:rsidR="000B553B">
        <w:rPr>
          <w:lang w:val="en-US"/>
        </w:rPr>
        <w:t xml:space="preserve">t Nam trong cả thiên niên kỉ. Phần lớp trí thức truyền thống trong tất cả lĩnh vực tự nhiên, xã hội và nhân văn ở khu vực Đông Nam Á đều được  biểu đạt qua văn tự này. </w:t>
      </w:r>
    </w:p>
    <w:p w:rsidR="00467550" w:rsidRDefault="00467550">
      <w:pPr>
        <w:rPr>
          <w:lang w:val="en-US"/>
        </w:rPr>
      </w:pPr>
      <w:r>
        <w:rPr>
          <w:lang w:val="en-US"/>
        </w:rPr>
        <w:t xml:space="preserve">     Riêng Việt Nam , ngoài chữ Hán còn sử dụng thêm chữ Nôm , dùng chất liệu chữ Hán để ghi tiếng nói của người Việt. Khi Việt Nam chuyển sang  hệ hình văn hóa hiện đại và sử dụng  chữ Quốc ngữ, một loại hình văn tự khác dẫn đến sự  đứt gãy về văn hóa</w:t>
      </w:r>
      <w:r w:rsidR="00874693">
        <w:rPr>
          <w:lang w:val="en-US"/>
        </w:rPr>
        <w:t>, cách thức về nền tảng tri thức , văn hóa, học vấn. ..Do vậy việc học Hán Nôm</w:t>
      </w:r>
      <w:r w:rsidR="00C67865">
        <w:rPr>
          <w:lang w:val="en-US"/>
        </w:rPr>
        <w:t xml:space="preserve"> là cứu ngữ để tiếp cận với mạch nguồn văn hóa truyền thống của tổ tiên.</w:t>
      </w:r>
    </w:p>
    <w:p w:rsidR="00A91CC5" w:rsidRDefault="00A91CC5">
      <w:pPr>
        <w:rPr>
          <w:lang w:val="en-US"/>
        </w:rPr>
      </w:pPr>
      <w:r>
        <w:rPr>
          <w:lang w:val="en-US"/>
        </w:rPr>
        <w:t xml:space="preserve">    Với chủ trương  xây dựng nền văn hóa tiên tiến, đậm đà bản sắc dân tộc của Đảng và Nhà nước, kiến thức Hán Nôm là chìa kháo quan trọng  để nối kết truyền thống văn hóa với con người hiện tại . Hiểu được văn hoas truyền thống và di sản truyền thống, qua đó rút ra những kinh nghiệm  cần thiết để xây dựng  xã hội hiện tại. Nó là cơ sở để xây dựng  nền văn hóa mang  đậm bản sắc dân tộc .</w:t>
      </w:r>
      <w:r w:rsidR="003A4354">
        <w:rPr>
          <w:lang w:val="en-US"/>
        </w:rPr>
        <w:t xml:space="preserve">    </w:t>
      </w:r>
    </w:p>
    <w:p w:rsidR="003A4354" w:rsidRDefault="003A4354">
      <w:pPr>
        <w:rPr>
          <w:lang w:val="en-US"/>
        </w:rPr>
      </w:pPr>
      <w:r>
        <w:rPr>
          <w:lang w:val="en-US"/>
        </w:rPr>
        <w:t xml:space="preserve">     Vì vậy vai trò của Hán Môm là đào tạo đội ngũ những người vừa tinh thông chữ Hán, chữ Nôm</w:t>
      </w:r>
      <w:r w:rsidR="009A73DF">
        <w:rPr>
          <w:lang w:val="en-US"/>
        </w:rPr>
        <w:t xml:space="preserve">, vừa nắm vững các phương pháp nghiên cứu Hán Nôm  chuyên nghành và liên nghành hiện đại . Dội ngũ này có khả  năng  khai thác và giới thiệu  các giá trị của  văn hóa truyền thống , trực tiếp góp phần đảm bảo sự liên tục về văn hóa giữa truyền thống và hiện đại </w:t>
      </w:r>
    </w:p>
    <w:p w:rsidR="004E5FA5" w:rsidRDefault="004E5FA5">
      <w:pPr>
        <w:rPr>
          <w:lang w:val="en-US"/>
        </w:rPr>
      </w:pPr>
      <w:r w:rsidRPr="00783632">
        <w:rPr>
          <w:b/>
          <w:u w:val="single"/>
          <w:lang w:val="en-US"/>
        </w:rPr>
        <w:t>2. Tin bài 2</w:t>
      </w:r>
      <w:r>
        <w:rPr>
          <w:lang w:val="en-US"/>
        </w:rPr>
        <w:t xml:space="preserve">: </w:t>
      </w:r>
      <w:r w:rsidR="005F0C84">
        <w:rPr>
          <w:lang w:val="en-US"/>
        </w:rPr>
        <w:t>BỆNH THƯỜNG GẶP Ở GIÁO VIÊN.</w:t>
      </w:r>
    </w:p>
    <w:p w:rsidR="00B707E4" w:rsidRDefault="00B707E4">
      <w:pPr>
        <w:rPr>
          <w:lang w:val="en-US"/>
        </w:rPr>
      </w:pPr>
      <w:r>
        <w:rPr>
          <w:lang w:val="en-US"/>
        </w:rPr>
        <w:t xml:space="preserve">    - Mỏi mắt : không gậy ra hậu quả nghiêm trọng  hoặc kéo dài nhưng  có thể nặng hơn. Từ đó gây khó chịu  và khiến các thầy cô giáo mệt mỏi và giảm khả năng  tập trung  trong việc giảng dạ</w:t>
      </w:r>
      <w:r w:rsidR="004070D0">
        <w:rPr>
          <w:lang w:val="en-US"/>
        </w:rPr>
        <w:t xml:space="preserve">y </w:t>
      </w:r>
      <w:r w:rsidR="00E35B6F">
        <w:rPr>
          <w:lang w:val="en-US"/>
        </w:rPr>
        <w:t xml:space="preserve">, nhức mỏi , khó tập trung , </w:t>
      </w:r>
      <w:r w:rsidR="00BF3F71">
        <w:rPr>
          <w:lang w:val="en-US"/>
        </w:rPr>
        <w:t xml:space="preserve">đau đầu , </w:t>
      </w:r>
      <w:r w:rsidR="00E35B6F">
        <w:rPr>
          <w:lang w:val="en-US"/>
        </w:rPr>
        <w:t xml:space="preserve">khiến đôi mắt đứng trước nguy cơ suy giảm thị lực , thậm chí mù lòa </w:t>
      </w:r>
      <w:r w:rsidR="004070D0">
        <w:rPr>
          <w:lang w:val="en-US"/>
        </w:rPr>
        <w:t>=&gt; chủ động để mắt nghỉ ngời, tránh làm việc với mắt quá nhiều và nên đến chuyên gia nhãn khoa để được chẩn đoán và can thiệp, cải thiện sớm.</w:t>
      </w:r>
    </w:p>
    <w:p w:rsidR="00016694" w:rsidRDefault="00016694">
      <w:pPr>
        <w:rPr>
          <w:lang w:val="en-US"/>
        </w:rPr>
      </w:pPr>
      <w:r>
        <w:rPr>
          <w:lang w:val="en-US"/>
        </w:rPr>
        <w:t xml:space="preserve">   - Khô mắt : mắt bị tác động bởi ánh sáng nguy hiểm phát ra từ các thiết bị như máy tính, máy tính bảng, điện thoại, tivi…….gây tổn thương các tế bài võng mạc, làm chết tế bào thị giác, gây rối loạn điều tiết mắt, suy giảm thị lực và tăng </w:t>
      </w:r>
      <w:r>
        <w:rPr>
          <w:lang w:val="en-US"/>
        </w:rPr>
        <w:lastRenderedPageBreak/>
        <w:t>nguy cơ mù lòa, nhìn hình méo mó, song thị ( thoái hóa của võng mạc), nhìn hình biến dạng , méo mó, mắt mờ vùng trung tâm, điểm mờ đen , rối loạn thị lực màu</w:t>
      </w:r>
      <w:r w:rsidR="0065621D">
        <w:rPr>
          <w:lang w:val="en-US"/>
        </w:rPr>
        <w:t xml:space="preserve">, </w:t>
      </w:r>
      <w:bookmarkStart w:id="0" w:name="_GoBack"/>
      <w:bookmarkEnd w:id="0"/>
      <w:r w:rsidR="0065621D">
        <w:rPr>
          <w:lang w:val="en-US"/>
        </w:rPr>
        <w:t>nhìn mọi vật mờ và nhạt màu bay.</w:t>
      </w:r>
    </w:p>
    <w:p w:rsidR="00ED58B5" w:rsidRDefault="00ED58B5">
      <w:pPr>
        <w:rPr>
          <w:lang w:val="en-US"/>
        </w:rPr>
      </w:pPr>
      <w:r>
        <w:rPr>
          <w:lang w:val="en-US"/>
        </w:rPr>
        <w:t xml:space="preserve">=&gt; Giải phap khắc phục , phòng ngừa : </w:t>
      </w:r>
    </w:p>
    <w:p w:rsidR="00ED58B5" w:rsidRDefault="00ED58B5" w:rsidP="007811B5">
      <w:pPr>
        <w:ind w:firstLine="135"/>
        <w:rPr>
          <w:lang w:val="en-US"/>
        </w:rPr>
      </w:pPr>
      <w:r>
        <w:rPr>
          <w:lang w:val="en-US"/>
        </w:rPr>
        <w:t>+ Xây dựng các thói quen sinh hoạt tốt : không dịu mắt, rửa mắt với nước sạch , đeo kính khi đi ra ngoài, hạn chế sử dụng máy tính, xem tivi, khi thấy đau đầu kèm theo nhức mắt, mỏi mắt, mắt nhìn mờ cần chi mắt được thư giãn, nghỉ ngời thường xuyên và giữ vị trí thích hợp , sử dụng ghế thay đổi vị trí, điều chỉnh màn hình để có góc nhìn tốt</w:t>
      </w:r>
      <w:r w:rsidR="003E0EB7">
        <w:rPr>
          <w:lang w:val="en-US"/>
        </w:rPr>
        <w:t xml:space="preserve">..vệ sinh màn hi nhf sạch sẽ, rửa sạch đôi bàn tay sau mỗi giwof dạy để bụi phấn không bay vào mắt. </w:t>
      </w:r>
    </w:p>
    <w:p w:rsidR="007811B5" w:rsidRDefault="007811B5" w:rsidP="007811B5">
      <w:pPr>
        <w:ind w:firstLine="135"/>
        <w:rPr>
          <w:lang w:val="en-US"/>
        </w:rPr>
      </w:pPr>
      <w:r w:rsidRPr="00783632">
        <w:rPr>
          <w:b/>
          <w:u w:val="single"/>
          <w:lang w:val="en-US"/>
        </w:rPr>
        <w:t>3. Tin bài 3:</w:t>
      </w:r>
      <w:r>
        <w:rPr>
          <w:lang w:val="en-US"/>
        </w:rPr>
        <w:t xml:space="preserve"> LƯU Ý CHO GIÁO VIÊN.</w:t>
      </w:r>
    </w:p>
    <w:p w:rsidR="007811B5" w:rsidRDefault="007811B5" w:rsidP="007811B5">
      <w:pPr>
        <w:ind w:firstLine="135"/>
        <w:rPr>
          <w:lang w:val="en-US"/>
        </w:rPr>
      </w:pPr>
      <w:r>
        <w:rPr>
          <w:lang w:val="en-US"/>
        </w:rPr>
        <w:t xml:space="preserve">    </w:t>
      </w:r>
      <w:r w:rsidR="001C5540">
        <w:rPr>
          <w:lang w:val="en-US"/>
        </w:rPr>
        <w:t>Việc ngồi soạn bài, chấm điểm, vào sổ các hoạt động của học sinh …liên tục đánh mày vi tính nhiều cũng làm cho các cơ, khớp bị đau cứng , đau nhức. Lâu ngày gây ra phù nề, thoái hóa khớp</w:t>
      </w:r>
      <w:r w:rsidR="00C31144">
        <w:rPr>
          <w:lang w:val="en-US"/>
        </w:rPr>
        <w:t>….</w:t>
      </w:r>
      <w:r w:rsidR="00541C46">
        <w:rPr>
          <w:lang w:val="en-US"/>
        </w:rPr>
        <w:t>Vì vậy nên đi giầy đế bằng, chọn loại êm , nâng nhẹ  bàn chân, thỉnh thoảng ngồi xuống để giảm bớt sức chịu đựng của đôi chân, hoặc đi lại thật nhẹ nhàng, thả lỏng cơ thể.</w:t>
      </w:r>
    </w:p>
    <w:p w:rsidR="00541C46" w:rsidRDefault="00541C46" w:rsidP="007811B5">
      <w:pPr>
        <w:ind w:firstLine="135"/>
        <w:rPr>
          <w:lang w:val="en-US"/>
        </w:rPr>
      </w:pPr>
      <w:r>
        <w:rPr>
          <w:lang w:val="en-US"/>
        </w:rPr>
        <w:t xml:space="preserve">   Trong ngày nên uống ít nhất 2 làn sữ giàu canxi, đạm và các khoáng vi lượng . Buổi sáng dành 1- 2 phút để vươn vai , duỗi cơ thể để các cơ được thư giãn. Sau đó nghiêng người sang 1 bên, chống tay xướng dường, bước chân xuống đất từ từ đồng thời dùng tay đẩy cơ thể ngồi dậy. \</w:t>
      </w:r>
    </w:p>
    <w:p w:rsidR="00541C46" w:rsidRPr="001C7BB3" w:rsidRDefault="00541C46" w:rsidP="007811B5">
      <w:pPr>
        <w:ind w:firstLine="135"/>
        <w:rPr>
          <w:lang w:val="en-US"/>
        </w:rPr>
      </w:pPr>
      <w:r>
        <w:rPr>
          <w:lang w:val="en-US"/>
        </w:rPr>
        <w:t xml:space="preserve">   Tắm nước ấm vào buổi sáng</w:t>
      </w:r>
      <w:r w:rsidR="000562D4">
        <w:rPr>
          <w:lang w:val="en-US"/>
        </w:rPr>
        <w:t xml:space="preserve">, nằm ngửa, nghỉ ngời , thư giãn hợp lí. </w:t>
      </w:r>
    </w:p>
    <w:p w:rsidR="00AC493E" w:rsidRPr="00AC493E" w:rsidRDefault="00AC493E">
      <w:pPr>
        <w:rPr>
          <w:b/>
          <w:lang w:val="en-US"/>
        </w:rPr>
      </w:pPr>
      <w:r w:rsidRPr="00AC493E">
        <w:rPr>
          <w:b/>
          <w:lang w:val="en-US"/>
        </w:rPr>
        <w:t xml:space="preserve"> </w:t>
      </w:r>
    </w:p>
    <w:sectPr w:rsidR="00AC493E" w:rsidRPr="00AC493E" w:rsidSect="003E4CEE">
      <w:pgSz w:w="11906" w:h="16838" w:code="9"/>
      <w:pgMar w:top="1134"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BD"/>
    <w:rsid w:val="00016694"/>
    <w:rsid w:val="000562D4"/>
    <w:rsid w:val="000B553B"/>
    <w:rsid w:val="001C46BD"/>
    <w:rsid w:val="001C5540"/>
    <w:rsid w:val="001C7BB3"/>
    <w:rsid w:val="003A4354"/>
    <w:rsid w:val="003E0EB7"/>
    <w:rsid w:val="003E4CEE"/>
    <w:rsid w:val="004070D0"/>
    <w:rsid w:val="00467550"/>
    <w:rsid w:val="004D40A7"/>
    <w:rsid w:val="004E5FA5"/>
    <w:rsid w:val="00541C46"/>
    <w:rsid w:val="005F0C84"/>
    <w:rsid w:val="0065621D"/>
    <w:rsid w:val="007811B5"/>
    <w:rsid w:val="00783632"/>
    <w:rsid w:val="00790019"/>
    <w:rsid w:val="00874693"/>
    <w:rsid w:val="009A73DF"/>
    <w:rsid w:val="00A91CC5"/>
    <w:rsid w:val="00AC493E"/>
    <w:rsid w:val="00B707E4"/>
    <w:rsid w:val="00BF3F71"/>
    <w:rsid w:val="00C31144"/>
    <w:rsid w:val="00C67865"/>
    <w:rsid w:val="00E35B6F"/>
    <w:rsid w:val="00ED3205"/>
    <w:rsid w:val="00ED58B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3B67"/>
  <w15:chartTrackingRefBased/>
  <w15:docId w15:val="{099F52C0-6146-4916-BEB7-94FF53AD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572</Words>
  <Characters>3267</Characters>
  <Application>Microsoft Office Word</Application>
  <DocSecurity>0</DocSecurity>
  <Lines>27</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2024-01-11T01:47:00Z</dcterms:created>
  <dcterms:modified xsi:type="dcterms:W3CDTF">2024-01-11T02:40:00Z</dcterms:modified>
</cp:coreProperties>
</file>