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3E" w:rsidRPr="00567CC3" w:rsidRDefault="0037678E">
      <w:pPr>
        <w:pStyle w:val="Bodytext20"/>
        <w:spacing w:after="240" w:line="269" w:lineRule="auto"/>
        <w:rPr>
          <w:sz w:val="28"/>
        </w:rPr>
      </w:pPr>
      <w:r>
        <w:rPr>
          <w:noProof/>
          <w:lang w:val="en-SG" w:eastAsia="en-SG" w:bidi="ar-SA"/>
        </w:rPr>
        <mc:AlternateContent>
          <mc:Choice Requires="wps">
            <w:drawing>
              <wp:anchor distT="0" distB="341630" distL="114300" distR="114300" simplePos="0" relativeHeight="125829378" behindDoc="0" locked="0" layoutInCell="1" allowOverlap="1" wp14:anchorId="3CF6DC1F" wp14:editId="656777FD">
                <wp:simplePos x="0" y="0"/>
                <wp:positionH relativeFrom="page">
                  <wp:posOffset>904875</wp:posOffset>
                </wp:positionH>
                <wp:positionV relativeFrom="paragraph">
                  <wp:posOffset>8890</wp:posOffset>
                </wp:positionV>
                <wp:extent cx="2409825" cy="6953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409825" cy="695325"/>
                        </a:xfrm>
                        <a:prstGeom prst="rect">
                          <a:avLst/>
                        </a:prstGeom>
                        <a:noFill/>
                      </wps:spPr>
                      <wps:txbx>
                        <w:txbxContent>
                          <w:p w:rsidR="00567CC3" w:rsidRPr="00A1008E" w:rsidRDefault="0037678E">
                            <w:pPr>
                              <w:pStyle w:val="Bodytext20"/>
                              <w:spacing w:after="0"/>
                              <w:rPr>
                                <w:b w:val="0"/>
                                <w:bCs w:val="0"/>
                                <w:sz w:val="24"/>
                                <w:lang w:val="en-US"/>
                              </w:rPr>
                            </w:pPr>
                            <w:r w:rsidRPr="00A1008E">
                              <w:rPr>
                                <w:b w:val="0"/>
                                <w:bCs w:val="0"/>
                                <w:sz w:val="24"/>
                              </w:rPr>
                              <w:t>UBND HUYỆN TIÊN LÃNG</w:t>
                            </w:r>
                          </w:p>
                          <w:p w:rsidR="0022443E" w:rsidRPr="00A1008E" w:rsidRDefault="00567CC3">
                            <w:pPr>
                              <w:pStyle w:val="Bodytext20"/>
                              <w:spacing w:after="0"/>
                              <w:rPr>
                                <w:sz w:val="24"/>
                              </w:rPr>
                            </w:pPr>
                            <w:r w:rsidRPr="00A1008E">
                              <w:rPr>
                                <w:bCs w:val="0"/>
                                <w:sz w:val="24"/>
                                <w:lang w:val="en-US"/>
                              </w:rPr>
                              <w:t>TRƯỜN</w:t>
                            </w:r>
                            <w:r w:rsidRPr="00A1008E">
                              <w:rPr>
                                <w:bCs w:val="0"/>
                                <w:sz w:val="24"/>
                                <w:u w:val="single"/>
                                <w:lang w:val="en-US"/>
                              </w:rPr>
                              <w:t xml:space="preserve">G </w:t>
                            </w:r>
                            <w:r w:rsidRPr="00A1008E">
                              <w:rPr>
                                <w:sz w:val="24"/>
                                <w:u w:val="single"/>
                                <w:lang w:val="en-US"/>
                              </w:rPr>
                              <w:t xml:space="preserve">THCS QUANG </w:t>
                            </w:r>
                            <w:r w:rsidRPr="00A1008E">
                              <w:rPr>
                                <w:sz w:val="24"/>
                                <w:lang w:val="en-US"/>
                              </w:rPr>
                              <w:t>PHỤC</w:t>
                            </w:r>
                          </w:p>
                          <w:p w:rsidR="00A1008E" w:rsidRPr="00A1008E" w:rsidRDefault="00A1008E" w:rsidP="00A1008E">
                            <w:pPr>
                              <w:pStyle w:val="Bodytext20"/>
                              <w:spacing w:before="120" w:after="0"/>
                              <w:rPr>
                                <w:b w:val="0"/>
                                <w:sz w:val="24"/>
                                <w:lang w:val="en-US"/>
                              </w:rPr>
                            </w:pPr>
                            <w:r w:rsidRPr="00A1008E">
                              <w:rPr>
                                <w:b w:val="0"/>
                                <w:sz w:val="24"/>
                                <w:lang w:val="en-US"/>
                              </w:rPr>
                              <w:t>Số: 12 /KH</w:t>
                            </w:r>
                            <w:r>
                              <w:rPr>
                                <w:b w:val="0"/>
                                <w:sz w:val="24"/>
                                <w:lang w:val="en-US"/>
                              </w:rPr>
                              <w:t>-</w:t>
                            </w:r>
                            <w:r w:rsidRPr="00A1008E">
                              <w:rPr>
                                <w:b w:val="0"/>
                                <w:sz w:val="24"/>
                                <w:lang w:val="en-US"/>
                              </w:rPr>
                              <w:t>CĐS</w:t>
                            </w:r>
                            <w:r>
                              <w:rPr>
                                <w:b w:val="0"/>
                                <w:sz w:val="24"/>
                                <w:lang w:val="en-US"/>
                              </w:rPr>
                              <w:t>-THCS</w:t>
                            </w:r>
                            <w:r w:rsidRPr="00A1008E">
                              <w:rPr>
                                <w:b w:val="0"/>
                                <w:sz w:val="24"/>
                                <w:lang w:val="en-US"/>
                              </w:rPr>
                              <w:t>QP</w:t>
                            </w:r>
                          </w:p>
                          <w:p w:rsidR="00A1008E" w:rsidRPr="00A1008E" w:rsidRDefault="00A1008E">
                            <w:pPr>
                              <w:pStyle w:val="Bodytext20"/>
                              <w:spacing w:after="0"/>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1.25pt;margin-top:.7pt;width:189.75pt;height:54.75pt;z-index:125829378;visibility:visible;mso-wrap-style:square;mso-width-percent:0;mso-height-percent:0;mso-wrap-distance-left:9pt;mso-wrap-distance-top:0;mso-wrap-distance-right:9pt;mso-wrap-distance-bottom:26.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" filled="f" stroked="f">
                <v:textbox inset="0,0,0,0">
                  <w:txbxContent>
                    <w:p w:rsidR="00567CC3" w:rsidRPr="00A1008E" w:rsidRDefault="0037678E">
                      <w:pPr>
                        <w:pStyle w:val="Bodytext20"/>
                        <w:spacing w:after="0"/>
                        <w:rPr>
                          <w:b w:val="0"/>
                          <w:bCs w:val="0"/>
                          <w:sz w:val="24"/>
                          <w:lang w:val="en-US"/>
                        </w:rPr>
                      </w:pPr>
                      <w:r w:rsidRPr="00A1008E">
                        <w:rPr>
                          <w:b w:val="0"/>
                          <w:bCs w:val="0"/>
                          <w:sz w:val="24"/>
                        </w:rPr>
                        <w:t>UBND HUYỆN TIÊN LÃNG</w:t>
                      </w:r>
                    </w:p>
                    <w:p w:rsidR="0022443E" w:rsidRPr="00A1008E" w:rsidRDefault="00567CC3">
                      <w:pPr>
                        <w:pStyle w:val="Bodytext20"/>
                        <w:spacing w:after="0"/>
                        <w:rPr>
                          <w:sz w:val="24"/>
                        </w:rPr>
                      </w:pPr>
                      <w:r w:rsidRPr="00A1008E">
                        <w:rPr>
                          <w:bCs w:val="0"/>
                          <w:sz w:val="24"/>
                          <w:lang w:val="en-US"/>
                        </w:rPr>
                        <w:t>TRƯỜN</w:t>
                      </w:r>
                      <w:r w:rsidRPr="00A1008E">
                        <w:rPr>
                          <w:bCs w:val="0"/>
                          <w:sz w:val="24"/>
                          <w:u w:val="single"/>
                          <w:lang w:val="en-US"/>
                        </w:rPr>
                        <w:t xml:space="preserve">G </w:t>
                      </w:r>
                      <w:r w:rsidRPr="00A1008E">
                        <w:rPr>
                          <w:sz w:val="24"/>
                          <w:u w:val="single"/>
                          <w:lang w:val="en-US"/>
                        </w:rPr>
                        <w:t xml:space="preserve">THCS QUANG </w:t>
                      </w:r>
                      <w:r w:rsidRPr="00A1008E">
                        <w:rPr>
                          <w:sz w:val="24"/>
                          <w:lang w:val="en-US"/>
                        </w:rPr>
                        <w:t>PHỤC</w:t>
                      </w:r>
                    </w:p>
                    <w:p w:rsidR="00A1008E" w:rsidRPr="00A1008E" w:rsidRDefault="00A1008E" w:rsidP="00A1008E">
                      <w:pPr>
                        <w:pStyle w:val="Bodytext20"/>
                        <w:spacing w:before="120" w:after="0"/>
                        <w:rPr>
                          <w:b w:val="0"/>
                          <w:sz w:val="24"/>
                          <w:lang w:val="en-US"/>
                        </w:rPr>
                      </w:pPr>
                      <w:proofErr w:type="spellStart"/>
                      <w:r w:rsidRPr="00A1008E">
                        <w:rPr>
                          <w:b w:val="0"/>
                          <w:sz w:val="24"/>
                          <w:lang w:val="en-US"/>
                        </w:rPr>
                        <w:t>Số</w:t>
                      </w:r>
                      <w:proofErr w:type="spellEnd"/>
                      <w:r w:rsidRPr="00A1008E">
                        <w:rPr>
                          <w:b w:val="0"/>
                          <w:sz w:val="24"/>
                          <w:lang w:val="en-US"/>
                        </w:rPr>
                        <w:t>: 12 /KH</w:t>
                      </w:r>
                      <w:r>
                        <w:rPr>
                          <w:b w:val="0"/>
                          <w:sz w:val="24"/>
                          <w:lang w:val="en-US"/>
                        </w:rPr>
                        <w:t>-</w:t>
                      </w:r>
                      <w:r w:rsidRPr="00A1008E">
                        <w:rPr>
                          <w:b w:val="0"/>
                          <w:sz w:val="24"/>
                          <w:lang w:val="en-US"/>
                        </w:rPr>
                        <w:t>CĐS</w:t>
                      </w:r>
                      <w:r>
                        <w:rPr>
                          <w:b w:val="0"/>
                          <w:sz w:val="24"/>
                          <w:lang w:val="en-US"/>
                        </w:rPr>
                        <w:t>-THCS</w:t>
                      </w:r>
                      <w:r w:rsidRPr="00A1008E">
                        <w:rPr>
                          <w:b w:val="0"/>
                          <w:sz w:val="24"/>
                          <w:lang w:val="en-US"/>
                        </w:rPr>
                        <w:t>QP</w:t>
                      </w:r>
                    </w:p>
                    <w:p w:rsidR="00A1008E" w:rsidRPr="00A1008E" w:rsidRDefault="00A1008E">
                      <w:pPr>
                        <w:pStyle w:val="Bodytext20"/>
                        <w:spacing w:after="0"/>
                      </w:pPr>
                    </w:p>
                  </w:txbxContent>
                </v:textbox>
                <w10:wrap type="square" anchorx="page"/>
              </v:shape>
            </w:pict>
          </mc:Fallback>
        </mc:AlternateContent>
      </w:r>
      <w:r>
        <w:t>CỘNG HOÀ XÃ HỘI CHỦ NGHĨA VIỆT NAM</w:t>
      </w:r>
      <w:r>
        <w:br/>
      </w:r>
      <w:r w:rsidRPr="00567CC3">
        <w:rPr>
          <w:sz w:val="28"/>
          <w:u w:val="single"/>
        </w:rPr>
        <w:t>Độc lập - Tự do - Hạnh phúc</w:t>
      </w:r>
    </w:p>
    <w:p w:rsidR="0022443E" w:rsidRDefault="0037678E">
      <w:pPr>
        <w:pStyle w:val="Bodytext20"/>
        <w:spacing w:after="340"/>
        <w:rPr>
          <w:sz w:val="24"/>
          <w:szCs w:val="24"/>
        </w:rPr>
      </w:pPr>
      <w:r>
        <w:rPr>
          <w:b w:val="0"/>
          <w:bCs w:val="0"/>
          <w:i/>
          <w:iCs/>
          <w:sz w:val="24"/>
          <w:szCs w:val="24"/>
        </w:rPr>
        <w:t xml:space="preserve">Tiên Lãng, ngày </w:t>
      </w:r>
      <w:r w:rsidR="008473F6">
        <w:rPr>
          <w:b w:val="0"/>
          <w:bCs w:val="0"/>
          <w:i/>
          <w:iCs/>
          <w:sz w:val="24"/>
          <w:szCs w:val="24"/>
        </w:rPr>
        <w:t>24</w:t>
      </w:r>
      <w:r>
        <w:rPr>
          <w:b w:val="0"/>
          <w:bCs w:val="0"/>
          <w:i/>
          <w:iCs/>
          <w:color w:val="0E126A"/>
          <w:sz w:val="24"/>
          <w:szCs w:val="24"/>
        </w:rPr>
        <w:t xml:space="preserve"> </w:t>
      </w:r>
      <w:r>
        <w:rPr>
          <w:b w:val="0"/>
          <w:bCs w:val="0"/>
          <w:i/>
          <w:iCs/>
          <w:sz w:val="24"/>
          <w:szCs w:val="24"/>
        </w:rPr>
        <w:t>tháng 3 năm 2023</w:t>
      </w:r>
    </w:p>
    <w:p w:rsidR="00567CC3" w:rsidRDefault="004E2285" w:rsidP="00C26360">
      <w:pPr>
        <w:pStyle w:val="Heading10"/>
        <w:keepNext/>
        <w:keepLines/>
        <w:spacing w:before="120" w:after="120"/>
        <w:ind w:firstLine="0"/>
        <w:rPr>
          <w:lang w:val="en-US"/>
        </w:rPr>
      </w:pPr>
      <w:bookmarkStart w:id="0" w:name="bookmark0"/>
      <w:bookmarkStart w:id="1" w:name="bookmark1"/>
      <w:bookmarkStart w:id="2" w:name="bookmark2"/>
      <w:r>
        <w:t>K</w:t>
      </w:r>
      <w:r>
        <w:rPr>
          <w:lang w:val="en-US"/>
        </w:rPr>
        <w:t>Ế</w:t>
      </w:r>
      <w:r w:rsidR="0037678E">
        <w:t xml:space="preserve"> HOẠCH</w:t>
      </w:r>
      <w:bookmarkEnd w:id="0"/>
      <w:bookmarkEnd w:id="1"/>
      <w:bookmarkEnd w:id="2"/>
      <w:r w:rsidR="00567CC3">
        <w:rPr>
          <w:lang w:val="en-US"/>
        </w:rPr>
        <w:t xml:space="preserve"> </w:t>
      </w:r>
    </w:p>
    <w:p w:rsidR="00567CC3" w:rsidRPr="00567CC3" w:rsidRDefault="00567CC3" w:rsidP="00567CC3">
      <w:pPr>
        <w:pStyle w:val="Heading10"/>
        <w:keepNext/>
        <w:keepLines/>
        <w:spacing w:before="120" w:after="120"/>
        <w:ind w:firstLine="0"/>
        <w:jc w:val="center"/>
        <w:rPr>
          <w:lang w:val="en-US"/>
        </w:rPr>
      </w:pPr>
      <w:r>
        <w:rPr>
          <w:lang w:val="en-US"/>
        </w:rPr>
        <w:t>CHUYỂN ĐỔI SỐ TRONG GIÁO DỤC NHÀ TRƯỜNG</w:t>
      </w:r>
    </w:p>
    <w:p w:rsidR="0022443E" w:rsidRDefault="0037678E" w:rsidP="00AA3F87">
      <w:pPr>
        <w:pStyle w:val="BodyText"/>
        <w:spacing w:before="120" w:after="120"/>
        <w:ind w:firstLine="560"/>
        <w:jc w:val="both"/>
      </w:pPr>
      <w:r>
        <w:t xml:space="preserve">Thực hiện Kế hoạch số 36/KH-UBND ngày 27/02/2023 cùa ủy ban nhân dân huyện về chuyến đối số huyện Tiên Lãng năm 2023; Công văn sô 3020/SGDĐT-VP ngày 30/9/2022 của Sở Giáo dục và Đào tạo Hải Phòng về việc hướng dẫn thực hiện nhiệm vụ CNTT, chuyên đối số và công tác thống kê giáo dục năm học 2022-2023; Kế hoạch số 12/KH-GDĐT ngày 05/4/2022 của Phòng Giáo dục và Đào tạo về chuyển đổi số trong giáo dục và đào tạo huyện Tiên Lãng đến năm 2025, định hướng đến năm 2030, </w:t>
      </w:r>
      <w:r w:rsidR="00567CC3">
        <w:rPr>
          <w:lang w:val="en-US"/>
        </w:rPr>
        <w:t xml:space="preserve">Kế hoạch số 10/KH-GDĐ ngày 23 tháng 3 năm 2023 của phòng </w:t>
      </w:r>
      <w:r>
        <w:t xml:space="preserve">Giáo dục và Đào tạo </w:t>
      </w:r>
      <w:r w:rsidR="00567CC3">
        <w:rPr>
          <w:lang w:val="en-US"/>
        </w:rPr>
        <w:t xml:space="preserve">Tiên Lãng về việc chuyển đổi số trong Giáo dục.Trường THCS Quang Phục </w:t>
      </w:r>
      <w:r>
        <w:t xml:space="preserve">xây dựng Kế hoạch về chuyền đổi số </w:t>
      </w:r>
      <w:r w:rsidR="00567CC3">
        <w:rPr>
          <w:lang w:val="en-US"/>
        </w:rPr>
        <w:t xml:space="preserve">ngay tại đơn vị </w:t>
      </w:r>
      <w:r>
        <w:t xml:space="preserve">năm 2023 như </w:t>
      </w:r>
      <w:bookmarkStart w:id="3" w:name="_GoBack"/>
      <w:bookmarkEnd w:id="3"/>
      <w:r>
        <w:t>sau:</w:t>
      </w:r>
    </w:p>
    <w:p w:rsidR="0022443E" w:rsidRDefault="0037678E" w:rsidP="00AA3F87">
      <w:pPr>
        <w:pStyle w:val="BodyText"/>
        <w:numPr>
          <w:ilvl w:val="0"/>
          <w:numId w:val="1"/>
        </w:numPr>
        <w:tabs>
          <w:tab w:val="left" w:pos="1009"/>
        </w:tabs>
        <w:spacing w:before="120" w:after="120"/>
        <w:ind w:firstLine="720"/>
      </w:pPr>
      <w:bookmarkStart w:id="4" w:name="bookmark3"/>
      <w:bookmarkEnd w:id="4"/>
      <w:r>
        <w:rPr>
          <w:b/>
          <w:bCs/>
        </w:rPr>
        <w:t>MỤC TIÊU, YÊU CẦU</w:t>
      </w:r>
    </w:p>
    <w:p w:rsidR="0022443E" w:rsidRPr="00567CC3" w:rsidRDefault="0037678E" w:rsidP="00AA3F87">
      <w:pPr>
        <w:pStyle w:val="Heading10"/>
        <w:keepNext/>
        <w:keepLines/>
        <w:numPr>
          <w:ilvl w:val="0"/>
          <w:numId w:val="2"/>
        </w:numPr>
        <w:tabs>
          <w:tab w:val="left" w:pos="1023"/>
        </w:tabs>
        <w:spacing w:before="120" w:after="120"/>
        <w:ind w:firstLine="720"/>
      </w:pPr>
      <w:bookmarkStart w:id="5" w:name="bookmark6"/>
      <w:bookmarkStart w:id="6" w:name="bookmark4"/>
      <w:bookmarkStart w:id="7" w:name="bookmark5"/>
      <w:bookmarkStart w:id="8" w:name="bookmark7"/>
      <w:bookmarkEnd w:id="5"/>
      <w:r>
        <w:t>Mục đích</w:t>
      </w:r>
      <w:bookmarkEnd w:id="6"/>
      <w:bookmarkEnd w:id="7"/>
      <w:bookmarkEnd w:id="8"/>
    </w:p>
    <w:p w:rsidR="0022443E" w:rsidRDefault="0037678E" w:rsidP="00AA3F87">
      <w:pPr>
        <w:pStyle w:val="BodyText"/>
        <w:numPr>
          <w:ilvl w:val="0"/>
          <w:numId w:val="3"/>
        </w:numPr>
        <w:tabs>
          <w:tab w:val="left" w:pos="982"/>
        </w:tabs>
        <w:spacing w:before="120" w:after="120"/>
        <w:ind w:firstLine="740"/>
        <w:jc w:val="both"/>
      </w:pPr>
      <w:bookmarkStart w:id="9" w:name="bookmark8"/>
      <w:bookmarkEnd w:id="9"/>
      <w:r>
        <w:t>Triển khai cụ thế hoá thực hiện Nghị quyết số 03-NQ/TU ngày 26 tháng 10 năm 2021 của Ban Thường vụ Thành ủy về Chuyển đổi số thành phố Hải Phòng đến năm 2025, định hướng đến năm 2030; Quyết định số 284/QĐ-UBND ngày 24/01/2022 của UBND thành phố về Chương trình hành động thực hiện Nghị Quỵết số 03-NQ/TU ngày 26/10/2021 của Ban Thường vụ Thành ủy về chuyển đổi số thành phố Hải Phòng đến năm 2025, định hướng đến năm 2030; Kế hoạch số 28-KH/HU, ngày 20/12/2021 của Ban Thường vụ Huyện ủy về việc thực hiện Nghị Quyết số 03-NQ/TU ngày 26/10/2021 của Ban Thường vụ Thành ủy về chuyển đổi số thành phố Hải Phòng đến năm 2025, định hướng đến năm 2030; tạo sự thay đ</w:t>
      </w:r>
      <w:r w:rsidR="00567CC3">
        <w:rPr>
          <w:lang w:val="en-US"/>
        </w:rPr>
        <w:t>ổ</w:t>
      </w:r>
      <w:r>
        <w:t xml:space="preserve">i từ nhận thức đen hành động về chuyển đổi số của cá nhân </w:t>
      </w:r>
      <w:r w:rsidR="00567CC3">
        <w:rPr>
          <w:lang w:val="en-US"/>
        </w:rPr>
        <w:t>cán bộ giáo viên nhân viên trong nhà trường; phụ huynh học sinh của nhà trường</w:t>
      </w:r>
      <w:r>
        <w:t>. Đ</w:t>
      </w:r>
      <w:r w:rsidR="00567CC3">
        <w:rPr>
          <w:lang w:val="en-US"/>
        </w:rPr>
        <w:t>ề</w:t>
      </w:r>
      <w:r>
        <w:t xml:space="preserve"> ra định hướng, nhiệm vụ cụ thể thực hiện chuyển đổi số năm 2023</w:t>
      </w:r>
      <w:r w:rsidR="00567CC3">
        <w:rPr>
          <w:lang w:val="en-US"/>
        </w:rPr>
        <w:t xml:space="preserve"> để</w:t>
      </w:r>
      <w:r>
        <w:t xml:space="preserve"> làm cơ sở tổ chức triển khai thực hiện.</w:t>
      </w:r>
    </w:p>
    <w:p w:rsidR="0022443E" w:rsidRDefault="0037678E" w:rsidP="00AA3F87">
      <w:pPr>
        <w:pStyle w:val="BodyText"/>
        <w:numPr>
          <w:ilvl w:val="0"/>
          <w:numId w:val="3"/>
        </w:numPr>
        <w:tabs>
          <w:tab w:val="left" w:pos="982"/>
        </w:tabs>
        <w:spacing w:before="120" w:after="120"/>
        <w:ind w:firstLine="740"/>
        <w:jc w:val="both"/>
      </w:pPr>
      <w:bookmarkStart w:id="10" w:name="bookmark9"/>
      <w:bookmarkEnd w:id="10"/>
      <w:r>
        <w:t>Chuyến đối số hướng đến lợi ích cùa</w:t>
      </w:r>
      <w:r w:rsidR="00AA3F87">
        <w:t xml:space="preserve"> người học, c</w:t>
      </w:r>
      <w:r w:rsidR="00AA3F87">
        <w:rPr>
          <w:lang w:val="en-US"/>
        </w:rPr>
        <w:t>ủ</w:t>
      </w:r>
      <w:r>
        <w:t xml:space="preserve">a phụ huynh học sinh; giúp nâng cao hiệu quả công tác lãnh đạo, quản lý tại </w:t>
      </w:r>
      <w:r w:rsidR="00AA3F87">
        <w:t>đơn vị</w:t>
      </w:r>
      <w:r w:rsidR="00AA3F87">
        <w:rPr>
          <w:lang w:val="en-US"/>
        </w:rPr>
        <w:t>,</w:t>
      </w:r>
      <w:r>
        <w:t xml:space="preserve"> thúc đây phát triên mạnh mẽ kinh tê - xã hội, gãn với đảm bảo quốc phòng, an ninh, hướng tới xây dựng huyện Tiên Lãng phát triển toàn diện.</w:t>
      </w:r>
    </w:p>
    <w:p w:rsidR="0022443E" w:rsidRDefault="0037678E" w:rsidP="00AA3F87">
      <w:pPr>
        <w:pStyle w:val="Heading10"/>
        <w:keepNext/>
        <w:keepLines/>
        <w:numPr>
          <w:ilvl w:val="0"/>
          <w:numId w:val="2"/>
        </w:numPr>
        <w:tabs>
          <w:tab w:val="left" w:pos="1053"/>
        </w:tabs>
        <w:spacing w:before="120" w:after="120"/>
        <w:ind w:firstLine="740"/>
        <w:jc w:val="both"/>
      </w:pPr>
      <w:bookmarkStart w:id="11" w:name="bookmark12"/>
      <w:bookmarkStart w:id="12" w:name="bookmark10"/>
      <w:bookmarkStart w:id="13" w:name="bookmark11"/>
      <w:bookmarkStart w:id="14" w:name="bookmark13"/>
      <w:bookmarkEnd w:id="11"/>
      <w:r>
        <w:t>Yêu cầu</w:t>
      </w:r>
      <w:bookmarkEnd w:id="12"/>
      <w:bookmarkEnd w:id="13"/>
      <w:bookmarkEnd w:id="14"/>
    </w:p>
    <w:p w:rsidR="0022443E" w:rsidRPr="003F7774" w:rsidRDefault="0037678E" w:rsidP="00AA3F87">
      <w:pPr>
        <w:pStyle w:val="BodyText"/>
        <w:spacing w:before="120" w:after="120"/>
        <w:ind w:firstLine="740"/>
        <w:jc w:val="both"/>
        <w:rPr>
          <w:lang w:val="en-US"/>
        </w:rPr>
      </w:pPr>
      <w:r>
        <w:t>Bám sát các chỉ tiêu, nội dung của Nghị quyết số 03-NQ/TU ngày 26 tháng 10 năm 2021 của Ban Thường vụ Thành ủy về Chuyền đổi số thành phố Hải Phòng đến năm 2025, định hướng đến năm 2030; Quyết định số 284/QĐ-ƯBND ngày 24/01/2022 về Chương trình hành động thực hiện Nghị Quyết số 03-NQ/TU ngày 26/10/2021 của Ban Thường vụ Thành ủy về chuyển đổi số thành phố Hải Phòng đên năm 2025, định hướng đên năm</w:t>
      </w:r>
      <w:r w:rsidR="00AA3F87">
        <w:t xml:space="preserve"> 2030; Kế hoạch số 28-KH/HU ngà</w:t>
      </w:r>
      <w:r w:rsidR="00AA3F87">
        <w:rPr>
          <w:lang w:val="en-US"/>
        </w:rPr>
        <w:t xml:space="preserve">y </w:t>
      </w:r>
      <w:r>
        <w:t>20/12/2021 của Ban Thường vụ Huyện ủy về việc thực hiện Nghị quyết sô 03- NQ/TU của Ban Thường vụ Thành uỷ về chuyển đối số thành phố Hải Phòng đến nă</w:t>
      </w:r>
      <w:r w:rsidR="00AA3F87">
        <w:t>m 2025, định hướng đến năm 2030</w:t>
      </w:r>
      <w:r w:rsidR="00AA3F87">
        <w:rPr>
          <w:lang w:val="en-US"/>
        </w:rPr>
        <w:t xml:space="preserve">; </w:t>
      </w:r>
      <w:r w:rsidR="00AA3F87">
        <w:t>Kế hoạch số 12/KH-GDĐT ngày 05/4/2022 của Phòng Giáo dục và Đào tạo về chuyển đổi số trong giáo dục và đào tạo huyện Tiên Lãng đến năm 2025, định hướng đến năm 2030</w:t>
      </w:r>
      <w:r w:rsidR="003F7774">
        <w:rPr>
          <w:lang w:val="en-US"/>
        </w:rPr>
        <w:t>.</w:t>
      </w:r>
    </w:p>
    <w:p w:rsidR="0022443E" w:rsidRDefault="0037678E" w:rsidP="00AA3F87">
      <w:pPr>
        <w:pStyle w:val="BodyText"/>
        <w:numPr>
          <w:ilvl w:val="0"/>
          <w:numId w:val="1"/>
        </w:numPr>
        <w:tabs>
          <w:tab w:val="left" w:pos="1148"/>
        </w:tabs>
        <w:spacing w:before="120" w:after="120"/>
        <w:ind w:firstLine="720"/>
      </w:pPr>
      <w:bookmarkStart w:id="15" w:name="bookmark14"/>
      <w:bookmarkEnd w:id="15"/>
      <w:r>
        <w:rPr>
          <w:b/>
          <w:bCs/>
        </w:rPr>
        <w:lastRenderedPageBreak/>
        <w:t>MỘT SÓ NHIỆM VỤ TRỌNG TÂM</w:t>
      </w:r>
    </w:p>
    <w:p w:rsidR="0022443E" w:rsidRDefault="0037678E" w:rsidP="00AA3F87">
      <w:pPr>
        <w:pStyle w:val="BodyText"/>
        <w:numPr>
          <w:ilvl w:val="0"/>
          <w:numId w:val="4"/>
        </w:numPr>
        <w:tabs>
          <w:tab w:val="left" w:pos="1042"/>
        </w:tabs>
        <w:spacing w:before="120" w:after="120"/>
        <w:ind w:firstLine="760"/>
        <w:jc w:val="both"/>
      </w:pPr>
      <w:bookmarkStart w:id="16" w:name="bookmark15"/>
      <w:bookmarkEnd w:id="16"/>
      <w:r>
        <w:t>Tiếp tục triến khai, tăng cường các điều kiện đảm bảo và ứng dụng CNTT, CĐS để đổi mới nội dung, phương pháp dạy, học, thi và kiềm tra đánh giá, quản lý giáo dục, quản trị nhà trường.</w:t>
      </w:r>
    </w:p>
    <w:p w:rsidR="0022443E" w:rsidRDefault="0037678E" w:rsidP="00AA3F87">
      <w:pPr>
        <w:pStyle w:val="BodyText"/>
        <w:numPr>
          <w:ilvl w:val="0"/>
          <w:numId w:val="4"/>
        </w:numPr>
        <w:tabs>
          <w:tab w:val="left" w:pos="1047"/>
        </w:tabs>
        <w:spacing w:before="120" w:after="120"/>
        <w:ind w:firstLine="760"/>
        <w:jc w:val="both"/>
      </w:pPr>
      <w:bookmarkStart w:id="17" w:name="bookmark16"/>
      <w:bookmarkEnd w:id="17"/>
      <w:r>
        <w:t>Khai thác hiệu quả cơ sở dừ liệu ngành giáo dục thành phố Hải Phòng; thường xuyên cập thông tin của cán bộ, giáo viên, nhân viên, học sinh và kết quả học tập của học sinh theo quy định.</w:t>
      </w:r>
    </w:p>
    <w:p w:rsidR="0022443E" w:rsidRDefault="0037678E" w:rsidP="00AA3F87">
      <w:pPr>
        <w:pStyle w:val="BodyText"/>
        <w:numPr>
          <w:ilvl w:val="0"/>
          <w:numId w:val="4"/>
        </w:numPr>
        <w:tabs>
          <w:tab w:val="left" w:pos="1052"/>
        </w:tabs>
        <w:spacing w:before="120" w:after="120"/>
        <w:ind w:firstLine="760"/>
        <w:jc w:val="both"/>
      </w:pPr>
      <w:bookmarkStart w:id="18" w:name="bookmark17"/>
      <w:bookmarkEnd w:id="18"/>
      <w:r>
        <w:t>Tăng cường sử dụng hồ sơ điện tử thay thế văn bản, tài liệu giấy; tăng cường hoạt động chỉ đạo, điều hành, giao dịch, họp, tập huấn được thực hiện chủ yếu trên môi trường mạng; triển khai giải pháp tuyển sinh trực tuyến với các lớp đầu cấp học và cung cấp dịch vụ công trực tuyến mức độ 3,4.</w:t>
      </w:r>
    </w:p>
    <w:p w:rsidR="0022443E" w:rsidRDefault="0037678E" w:rsidP="00AA3F87">
      <w:pPr>
        <w:pStyle w:val="BodyText"/>
        <w:numPr>
          <w:ilvl w:val="0"/>
          <w:numId w:val="4"/>
        </w:numPr>
        <w:tabs>
          <w:tab w:val="left" w:pos="1047"/>
        </w:tabs>
        <w:spacing w:before="120" w:after="120"/>
        <w:ind w:firstLine="760"/>
        <w:jc w:val="both"/>
      </w:pPr>
      <w:bookmarkStart w:id="19" w:name="bookmark18"/>
      <w:bookmarkEnd w:id="19"/>
      <w:r>
        <w:t xml:space="preserve">Tăng cường các nguồn lực </w:t>
      </w:r>
      <w:r w:rsidR="003F7774">
        <w:rPr>
          <w:lang w:val="en-US"/>
        </w:rPr>
        <w:t>ngân sách</w:t>
      </w:r>
      <w:r>
        <w:t xml:space="preserve"> và xã hội, nâng cao chất lượng nhân lực, đảm bảo các điều kiện về hạ tầng, cơ sở vật chất và trang thiết bị triển khai ứng dụng CNTT và chuyến đôi số trong </w:t>
      </w:r>
      <w:r w:rsidR="003F7774">
        <w:rPr>
          <w:lang w:val="en-US"/>
        </w:rPr>
        <w:t>đơn vị</w:t>
      </w:r>
      <w:r>
        <w:t>.</w:t>
      </w:r>
    </w:p>
    <w:p w:rsidR="0022443E" w:rsidRDefault="0037678E" w:rsidP="00AA3F87">
      <w:pPr>
        <w:pStyle w:val="BodyText"/>
        <w:numPr>
          <w:ilvl w:val="0"/>
          <w:numId w:val="4"/>
        </w:numPr>
        <w:tabs>
          <w:tab w:val="left" w:pos="1047"/>
        </w:tabs>
        <w:spacing w:before="120" w:after="120"/>
        <w:ind w:firstLine="760"/>
        <w:jc w:val="both"/>
      </w:pPr>
      <w:bookmarkStart w:id="20" w:name="bookmark19"/>
      <w:bookmarkEnd w:id="20"/>
      <w:r>
        <w:t>Đẩy mạnh thanh toán các khoản thu bằng hình thức trực tuyến không dùng tiền mặt.</w:t>
      </w:r>
    </w:p>
    <w:p w:rsidR="0022443E" w:rsidRDefault="0037678E">
      <w:pPr>
        <w:pStyle w:val="BodyText"/>
        <w:numPr>
          <w:ilvl w:val="0"/>
          <w:numId w:val="1"/>
        </w:numPr>
        <w:tabs>
          <w:tab w:val="left" w:pos="1289"/>
        </w:tabs>
        <w:ind w:firstLine="760"/>
        <w:jc w:val="both"/>
      </w:pPr>
      <w:bookmarkStart w:id="21" w:name="bookmark20"/>
      <w:bookmarkEnd w:id="21"/>
      <w:r>
        <w:rPr>
          <w:b/>
          <w:bCs/>
        </w:rPr>
        <w:t>CÁC NHIỆM VỤ CỤ THẾ</w:t>
      </w:r>
    </w:p>
    <w:p w:rsidR="0022443E" w:rsidRDefault="0037678E">
      <w:pPr>
        <w:pStyle w:val="BodyText"/>
        <w:numPr>
          <w:ilvl w:val="0"/>
          <w:numId w:val="5"/>
        </w:numPr>
        <w:tabs>
          <w:tab w:val="left" w:pos="1057"/>
        </w:tabs>
        <w:ind w:firstLine="720"/>
      </w:pPr>
      <w:bookmarkStart w:id="22" w:name="bookmark21"/>
      <w:bookmarkEnd w:id="22"/>
      <w:r>
        <w:rPr>
          <w:b/>
          <w:bCs/>
        </w:rPr>
        <w:t>Nâng cao chất lượng nguồn nhân lực CNTT phục vụ CĐS</w:t>
      </w:r>
    </w:p>
    <w:p w:rsidR="0022443E" w:rsidRDefault="0037678E">
      <w:pPr>
        <w:pStyle w:val="BodyText"/>
        <w:numPr>
          <w:ilvl w:val="0"/>
          <w:numId w:val="3"/>
        </w:numPr>
        <w:tabs>
          <w:tab w:val="left" w:pos="965"/>
        </w:tabs>
        <w:ind w:firstLine="760"/>
        <w:jc w:val="both"/>
      </w:pPr>
      <w:bookmarkStart w:id="23" w:name="bookmark22"/>
      <w:bookmarkEnd w:id="23"/>
      <w:r>
        <w:t xml:space="preserve">Chủ động rà soát, thực hiện việc bồi dưỡng và tự bồi dưỡng </w:t>
      </w:r>
      <w:r w:rsidR="007868E0">
        <w:rPr>
          <w:lang w:val="en-US"/>
        </w:rPr>
        <w:t>của</w:t>
      </w:r>
      <w:r>
        <w:t xml:space="preserve"> cán bộ quản lý, giáo viên và nhân viên để đáp ứng yêu cầu ứng dụng CNTT, CĐS của đơn vị.</w:t>
      </w:r>
    </w:p>
    <w:p w:rsidR="0022443E" w:rsidRDefault="0037678E">
      <w:pPr>
        <w:pStyle w:val="BodyText"/>
        <w:numPr>
          <w:ilvl w:val="0"/>
          <w:numId w:val="3"/>
        </w:numPr>
        <w:tabs>
          <w:tab w:val="left" w:pos="965"/>
        </w:tabs>
        <w:ind w:firstLine="760"/>
        <w:jc w:val="both"/>
      </w:pPr>
      <w:bookmarkStart w:id="24" w:name="bookmark23"/>
      <w:bookmarkEnd w:id="24"/>
      <w:r>
        <w:t>Tham gia tập huấn, bồi dưỡng về CNTT, CĐS cho giáo viên, nhân viên và cán bộ quản lý giáo dục do Sở Giáo dục và Đào tạo tổ chức. Nội dung tập huấn bám sát phù hợp với nhu câu thực tiễn vê ứng dụng CNTT, CĐS của cán bộ quản lý, giáo viên và nhân viên, cụ thế:</w:t>
      </w:r>
    </w:p>
    <w:p w:rsidR="0022443E" w:rsidRDefault="0037678E">
      <w:pPr>
        <w:pStyle w:val="BodyText"/>
        <w:ind w:firstLine="760"/>
        <w:jc w:val="both"/>
      </w:pPr>
      <w:r>
        <w:t>+ Đáp ứng chuẩn kỹ năng sử dụng CNTT quy định tại Thông tư số 03/2014/BTTTT ngày 11/3/2014 của Bộ Thông tin và Truyền thông; nâng cao nhận thức và kỳ năng đảm bảo an toàn thông tin.</w:t>
      </w:r>
    </w:p>
    <w:p w:rsidR="0022443E" w:rsidRDefault="0037678E">
      <w:pPr>
        <w:pStyle w:val="BodyText"/>
        <w:ind w:firstLine="760"/>
        <w:jc w:val="both"/>
      </w:pPr>
      <w:r>
        <w:t>+ Kỹ năng khai thác sử dụng có hiệu quả các hệ thống phần mềm quản lý trong các đơn vị giáo dục.</w:t>
      </w:r>
    </w:p>
    <w:p w:rsidR="0022443E" w:rsidRDefault="0037678E">
      <w:pPr>
        <w:pStyle w:val="BodyText"/>
        <w:ind w:firstLine="760"/>
        <w:jc w:val="both"/>
      </w:pPr>
      <w:r>
        <w:t>+ Kỳ năng dạy-học trực tuyến: Kỹ năng xây dựng học liệu, khai thác các nguồn học liệu, kỹ năng tìm kiếm thông tin trên Internet; kỹ năng sử dụng các phần mềm trình chiếu, phần mềm soạn bài giảng e-leaming, câu hỏi trắc nghiệm trực tuyến, phần mềm mô phỏng, thí nghiệm ảo, phần mềm dạy học để đổi mới nội dung, phương pháp dạy học trên lớp học; ...</w:t>
      </w:r>
    </w:p>
    <w:p w:rsidR="0022443E" w:rsidRDefault="0037678E">
      <w:pPr>
        <w:pStyle w:val="BodyText"/>
        <w:ind w:firstLine="760"/>
        <w:jc w:val="both"/>
      </w:pPr>
      <w:r>
        <w:t>+ Kỹ năng cài đặt các hệ điều hành và các phần mềm úng dụng cơ bản; kỹ năng sửa chữa, khăc phục những hỏng hóc đơn giản cua máy tính và thiết bị CNTT; kỹ năng quản lý khai thác, sử dụng thiết bị CNTT.</w:t>
      </w:r>
    </w:p>
    <w:p w:rsidR="0022443E" w:rsidRDefault="0037678E">
      <w:pPr>
        <w:pStyle w:val="BodyText"/>
        <w:ind w:firstLine="760"/>
        <w:jc w:val="both"/>
      </w:pPr>
      <w:r>
        <w:t xml:space="preserve">+ Đào tạo, bồi dường giáo viên Tin học tiếp cận với các chương trình theo chuẩn quốc tế </w:t>
      </w:r>
      <w:r>
        <w:rPr>
          <w:i/>
          <w:iCs/>
        </w:rPr>
        <w:t>(đối với các đơn vị đủ điều kiện)</w:t>
      </w:r>
      <w:r>
        <w:t xml:space="preserve"> và đáp ứng chương trình giáo dục phổ thông 2018.</w:t>
      </w:r>
    </w:p>
    <w:p w:rsidR="0022443E" w:rsidRDefault="0037678E">
      <w:pPr>
        <w:pStyle w:val="Heading10"/>
        <w:keepNext/>
        <w:keepLines/>
        <w:numPr>
          <w:ilvl w:val="0"/>
          <w:numId w:val="5"/>
        </w:numPr>
        <w:tabs>
          <w:tab w:val="left" w:pos="1014"/>
        </w:tabs>
        <w:ind w:firstLine="760"/>
        <w:jc w:val="both"/>
      </w:pPr>
      <w:bookmarkStart w:id="25" w:name="bookmark26"/>
      <w:bookmarkStart w:id="26" w:name="bookmark24"/>
      <w:bookmarkStart w:id="27" w:name="bookmark25"/>
      <w:bookmarkStart w:id="28" w:name="bookmark27"/>
      <w:bookmarkEnd w:id="25"/>
      <w:r>
        <w:t>Đảm bảo các điều kiện về hạ tầng, trang thiết bị triển khai ứng dụng CNTT và chuyển đổi số trong GDĐT</w:t>
      </w:r>
      <w:bookmarkEnd w:id="26"/>
      <w:bookmarkEnd w:id="27"/>
      <w:bookmarkEnd w:id="28"/>
    </w:p>
    <w:p w:rsidR="0022443E" w:rsidRDefault="0037678E">
      <w:pPr>
        <w:pStyle w:val="BodyText"/>
        <w:ind w:firstLine="760"/>
        <w:jc w:val="both"/>
      </w:pPr>
      <w:r>
        <w:t xml:space="preserve">Để triển khai hạ tầng, trang thiết bị ứng dụng CNTT và chuyển đổi số tại </w:t>
      </w:r>
      <w:r w:rsidR="00A73011">
        <w:t>đơ</w:t>
      </w:r>
      <w:r>
        <w:t xml:space="preserve">n vị đảm bảo thiết thực, hiệu quả nhà trường </w:t>
      </w:r>
      <w:r w:rsidR="007819E0">
        <w:t>lên kế hoạch</w:t>
      </w:r>
      <w:r>
        <w:t xml:space="preserve"> thực hiện các nội dung sau:</w:t>
      </w:r>
    </w:p>
    <w:p w:rsidR="0022443E" w:rsidRDefault="0037678E">
      <w:pPr>
        <w:pStyle w:val="BodyText"/>
        <w:numPr>
          <w:ilvl w:val="0"/>
          <w:numId w:val="3"/>
        </w:numPr>
        <w:tabs>
          <w:tab w:val="left" w:pos="908"/>
        </w:tabs>
        <w:ind w:firstLine="760"/>
        <w:jc w:val="both"/>
      </w:pPr>
      <w:bookmarkStart w:id="29" w:name="bookmark28"/>
      <w:bookmarkEnd w:id="29"/>
      <w:r>
        <w:lastRenderedPageBreak/>
        <w:t>Tiếp tục rà soát và có kế hoạch mua sắm bổ sung, duy trì, nâng cấp trang thiết bị đáp úng yêu cầu triến khai úng dụng CNTT, chuyến đối số, tổ chức dạy môn Tin học theo chưong trình giáo dục phô thông 2018, tổ chức dạy học trực tuyến và làm việc trực tuyến.</w:t>
      </w:r>
    </w:p>
    <w:p w:rsidR="0022443E" w:rsidRDefault="0037678E">
      <w:pPr>
        <w:pStyle w:val="BodyText"/>
        <w:numPr>
          <w:ilvl w:val="0"/>
          <w:numId w:val="3"/>
        </w:numPr>
        <w:tabs>
          <w:tab w:val="left" w:pos="908"/>
        </w:tabs>
        <w:ind w:firstLine="760"/>
        <w:jc w:val="both"/>
      </w:pPr>
      <w:bookmarkStart w:id="30" w:name="bookmark29"/>
      <w:bookmarkEnd w:id="30"/>
      <w:r>
        <w:t>Có biện pháp đảm bảo an toàn an ninh thông tin đối với các hệ thống CNTT.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rsidR="0022443E" w:rsidRDefault="0037678E">
      <w:pPr>
        <w:pStyle w:val="BodyText"/>
        <w:numPr>
          <w:ilvl w:val="0"/>
          <w:numId w:val="3"/>
        </w:numPr>
        <w:tabs>
          <w:tab w:val="left" w:pos="908"/>
        </w:tabs>
        <w:ind w:firstLine="760"/>
        <w:jc w:val="both"/>
      </w:pPr>
      <w:bookmarkStart w:id="31" w:name="bookmark30"/>
      <w:bookmarkEnd w:id="31"/>
      <w:r>
        <w:t xml:space="preserve">Tham mưu các cấp chính quyền ưu tiên nguồn lực đầu tư mua sắm thiết bị dạy - học trực tuyến phục vụ nhà trường, giáo viên và học sinh; huy động các nguồn lực xã hội ủng hộ, tài trợ thiết bị dạy - học trực </w:t>
      </w:r>
      <w:r w:rsidR="007819E0">
        <w:t xml:space="preserve">tuyến cho học sinh và giáo </w:t>
      </w:r>
      <w:r w:rsidR="007819E0">
        <w:rPr>
          <w:lang w:val="en-US"/>
        </w:rPr>
        <w:t>viên. Đ</w:t>
      </w:r>
      <w:r>
        <w:t>ề nghị các nhà mạng trên địa bàn có chính sách hỗ trợ, uư đãi đặc biệt về dịch vụ Internet (đặc biệt là giảm giá cước 3G, 4G</w:t>
      </w:r>
      <w:r w:rsidR="007819E0">
        <w:rPr>
          <w:lang w:val="en-US"/>
        </w:rPr>
        <w:t>, 5G</w:t>
      </w:r>
      <w:r>
        <w:t>) cho học sinh, giáo viên và nhà trường.</w:t>
      </w:r>
    </w:p>
    <w:p w:rsidR="0022443E" w:rsidRDefault="0037678E">
      <w:pPr>
        <w:pStyle w:val="Heading10"/>
        <w:keepNext/>
        <w:keepLines/>
        <w:numPr>
          <w:ilvl w:val="0"/>
          <w:numId w:val="5"/>
        </w:numPr>
        <w:tabs>
          <w:tab w:val="left" w:pos="1018"/>
        </w:tabs>
        <w:ind w:firstLine="760"/>
        <w:jc w:val="both"/>
      </w:pPr>
      <w:bookmarkStart w:id="32" w:name="bookmark33"/>
      <w:bookmarkStart w:id="33" w:name="bookmark31"/>
      <w:bookmarkStart w:id="34" w:name="bookmark32"/>
      <w:bookmarkStart w:id="35" w:name="bookmark34"/>
      <w:bookmarkEnd w:id="32"/>
      <w:r>
        <w:t xml:space="preserve">Úng dụng CNTT và chuyển đổi số trong đổi </w:t>
      </w:r>
      <w:r w:rsidR="007819E0">
        <w:rPr>
          <w:lang w:val="en-US"/>
        </w:rPr>
        <w:t>mới phương</w:t>
      </w:r>
      <w:r>
        <w:t xml:space="preserve"> thức quản trị cơ sờ giáo dục và quản lý nhà nước về giáo dục</w:t>
      </w:r>
      <w:bookmarkEnd w:id="33"/>
      <w:bookmarkEnd w:id="34"/>
      <w:bookmarkEnd w:id="35"/>
    </w:p>
    <w:p w:rsidR="0022443E" w:rsidRDefault="007819E0">
      <w:pPr>
        <w:pStyle w:val="BodyText"/>
        <w:numPr>
          <w:ilvl w:val="0"/>
          <w:numId w:val="3"/>
        </w:numPr>
        <w:tabs>
          <w:tab w:val="left" w:pos="913"/>
        </w:tabs>
        <w:ind w:firstLine="760"/>
        <w:jc w:val="both"/>
      </w:pPr>
      <w:bookmarkStart w:id="36" w:name="bookmark35"/>
      <w:bookmarkEnd w:id="36"/>
      <w:r>
        <w:rPr>
          <w:lang w:val="en-US"/>
        </w:rPr>
        <w:t>N</w:t>
      </w:r>
      <w:r w:rsidR="0037678E">
        <w:t xml:space="preserve">hà trường tiếp tục triến khai có hiệu quả CSDL ngành giáo dục thành phố; đảm bảo  báo cáo dữ liệu đầy đủ, chính xác và đúng thời hạn </w:t>
      </w:r>
      <w:r>
        <w:t>100%</w:t>
      </w:r>
      <w:r>
        <w:rPr>
          <w:lang w:val="en-US"/>
        </w:rPr>
        <w:t xml:space="preserve"> </w:t>
      </w:r>
      <w:r w:rsidR="0037678E">
        <w:t>theo yêu cầu của Bộ GDĐT, Sở GDĐT.</w:t>
      </w:r>
    </w:p>
    <w:p w:rsidR="0022443E" w:rsidRDefault="0037678E">
      <w:pPr>
        <w:pStyle w:val="BodyText"/>
        <w:numPr>
          <w:ilvl w:val="0"/>
          <w:numId w:val="3"/>
        </w:numPr>
        <w:tabs>
          <w:tab w:val="left" w:pos="908"/>
        </w:tabs>
        <w:ind w:firstLine="760"/>
        <w:jc w:val="both"/>
      </w:pPr>
      <w:bookmarkStart w:id="37" w:name="bookmark36"/>
      <w:bookmarkEnd w:id="37"/>
      <w:r>
        <w:t>Tăng cường sử dụng hồ sơ điện tử, sổ điểm điện tử, học bạ điện tử; tăng cường áp dụng các giải pháp trao đồi thông tin và truyền thông tới phụ huynh học sinh và người dân.</w:t>
      </w:r>
    </w:p>
    <w:p w:rsidR="0022443E" w:rsidRDefault="0037678E">
      <w:pPr>
        <w:pStyle w:val="BodyText"/>
        <w:numPr>
          <w:ilvl w:val="0"/>
          <w:numId w:val="3"/>
        </w:numPr>
        <w:tabs>
          <w:tab w:val="left" w:pos="913"/>
        </w:tabs>
        <w:ind w:firstLine="760"/>
        <w:jc w:val="both"/>
      </w:pPr>
      <w:bookmarkStart w:id="38" w:name="bookmark37"/>
      <w:bookmarkEnd w:id="38"/>
      <w:r>
        <w:t xml:space="preserve">Tiếp tục khai thác hiệu quả hệ thống phần mềm Văn phòng điện tử HP- eOffice, trang thông tin chỉ đạo điều hành tại địa chi </w:t>
      </w:r>
      <w:hyperlink r:id="rId8" w:history="1">
        <w:r>
          <w:rPr>
            <w:u w:val="single"/>
          </w:rPr>
          <w:t>https://qlvb.hpnet.vn</w:t>
        </w:r>
      </w:hyperlink>
      <w:r>
        <w:t xml:space="preserve"> chuyển phát văn bản, kết nối thông tin chỉ đạo, điều hành hai chiều bằng văn bản điện tù’ từ Phòng GDĐT tới các nhà trường và ngược lại.</w:t>
      </w:r>
    </w:p>
    <w:p w:rsidR="0022443E" w:rsidRDefault="0037678E">
      <w:pPr>
        <w:pStyle w:val="BodyText"/>
        <w:numPr>
          <w:ilvl w:val="0"/>
          <w:numId w:val="3"/>
        </w:numPr>
        <w:tabs>
          <w:tab w:val="left" w:pos="908"/>
        </w:tabs>
        <w:ind w:firstLine="760"/>
        <w:jc w:val="both"/>
      </w:pPr>
      <w:bookmarkStart w:id="39" w:name="bookmark38"/>
      <w:bookmarkEnd w:id="39"/>
      <w:r>
        <w:t xml:space="preserve">Đây mạnh triên khai dịch vụ công trực tuyến trong giáo dục, đặc biệt các dịch vụ công trực tuyến phục vụ học sinh, phụ huynh học sinh và người dân một số dịch vụ cụ thê như: Dịch vụ trực tuyến về xét tuyển học sinh đầu cấp mức độ 3, mức độ 4 </w:t>
      </w:r>
      <w:r>
        <w:rPr>
          <w:i/>
          <w:iCs/>
        </w:rPr>
        <w:t>(cung cáp đây đù các loại mâu đơn, nộp hô sơ trực tuyến, công khai danh sách đăng ký, công khai kết quả xét tuyến và trả kết quả qua mạng).</w:t>
      </w:r>
    </w:p>
    <w:p w:rsidR="0022443E" w:rsidRDefault="0037678E">
      <w:pPr>
        <w:pStyle w:val="BodyText"/>
        <w:numPr>
          <w:ilvl w:val="0"/>
          <w:numId w:val="3"/>
        </w:numPr>
        <w:tabs>
          <w:tab w:val="left" w:pos="908"/>
        </w:tabs>
        <w:ind w:firstLine="760"/>
        <w:jc w:val="both"/>
      </w:pPr>
      <w:bookmarkStart w:id="40" w:name="bookmark39"/>
      <w:bookmarkEnd w:id="40"/>
      <w:r>
        <w:t>Tăng cường công tác truyền thông về chuyển đối số nhằm</w:t>
      </w:r>
      <w:r w:rsidR="007819E0">
        <w:t xml:space="preserve"> nâng cao nhận thức của toàn th</w:t>
      </w:r>
      <w:r w:rsidR="007819E0">
        <w:rPr>
          <w:lang w:val="en-US"/>
        </w:rPr>
        <w:t>ể</w:t>
      </w:r>
      <w:r>
        <w:t xml:space="preserve"> cán bộ, giáo viên, người lao động, học sinh và phụ huynh vê vai trò ứng dụng CNTT, CĐS trong các hoạt động GDĐT và các kêt quá ứng dụng CNTT, CDS đã đạt được.</w:t>
      </w:r>
    </w:p>
    <w:p w:rsidR="0022443E" w:rsidRDefault="0037678E">
      <w:pPr>
        <w:pStyle w:val="BodyText"/>
        <w:numPr>
          <w:ilvl w:val="0"/>
          <w:numId w:val="3"/>
        </w:numPr>
        <w:tabs>
          <w:tab w:val="left" w:pos="913"/>
        </w:tabs>
        <w:ind w:firstLine="760"/>
        <w:jc w:val="both"/>
      </w:pPr>
      <w:bookmarkStart w:id="41" w:name="bookmark40"/>
      <w:bookmarkEnd w:id="41"/>
      <w:r>
        <w:t xml:space="preserve">Tăng cường ứng dụng CNTT để tổ chức các cuộc họp, hội thảo, dự giờ, bồi dưỡng chuyên môn, sinh hoạt chuyên môn thực hiện Chương trình Giáo dục phổ thông 2018 </w:t>
      </w:r>
      <w:r w:rsidRPr="00F170EF">
        <w:rPr>
          <w:iCs/>
        </w:rPr>
        <w:t xml:space="preserve">đặc biệt đối với hình thức tổ chức sinh hoạt chuyên môn theo </w:t>
      </w:r>
      <w:r w:rsidR="007819E0" w:rsidRPr="00F170EF">
        <w:rPr>
          <w:iCs/>
          <w:lang w:val="en-US"/>
        </w:rPr>
        <w:t xml:space="preserve">tổ, nhóm </w:t>
      </w:r>
      <w:r w:rsidRPr="00F170EF">
        <w:t>qua hệ thống phòng họp</w:t>
      </w:r>
      <w:r>
        <w:t xml:space="preserve"> trực tuyến.</w:t>
      </w:r>
    </w:p>
    <w:p w:rsidR="0022443E" w:rsidRDefault="0037678E">
      <w:pPr>
        <w:pStyle w:val="BodyText"/>
        <w:numPr>
          <w:ilvl w:val="0"/>
          <w:numId w:val="3"/>
        </w:numPr>
        <w:tabs>
          <w:tab w:val="left" w:pos="913"/>
        </w:tabs>
        <w:ind w:firstLine="760"/>
        <w:jc w:val="both"/>
      </w:pPr>
      <w:bookmarkStart w:id="42" w:name="bookmark41"/>
      <w:bookmarkEnd w:id="42"/>
      <w:r>
        <w:t>Triển khai có hiệu quả hệ thống công thông tin điện tử, thư điện tử ngành giáo dục thành phố theo quy định tại Thông tư số 37/2020/TT-BGDĐT ngày 05/10/2020 của Bộ GDĐT.</w:t>
      </w:r>
    </w:p>
    <w:p w:rsidR="0022443E" w:rsidRDefault="00F170EF">
      <w:pPr>
        <w:pStyle w:val="Heading10"/>
        <w:keepNext/>
        <w:keepLines/>
        <w:numPr>
          <w:ilvl w:val="0"/>
          <w:numId w:val="5"/>
        </w:numPr>
        <w:tabs>
          <w:tab w:val="left" w:pos="1014"/>
        </w:tabs>
        <w:spacing w:line="254" w:lineRule="auto"/>
        <w:ind w:firstLine="760"/>
        <w:jc w:val="both"/>
      </w:pPr>
      <w:bookmarkStart w:id="43" w:name="bookmark44"/>
      <w:bookmarkStart w:id="44" w:name="bookmark42"/>
      <w:bookmarkStart w:id="45" w:name="bookmark43"/>
      <w:bookmarkStart w:id="46" w:name="bookmark45"/>
      <w:bookmarkEnd w:id="43"/>
      <w:r>
        <w:rPr>
          <w:lang w:val="en-US"/>
        </w:rPr>
        <w:t>Ứ</w:t>
      </w:r>
      <w:r w:rsidR="0037678E">
        <w:t>ng dụng CNTT và CĐS trong hoạt động dạy, học và kiểm tra đánh giá</w:t>
      </w:r>
      <w:bookmarkEnd w:id="44"/>
      <w:bookmarkEnd w:id="45"/>
      <w:bookmarkEnd w:id="46"/>
    </w:p>
    <w:p w:rsidR="0022443E" w:rsidRDefault="0037678E">
      <w:pPr>
        <w:pStyle w:val="BodyText"/>
        <w:numPr>
          <w:ilvl w:val="0"/>
          <w:numId w:val="3"/>
        </w:numPr>
        <w:tabs>
          <w:tab w:val="left" w:pos="918"/>
        </w:tabs>
        <w:ind w:firstLine="760"/>
        <w:jc w:val="both"/>
      </w:pPr>
      <w:bookmarkStart w:id="47" w:name="bookmark46"/>
      <w:bookmarkEnd w:id="47"/>
      <w:r>
        <w:t>Tăng cường áp dụng hình thức dạy học trực tuyến theo quy định tại Thông tư số 09/2021/TT-BGDĐT ngày 30/3/2021 của Bộ GDĐT và phù hợp với điều kiện, nhu cầu của nhà trường.</w:t>
      </w:r>
    </w:p>
    <w:p w:rsidR="0022443E" w:rsidRDefault="0037678E">
      <w:pPr>
        <w:pStyle w:val="BodyText"/>
        <w:numPr>
          <w:ilvl w:val="0"/>
          <w:numId w:val="3"/>
        </w:numPr>
        <w:tabs>
          <w:tab w:val="left" w:pos="918"/>
        </w:tabs>
        <w:ind w:firstLine="760"/>
        <w:jc w:val="both"/>
      </w:pPr>
      <w:bookmarkStart w:id="48" w:name="bookmark47"/>
      <w:bookmarkEnd w:id="48"/>
      <w:r>
        <w:t xml:space="preserve">Tiếp tục phát triến nguồn học liệu số đảm bảo chất lượng: huy động giáo viên tham gia đóng góp nguồn học liệu để chia sẻ dùng chung; phát huy vai trò của tô chuyên </w:t>
      </w:r>
      <w:r>
        <w:lastRenderedPageBreak/>
        <w:t>môn trong đánh giá, lựa chọn học liệu sô trước khi đưa vào sử dụng; hướng dân giáo viên tham khảo các nguôn tài nguyên giới thiệu từ Bộ GDĐT và các nguồn tài nguyên tin cậy trên Internet.</w:t>
      </w:r>
    </w:p>
    <w:p w:rsidR="0022443E" w:rsidRDefault="0037678E">
      <w:pPr>
        <w:pStyle w:val="BodyText"/>
        <w:numPr>
          <w:ilvl w:val="0"/>
          <w:numId w:val="3"/>
        </w:numPr>
        <w:tabs>
          <w:tab w:val="left" w:pos="918"/>
        </w:tabs>
        <w:ind w:firstLine="760"/>
        <w:jc w:val="both"/>
      </w:pPr>
      <w:bookmarkStart w:id="49" w:name="bookmark48"/>
      <w:bookmarkEnd w:id="49"/>
      <w:r>
        <w:t>Tăng cường ứng dụng CNTT và chuyển đổi số trong các hoạt động thi, kiêm tra, đánh giá: tăng cường đánh giá thường xuyên bằng hình thức trực tuyến; từng bước tô chức triên khai thi, kiêm tra, đánh giá trên máy tính có hiệu quả.</w:t>
      </w:r>
    </w:p>
    <w:p w:rsidR="0022443E" w:rsidRDefault="0037678E">
      <w:pPr>
        <w:pStyle w:val="Heading10"/>
        <w:keepNext/>
        <w:keepLines/>
        <w:numPr>
          <w:ilvl w:val="0"/>
          <w:numId w:val="5"/>
        </w:numPr>
        <w:tabs>
          <w:tab w:val="left" w:pos="1038"/>
        </w:tabs>
        <w:ind w:firstLine="720"/>
      </w:pPr>
      <w:bookmarkStart w:id="50" w:name="bookmark51"/>
      <w:bookmarkStart w:id="51" w:name="bookmark49"/>
      <w:bookmarkStart w:id="52" w:name="bookmark50"/>
      <w:bookmarkStart w:id="53" w:name="bookmark52"/>
      <w:bookmarkEnd w:id="50"/>
      <w:r>
        <w:t>Triển khai hiệu quả công tác thống kê giáo dục</w:t>
      </w:r>
      <w:bookmarkEnd w:id="51"/>
      <w:bookmarkEnd w:id="52"/>
      <w:bookmarkEnd w:id="53"/>
    </w:p>
    <w:p w:rsidR="0022443E" w:rsidRDefault="0037678E">
      <w:pPr>
        <w:pStyle w:val="BodyText"/>
        <w:numPr>
          <w:ilvl w:val="0"/>
          <w:numId w:val="3"/>
        </w:numPr>
        <w:tabs>
          <w:tab w:val="left" w:pos="922"/>
        </w:tabs>
        <w:ind w:firstLine="760"/>
        <w:jc w:val="both"/>
      </w:pPr>
      <w:bookmarkStart w:id="54" w:name="bookmark53"/>
      <w:bookmarkEnd w:id="54"/>
      <w:r>
        <w:t>Tô chức thực hiện báo cáo thông kê giáo dục định kỳ kỳ</w:t>
      </w:r>
      <w:r w:rsidR="00F170EF">
        <w:t xml:space="preserve"> đâu năm học và kỳ cuôi năm học</w:t>
      </w:r>
      <w:r>
        <w:t xml:space="preserve"> đúng thời hạn, đầy đủ và chính xác theo quỵ định tại Thông tư số 24/2018/TT-BGDĐT ngày 28/9/2018 về chế độ báo cáo thống kê ngành giáo dục và báo cáo đột xuất theo yêu cầu của Sở GDĐT.</w:t>
      </w:r>
    </w:p>
    <w:p w:rsidR="0022443E" w:rsidRDefault="0037678E">
      <w:pPr>
        <w:pStyle w:val="BodyText"/>
        <w:numPr>
          <w:ilvl w:val="0"/>
          <w:numId w:val="3"/>
        </w:numPr>
        <w:tabs>
          <w:tab w:val="left" w:pos="922"/>
        </w:tabs>
        <w:ind w:firstLine="760"/>
        <w:jc w:val="both"/>
      </w:pPr>
      <w:bookmarkStart w:id="55" w:name="bookmark54"/>
      <w:bookmarkEnd w:id="55"/>
      <w:r>
        <w:t>Thường xuyên tổ chức rà</w:t>
      </w:r>
      <w:r w:rsidR="00F170EF">
        <w:t xml:space="preserve"> soát, thu thập, tổng họp đầy đ</w:t>
      </w:r>
      <w:r w:rsidR="00F170EF">
        <w:rPr>
          <w:lang w:val="en-US"/>
        </w:rPr>
        <w:t>ủ</w:t>
      </w:r>
      <w:r>
        <w:t xml:space="preserve"> thông tin về hồ sơ trường học, lớp học, học sinh, đội ngũ </w:t>
      </w:r>
      <w:r>
        <w:rPr>
          <w:i/>
          <w:iCs/>
        </w:rPr>
        <w:t xml:space="preserve">(cán bộ quản lý, giáo viên và nhân viên), </w:t>
      </w:r>
      <w:r>
        <w:t xml:space="preserve">cơ sở vật chất và thiết bị trường học, tài chính đảm bảo thông tin đầy đủ, chính xác và cập nhật vào hệ thống CSDL ngành giáo dục thành phố theo hướng dẫn của Sở GDĐT, Phòng GDĐT. </w:t>
      </w:r>
      <w:r w:rsidR="00F170EF">
        <w:rPr>
          <w:lang w:val="en-US"/>
        </w:rPr>
        <w:t>Để</w:t>
      </w:r>
      <w:r>
        <w:t xml:space="preserve"> đảm bảo chất lượng thông tin và báo cáo, bộ phận làm công tác thống kê </w:t>
      </w:r>
      <w:r w:rsidR="00F170EF">
        <w:rPr>
          <w:lang w:val="en-US"/>
        </w:rPr>
        <w:t>cần lưu</w:t>
      </w:r>
      <w:r>
        <w:t xml:space="preserve"> ý:</w:t>
      </w:r>
    </w:p>
    <w:p w:rsidR="0022443E" w:rsidRDefault="0037678E">
      <w:pPr>
        <w:pStyle w:val="BodyText"/>
        <w:numPr>
          <w:ilvl w:val="0"/>
          <w:numId w:val="3"/>
        </w:numPr>
        <w:tabs>
          <w:tab w:val="left" w:pos="922"/>
        </w:tabs>
        <w:ind w:firstLine="760"/>
        <w:jc w:val="both"/>
      </w:pPr>
      <w:bookmarkStart w:id="56" w:name="bookmark55"/>
      <w:bookmarkEnd w:id="56"/>
      <w:r>
        <w:t xml:space="preserve">Rà soát kỹ và nhập đầy đủ thông tin về: trường học có sử dụng máy tính, có Internet cho dạy học, có điện, có nguồn nước sạch, có nước uống; về học sinh: năm sinh, tình trạng lên lóp, lưu ban, bỏ học; về đội ngũ: năm sinh, trình độ được đào tạo, chúng chỉ nghiệp vụ sư phạm,., </w:t>
      </w:r>
      <w:r>
        <w:rPr>
          <w:i/>
          <w:iCs/>
        </w:rPr>
        <w:t>(đây là thông tin hay bị bỏ qua).</w:t>
      </w:r>
    </w:p>
    <w:p w:rsidR="0022443E" w:rsidRDefault="0037678E">
      <w:pPr>
        <w:pStyle w:val="BodyText"/>
        <w:ind w:firstLine="760"/>
        <w:jc w:val="both"/>
      </w:pPr>
      <w:r>
        <w:t xml:space="preserve">- Kiểm tra, rà soát, đánh giá tính khớp đúng các chỉ tiêu theo mẫu biếu báo cáo thống kê trước khi nộp lên cấp trên </w:t>
      </w:r>
      <w:r>
        <w:rPr>
          <w:i/>
          <w:iCs/>
        </w:rPr>
        <w:t>(như các thông tin trường, quy mô học sinh, so học sinh đi học đúng tuổi, số học sinh lưu ban, bỏ học, sô giáo viên đạt chuẩn và trên chuẩn trình độ đào tạo, thông tin phô cập giáo dục, các chi tiêu tỳ lệ theo từng cấp học, sổ liệu chi ngân sách nhà nước cho giáo dục,...).</w:t>
      </w:r>
    </w:p>
    <w:p w:rsidR="0022443E" w:rsidRDefault="0037678E">
      <w:pPr>
        <w:pStyle w:val="Heading10"/>
        <w:keepNext/>
        <w:keepLines/>
        <w:numPr>
          <w:ilvl w:val="0"/>
          <w:numId w:val="5"/>
        </w:numPr>
        <w:tabs>
          <w:tab w:val="left" w:pos="1073"/>
        </w:tabs>
        <w:ind w:firstLine="700"/>
      </w:pPr>
      <w:bookmarkStart w:id="57" w:name="bookmark58"/>
      <w:bookmarkStart w:id="58" w:name="bookmark56"/>
      <w:bookmarkStart w:id="59" w:name="bookmark57"/>
      <w:bookmarkStart w:id="60" w:name="bookmark59"/>
      <w:bookmarkEnd w:id="57"/>
      <w:r>
        <w:t>Tham gia kênh truyền thông “Chuyển đổi số quốc gia” trên Zalo</w:t>
      </w:r>
      <w:bookmarkEnd w:id="58"/>
      <w:bookmarkEnd w:id="59"/>
      <w:bookmarkEnd w:id="60"/>
    </w:p>
    <w:p w:rsidR="0022443E" w:rsidRDefault="00F170EF">
      <w:pPr>
        <w:pStyle w:val="BodyText"/>
        <w:ind w:firstLine="760"/>
        <w:jc w:val="both"/>
      </w:pPr>
      <w:r>
        <w:rPr>
          <w:lang w:val="en-US"/>
        </w:rPr>
        <w:t>Nhà trường</w:t>
      </w:r>
      <w:r w:rsidR="0037678E">
        <w:t xml:space="preserve"> chỉ đạo cán bộ, viên chức, người lao động tham gia vào kênh truyền thông chuyển đối số quốc gia đề được cập nhật kịp thời thông tin mới nhất về chuyển đổi số phục vụ công tác. Việc tham gia bằng cách sử dụng Zalo và thực hiện quét mã QR.</w:t>
      </w:r>
    </w:p>
    <w:p w:rsidR="0022443E" w:rsidRDefault="0037678E">
      <w:pPr>
        <w:pStyle w:val="Heading10"/>
        <w:keepNext/>
        <w:keepLines/>
        <w:numPr>
          <w:ilvl w:val="0"/>
          <w:numId w:val="5"/>
        </w:numPr>
        <w:tabs>
          <w:tab w:val="left" w:pos="1073"/>
        </w:tabs>
        <w:ind w:firstLine="700"/>
      </w:pPr>
      <w:bookmarkStart w:id="61" w:name="bookmark62"/>
      <w:bookmarkStart w:id="62" w:name="bookmark60"/>
      <w:bookmarkStart w:id="63" w:name="bookmark61"/>
      <w:bookmarkStart w:id="64" w:name="bookmark63"/>
      <w:bookmarkEnd w:id="61"/>
      <w:r>
        <w:t>Tham gia chương trình đào tạo về chuyển đối</w:t>
      </w:r>
      <w:bookmarkEnd w:id="62"/>
      <w:bookmarkEnd w:id="63"/>
      <w:bookmarkEnd w:id="64"/>
    </w:p>
    <w:p w:rsidR="0022443E" w:rsidRDefault="0037678E">
      <w:pPr>
        <w:pStyle w:val="BodyText"/>
        <w:ind w:firstLine="760"/>
        <w:jc w:val="both"/>
      </w:pPr>
      <w:r>
        <w:t xml:space="preserve">Phấn đấu 100% đội ngũ </w:t>
      </w:r>
      <w:r w:rsidR="00F170EF">
        <w:rPr>
          <w:lang w:val="en-US"/>
        </w:rPr>
        <w:t>giáo viên nhân viên trong nhà trường</w:t>
      </w:r>
      <w:r>
        <w:t xml:space="preserve"> được đào tạo, bồi dưỡng về chuyển đối số, có k</w:t>
      </w:r>
      <w:r w:rsidR="00F170EF">
        <w:rPr>
          <w:lang w:val="en-US"/>
        </w:rPr>
        <w:t>ỹ</w:t>
      </w:r>
      <w:r>
        <w:t xml:space="preserve"> năng số đế trở thành lực lượng nòng cốt góp phần hình thành công dân số.</w:t>
      </w:r>
    </w:p>
    <w:p w:rsidR="0022443E" w:rsidRDefault="00F170EF">
      <w:pPr>
        <w:pStyle w:val="Heading10"/>
        <w:keepNext/>
        <w:keepLines/>
        <w:numPr>
          <w:ilvl w:val="0"/>
          <w:numId w:val="1"/>
        </w:numPr>
        <w:tabs>
          <w:tab w:val="left" w:pos="1236"/>
        </w:tabs>
        <w:ind w:firstLine="700"/>
        <w:jc w:val="both"/>
      </w:pPr>
      <w:bookmarkStart w:id="65" w:name="bookmark66"/>
      <w:bookmarkEnd w:id="65"/>
      <w:r>
        <w:rPr>
          <w:lang w:val="en-US"/>
        </w:rPr>
        <w:t>MỘT SỐ GIẢI PHÁP CƠ BẢN</w:t>
      </w:r>
    </w:p>
    <w:p w:rsidR="0022443E" w:rsidRDefault="0037678E" w:rsidP="00F170EF">
      <w:pPr>
        <w:pStyle w:val="BodyText"/>
        <w:numPr>
          <w:ilvl w:val="0"/>
          <w:numId w:val="6"/>
        </w:numPr>
        <w:tabs>
          <w:tab w:val="left" w:pos="1093"/>
        </w:tabs>
        <w:spacing w:after="0"/>
        <w:ind w:firstLine="760"/>
        <w:jc w:val="both"/>
      </w:pPr>
      <w:bookmarkStart w:id="66" w:name="bookmark68"/>
      <w:bookmarkEnd w:id="66"/>
      <w:r>
        <w:t xml:space="preserve">Rà soát, kiện toàn </w:t>
      </w:r>
      <w:r w:rsidR="00F170EF">
        <w:rPr>
          <w:lang w:val="en-US"/>
        </w:rPr>
        <w:t>Tổ</w:t>
      </w:r>
      <w:r>
        <w:t xml:space="preserve"> chỉ đạo chuyến đôi số: Thành lập </w:t>
      </w:r>
      <w:r w:rsidR="00F170EF">
        <w:rPr>
          <w:i/>
          <w:iCs/>
          <w:lang w:val="en-US"/>
        </w:rPr>
        <w:t>Tổ</w:t>
      </w:r>
      <w:r>
        <w:t xml:space="preserve"> chỉ đạo Chuyên đ</w:t>
      </w:r>
      <w:r w:rsidR="00F170EF">
        <w:rPr>
          <w:lang w:val="en-US"/>
        </w:rPr>
        <w:t>ổi</w:t>
      </w:r>
      <w:r>
        <w:t xml:space="preserve"> số của đon vị; phân công một lãnh đạo nhà trường phụ trách và viên chức </w:t>
      </w:r>
      <w:r>
        <w:rPr>
          <w:i/>
          <w:iCs/>
        </w:rPr>
        <w:t>(có năng lực CNTT)</w:t>
      </w:r>
      <w:r>
        <w:t xml:space="preserve"> làm đầu mối triển khai nhiệm vụ CNTT,CĐS và công tác thống kê giáo dục tại đơn vị.</w:t>
      </w:r>
      <w:r>
        <w:tab/>
      </w:r>
      <w:r w:rsidRPr="00F170EF">
        <w:rPr>
          <w:color w:val="9D2C3C"/>
        </w:rPr>
        <w:t>•</w:t>
      </w:r>
    </w:p>
    <w:p w:rsidR="0022443E" w:rsidRDefault="0037678E" w:rsidP="00F170EF">
      <w:pPr>
        <w:pStyle w:val="BodyText"/>
        <w:numPr>
          <w:ilvl w:val="0"/>
          <w:numId w:val="6"/>
        </w:numPr>
        <w:tabs>
          <w:tab w:val="left" w:pos="1093"/>
        </w:tabs>
        <w:spacing w:after="0"/>
        <w:ind w:firstLine="760"/>
        <w:jc w:val="both"/>
      </w:pPr>
      <w:bookmarkStart w:id="67" w:name="bookmark69"/>
      <w:bookmarkEnd w:id="67"/>
      <w:r>
        <w:t>Xây dựng Kể hoạch ứng dụng CNTT và chuyển đổi số tại đơn vị; xác định mục tiêu và nhiệm vụ cụ thể triên khai trong từng năm học; tăng cường các</w:t>
      </w:r>
      <w:r w:rsidR="00F170EF">
        <w:rPr>
          <w:lang w:val="en-US"/>
        </w:rPr>
        <w:t xml:space="preserve"> </w:t>
      </w:r>
      <w:r>
        <w:t>nguồn lực đầu tư cho ứng dụng CNTT và chuyển đổi số; phối h</w:t>
      </w:r>
      <w:r w:rsidR="00F170EF">
        <w:rPr>
          <w:lang w:val="en-US"/>
        </w:rPr>
        <w:t>ợp</w:t>
      </w:r>
      <w:r>
        <w:t xml:space="preserve"> có hiệu quả việc đầu tư với thuê dịch vụ CNTT.</w:t>
      </w:r>
    </w:p>
    <w:p w:rsidR="0022443E" w:rsidRDefault="0037678E" w:rsidP="00F170EF">
      <w:pPr>
        <w:pStyle w:val="BodyText"/>
        <w:numPr>
          <w:ilvl w:val="0"/>
          <w:numId w:val="6"/>
        </w:numPr>
        <w:tabs>
          <w:tab w:val="left" w:pos="1098"/>
        </w:tabs>
        <w:ind w:firstLine="760"/>
        <w:jc w:val="both"/>
      </w:pPr>
      <w:bookmarkStart w:id="68" w:name="bookmark70"/>
      <w:bookmarkEnd w:id="68"/>
      <w:r>
        <w:t xml:space="preserve">Đây mạnh công tác thông tin, tuyên truyền nhằm nâng cao nhận thức cho cán bộ quản lý và giáo viên vê vai trò của ứng dụng CNTT, chuyển đổi số trong các hoạt động GDĐT và các kết quả ứng dụng CNTT, CĐS đã đạt được; </w:t>
      </w:r>
      <w:r w:rsidR="00F170EF">
        <w:rPr>
          <w:lang w:val="en-US"/>
        </w:rPr>
        <w:t>triển</w:t>
      </w:r>
      <w:r>
        <w:t xml:space="preserve"> khai các hoạt động hưởng ứng ngày chuyển đổi số quốc gia </w:t>
      </w:r>
      <w:r>
        <w:rPr>
          <w:i/>
          <w:iCs/>
        </w:rPr>
        <w:t>(ngày 10 thảng 10 hàng năm).</w:t>
      </w:r>
    </w:p>
    <w:p w:rsidR="0022443E" w:rsidRDefault="0037678E">
      <w:pPr>
        <w:pStyle w:val="BodyText"/>
        <w:numPr>
          <w:ilvl w:val="0"/>
          <w:numId w:val="6"/>
        </w:numPr>
        <w:tabs>
          <w:tab w:val="left" w:pos="1088"/>
        </w:tabs>
        <w:ind w:firstLine="760"/>
        <w:jc w:val="both"/>
      </w:pPr>
      <w:bookmarkStart w:id="69" w:name="bookmark71"/>
      <w:bookmarkEnd w:id="69"/>
      <w:r>
        <w:lastRenderedPageBreak/>
        <w:t xml:space="preserve">Tăng cường </w:t>
      </w:r>
      <w:r w:rsidR="00F170EF">
        <w:rPr>
          <w:lang w:val="en-US"/>
        </w:rPr>
        <w:t>công</w:t>
      </w:r>
      <w:r>
        <w:t xml:space="preserve"> tác kiểm tra, giám sát, đánh giá việc triến khai ứng dụng CNTT, chuyển đổi số và công tác thống kê trong giáo dục.</w:t>
      </w:r>
    </w:p>
    <w:p w:rsidR="0022443E" w:rsidRDefault="0037678E">
      <w:pPr>
        <w:pStyle w:val="BodyText"/>
        <w:numPr>
          <w:ilvl w:val="0"/>
          <w:numId w:val="1"/>
        </w:numPr>
        <w:tabs>
          <w:tab w:val="left" w:pos="1140"/>
        </w:tabs>
        <w:ind w:firstLine="700"/>
        <w:jc w:val="both"/>
      </w:pPr>
      <w:bookmarkStart w:id="70" w:name="bookmark72"/>
      <w:bookmarkEnd w:id="70"/>
      <w:r>
        <w:rPr>
          <w:b/>
          <w:bCs/>
        </w:rPr>
        <w:t>TỔ CHỨC THỰC HIỆN</w:t>
      </w:r>
    </w:p>
    <w:p w:rsidR="0022443E" w:rsidRPr="00F170EF" w:rsidRDefault="0037678E">
      <w:pPr>
        <w:pStyle w:val="Heading10"/>
        <w:keepNext/>
        <w:keepLines/>
        <w:ind w:firstLine="700"/>
        <w:jc w:val="both"/>
        <w:rPr>
          <w:lang w:val="en-US"/>
        </w:rPr>
      </w:pPr>
      <w:bookmarkStart w:id="71" w:name="bookmark73"/>
      <w:bookmarkStart w:id="72" w:name="bookmark74"/>
      <w:bookmarkStart w:id="73" w:name="bookmark75"/>
      <w:r>
        <w:t xml:space="preserve">1. </w:t>
      </w:r>
      <w:bookmarkEnd w:id="71"/>
      <w:bookmarkEnd w:id="72"/>
      <w:bookmarkEnd w:id="73"/>
      <w:r w:rsidR="00F170EF">
        <w:rPr>
          <w:lang w:val="en-US"/>
        </w:rPr>
        <w:t>Ban giám hiệu</w:t>
      </w:r>
    </w:p>
    <w:p w:rsidR="0022443E" w:rsidRDefault="0037678E" w:rsidP="00F170EF">
      <w:pPr>
        <w:pStyle w:val="BodyText"/>
        <w:numPr>
          <w:ilvl w:val="0"/>
          <w:numId w:val="3"/>
        </w:numPr>
        <w:tabs>
          <w:tab w:val="left" w:pos="962"/>
        </w:tabs>
        <w:ind w:firstLine="680"/>
        <w:jc w:val="both"/>
      </w:pPr>
      <w:bookmarkStart w:id="74" w:name="bookmark76"/>
      <w:bookmarkEnd w:id="74"/>
      <w:r>
        <w:t xml:space="preserve">Tống hợp, xây dựng kế hoạch chuyển đổi số, xây dựng chương trình đào tạo về chuyển đổi số của </w:t>
      </w:r>
      <w:r w:rsidR="00F170EF" w:rsidRPr="00F170EF">
        <w:rPr>
          <w:lang w:val="en-US"/>
        </w:rPr>
        <w:t>nhà trường</w:t>
      </w:r>
      <w:r>
        <w:t>.</w:t>
      </w:r>
    </w:p>
    <w:p w:rsidR="0022443E" w:rsidRDefault="00F170EF">
      <w:pPr>
        <w:pStyle w:val="BodyText"/>
        <w:numPr>
          <w:ilvl w:val="0"/>
          <w:numId w:val="3"/>
        </w:numPr>
        <w:tabs>
          <w:tab w:val="left" w:pos="962"/>
        </w:tabs>
        <w:ind w:firstLine="680"/>
        <w:jc w:val="both"/>
      </w:pPr>
      <w:bookmarkStart w:id="75" w:name="bookmark77"/>
      <w:bookmarkEnd w:id="75"/>
      <w:r>
        <w:rPr>
          <w:lang w:val="en-US"/>
        </w:rPr>
        <w:t>Áp dụng hoặc x</w:t>
      </w:r>
      <w:r w:rsidR="0037678E">
        <w:t xml:space="preserve">ây dựng bộ tiêu chí đánh giá thực hiện chuyển đổi số trong </w:t>
      </w:r>
      <w:r w:rsidR="00A15064">
        <w:rPr>
          <w:lang w:val="en-US"/>
        </w:rPr>
        <w:t>nhà trường của ngành</w:t>
      </w:r>
      <w:r w:rsidR="0037678E">
        <w:t>. Làm đầu mối tô chức việc đánh giá thực hiện chuyển đồi số hàng năm tại đơn vị.</w:t>
      </w:r>
    </w:p>
    <w:p w:rsidR="0022443E" w:rsidRDefault="0037678E">
      <w:pPr>
        <w:pStyle w:val="BodyText"/>
        <w:numPr>
          <w:ilvl w:val="0"/>
          <w:numId w:val="3"/>
        </w:numPr>
        <w:tabs>
          <w:tab w:val="left" w:pos="962"/>
        </w:tabs>
        <w:ind w:firstLine="680"/>
        <w:jc w:val="both"/>
      </w:pPr>
      <w:bookmarkStart w:id="76" w:name="bookmark78"/>
      <w:bookmarkEnd w:id="76"/>
      <w:r>
        <w:t xml:space="preserve">Hướng dần, theo dõi, kiểm tra, giám sát việc thực hiện chuyển đổi số ở </w:t>
      </w:r>
      <w:r w:rsidR="00A15064">
        <w:rPr>
          <w:lang w:val="en-US"/>
        </w:rPr>
        <w:t>mỗi cá nhân, tập thể trong trường</w:t>
      </w:r>
      <w:r>
        <w:t>.</w:t>
      </w:r>
    </w:p>
    <w:p w:rsidR="0022443E" w:rsidRDefault="0037678E">
      <w:pPr>
        <w:pStyle w:val="Heading10"/>
        <w:keepNext/>
        <w:keepLines/>
        <w:numPr>
          <w:ilvl w:val="0"/>
          <w:numId w:val="7"/>
        </w:numPr>
        <w:tabs>
          <w:tab w:val="left" w:pos="1113"/>
        </w:tabs>
        <w:ind w:firstLine="740"/>
      </w:pPr>
      <w:bookmarkStart w:id="77" w:name="bookmark81"/>
      <w:bookmarkStart w:id="78" w:name="bookmark79"/>
      <w:bookmarkStart w:id="79" w:name="bookmark80"/>
      <w:bookmarkStart w:id="80" w:name="bookmark82"/>
      <w:bookmarkEnd w:id="77"/>
      <w:r>
        <w:t xml:space="preserve">Các </w:t>
      </w:r>
      <w:r w:rsidR="00A15064">
        <w:rPr>
          <w:lang w:val="en-US"/>
        </w:rPr>
        <w:t>thành viên trong nhà</w:t>
      </w:r>
      <w:r>
        <w:t xml:space="preserve"> trường</w:t>
      </w:r>
      <w:bookmarkEnd w:id="78"/>
      <w:bookmarkEnd w:id="79"/>
      <w:bookmarkEnd w:id="80"/>
    </w:p>
    <w:p w:rsidR="00A15064" w:rsidRDefault="00A15064" w:rsidP="00A15064">
      <w:pPr>
        <w:pStyle w:val="BodyText"/>
        <w:ind w:firstLine="740"/>
        <w:jc w:val="both"/>
        <w:rPr>
          <w:lang w:val="en-US"/>
        </w:rPr>
      </w:pPr>
      <w:r>
        <w:t xml:space="preserve">Căn cứ vào chức năng, nhiệm vụ, </w:t>
      </w:r>
      <w:r>
        <w:rPr>
          <w:lang w:val="en-US"/>
        </w:rPr>
        <w:t>các tổ nhóm chuyên môn, tổ chức Đoàn, Đội, Công Đoàn có kế hoạch triển khai nhiệm vụ chuyển đổi số.</w:t>
      </w:r>
    </w:p>
    <w:p w:rsidR="0022443E" w:rsidRDefault="0037678E" w:rsidP="00A15064">
      <w:pPr>
        <w:pStyle w:val="BodyText"/>
        <w:ind w:firstLine="740"/>
        <w:jc w:val="both"/>
      </w:pPr>
      <w:r>
        <w:t>Căn cứ</w:t>
      </w:r>
      <w:r w:rsidR="00A15064">
        <w:t xml:space="preserve"> vào chức năng, nhiệm vụ, các dồng chí giáo viên, nhân viên</w:t>
      </w:r>
      <w:r w:rsidR="00A15064">
        <w:rPr>
          <w:lang w:val="en-US"/>
        </w:rPr>
        <w:t xml:space="preserve"> tự</w:t>
      </w:r>
      <w:r>
        <w:t xml:space="preserve"> xây dựng kể hoạch và tổ chức triển khai, thực hiện các nhiệm vụ trong chương trình chuyển đổi số của đơn vị phù hợp với điều kiện thực tế</w:t>
      </w:r>
      <w:r w:rsidR="00A15064">
        <w:rPr>
          <w:lang w:val="en-US"/>
        </w:rPr>
        <w:t xml:space="preserve"> của công việc của nhà trường</w:t>
      </w:r>
      <w:r>
        <w:t>.</w:t>
      </w:r>
    </w:p>
    <w:p w:rsidR="0022443E" w:rsidRDefault="0037678E" w:rsidP="00A15064">
      <w:pPr>
        <w:pStyle w:val="BodyText"/>
        <w:spacing w:after="260"/>
        <w:ind w:firstLine="740"/>
        <w:jc w:val="both"/>
        <w:rPr>
          <w:lang w:val="en-US"/>
        </w:rPr>
      </w:pPr>
      <w:r>
        <w:t>Trên đây là K</w:t>
      </w:r>
      <w:r w:rsidR="00A15064">
        <w:rPr>
          <w:lang w:val="en-US"/>
        </w:rPr>
        <w:t>ế</w:t>
      </w:r>
      <w:r>
        <w:t xml:space="preserve"> hoạch về chuyển đối số </w:t>
      </w:r>
      <w:r w:rsidR="00A15064">
        <w:rPr>
          <w:lang w:val="en-US"/>
        </w:rPr>
        <w:t>của trường THCS Quang Phục</w:t>
      </w:r>
      <w:r>
        <w:t xml:space="preserve"> năm 2023, </w:t>
      </w:r>
      <w:r w:rsidR="00A15064">
        <w:rPr>
          <w:lang w:val="en-US"/>
        </w:rPr>
        <w:t xml:space="preserve">nhà trường </w:t>
      </w:r>
      <w:r>
        <w:t xml:space="preserve"> yêu cầu các </w:t>
      </w:r>
      <w:r w:rsidR="00A15064">
        <w:rPr>
          <w:lang w:val="en-US"/>
        </w:rPr>
        <w:t>tổ nhóm chuyên môn, tổ chức và cá nhân trong nhà trường</w:t>
      </w:r>
      <w:r>
        <w:t xml:space="preserve"> triển khai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A15064" w:rsidTr="00A15064">
        <w:tc>
          <w:tcPr>
            <w:tcW w:w="4895" w:type="dxa"/>
          </w:tcPr>
          <w:p w:rsidR="00A15064" w:rsidRPr="00A15064" w:rsidRDefault="00A15064" w:rsidP="00A15064">
            <w:pPr>
              <w:pStyle w:val="Bodytext20"/>
              <w:spacing w:after="0"/>
              <w:ind w:firstLine="160"/>
              <w:jc w:val="left"/>
              <w:rPr>
                <w:sz w:val="24"/>
              </w:rPr>
            </w:pPr>
            <w:r w:rsidRPr="00A15064">
              <w:rPr>
                <w:i/>
                <w:iCs/>
                <w:sz w:val="24"/>
              </w:rPr>
              <w:t>Nơi nhân'.</w:t>
            </w:r>
          </w:p>
          <w:p w:rsidR="00A15064" w:rsidRPr="00A15064" w:rsidRDefault="00A15064" w:rsidP="00A15064">
            <w:pPr>
              <w:pStyle w:val="Bodytext20"/>
              <w:numPr>
                <w:ilvl w:val="0"/>
                <w:numId w:val="3"/>
              </w:numPr>
              <w:tabs>
                <w:tab w:val="left" w:pos="413"/>
              </w:tabs>
              <w:spacing w:after="0"/>
              <w:ind w:firstLine="160"/>
              <w:jc w:val="left"/>
              <w:rPr>
                <w:szCs w:val="20"/>
              </w:rPr>
            </w:pPr>
            <w:bookmarkStart w:id="81" w:name="bookmark83"/>
            <w:bookmarkEnd w:id="81"/>
            <w:r w:rsidRPr="00A15064">
              <w:rPr>
                <w:b w:val="0"/>
                <w:bCs w:val="0"/>
                <w:szCs w:val="20"/>
                <w:lang w:val="en-US"/>
              </w:rPr>
              <w:t>Phòng GD&amp;ĐT (BC);</w:t>
            </w:r>
          </w:p>
          <w:p w:rsidR="00A15064" w:rsidRPr="00A15064" w:rsidRDefault="00A15064" w:rsidP="00A15064">
            <w:pPr>
              <w:pStyle w:val="Bodytext20"/>
              <w:numPr>
                <w:ilvl w:val="0"/>
                <w:numId w:val="3"/>
              </w:numPr>
              <w:tabs>
                <w:tab w:val="left" w:pos="413"/>
              </w:tabs>
              <w:spacing w:after="0"/>
              <w:ind w:firstLine="160"/>
              <w:jc w:val="left"/>
              <w:rPr>
                <w:szCs w:val="20"/>
              </w:rPr>
            </w:pPr>
            <w:r w:rsidRPr="00A15064">
              <w:rPr>
                <w:b w:val="0"/>
                <w:bCs w:val="0"/>
                <w:szCs w:val="20"/>
                <w:lang w:val="en-US"/>
              </w:rPr>
              <w:t>BGH, tổ CM (TH)</w:t>
            </w:r>
          </w:p>
          <w:p w:rsidR="00A15064" w:rsidRPr="00A15064" w:rsidRDefault="00A15064" w:rsidP="00A15064">
            <w:pPr>
              <w:pStyle w:val="Bodytext20"/>
              <w:numPr>
                <w:ilvl w:val="0"/>
                <w:numId w:val="3"/>
              </w:numPr>
              <w:tabs>
                <w:tab w:val="left" w:pos="413"/>
              </w:tabs>
              <w:spacing w:after="0"/>
              <w:ind w:firstLine="160"/>
              <w:jc w:val="left"/>
              <w:rPr>
                <w:szCs w:val="20"/>
              </w:rPr>
            </w:pPr>
            <w:r w:rsidRPr="00A15064">
              <w:rPr>
                <w:b w:val="0"/>
                <w:bCs w:val="0"/>
                <w:szCs w:val="20"/>
                <w:lang w:val="en-US"/>
              </w:rPr>
              <w:t>Đoàn TN, Đội, CĐ (TH)</w:t>
            </w:r>
          </w:p>
          <w:p w:rsidR="00A15064" w:rsidRPr="00A15064" w:rsidRDefault="00A15064" w:rsidP="00A15064">
            <w:pPr>
              <w:pStyle w:val="Bodytext20"/>
              <w:numPr>
                <w:ilvl w:val="0"/>
                <w:numId w:val="3"/>
              </w:numPr>
              <w:tabs>
                <w:tab w:val="left" w:pos="422"/>
              </w:tabs>
              <w:spacing w:after="100"/>
              <w:ind w:firstLine="160"/>
              <w:jc w:val="left"/>
              <w:rPr>
                <w:szCs w:val="20"/>
              </w:rPr>
            </w:pPr>
            <w:bookmarkStart w:id="82" w:name="bookmark84"/>
            <w:bookmarkEnd w:id="82"/>
            <w:r w:rsidRPr="00A15064">
              <w:rPr>
                <w:b w:val="0"/>
                <w:bCs w:val="0"/>
                <w:szCs w:val="20"/>
              </w:rPr>
              <w:t>Lưu: VT.</w:t>
            </w:r>
          </w:p>
          <w:p w:rsidR="00A15064" w:rsidRDefault="00A15064" w:rsidP="00A15064">
            <w:pPr>
              <w:pStyle w:val="BodyText"/>
              <w:spacing w:after="260"/>
              <w:ind w:firstLine="0"/>
              <w:jc w:val="both"/>
              <w:rPr>
                <w:lang w:val="en-US"/>
              </w:rPr>
            </w:pPr>
          </w:p>
        </w:tc>
        <w:tc>
          <w:tcPr>
            <w:tcW w:w="4896" w:type="dxa"/>
          </w:tcPr>
          <w:p w:rsidR="00A15064" w:rsidRPr="00A15064" w:rsidRDefault="00A15064" w:rsidP="00A15064">
            <w:pPr>
              <w:pStyle w:val="BodyText"/>
              <w:spacing w:after="260"/>
              <w:ind w:firstLine="0"/>
              <w:jc w:val="center"/>
              <w:rPr>
                <w:b/>
                <w:lang w:val="en-US"/>
              </w:rPr>
            </w:pPr>
            <w:r w:rsidRPr="00A15064">
              <w:rPr>
                <w:b/>
                <w:lang w:val="en-US"/>
              </w:rPr>
              <w:t>HIỆU TRƯỞNG</w:t>
            </w:r>
          </w:p>
          <w:p w:rsidR="00A15064" w:rsidRPr="00A15064" w:rsidRDefault="00A15064" w:rsidP="00A15064">
            <w:pPr>
              <w:pStyle w:val="BodyText"/>
              <w:spacing w:after="260"/>
              <w:ind w:firstLine="0"/>
              <w:jc w:val="center"/>
              <w:rPr>
                <w:b/>
                <w:lang w:val="en-US"/>
              </w:rPr>
            </w:pPr>
          </w:p>
          <w:p w:rsidR="00A15064" w:rsidRPr="00A15064" w:rsidRDefault="00A15064" w:rsidP="00A15064">
            <w:pPr>
              <w:pStyle w:val="BodyText"/>
              <w:spacing w:after="260"/>
              <w:ind w:firstLine="0"/>
              <w:jc w:val="center"/>
              <w:rPr>
                <w:b/>
                <w:lang w:val="en-US"/>
              </w:rPr>
            </w:pPr>
          </w:p>
          <w:p w:rsidR="00A15064" w:rsidRDefault="00A15064" w:rsidP="00A15064">
            <w:pPr>
              <w:pStyle w:val="BodyText"/>
              <w:spacing w:after="260"/>
              <w:ind w:firstLine="0"/>
              <w:jc w:val="center"/>
              <w:rPr>
                <w:lang w:val="en-US"/>
              </w:rPr>
            </w:pPr>
            <w:r w:rsidRPr="00A15064">
              <w:rPr>
                <w:b/>
                <w:lang w:val="en-US"/>
              </w:rPr>
              <w:t>Trần Đức Thạo</w:t>
            </w:r>
          </w:p>
        </w:tc>
      </w:tr>
    </w:tbl>
    <w:p w:rsidR="00A15064" w:rsidRPr="00A15064" w:rsidRDefault="00A15064" w:rsidP="00A15064">
      <w:pPr>
        <w:pStyle w:val="BodyText"/>
        <w:spacing w:after="260"/>
        <w:ind w:firstLine="740"/>
        <w:jc w:val="both"/>
        <w:rPr>
          <w:lang w:val="en-US"/>
        </w:rPr>
      </w:pPr>
    </w:p>
    <w:p w:rsidR="00A15064" w:rsidRDefault="00A15064">
      <w:pPr>
        <w:pStyle w:val="Bodytext20"/>
        <w:numPr>
          <w:ilvl w:val="0"/>
          <w:numId w:val="3"/>
        </w:numPr>
        <w:tabs>
          <w:tab w:val="left" w:pos="422"/>
        </w:tabs>
        <w:spacing w:after="100"/>
        <w:ind w:firstLine="160"/>
        <w:jc w:val="left"/>
        <w:rPr>
          <w:sz w:val="20"/>
          <w:szCs w:val="20"/>
        </w:rPr>
      </w:pPr>
    </w:p>
    <w:sectPr w:rsidR="00A15064" w:rsidSect="008473F6">
      <w:headerReference w:type="default" r:id="rId9"/>
      <w:pgSz w:w="11900" w:h="16840"/>
      <w:pgMar w:top="1021" w:right="907" w:bottom="1021" w:left="1418" w:header="0" w:footer="11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D5" w:rsidRDefault="006164D5">
      <w:r>
        <w:separator/>
      </w:r>
    </w:p>
  </w:endnote>
  <w:endnote w:type="continuationSeparator" w:id="0">
    <w:p w:rsidR="006164D5" w:rsidRDefault="006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D5" w:rsidRDefault="006164D5"/>
  </w:footnote>
  <w:footnote w:type="continuationSeparator" w:id="0">
    <w:p w:rsidR="006164D5" w:rsidRDefault="006164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3E" w:rsidRDefault="0037678E">
    <w:pPr>
      <w:spacing w:line="1" w:lineRule="exact"/>
    </w:pPr>
    <w:r>
      <w:rPr>
        <w:noProof/>
        <w:lang w:val="en-SG" w:eastAsia="en-SG" w:bidi="ar-SA"/>
      </w:rPr>
      <mc:AlternateContent>
        <mc:Choice Requires="wps">
          <w:drawing>
            <wp:anchor distT="0" distB="0" distL="0" distR="0" simplePos="0" relativeHeight="62914690" behindDoc="1" locked="0" layoutInCell="1" allowOverlap="1" wp14:anchorId="0CDA2295" wp14:editId="276D5A90">
              <wp:simplePos x="0" y="0"/>
              <wp:positionH relativeFrom="page">
                <wp:posOffset>3894455</wp:posOffset>
              </wp:positionH>
              <wp:positionV relativeFrom="page">
                <wp:posOffset>591820</wp:posOffset>
              </wp:positionV>
              <wp:extent cx="64135" cy="113030"/>
              <wp:effectExtent l="0" t="0" r="0" b="0"/>
              <wp:wrapNone/>
              <wp:docPr id="11" name="Shape 11"/>
              <wp:cNvGraphicFramePr/>
              <a:graphic xmlns:a="http://schemas.openxmlformats.org/drawingml/2006/main">
                <a:graphicData uri="http://schemas.microsoft.com/office/word/2010/wordprocessingShape">
                  <wps:wsp>
                    <wps:cNvSpPr txBox="1"/>
                    <wps:spPr>
                      <a:xfrm>
                        <a:off x="0" y="0"/>
                        <a:ext cx="64135" cy="113030"/>
                      </a:xfrm>
                      <a:prstGeom prst="rect">
                        <a:avLst/>
                      </a:prstGeom>
                      <a:noFill/>
                    </wps:spPr>
                    <wps:txbx>
                      <w:txbxContent>
                        <w:p w:rsidR="0022443E" w:rsidRDefault="0037678E">
                          <w:pPr>
                            <w:pStyle w:val="Headerorfooter20"/>
                            <w:rPr>
                              <w:sz w:val="26"/>
                              <w:szCs w:val="26"/>
                            </w:rPr>
                          </w:pPr>
                          <w:r>
                            <w:fldChar w:fldCharType="begin"/>
                          </w:r>
                          <w:r>
                            <w:instrText xml:space="preserve"> PAGE \* MERGEFORMAT </w:instrText>
                          </w:r>
                          <w:r>
                            <w:fldChar w:fldCharType="separate"/>
                          </w:r>
                          <w:r w:rsidR="004E2285" w:rsidRPr="004E2285">
                            <w:rPr>
                              <w:noProof/>
                              <w:sz w:val="26"/>
                              <w:szCs w:val="26"/>
                            </w:rPr>
                            <w:t>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306.65pt;margin-top:46.6pt;width:5.0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" filled="f" stroked="f">
              <v:textbox style="mso-fit-shape-to-text:t" inset="0,0,0,0">
                <w:txbxContent>
                  <w:p w:rsidR="0022443E" w:rsidRDefault="0037678E">
                    <w:pPr>
                      <w:pStyle w:val="Headerorfooter20"/>
                      <w:rPr>
                        <w:sz w:val="26"/>
                        <w:szCs w:val="26"/>
                      </w:rPr>
                    </w:pPr>
                    <w:r>
                      <w:fldChar w:fldCharType="begin"/>
                    </w:r>
                    <w:r>
                      <w:instrText xml:space="preserve"> PAGE \* MERGEFORMAT </w:instrText>
                    </w:r>
                    <w:r>
                      <w:fldChar w:fldCharType="separate"/>
                    </w:r>
                    <w:r w:rsidR="004E2285" w:rsidRPr="004E2285">
                      <w:rPr>
                        <w:noProof/>
                        <w:sz w:val="26"/>
                        <w:szCs w:val="26"/>
                      </w:rPr>
                      <w:t>1</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DDC"/>
    <w:multiLevelType w:val="multilevel"/>
    <w:tmpl w:val="B1E04CA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E0B18"/>
    <w:multiLevelType w:val="multilevel"/>
    <w:tmpl w:val="AD284E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C337CC"/>
    <w:multiLevelType w:val="multilevel"/>
    <w:tmpl w:val="79EE27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FF21C7"/>
    <w:multiLevelType w:val="multilevel"/>
    <w:tmpl w:val="1722E0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620DE"/>
    <w:multiLevelType w:val="multilevel"/>
    <w:tmpl w:val="1DB63A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2E08FA"/>
    <w:multiLevelType w:val="multilevel"/>
    <w:tmpl w:val="2E140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1B533A"/>
    <w:multiLevelType w:val="multilevel"/>
    <w:tmpl w:val="3A0EA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2443E"/>
    <w:rsid w:val="0022443E"/>
    <w:rsid w:val="003101FA"/>
    <w:rsid w:val="0037678E"/>
    <w:rsid w:val="003F7774"/>
    <w:rsid w:val="004823B9"/>
    <w:rsid w:val="004945F8"/>
    <w:rsid w:val="004E2285"/>
    <w:rsid w:val="00567CC3"/>
    <w:rsid w:val="006164D5"/>
    <w:rsid w:val="007819E0"/>
    <w:rsid w:val="007868E0"/>
    <w:rsid w:val="008473F6"/>
    <w:rsid w:val="00A1008E"/>
    <w:rsid w:val="00A15064"/>
    <w:rsid w:val="00A73011"/>
    <w:rsid w:val="00AA3F87"/>
    <w:rsid w:val="00B43C19"/>
    <w:rsid w:val="00BE15B3"/>
    <w:rsid w:val="00C26360"/>
    <w:rsid w:val="00F1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9D2C3C"/>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50"/>
      <w:jc w:val="center"/>
    </w:pPr>
    <w:rPr>
      <w:rFonts w:ascii="Times New Roman" w:eastAsia="Times New Roman" w:hAnsi="Times New Roman" w:cs="Times New Roman"/>
      <w:b/>
      <w:bCs/>
      <w:sz w:val="22"/>
      <w:szCs w:val="22"/>
    </w:rPr>
  </w:style>
  <w:style w:type="paragraph" w:customStyle="1" w:styleId="Picturecaption0">
    <w:name w:val="Picture caption"/>
    <w:basedOn w:val="Normal"/>
    <w:link w:val="Picturecaption"/>
    <w:rPr>
      <w:rFonts w:ascii="Arial" w:eastAsia="Arial" w:hAnsi="Arial" w:cs="Arial"/>
      <w:color w:val="9D2C3C"/>
      <w:sz w:val="18"/>
      <w:szCs w:val="18"/>
    </w:rPr>
  </w:style>
  <w:style w:type="paragraph" w:customStyle="1" w:styleId="Heading10">
    <w:name w:val="Heading #1"/>
    <w:basedOn w:val="Normal"/>
    <w:link w:val="Heading1"/>
    <w:pPr>
      <w:spacing w:after="100"/>
      <w:ind w:firstLine="73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A3F87"/>
    <w:pPr>
      <w:tabs>
        <w:tab w:val="center" w:pos="4680"/>
        <w:tab w:val="right" w:pos="9360"/>
      </w:tabs>
    </w:pPr>
  </w:style>
  <w:style w:type="character" w:customStyle="1" w:styleId="HeaderChar">
    <w:name w:val="Header Char"/>
    <w:basedOn w:val="DefaultParagraphFont"/>
    <w:link w:val="Header"/>
    <w:uiPriority w:val="99"/>
    <w:rsid w:val="00AA3F87"/>
    <w:rPr>
      <w:color w:val="000000"/>
    </w:rPr>
  </w:style>
  <w:style w:type="paragraph" w:styleId="Footer">
    <w:name w:val="footer"/>
    <w:basedOn w:val="Normal"/>
    <w:link w:val="FooterChar"/>
    <w:uiPriority w:val="99"/>
    <w:unhideWhenUsed/>
    <w:rsid w:val="00AA3F87"/>
    <w:pPr>
      <w:tabs>
        <w:tab w:val="center" w:pos="4680"/>
        <w:tab w:val="right" w:pos="9360"/>
      </w:tabs>
    </w:pPr>
  </w:style>
  <w:style w:type="character" w:customStyle="1" w:styleId="FooterChar">
    <w:name w:val="Footer Char"/>
    <w:basedOn w:val="DefaultParagraphFont"/>
    <w:link w:val="Footer"/>
    <w:uiPriority w:val="99"/>
    <w:rsid w:val="00AA3F87"/>
    <w:rPr>
      <w:color w:val="000000"/>
    </w:rPr>
  </w:style>
  <w:style w:type="table" w:styleId="TableGrid">
    <w:name w:val="Table Grid"/>
    <w:basedOn w:val="TableNormal"/>
    <w:uiPriority w:val="59"/>
    <w:rsid w:val="00A15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9D2C3C"/>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50"/>
      <w:jc w:val="center"/>
    </w:pPr>
    <w:rPr>
      <w:rFonts w:ascii="Times New Roman" w:eastAsia="Times New Roman" w:hAnsi="Times New Roman" w:cs="Times New Roman"/>
      <w:b/>
      <w:bCs/>
      <w:sz w:val="22"/>
      <w:szCs w:val="22"/>
    </w:rPr>
  </w:style>
  <w:style w:type="paragraph" w:customStyle="1" w:styleId="Picturecaption0">
    <w:name w:val="Picture caption"/>
    <w:basedOn w:val="Normal"/>
    <w:link w:val="Picturecaption"/>
    <w:rPr>
      <w:rFonts w:ascii="Arial" w:eastAsia="Arial" w:hAnsi="Arial" w:cs="Arial"/>
      <w:color w:val="9D2C3C"/>
      <w:sz w:val="18"/>
      <w:szCs w:val="18"/>
    </w:rPr>
  </w:style>
  <w:style w:type="paragraph" w:customStyle="1" w:styleId="Heading10">
    <w:name w:val="Heading #1"/>
    <w:basedOn w:val="Normal"/>
    <w:link w:val="Heading1"/>
    <w:pPr>
      <w:spacing w:after="100"/>
      <w:ind w:firstLine="73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A3F87"/>
    <w:pPr>
      <w:tabs>
        <w:tab w:val="center" w:pos="4680"/>
        <w:tab w:val="right" w:pos="9360"/>
      </w:tabs>
    </w:pPr>
  </w:style>
  <w:style w:type="character" w:customStyle="1" w:styleId="HeaderChar">
    <w:name w:val="Header Char"/>
    <w:basedOn w:val="DefaultParagraphFont"/>
    <w:link w:val="Header"/>
    <w:uiPriority w:val="99"/>
    <w:rsid w:val="00AA3F87"/>
    <w:rPr>
      <w:color w:val="000000"/>
    </w:rPr>
  </w:style>
  <w:style w:type="paragraph" w:styleId="Footer">
    <w:name w:val="footer"/>
    <w:basedOn w:val="Normal"/>
    <w:link w:val="FooterChar"/>
    <w:uiPriority w:val="99"/>
    <w:unhideWhenUsed/>
    <w:rsid w:val="00AA3F87"/>
    <w:pPr>
      <w:tabs>
        <w:tab w:val="center" w:pos="4680"/>
        <w:tab w:val="right" w:pos="9360"/>
      </w:tabs>
    </w:pPr>
  </w:style>
  <w:style w:type="character" w:customStyle="1" w:styleId="FooterChar">
    <w:name w:val="Footer Char"/>
    <w:basedOn w:val="DefaultParagraphFont"/>
    <w:link w:val="Footer"/>
    <w:uiPriority w:val="99"/>
    <w:rsid w:val="00AA3F87"/>
    <w:rPr>
      <w:color w:val="000000"/>
    </w:rPr>
  </w:style>
  <w:style w:type="table" w:styleId="TableGrid">
    <w:name w:val="Table Grid"/>
    <w:basedOn w:val="TableNormal"/>
    <w:uiPriority w:val="59"/>
    <w:rsid w:val="00A15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vb.hpnet.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cp:lastPrinted>2023-04-12T02:02:00Z</cp:lastPrinted>
  <dcterms:created xsi:type="dcterms:W3CDTF">2023-03-31T10:45:00Z</dcterms:created>
  <dcterms:modified xsi:type="dcterms:W3CDTF">2024-05-27T15:58:00Z</dcterms:modified>
</cp:coreProperties>
</file>