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8D" w:rsidRDefault="0051128D" w:rsidP="00511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7B4">
        <w:rPr>
          <w:rFonts w:ascii="Times New Roman" w:hAnsi="Times New Roman" w:cs="Times New Roman"/>
          <w:b/>
          <w:bCs/>
          <w:sz w:val="28"/>
          <w:szCs w:val="28"/>
        </w:rPr>
        <w:t xml:space="preserve">ĐẠI HỘI LIÊN ĐỘI TRƯỜNG </w:t>
      </w:r>
      <w:r>
        <w:rPr>
          <w:rFonts w:ascii="Times New Roman" w:hAnsi="Times New Roman" w:cs="Times New Roman"/>
          <w:b/>
          <w:bCs/>
          <w:sz w:val="28"/>
          <w:szCs w:val="28"/>
        </w:rPr>
        <w:t>THCS</w:t>
      </w:r>
      <w:r w:rsidRPr="001B1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QUANG TRUNG</w:t>
      </w:r>
    </w:p>
    <w:p w:rsidR="0051128D" w:rsidRPr="001B17B4" w:rsidRDefault="0051128D" w:rsidP="00511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7B4">
        <w:rPr>
          <w:rFonts w:ascii="Times New Roman" w:hAnsi="Times New Roman" w:cs="Times New Roman"/>
          <w:b/>
          <w:bCs/>
          <w:sz w:val="28"/>
          <w:szCs w:val="28"/>
        </w:rPr>
        <w:t>NHIỆM KỲ NĂM HỌC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B17B4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51128D" w:rsidRDefault="0051128D" w:rsidP="0051128D">
      <w:pPr>
        <w:rPr>
          <w:rFonts w:ascii="Times New Roman" w:hAnsi="Times New Roman" w:cs="Times New Roman"/>
          <w:sz w:val="28"/>
          <w:szCs w:val="28"/>
        </w:rPr>
      </w:pPr>
      <w:r w:rsidRPr="001B17B4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17B4">
        <w:rPr>
          <w:rFonts w:ascii="Times New Roman" w:hAnsi="Times New Roman" w:cs="Times New Roman"/>
          <w:sz w:val="28"/>
          <w:szCs w:val="28"/>
        </w:rPr>
        <w:t>/10/202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nhiệm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7B4">
        <w:rPr>
          <w:rFonts w:ascii="Times New Roman" w:hAnsi="Times New Roman" w:cs="Times New Roman"/>
          <w:sz w:val="28"/>
          <w:szCs w:val="28"/>
        </w:rPr>
        <w:t>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7B4">
        <w:rPr>
          <w:rFonts w:ascii="Times New Roman" w:hAnsi="Times New Roman" w:cs="Times New Roman"/>
          <w:sz w:val="28"/>
          <w:szCs w:val="28"/>
        </w:rPr>
        <w:t>. </w:t>
      </w:r>
    </w:p>
    <w:p w:rsidR="0051128D" w:rsidRDefault="0051128D" w:rsidP="00511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702</w:t>
      </w:r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đủ</w:t>
      </w:r>
      <w:proofErr w:type="spellEnd"/>
    </w:p>
    <w:p w:rsidR="0051128D" w:rsidRDefault="0051128D" w:rsidP="00511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17B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7B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",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luận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ATGT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>"; “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proofErr w:type="gramStart"/>
      <w:r w:rsidRPr="001B17B4">
        <w:rPr>
          <w:rFonts w:ascii="Times New Roman" w:hAnsi="Times New Roman" w:cs="Times New Roman"/>
          <w:sz w:val="28"/>
          <w:szCs w:val="28"/>
        </w:rPr>
        <w:t>”,…</w:t>
      </w:r>
      <w:proofErr w:type="gramEnd"/>
      <w:r w:rsidRPr="001B17B4">
        <w:rPr>
          <w:rFonts w:ascii="Times New Roman" w:hAnsi="Times New Roman" w:cs="Times New Roman"/>
          <w:sz w:val="28"/>
          <w:szCs w:val="28"/>
        </w:rPr>
        <w:t> </w:t>
      </w:r>
    </w:p>
    <w:p w:rsidR="0051128D" w:rsidRDefault="0051128D" w:rsidP="00511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7B4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BCH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gặt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>. </w:t>
      </w:r>
    </w:p>
    <w:p w:rsidR="0051128D" w:rsidRDefault="0051128D" w:rsidP="00511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7B4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BCH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7B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>.</w:t>
      </w:r>
    </w:p>
    <w:p w:rsidR="0051128D" w:rsidRPr="001B17B4" w:rsidRDefault="0051128D" w:rsidP="0051128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7B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B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17B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1B17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17B4">
        <w:rPr>
          <w:rFonts w:ascii="Times New Roman" w:hAnsi="Times New Roman" w:cs="Times New Roman"/>
          <w:sz w:val="28"/>
          <w:szCs w:val="28"/>
        </w:rPr>
        <w:t>/</w:t>
      </w:r>
    </w:p>
    <w:p w:rsidR="00712095" w:rsidRDefault="00712095">
      <w:bookmarkStart w:id="0" w:name="_GoBack"/>
      <w:bookmarkEnd w:id="0"/>
    </w:p>
    <w:sectPr w:rsidR="0071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8D"/>
    <w:rsid w:val="0051128D"/>
    <w:rsid w:val="007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4479"/>
  <w15:chartTrackingRefBased/>
  <w15:docId w15:val="{BDC198B0-E21A-4B9B-8DBD-D869271D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28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</dc:creator>
  <cp:keywords/>
  <dc:description/>
  <cp:lastModifiedBy>Minh</cp:lastModifiedBy>
  <cp:revision>1</cp:revision>
  <dcterms:created xsi:type="dcterms:W3CDTF">2024-10-01T13:23:00Z</dcterms:created>
  <dcterms:modified xsi:type="dcterms:W3CDTF">2024-10-01T13:27:00Z</dcterms:modified>
</cp:coreProperties>
</file>