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8B" w:rsidRPr="00E635CB" w:rsidRDefault="00C87D31" w:rsidP="00E635CB">
      <w:pPr>
        <w:spacing w:after="193" w:line="259" w:lineRule="auto"/>
        <w:ind w:right="0"/>
        <w:jc w:val="left"/>
      </w:pPr>
      <w:r>
        <w:rPr>
          <w:sz w:val="24"/>
        </w:rPr>
        <w:t>UBND HUYỆN AN LÃO</w:t>
      </w:r>
      <w:r w:rsidR="008E638B">
        <w:rPr>
          <w:sz w:val="24"/>
        </w:rPr>
        <w:t xml:space="preserve">                       </w:t>
      </w:r>
      <w:r>
        <w:rPr>
          <w:sz w:val="24"/>
        </w:rPr>
        <w:t xml:space="preserve"> </w:t>
      </w:r>
      <w:r w:rsidR="00E635CB">
        <w:rPr>
          <w:sz w:val="24"/>
        </w:rPr>
        <w:t xml:space="preserve">      </w:t>
      </w:r>
      <w:r>
        <w:rPr>
          <w:b/>
          <w:sz w:val="24"/>
        </w:rPr>
        <w:t xml:space="preserve">CỘNG HÒA XÃ HỘI CHỦ NGHĨA VIỆT NAM </w:t>
      </w:r>
    </w:p>
    <w:p w:rsidR="008B43F1" w:rsidRDefault="008E638B" w:rsidP="008E638B">
      <w:pPr>
        <w:spacing w:after="0" w:line="216" w:lineRule="auto"/>
        <w:ind w:left="0" w:right="0" w:firstLine="0"/>
        <w:jc w:val="left"/>
      </w:pPr>
      <w:r>
        <w:rPr>
          <w:b/>
          <w:sz w:val="24"/>
        </w:rPr>
        <w:t>TRƯỜNG THCS QUANG TRUNG</w:t>
      </w:r>
      <w:r w:rsidR="009E5891">
        <w:rPr>
          <w:b/>
          <w:sz w:val="24"/>
        </w:rPr>
        <w:t xml:space="preserve">     </w:t>
      </w:r>
      <w:r>
        <w:rPr>
          <w:b/>
          <w:sz w:val="24"/>
        </w:rPr>
        <w:t xml:space="preserve">                               </w:t>
      </w:r>
      <w:r w:rsidR="00C87D31">
        <w:rPr>
          <w:b/>
        </w:rPr>
        <w:t>Độc lập - Tự do - Hạnh phúc</w:t>
      </w:r>
      <w:r w:rsidR="00C87D31">
        <w:rPr>
          <w:b/>
          <w:sz w:val="26"/>
        </w:rPr>
        <w:t xml:space="preserve"> </w:t>
      </w:r>
    </w:p>
    <w:p w:rsidR="008B43F1" w:rsidRDefault="008B43F1">
      <w:pPr>
        <w:spacing w:after="0" w:line="259" w:lineRule="auto"/>
        <w:ind w:left="0" w:right="0" w:firstLine="0"/>
        <w:jc w:val="left"/>
      </w:pPr>
    </w:p>
    <w:p w:rsidR="008B43F1" w:rsidRDefault="002879ED">
      <w:pPr>
        <w:spacing w:after="4" w:line="259" w:lineRule="auto"/>
        <w:ind w:left="0" w:right="0" w:firstLine="0"/>
        <w:jc w:val="right"/>
      </w:pPr>
      <w:r>
        <w:rPr>
          <w:i/>
        </w:rPr>
        <w:t>Quang Trung, ngày 18</w:t>
      </w:r>
      <w:r w:rsidR="00105571">
        <w:rPr>
          <w:i/>
        </w:rPr>
        <w:t xml:space="preserve"> tháng 11</w:t>
      </w:r>
      <w:r w:rsidR="00C87D31">
        <w:rPr>
          <w:i/>
        </w:rPr>
        <w:t xml:space="preserve"> năm 2024</w:t>
      </w:r>
      <w:r w:rsidR="00C87D31">
        <w:rPr>
          <w:i/>
          <w:sz w:val="26"/>
        </w:rPr>
        <w:t xml:space="preserve"> </w:t>
      </w:r>
    </w:p>
    <w:p w:rsidR="003508F2" w:rsidRPr="0037325C" w:rsidRDefault="00C87D31" w:rsidP="003508F2">
      <w:pPr>
        <w:spacing w:line="216" w:lineRule="auto"/>
        <w:ind w:left="257"/>
      </w:pPr>
      <w:r>
        <w:rPr>
          <w:sz w:val="29"/>
        </w:rPr>
        <w:t xml:space="preserve"> </w:t>
      </w:r>
    </w:p>
    <w:p w:rsidR="003508F2" w:rsidRPr="0037325C" w:rsidRDefault="003508F2" w:rsidP="003508F2">
      <w:pPr>
        <w:shd w:val="clear" w:color="auto" w:fill="FFFFFF"/>
        <w:spacing w:before="100" w:beforeAutospacing="1" w:after="100" w:afterAutospacing="1" w:line="301" w:lineRule="atLeast"/>
        <w:jc w:val="center"/>
        <w:rPr>
          <w:sz w:val="26"/>
          <w:szCs w:val="26"/>
        </w:rPr>
      </w:pPr>
      <w:r w:rsidRPr="003A0D61">
        <w:rPr>
          <w:b/>
          <w:bCs/>
          <w:sz w:val="26"/>
          <w:szCs w:val="26"/>
        </w:rPr>
        <w:t>BÁO CÁO CHUYÊN ĐỀ THÁNG 11</w:t>
      </w:r>
    </w:p>
    <w:p w:rsidR="003508F2" w:rsidRPr="00674658" w:rsidRDefault="003508F2" w:rsidP="003508F2">
      <w:pPr>
        <w:shd w:val="clear" w:color="auto" w:fill="FFFFFF"/>
        <w:spacing w:line="301" w:lineRule="atLeast"/>
        <w:jc w:val="center"/>
        <w:rPr>
          <w:b/>
          <w:bCs/>
          <w:sz w:val="26"/>
          <w:szCs w:val="26"/>
          <w:lang w:val="de-DE"/>
        </w:rPr>
      </w:pPr>
      <w:r w:rsidRPr="003A0D61">
        <w:rPr>
          <w:b/>
          <w:bCs/>
          <w:sz w:val="26"/>
          <w:szCs w:val="26"/>
          <w:lang w:val="de-DE"/>
        </w:rPr>
        <w:t xml:space="preserve">“ </w:t>
      </w:r>
      <w:r>
        <w:rPr>
          <w:b/>
          <w:bCs/>
          <w:sz w:val="26"/>
          <w:szCs w:val="26"/>
          <w:lang w:val="de-DE"/>
        </w:rPr>
        <w:t xml:space="preserve">ỨNG DỤNG CÔNG NGHỆ THÔNG TIN TRONG </w:t>
      </w:r>
      <w:r w:rsidRPr="003A0D61">
        <w:rPr>
          <w:b/>
          <w:bCs/>
          <w:sz w:val="26"/>
          <w:szCs w:val="26"/>
          <w:lang w:val="de-DE"/>
        </w:rPr>
        <w:t>ĐỔI MỚI PHƯƠNG PHÁP DẠY HỌC THEO HƯỚNG PHÁT TRIỂN NĂNG LỰC HỌC SINH</w:t>
      </w:r>
      <w:r w:rsidRPr="00674658">
        <w:rPr>
          <w:b/>
          <w:bCs/>
          <w:sz w:val="26"/>
          <w:szCs w:val="26"/>
          <w:lang w:val="de-DE"/>
        </w:rPr>
        <w:t>”</w:t>
      </w:r>
    </w:p>
    <w:p w:rsidR="008E638B" w:rsidRPr="003508F2" w:rsidRDefault="003508F2" w:rsidP="003508F2">
      <w:pPr>
        <w:shd w:val="clear" w:color="auto" w:fill="FFFFFF"/>
        <w:tabs>
          <w:tab w:val="left" w:pos="4080"/>
          <w:tab w:val="left" w:pos="4800"/>
          <w:tab w:val="left" w:pos="5040"/>
          <w:tab w:val="left" w:pos="5400"/>
        </w:tabs>
        <w:spacing w:before="100" w:beforeAutospacing="1" w:after="100" w:afterAutospacing="1"/>
        <w:jc w:val="center"/>
        <w:rPr>
          <w:sz w:val="26"/>
          <w:szCs w:val="26"/>
          <w:lang w:val="de-DE"/>
        </w:rPr>
      </w:pPr>
      <w:r w:rsidRPr="00674658">
        <w:rPr>
          <w:b/>
          <w:sz w:val="26"/>
          <w:szCs w:val="26"/>
          <w:lang w:val="de-DE"/>
        </w:rPr>
        <w:t>I. ĐẶT VẤN ĐỀ</w:t>
      </w:r>
    </w:p>
    <w:p w:rsidR="008B43F1" w:rsidRPr="003508F2" w:rsidRDefault="003508F2" w:rsidP="003508F2">
      <w:pPr>
        <w:spacing w:after="44"/>
        <w:ind w:left="476" w:right="228" w:firstLine="0"/>
        <w:rPr>
          <w:lang w:val="de-DE"/>
        </w:rPr>
      </w:pPr>
      <w:r>
        <w:rPr>
          <w:lang w:val="de-DE"/>
        </w:rPr>
        <w:t xml:space="preserve">   </w:t>
      </w:r>
      <w:r w:rsidR="00C87D31" w:rsidRPr="003508F2">
        <w:rPr>
          <w:lang w:val="de-DE"/>
        </w:rPr>
        <w:t xml:space="preserve">Chương trình GDPT 2018 ban hành kèm theo Thông tư số 32/2018/TTBGDĐT ngày 26/12/2018 nêu rõ: Hoạt động trải nghiệm, hướng nghiệp là hoạt động giáo dục do nhà giáo dục định hướng, thiết kế và hướng dẫn thực hiện, tạo cơ hội cho học sinh tiếp cận thực tế, thể nghiệm các cảm xúc tích cực, khai thác những kinh nghiệm đã có và huy động tổng hợp kiến thức, kĩ năng của các môn học để thực hiện những nhiệm vụ được giao hoặc giải quyết những vấn đề của thực tiễn đời sống nhà trường, gia đình, xã hội phù hợp với lứa tuổi; thông qua đó, chuyển hoá những kinh nghiệm đã trải qua thành tri thức mới, hiểu biết mới, kĩ năng mới góp phần phát huy tiềm năng sáng tạo và khả năng thích ứng với cuộc sống, môi trường và nghề nghiệp tương lai. </w:t>
      </w:r>
    </w:p>
    <w:p w:rsidR="008B43F1" w:rsidRPr="00B24E6E" w:rsidRDefault="00C87D31">
      <w:pPr>
        <w:spacing w:after="45"/>
        <w:ind w:left="461" w:right="228" w:firstLine="720"/>
        <w:rPr>
          <w:lang w:val="de-DE"/>
        </w:rPr>
      </w:pPr>
      <w:r w:rsidRPr="00B24E6E">
        <w:rPr>
          <w:lang w:val="de-DE"/>
        </w:rPr>
        <w:t xml:space="preserve">Hoạt động trải nghiệm, hướng nghiệp góp phần hình thành, phát triển các phẩm chất chủ yếu, năng lực chung và các năng lực đặc thù cho học sinh; nội dung hoạt động được xây dựng dựa trên các mối quan hệ của cá nhân học sinh với bản thân, với xã hội, với tự nhiên và với nghề nghiệp. </w:t>
      </w:r>
    </w:p>
    <w:p w:rsidR="008B43F1" w:rsidRPr="00B24E6E" w:rsidRDefault="00C87D31">
      <w:pPr>
        <w:spacing w:after="43"/>
        <w:ind w:left="461" w:right="228" w:firstLine="720"/>
        <w:rPr>
          <w:lang w:val="de-DE"/>
        </w:rPr>
      </w:pPr>
      <w:r w:rsidRPr="00B24E6E">
        <w:rPr>
          <w:lang w:val="de-DE"/>
        </w:rPr>
        <w:t xml:space="preserve">Ở cấp trung học cơ sở, nội dung Hoạt động trải nghiệm, hướng nghiệp tập trung hơn vào các hoạt động xã hội, hoạt động hướng đến tự nhiên và hoạt động hướng nghiệp; đồng thời hoạt động hướng vào bản thân vẫn được tiếp tục triển khai để phát triển các phẩm chất và năng lực của học sinh. </w:t>
      </w:r>
    </w:p>
    <w:p w:rsidR="008B43F1" w:rsidRDefault="00C87D31">
      <w:pPr>
        <w:spacing w:after="43"/>
        <w:ind w:left="461" w:right="228" w:firstLine="720"/>
      </w:pPr>
      <w:proofErr w:type="gramStart"/>
      <w:r>
        <w:t>Chương trình bảo đảm tính mở, linh hoạt.</w:t>
      </w:r>
      <w:proofErr w:type="gramEnd"/>
      <w:r>
        <w:t xml:space="preserve"> Cơ sở giáo dục và giáo viên chủ động lựa chọn nội dung, phương thức, không gian, thời gian hoạt động phù hợp với hoàn cảnh và điều kiện của mình trên nguyên tắc bảo đảm mục tiêu giáo dục và các yêu cầu cần đạt về phẩm chất, năng lực đối với mỗi lớp học, cấp học. </w:t>
      </w:r>
    </w:p>
    <w:p w:rsidR="008B43F1" w:rsidRDefault="00C87D31">
      <w:pPr>
        <w:spacing w:after="119"/>
        <w:ind w:left="461" w:right="228" w:firstLine="720"/>
      </w:pPr>
      <w:r>
        <w:t xml:space="preserve">Mục tiêu của Hoạt động trải nghiệm, hướng nghiệp cấp THCS là giúp học sinh củng cố thói quen tích cực, nền nếp trong học tập và sinh hoạt, hành  vi giao tiếp ứng xử có văn hoá và tập trung hơn vào phát triển trách nhiệm cá nhân: trách nhiệm với bản thân, trách nhiệm với gia đình, cộng đồng; hình thành các giá trị của cá nhân theo chuẩn mực chung của xã hội; hình thành và phát triển năng lực giải quyết vấn đề trong cuộc sống; biết tổ chức công việc một cách khoa học; có hứng </w:t>
      </w:r>
      <w:r>
        <w:lastRenderedPageBreak/>
        <w:t xml:space="preserve">thú, hiểu biết về một số lĩnh vực nghề nghiệp, có ý thức rèn luyện những phẩm chất cần thiết của người lao động và lập được kế hoạch học tập, rèn luyện phù hợp với định hướng nghề nghiệp khi kết thúc giai đoạn giáo dục cơ bản. </w:t>
      </w:r>
    </w:p>
    <w:p w:rsidR="008B43F1" w:rsidRDefault="00C87D31">
      <w:pPr>
        <w:spacing w:after="68"/>
        <w:ind w:left="461" w:right="228" w:firstLine="720"/>
      </w:pPr>
      <w:r>
        <w:t xml:space="preserve">Hoạt động trải nghiệm, hướng nghiệp được tổ chức trong và ngoài lớp học, trong và ngoài trường học; theo quy mô nhóm, lớp học, khối lớp hoặc quy mô trường; </w:t>
      </w:r>
      <w:r>
        <w:rPr>
          <w:b/>
          <w:i/>
        </w:rPr>
        <w:t>với bốn loại hình hoạt động chủ yếu là Sinh hoạt dưới cờ, Sinh hoạt lớp, Hoạt động giáo dục theo chủ đề</w:t>
      </w:r>
      <w:r>
        <w:t xml:space="preserve">; với sự tham gia, phối hợp, liên kết của nhiều lực lượng giáo dục trong và ngoài nhà trường như: giáo viên chủ nhiệm lớp, giáo viên môn học, cán bộ tư vấn tâm lí học đường, cán bộ Đoàn Thanh niên Cộng sản Hồ Chí Minh, cán bộ Hội Liên hiệp Thanh niên Việt Nam, cán bộ phụ trách Đội Thiếu niên Tiền phong Hồ Chí Minh, cán bộ quản lí nhà trường, cha mẹ học sinh, chính quyền địa phương, các tổ chức, cá nhân trong xã hội. </w:t>
      </w:r>
    </w:p>
    <w:p w:rsidR="008B43F1" w:rsidRDefault="00C87D31">
      <w:pPr>
        <w:spacing w:after="127" w:line="259" w:lineRule="auto"/>
        <w:ind w:left="471" w:right="0"/>
        <w:jc w:val="left"/>
      </w:pPr>
      <w:r>
        <w:rPr>
          <w:b/>
          <w:sz w:val="26"/>
        </w:rPr>
        <w:t xml:space="preserve">II. THỰC TRẠNG </w:t>
      </w:r>
    </w:p>
    <w:p w:rsidR="008B43F1" w:rsidRDefault="00C87D31">
      <w:pPr>
        <w:spacing w:after="102"/>
        <w:ind w:left="471" w:right="224"/>
      </w:pPr>
      <w:r>
        <w:rPr>
          <w:b/>
        </w:rPr>
        <w:t xml:space="preserve">1. Thuận lợi </w:t>
      </w:r>
    </w:p>
    <w:p w:rsidR="008B43F1" w:rsidRDefault="00C87D31">
      <w:pPr>
        <w:spacing w:after="48"/>
        <w:ind w:left="461" w:right="228" w:firstLine="566"/>
      </w:pPr>
      <w:r>
        <w:t xml:space="preserve">Ban giám hiệu quan tâm hướng dẫn, chỉ đạo cụ thể đến tổ, nhóm chuyên môn và giáo viên trong việc xây dựng kế hoạch giáo dục, kế hoạch dạy học môn Hoạt động trải nghiêm, hướng nghiệp; luôn tạo điều kiện tốt nhất trong khả năng của nhà trường để GV có đủ phương tiện, điều kiện dạy học theo yêu cầu chương trình GDPT 2018. </w:t>
      </w:r>
    </w:p>
    <w:p w:rsidR="008B43F1" w:rsidRDefault="00C87D31">
      <w:pPr>
        <w:spacing w:after="58" w:line="259" w:lineRule="auto"/>
        <w:ind w:left="10" w:right="230"/>
        <w:jc w:val="right"/>
      </w:pPr>
      <w:r>
        <w:t xml:space="preserve">Ngay từ đầu tháng 8, nhà trường đã tổ chức cho GV nghiên cứu, xây dựng </w:t>
      </w:r>
    </w:p>
    <w:p w:rsidR="008B43F1" w:rsidRDefault="00C87D31">
      <w:pPr>
        <w:spacing w:after="45"/>
        <w:ind w:left="471" w:right="228"/>
      </w:pPr>
      <w:r>
        <w:t xml:space="preserve">PPCT, KHGD </w:t>
      </w:r>
      <w:proofErr w:type="gramStart"/>
      <w:r>
        <w:t>theo</w:t>
      </w:r>
      <w:proofErr w:type="gramEnd"/>
      <w:r>
        <w:t xml:space="preserve"> hướng dẫn của Công văn 5512/BGDĐT-GDTrH ngày </w:t>
      </w:r>
    </w:p>
    <w:p w:rsidR="008B43F1" w:rsidRDefault="00C87D31">
      <w:pPr>
        <w:ind w:left="471" w:right="228"/>
      </w:pPr>
      <w:proofErr w:type="gramStart"/>
      <w:r>
        <w:t>18/12/2020 về việc xây dựng và tổ chức thực hiện kế hoạch giáo dục của nhà trường.</w:t>
      </w:r>
      <w:proofErr w:type="gramEnd"/>
      <w:r>
        <w:t xml:space="preserve"> Đồng thời tập huấn, bồi dưỡng cho đội ngũ giáo viên về đổi mới PPDH và đổi mới KTĐG theo định hướng phát triển năng lực và phẩm chất của học sinh</w:t>
      </w:r>
      <w:proofErr w:type="gramStart"/>
      <w:r>
        <w:t>,  đẩy</w:t>
      </w:r>
      <w:proofErr w:type="gramEnd"/>
      <w:r>
        <w:t xml:space="preserve"> mạnh ứng dụng CNTT và chuyển đổi số trong quản lý và dạy học, phát động CB-GV tham gia xây dựng TBDH số phục vụ dạy học nhằm  thực hiện có hiệu quả chương trình giáo dục phổ thông 2018. </w:t>
      </w:r>
    </w:p>
    <w:p w:rsidR="008B43F1" w:rsidRDefault="00C87D31">
      <w:pPr>
        <w:spacing w:after="45"/>
        <w:ind w:left="461" w:right="228" w:firstLine="566"/>
      </w:pPr>
      <w:r>
        <w:t xml:space="preserve">Đội ngũ giáo viên nhà trường có chuyên môn nghiệp vụ tốt, luôn tích cực, tự giác học tập, trau dồi kiến thức để nâng cao trình độ chuyên môn nghiệp vụ; tích cực tham gia các có hiệu quả các buổi sinh hoạt chuyên môn, học tập bồ dưỡng chuyên môn do nhà trường và các cấp quản lí. </w:t>
      </w:r>
    </w:p>
    <w:p w:rsidR="008B43F1" w:rsidRDefault="00C87D31">
      <w:pPr>
        <w:spacing w:after="43"/>
        <w:ind w:left="461" w:right="228" w:firstLine="566"/>
      </w:pPr>
      <w:proofErr w:type="gramStart"/>
      <w:r>
        <w:t>Nhà trường luôn nhận được quan tâm, đồng hành và ủng hộ của Hội cha mẹ học sinh trong các hoạt động giáo dục của nhà trường.</w:t>
      </w:r>
      <w:proofErr w:type="gramEnd"/>
      <w:r>
        <w:t xml:space="preserve"> </w:t>
      </w:r>
    </w:p>
    <w:p w:rsidR="008B43F1" w:rsidRDefault="00C87D31">
      <w:pPr>
        <w:ind w:left="461" w:right="228" w:firstLine="566"/>
      </w:pPr>
      <w:r>
        <w:t xml:space="preserve">Đa số học sinh nhà trường có ý thức tốt, chăm ngoan, tích cực học tập, tỉ lệ học sinh có học lực khá – giỏi cao so với các trường trong huyện </w:t>
      </w:r>
    </w:p>
    <w:p w:rsidR="008B43F1" w:rsidRDefault="00C87D31">
      <w:pPr>
        <w:spacing w:after="102"/>
        <w:ind w:left="471" w:right="224"/>
      </w:pPr>
      <w:r>
        <w:rPr>
          <w:b/>
        </w:rPr>
        <w:t xml:space="preserve">2. Khó khăn </w:t>
      </w:r>
    </w:p>
    <w:p w:rsidR="008B43F1" w:rsidRDefault="00C87D31">
      <w:pPr>
        <w:spacing w:after="30"/>
        <w:ind w:left="461" w:right="228" w:firstLine="566"/>
      </w:pPr>
      <w:r>
        <w:lastRenderedPageBreak/>
        <w:t xml:space="preserve">Hoạt động trải nghiệm, hướng nghiệp là hoạt động giáo dục mới trong chương trình GDPT; Chương trình có tính mở, linh hoạt đối với các cơ sở giáo dục; Tài liệu tham khảo, hướng dẫn dạy học không có ngoài sách GV; Việc chỉ đạo hướng dẫn thực hiện chương trình của cấp trên chưa được chi tiết và đồng bộ; Giáo viên dạy </w:t>
      </w:r>
    </w:p>
    <w:p w:rsidR="008B43F1" w:rsidRDefault="00C87D31">
      <w:pPr>
        <w:spacing w:after="66"/>
        <w:ind w:left="471" w:right="228"/>
      </w:pPr>
      <w:r>
        <w:t xml:space="preserve">Hoạt động trải nghiệm, hướng nghiệp không được tập huấn đầy đủ dẫn đến việc tiếp nhận và thực hiện chương trình của các nhà trường trong huyện nói riêng và trong thành phố nói </w:t>
      </w:r>
      <w:proofErr w:type="gramStart"/>
      <w:r>
        <w:t>chung</w:t>
      </w:r>
      <w:proofErr w:type="gramEnd"/>
      <w:r>
        <w:t xml:space="preserve"> còn lúng túng và chưa được thống nhất. </w:t>
      </w:r>
    </w:p>
    <w:p w:rsidR="008B43F1" w:rsidRDefault="00C87D31">
      <w:pPr>
        <w:spacing w:after="68"/>
        <w:ind w:left="461" w:right="228" w:firstLine="566"/>
      </w:pPr>
      <w:r>
        <w:t xml:space="preserve">Cơ sở vật chất, trang thiết bị dạy học phụ vụ dạy học Hoạt động trải nghiệm, hướng nghiệp chưa được trang bị đầy đủ dẫn đến việc thực hiện các hoạt động có quy mô cả khối, cả trường gặp khó khăn. </w:t>
      </w:r>
    </w:p>
    <w:p w:rsidR="008B43F1" w:rsidRDefault="00C87D31">
      <w:pPr>
        <w:spacing w:after="52" w:line="289" w:lineRule="auto"/>
        <w:ind w:left="461" w:right="0" w:firstLine="566"/>
        <w:jc w:val="left"/>
      </w:pPr>
      <w:r>
        <w:t xml:space="preserve">Hầu hết các nhà trường đều trong tình trạng thiếu giáo viên dẫn đến việc phân công giáo viên giảng dạy môn HĐTN-HN gặp khó khăn, một số giáo viên không có năng khiếu, chưa đảm bảo phù hợp về năng lực và chuyên môn vẫn phải đảm nhiệm giảng dạy môn HĐTH-HN. </w:t>
      </w:r>
    </w:p>
    <w:p w:rsidR="008B43F1" w:rsidRDefault="00C87D31">
      <w:pPr>
        <w:spacing w:after="102"/>
        <w:ind w:left="471" w:right="224"/>
      </w:pPr>
      <w:r>
        <w:rPr>
          <w:b/>
        </w:rPr>
        <w:t xml:space="preserve">III. GIẢI PHÁP THỰC HIỆN </w:t>
      </w:r>
    </w:p>
    <w:p w:rsidR="008B43F1" w:rsidRDefault="00C87D31">
      <w:pPr>
        <w:numPr>
          <w:ilvl w:val="0"/>
          <w:numId w:val="1"/>
        </w:numPr>
        <w:spacing w:after="61"/>
        <w:ind w:right="224" w:firstLine="720"/>
      </w:pPr>
      <w:r>
        <w:rPr>
          <w:b/>
        </w:rPr>
        <w:t xml:space="preserve">Thực hiện nghiên cứu, học tập và xây dựng kế hoạch dạy học môn HĐTN-HN </w:t>
      </w:r>
      <w:proofErr w:type="gramStart"/>
      <w:r>
        <w:rPr>
          <w:b/>
        </w:rPr>
        <w:t>theo</w:t>
      </w:r>
      <w:proofErr w:type="gramEnd"/>
      <w:r>
        <w:rPr>
          <w:b/>
        </w:rPr>
        <w:t xml:space="preserve"> các văn bản hướng dẫn thực hiện dạy học Hoạt động trải nghiệm, hướng nghiệp của các cấp. </w:t>
      </w:r>
    </w:p>
    <w:p w:rsidR="008B43F1" w:rsidRDefault="00C87D31">
      <w:pPr>
        <w:spacing w:after="67"/>
        <w:ind w:left="461" w:right="228" w:firstLine="720"/>
      </w:pPr>
      <w:proofErr w:type="gramStart"/>
      <w:r>
        <w:t>Thực hiện Công văn số 2474/SGDĐT-TrH ngày 16/8/2024 của Sở GD&amp;ĐT về việc Hướng dẫn thực hiện nhiệm vụ Giáo dục trung học năm học 2024-2025; Công văn số 5636/BGDĐT-GDTrH ngày 10/10/2023 của Bộ GD&amp;ĐT về việc xây dựng KHDH các môn KHTN, LS&amp;ĐL, HĐTN-HN.</w:t>
      </w:r>
      <w:proofErr w:type="gramEnd"/>
      <w:r>
        <w:t xml:space="preserve"> </w:t>
      </w:r>
    </w:p>
    <w:p w:rsidR="008B43F1" w:rsidRDefault="00490632">
      <w:pPr>
        <w:spacing w:after="58" w:line="259" w:lineRule="auto"/>
        <w:ind w:left="10" w:right="230"/>
        <w:jc w:val="right"/>
      </w:pPr>
      <w:r>
        <w:t xml:space="preserve">Trường </w:t>
      </w:r>
      <w:r w:rsidR="00105571">
        <w:t>THCS Quang Trung</w:t>
      </w:r>
      <w:r w:rsidR="00C87D31">
        <w:t xml:space="preserve"> đã chỉ đạo xây dựng KHDH đối với HĐTN-</w:t>
      </w:r>
    </w:p>
    <w:p w:rsidR="008B43F1" w:rsidRDefault="00C87D31">
      <w:pPr>
        <w:ind w:left="471" w:right="228"/>
      </w:pPr>
      <w:r>
        <w:t>HN theo tinh thần chỉ đạo của Bộ GD&amp;ĐT và Sở GD&amp;ĐT Hải Phòng; Bố trí thực hiện 105 tiết/năm và công nhóm giáo viên tổ chức thực hiện các các chủ đề đảm bảo sự phù hợp giữa năng lực và chuyên môn của giáo viên với nội dung hoạt động trải nghiệm, hướng nghiệm được đảm nhiệm. (</w:t>
      </w:r>
      <w:proofErr w:type="gramStart"/>
      <w:r>
        <w:rPr>
          <w:i/>
        </w:rPr>
        <w:t>khối</w:t>
      </w:r>
      <w:proofErr w:type="gramEnd"/>
      <w:r>
        <w:rPr>
          <w:i/>
        </w:rPr>
        <w:t xml:space="preserve"> 6,8,9 - 03 thầy cô, khối 7 - 04 thầy cô</w:t>
      </w:r>
      <w:r>
        <w:t xml:space="preserve">). Kế hoạch tổ chức thực hiện hoạt động trải nghiệm, hướng nghiệp được xây dựng theo từng chủ đề; giáo viên được phân công đảm nhận chủ đề tổ chức cho học sinh tìm hiểu nội dung, phương pháp, hình thức hoạt động, tổ chức cho học sinh luyện tập, thực hành trải nghiệm theo yêu cầu của chương trình và tổ chức cho học sinh báo cáo, thảo luận, đánh giá về kết quả thực hiện. </w:t>
      </w:r>
    </w:p>
    <w:p w:rsidR="008B43F1" w:rsidRDefault="00C87D31">
      <w:pPr>
        <w:numPr>
          <w:ilvl w:val="0"/>
          <w:numId w:val="1"/>
        </w:numPr>
        <w:spacing w:after="42"/>
        <w:ind w:right="224" w:firstLine="720"/>
      </w:pPr>
      <w:r>
        <w:rPr>
          <w:b/>
        </w:rPr>
        <w:t xml:space="preserve">Thực hiện dạy học Hoạt động trải nghiệm, hướng nghiệp một cách linh hoạt, kết hợp nhiều hình thức hoạt động, phối hợp tốt với các lực lượng giáo dục trong và ngoài nhà trường trong tổ chức các Hoạt động trải nghiệm, hướng nghiệp cho học sinh. </w:t>
      </w:r>
    </w:p>
    <w:p w:rsidR="008B43F1" w:rsidRDefault="00C87D31">
      <w:pPr>
        <w:spacing w:after="47"/>
        <w:ind w:left="461" w:right="228" w:firstLine="720"/>
      </w:pPr>
      <w:r>
        <w:lastRenderedPageBreak/>
        <w:t xml:space="preserve">Việc xây dựng thời khóa biểu bảo đảm sự linh hoạt (không bắt buộc phải chia đều số tiết/tuần, không bắt buộc thực hiện lần lượt các chủ đề </w:t>
      </w:r>
      <w:proofErr w:type="gramStart"/>
      <w:r>
        <w:t>theo</w:t>
      </w:r>
      <w:proofErr w:type="gramEnd"/>
      <w:r>
        <w:t xml:space="preserve"> trình tự trong sách giáo khoa) </w:t>
      </w:r>
    </w:p>
    <w:p w:rsidR="008B43F1" w:rsidRDefault="00C87D31">
      <w:pPr>
        <w:spacing w:after="47"/>
        <w:ind w:left="461" w:right="228" w:firstLine="720"/>
      </w:pPr>
      <w:r>
        <w:t xml:space="preserve">Hoạt động trải nghiệm, hướng nghiệp được tổ chức trong và ngoài lớp học, trong và ngoài trường học; theo quy mô nhóm, lớp học, khối lớp hoặc quy mô trường; </w:t>
      </w:r>
      <w:r>
        <w:rPr>
          <w:b/>
          <w:i/>
        </w:rPr>
        <w:t xml:space="preserve">với bốn loại hình hoạt động chủ yếu là Sinh hoạt dưới cờ, Sinh hoạt lớp, Hoạt động giáo dục theo chủ đề </w:t>
      </w:r>
    </w:p>
    <w:p w:rsidR="008B43F1" w:rsidRDefault="00C87D31">
      <w:pPr>
        <w:spacing w:after="58" w:line="259" w:lineRule="auto"/>
        <w:ind w:left="10" w:right="230"/>
        <w:jc w:val="right"/>
      </w:pPr>
      <w:r>
        <w:t xml:space="preserve">Tăng cường sự tham gia, phối hợp, liên kết của nhiều lực lượng giáo dục trong </w:t>
      </w:r>
    </w:p>
    <w:p w:rsidR="008B43F1" w:rsidRDefault="00C87D31">
      <w:pPr>
        <w:spacing w:after="44"/>
        <w:ind w:left="471" w:right="228"/>
      </w:pPr>
      <w:r>
        <w:t xml:space="preserve">và ngoài nhà trường như: giáo viên chủ nhiệm lớp, giáo viên môn học, cán bộ tư vấn tâm lí học đường, cán bộ Đoàn Thanh niên Cộng sản Hồ Chí Minh, cán bộ Hội Liên hiệp Thanh niên Việt Nam, cán bộ phụ trách Đội Thiếu niên Tiền phong Hồ Chí Minh, cán bộ quản lí nhà trường, cha mẹ học sinh, chính quyền địa phương, các tổ chức, cá nhân trong xã hội. </w:t>
      </w:r>
    </w:p>
    <w:p w:rsidR="008B43F1" w:rsidRDefault="00C87D31">
      <w:pPr>
        <w:ind w:left="461" w:right="228" w:firstLine="720"/>
      </w:pPr>
      <w:r>
        <w:t xml:space="preserve">Giáo viên tổ chức cho học sinh tìm hiểu nội dung, phương pháp và hình thức trải nghiệm trước khi thực hiện hoạt động trải nghiệm </w:t>
      </w:r>
      <w:proofErr w:type="gramStart"/>
      <w:r>
        <w:t>theo</w:t>
      </w:r>
      <w:proofErr w:type="gramEnd"/>
      <w:r>
        <w:t xml:space="preserve"> yêu cầu cần đạt của chủ đề. Đối với việc thực hiện hoạt động trải nghiệm, giáo viên tổ chức cho học sinh thực hành, rèn luyện và vận dụng </w:t>
      </w:r>
      <w:proofErr w:type="gramStart"/>
      <w:r>
        <w:t>theo</w:t>
      </w:r>
      <w:proofErr w:type="gramEnd"/>
      <w:r>
        <w:t xml:space="preserve"> nội dung, phương pháp, hình thức hoạt động đã được hướng dẫn với yêu cầu cụ thể về sản phẩm mà học sinh phải hoàn thành.  </w:t>
      </w:r>
    </w:p>
    <w:p w:rsidR="008B43F1" w:rsidRDefault="00C87D31">
      <w:pPr>
        <w:spacing w:after="45"/>
        <w:ind w:left="461" w:right="228" w:firstLine="720"/>
      </w:pPr>
      <w:r>
        <w:t xml:space="preserve">Tăng cường tổ chức hoạt động trải nghiệm thực tế cho học sinh. Quá trình trải nghiệm có thể là hoạt động của cá nhân, nhóm nhỏ hoặc cả lớp, cả khối, ở các không gian khác nhau trong và ngoài lớp học, trong và ngoài nhà trường tùy </w:t>
      </w:r>
      <w:proofErr w:type="gramStart"/>
      <w:r>
        <w:t>theo</w:t>
      </w:r>
      <w:proofErr w:type="gramEnd"/>
      <w:r>
        <w:t xml:space="preserve"> nội dung và tính chất của chủ đề hoạt động.  </w:t>
      </w:r>
    </w:p>
    <w:p w:rsidR="008B43F1" w:rsidRDefault="00C87D31">
      <w:pPr>
        <w:ind w:left="461" w:right="228" w:firstLine="720"/>
      </w:pPr>
      <w:proofErr w:type="gramStart"/>
      <w:r>
        <w:t>Trong quá trình học sinh thực hành trải nghiệm, giáo viên đóng vai trò tổ chức, hướng dẫn, kiểm tra quá trình thực hiện của học sinh.</w:t>
      </w:r>
      <w:proofErr w:type="gramEnd"/>
      <w:r>
        <w:t xml:space="preserve"> </w:t>
      </w:r>
    </w:p>
    <w:p w:rsidR="008B43F1" w:rsidRDefault="00C87D31">
      <w:pPr>
        <w:spacing w:after="102"/>
        <w:ind w:left="461" w:right="224" w:firstLine="720"/>
      </w:pPr>
      <w:r>
        <w:rPr>
          <w:b/>
        </w:rPr>
        <w:t xml:space="preserve">3. Tích cực đổi phương pháp dạy học, đổi mới kiểm tra đánh giá </w:t>
      </w:r>
      <w:proofErr w:type="gramStart"/>
      <w:r>
        <w:rPr>
          <w:b/>
        </w:rPr>
        <w:t>theo</w:t>
      </w:r>
      <w:proofErr w:type="gramEnd"/>
      <w:r>
        <w:rPr>
          <w:b/>
        </w:rPr>
        <w:t xml:space="preserve"> định hướng phát triển phẩm chất và năng lực học sinh và ứng dụng công nghệ thông tin trong dạy học. </w:t>
      </w:r>
    </w:p>
    <w:p w:rsidR="008B43F1" w:rsidRDefault="00C87D31">
      <w:pPr>
        <w:spacing w:after="116" w:line="259" w:lineRule="auto"/>
        <w:ind w:left="1191" w:right="0"/>
        <w:jc w:val="left"/>
      </w:pPr>
      <w:r>
        <w:rPr>
          <w:i/>
        </w:rPr>
        <w:t xml:space="preserve">a) Đổi mới phương pháp dạy học: </w:t>
      </w:r>
    </w:p>
    <w:p w:rsidR="008B43F1" w:rsidRDefault="00C87D31">
      <w:pPr>
        <w:numPr>
          <w:ilvl w:val="0"/>
          <w:numId w:val="2"/>
        </w:numPr>
        <w:ind w:right="228" w:firstLine="720"/>
      </w:pPr>
      <w:r>
        <w:t xml:space="preserve">Chú trọng việc xây dựng Kế hoạch bài dạy, thực hiện nghiêm túc các bước tổ chức hoạt động dạy học </w:t>
      </w:r>
      <w:proofErr w:type="gramStart"/>
      <w:r>
        <w:t>theo</w:t>
      </w:r>
      <w:proofErr w:type="gramEnd"/>
      <w:r>
        <w:t xml:space="preserve"> hướng phát huy tính tích cực, chủ động, sáng tạo và vận dụng kiến thức của học sinh. </w:t>
      </w:r>
    </w:p>
    <w:p w:rsidR="008B43F1" w:rsidRDefault="00C87D31">
      <w:pPr>
        <w:numPr>
          <w:ilvl w:val="0"/>
          <w:numId w:val="2"/>
        </w:numPr>
        <w:ind w:right="228" w:firstLine="720"/>
      </w:pPr>
      <w:r>
        <w:t xml:space="preserve">Giáo viên lựa chọn, vận dụng linh hoạt các phương pháp, kĩ thuật dạy học trong mỗi tiết học, mỗi hoạt động dạy học. Tăng cường sử dụng các phương pháp và và kỹ thuật dạy học mới: Phương pháp hoạt động nhóm, phương pháp giải quyết vấn đề, phương pháp đóng vai, phương pháp thực hành trải nghiệm, </w:t>
      </w:r>
      <w:proofErr w:type="gramStart"/>
      <w:r>
        <w:t>...  ;</w:t>
      </w:r>
      <w:proofErr w:type="gramEnd"/>
      <w:r>
        <w:t xml:space="preserve"> Kĩ thuật: động não , tia chớp , 3-2-1, …  </w:t>
      </w:r>
    </w:p>
    <w:p w:rsidR="008B43F1" w:rsidRDefault="00C87D31">
      <w:pPr>
        <w:numPr>
          <w:ilvl w:val="0"/>
          <w:numId w:val="2"/>
        </w:numPr>
        <w:ind w:right="228" w:firstLine="720"/>
      </w:pPr>
      <w:r>
        <w:lastRenderedPageBreak/>
        <w:t xml:space="preserve">Tăng cường tổ chức cho Học sinh vận dụng được kiến thức và kỹ năng mới vào thực tế (hoặc một bối cảnh/hoàn cảnh/điều kiện có ý nghĩa; phát huy được sự sáng tạo trong tư duy, hành động, việc làm để chuẩn bị ứng phó với các tình huống cuộc sống đặt ra. </w:t>
      </w:r>
    </w:p>
    <w:p w:rsidR="008B43F1" w:rsidRDefault="00C87D31">
      <w:pPr>
        <w:spacing w:after="116" w:line="259" w:lineRule="auto"/>
        <w:ind w:left="1191" w:right="0"/>
        <w:jc w:val="left"/>
      </w:pPr>
      <w:r>
        <w:rPr>
          <w:i/>
        </w:rPr>
        <w:t xml:space="preserve">b) Đổi mới kiểm tra đánh giá </w:t>
      </w:r>
    </w:p>
    <w:p w:rsidR="008B43F1" w:rsidRDefault="00C87D31">
      <w:pPr>
        <w:numPr>
          <w:ilvl w:val="0"/>
          <w:numId w:val="3"/>
        </w:numPr>
        <w:ind w:right="228" w:firstLine="720"/>
      </w:pPr>
      <w:r>
        <w:t xml:space="preserve">Đối với đánh giá thường xuyên, giáo viên được phân công phụ trách chủ đề nào thực hiện đánh giá thường xuyên đối với chủ đề đó.  </w:t>
      </w:r>
    </w:p>
    <w:p w:rsidR="008B43F1" w:rsidRDefault="00C87D31">
      <w:pPr>
        <w:numPr>
          <w:ilvl w:val="0"/>
          <w:numId w:val="3"/>
        </w:numPr>
        <w:spacing w:after="123"/>
        <w:ind w:right="228" w:firstLine="720"/>
      </w:pPr>
      <w:r>
        <w:t xml:space="preserve">Nội dung đánh giá định kì được xây dựng phù hợp với nội dung và thời lượng thực hiện chương trình đến thời điểm đánh giá. Các giáo viên được phân công thống nhất về nội dung và yêu cầu đánh giá định kì, trong đó xác định cụ thể các tiêu chí đánh giá để đáp ứng yêu cầu cần đạt của chương trình; chú trọng đánh giá thông qua sản phẩm hoạt động trải nghiệm của học sinh. </w:t>
      </w:r>
    </w:p>
    <w:p w:rsidR="008B43F1" w:rsidRDefault="00C87D31">
      <w:pPr>
        <w:numPr>
          <w:ilvl w:val="0"/>
          <w:numId w:val="3"/>
        </w:numPr>
        <w:ind w:right="228" w:firstLine="720"/>
      </w:pPr>
      <w:r>
        <w:t>Kết hợp các phương pháp đánh giá: Đánh giá qua quan sát, qua hồ sơ học tập, qua sản phẩm của học sinh</w:t>
      </w:r>
      <w:proofErr w:type="gramStart"/>
      <w:r>
        <w:t>,…</w:t>
      </w:r>
      <w:proofErr w:type="gramEnd"/>
      <w:r>
        <w:t xml:space="preserve"> </w:t>
      </w:r>
    </w:p>
    <w:p w:rsidR="008B43F1" w:rsidRDefault="00C87D31">
      <w:pPr>
        <w:numPr>
          <w:ilvl w:val="0"/>
          <w:numId w:val="3"/>
        </w:numPr>
        <w:ind w:right="228" w:firstLine="720"/>
      </w:pPr>
      <w:r>
        <w:t xml:space="preserve">Học được thường xuyên tham gia nhận xét, đánh giá, nêu ý kiến trong các hoạt động học tập. </w:t>
      </w:r>
    </w:p>
    <w:p w:rsidR="008B43F1" w:rsidRDefault="00C87D31">
      <w:pPr>
        <w:spacing w:after="102"/>
        <w:ind w:left="471" w:right="224"/>
      </w:pPr>
      <w:r>
        <w:rPr>
          <w:b/>
        </w:rPr>
        <w:t xml:space="preserve">IV. BÀI DẠY THỂ NGHIỆM </w:t>
      </w:r>
    </w:p>
    <w:p w:rsidR="008B43F1" w:rsidRDefault="00C87D31">
      <w:pPr>
        <w:ind w:left="461" w:right="228" w:firstLine="720"/>
      </w:pPr>
      <w:r>
        <w:t>Thực hiện KHGD của T</w:t>
      </w:r>
      <w:r w:rsidR="00490632">
        <w:t xml:space="preserve">rường </w:t>
      </w:r>
      <w:r w:rsidR="00105571">
        <w:t>THCS Quang Trung</w:t>
      </w:r>
      <w:r>
        <w:rPr>
          <w:sz w:val="22"/>
        </w:rPr>
        <w:t xml:space="preserve"> </w:t>
      </w:r>
      <w:r>
        <w:t>năm học 2024-2025, nhóm HĐ</w:t>
      </w:r>
      <w:r w:rsidR="00105571">
        <w:t>TN-HN khối 8 trường TH&amp;THCS Quang Trung</w:t>
      </w:r>
      <w:r>
        <w:rPr>
          <w:sz w:val="22"/>
        </w:rPr>
        <w:t xml:space="preserve"> </w:t>
      </w:r>
      <w:r w:rsidR="00105571">
        <w:t>thực hiện chuyên đề tổ</w:t>
      </w:r>
      <w:r>
        <w:t xml:space="preserve"> </w:t>
      </w:r>
      <w:r w:rsidR="00105571">
        <w:t xml:space="preserve">tháng 11 </w:t>
      </w:r>
      <w:r>
        <w:t xml:space="preserve">với chủ đề: </w:t>
      </w:r>
      <w:r w:rsidR="00B24E6E">
        <w:rPr>
          <w:b/>
        </w:rPr>
        <w:t>“Ứng dụng công nghệ thông tin trong đ</w:t>
      </w:r>
      <w:r w:rsidR="00490632">
        <w:rPr>
          <w:b/>
        </w:rPr>
        <w:t>ổi mới phương pháp dạy học theo hướng phát triển năng lực học sinh</w:t>
      </w:r>
      <w:r>
        <w:rPr>
          <w:b/>
        </w:rPr>
        <w:t xml:space="preserve">”. </w:t>
      </w:r>
    </w:p>
    <w:p w:rsidR="008B43F1" w:rsidRDefault="00C87D31">
      <w:pPr>
        <w:spacing w:after="102"/>
        <w:ind w:left="471" w:right="224"/>
      </w:pPr>
      <w:r>
        <w:rPr>
          <w:b/>
        </w:rPr>
        <w:t xml:space="preserve">* Bước 1: Xây dựng bài dạy minh họa. </w:t>
      </w:r>
    </w:p>
    <w:p w:rsidR="008B43F1" w:rsidRDefault="00C87D31">
      <w:pPr>
        <w:numPr>
          <w:ilvl w:val="0"/>
          <w:numId w:val="4"/>
        </w:numPr>
        <w:spacing w:after="102"/>
        <w:ind w:left="742" w:right="224" w:hanging="281"/>
      </w:pPr>
      <w:r>
        <w:rPr>
          <w:b/>
        </w:rPr>
        <w:t xml:space="preserve">Thông tin giờ dạy thể nghiệm </w:t>
      </w:r>
    </w:p>
    <w:p w:rsidR="00536BCC" w:rsidRDefault="00C87D31">
      <w:pPr>
        <w:numPr>
          <w:ilvl w:val="1"/>
          <w:numId w:val="4"/>
        </w:numPr>
        <w:spacing w:after="10" w:line="338" w:lineRule="auto"/>
        <w:ind w:right="1391" w:hanging="163"/>
      </w:pPr>
      <w:r>
        <w:t xml:space="preserve">Giáo viên dạy: </w:t>
      </w:r>
      <w:r w:rsidR="00536BCC">
        <w:rPr>
          <w:b/>
        </w:rPr>
        <w:t xml:space="preserve">Đ/c Bùi Thị Thanh Thu </w:t>
      </w:r>
      <w:r>
        <w:rPr>
          <w:b/>
        </w:rPr>
        <w:t xml:space="preserve"> </w:t>
      </w:r>
      <w:r>
        <w:t xml:space="preserve">- GV tổ KHXH </w:t>
      </w:r>
    </w:p>
    <w:p w:rsidR="008B43F1" w:rsidRDefault="00C87D31" w:rsidP="00536BCC">
      <w:pPr>
        <w:spacing w:after="10" w:line="338" w:lineRule="auto"/>
        <w:ind w:left="1042" w:right="1391" w:firstLine="0"/>
      </w:pPr>
      <w:r>
        <w:t xml:space="preserve">- Lớp dạy thể nghiệm: </w:t>
      </w:r>
      <w:r w:rsidR="00536BCC">
        <w:rPr>
          <w:b/>
        </w:rPr>
        <w:t>8D</w:t>
      </w:r>
      <w:r>
        <w:t xml:space="preserve">. </w:t>
      </w:r>
    </w:p>
    <w:p w:rsidR="008B43F1" w:rsidRDefault="00C87D31">
      <w:pPr>
        <w:numPr>
          <w:ilvl w:val="1"/>
          <w:numId w:val="4"/>
        </w:numPr>
        <w:spacing w:after="102"/>
        <w:ind w:right="1391" w:hanging="163"/>
      </w:pPr>
      <w:r>
        <w:t xml:space="preserve">Bài dạy:  </w:t>
      </w:r>
      <w:r>
        <w:rPr>
          <w:b/>
        </w:rPr>
        <w:t xml:space="preserve">Chủ đề 3 : “Trách nhiệm với bản thân" </w:t>
      </w:r>
    </w:p>
    <w:p w:rsidR="00490632" w:rsidRDefault="00536BCC" w:rsidP="00490632">
      <w:pPr>
        <w:spacing w:after="0" w:line="343" w:lineRule="auto"/>
        <w:ind w:left="1042" w:right="1391" w:firstLine="0"/>
        <w:jc w:val="center"/>
        <w:rPr>
          <w:b/>
        </w:rPr>
      </w:pPr>
      <w:r>
        <w:t>Tiết 32</w:t>
      </w:r>
      <w:proofErr w:type="gramStart"/>
      <w:r>
        <w:rPr>
          <w:b/>
        </w:rPr>
        <w:t>:</w:t>
      </w:r>
      <w:r w:rsidR="00490632">
        <w:rPr>
          <w:b/>
        </w:rPr>
        <w:t>HĐ</w:t>
      </w:r>
      <w:r>
        <w:rPr>
          <w:b/>
        </w:rPr>
        <w:t>GDCĐ</w:t>
      </w:r>
      <w:proofErr w:type="gramEnd"/>
      <w:r>
        <w:rPr>
          <w:b/>
        </w:rPr>
        <w:t>: Kĩ năng từ chối</w:t>
      </w:r>
    </w:p>
    <w:p w:rsidR="008B43F1" w:rsidRDefault="00C87D31" w:rsidP="00490632">
      <w:pPr>
        <w:spacing w:after="0" w:line="343" w:lineRule="auto"/>
        <w:ind w:left="1042" w:right="1391" w:firstLine="0"/>
      </w:pPr>
      <w:r>
        <w:t>- Dạng bài:</w:t>
      </w:r>
      <w:r>
        <w:rPr>
          <w:b/>
        </w:rPr>
        <w:t xml:space="preserve"> </w:t>
      </w:r>
      <w:r>
        <w:t xml:space="preserve">Dạng bài mới. </w:t>
      </w:r>
    </w:p>
    <w:p w:rsidR="008B43F1" w:rsidRDefault="00C87D31">
      <w:pPr>
        <w:numPr>
          <w:ilvl w:val="1"/>
          <w:numId w:val="4"/>
        </w:numPr>
        <w:ind w:right="1391" w:hanging="163"/>
      </w:pPr>
      <w:r>
        <w:t xml:space="preserve">Hình thức: Dạy học trên lớp </w:t>
      </w:r>
    </w:p>
    <w:p w:rsidR="008B43F1" w:rsidRDefault="00C87D31" w:rsidP="00490632">
      <w:pPr>
        <w:numPr>
          <w:ilvl w:val="0"/>
          <w:numId w:val="4"/>
        </w:numPr>
        <w:spacing w:after="102"/>
        <w:ind w:left="742" w:right="224" w:hanging="281"/>
      </w:pPr>
      <w:r>
        <w:rPr>
          <w:b/>
        </w:rPr>
        <w:t xml:space="preserve">Xác định mục tiêu, thiết bị dạy học và học liệu, phương pháp, hình thức tổ chức dạy học. </w:t>
      </w:r>
    </w:p>
    <w:p w:rsidR="00E03B91" w:rsidRDefault="00E03B91" w:rsidP="00E03B91">
      <w:pPr>
        <w:spacing w:after="0" w:line="240" w:lineRule="auto"/>
        <w:rPr>
          <w:b/>
          <w:color w:val="000000" w:themeColor="text1"/>
          <w:szCs w:val="28"/>
          <w:lang w:val="sv-SE"/>
        </w:rPr>
      </w:pPr>
      <w:r>
        <w:rPr>
          <w:b/>
          <w:color w:val="000000" w:themeColor="text1"/>
          <w:szCs w:val="28"/>
          <w:lang w:val="sv-SE"/>
        </w:rPr>
        <w:t>2.1: Mục tiêu</w:t>
      </w:r>
    </w:p>
    <w:p w:rsidR="00E03B91" w:rsidRPr="00316EDF" w:rsidRDefault="00E03B91" w:rsidP="00E03B91">
      <w:pPr>
        <w:spacing w:after="0" w:line="240" w:lineRule="auto"/>
        <w:rPr>
          <w:b/>
          <w:color w:val="000000" w:themeColor="text1"/>
          <w:szCs w:val="28"/>
          <w:lang w:val="sv-SE"/>
        </w:rPr>
      </w:pPr>
      <w:r w:rsidRPr="00316EDF">
        <w:rPr>
          <w:b/>
          <w:color w:val="000000" w:themeColor="text1"/>
          <w:szCs w:val="28"/>
          <w:lang w:val="sv-SE"/>
        </w:rPr>
        <w:t>a. Kiến thức</w:t>
      </w:r>
    </w:p>
    <w:p w:rsidR="00E03B91" w:rsidRPr="00316EDF" w:rsidRDefault="00E03B91" w:rsidP="00E03B91">
      <w:pPr>
        <w:spacing w:after="0" w:line="240" w:lineRule="auto"/>
        <w:rPr>
          <w:color w:val="000000" w:themeColor="text1"/>
          <w:szCs w:val="28"/>
          <w:lang w:val="sv-SE"/>
        </w:rPr>
      </w:pPr>
      <w:r w:rsidRPr="00316EDF">
        <w:rPr>
          <w:color w:val="000000" w:themeColor="text1"/>
          <w:szCs w:val="28"/>
          <w:lang w:val="sv-SE"/>
        </w:rPr>
        <w:t>Sau chủ đề này, HS sẽ:</w:t>
      </w:r>
    </w:p>
    <w:p w:rsidR="00E03B91" w:rsidRPr="00E635CB" w:rsidRDefault="00E03B91" w:rsidP="00E03B91">
      <w:pPr>
        <w:spacing w:after="0" w:line="240" w:lineRule="auto"/>
        <w:rPr>
          <w:color w:val="000000" w:themeColor="text1"/>
          <w:szCs w:val="28"/>
          <w:lang w:val="sv-SE"/>
        </w:rPr>
      </w:pPr>
      <w:r w:rsidRPr="00E635CB">
        <w:rPr>
          <w:color w:val="000000" w:themeColor="text1"/>
          <w:szCs w:val="28"/>
          <w:lang w:val="sv-SE"/>
        </w:rPr>
        <w:t>-Nhận biết được những tình huống cẩn từ chối</w:t>
      </w:r>
    </w:p>
    <w:p w:rsidR="00E03B91" w:rsidRPr="00E635CB" w:rsidRDefault="00E03B91" w:rsidP="00E03B91">
      <w:pPr>
        <w:spacing w:after="0" w:line="240" w:lineRule="auto"/>
        <w:rPr>
          <w:color w:val="000000" w:themeColor="text1"/>
          <w:szCs w:val="28"/>
          <w:lang w:val="sv-SE"/>
        </w:rPr>
      </w:pPr>
      <w:r w:rsidRPr="00E635CB">
        <w:rPr>
          <w:color w:val="000000" w:themeColor="text1"/>
          <w:szCs w:val="28"/>
          <w:lang w:val="sv-SE"/>
        </w:rPr>
        <w:lastRenderedPageBreak/>
        <w:t>-Thực hiện được các kĩ năng từ chối trong một số tình huống cụ thể.</w:t>
      </w:r>
    </w:p>
    <w:p w:rsidR="00E03B91" w:rsidRPr="00E635CB" w:rsidRDefault="00E03B91" w:rsidP="00E03B91">
      <w:pPr>
        <w:spacing w:after="0" w:line="240" w:lineRule="auto"/>
        <w:rPr>
          <w:color w:val="000000" w:themeColor="text1"/>
          <w:szCs w:val="28"/>
          <w:lang w:val="sv-SE"/>
        </w:rPr>
      </w:pPr>
      <w:r w:rsidRPr="00E635CB">
        <w:rPr>
          <w:color w:val="000000" w:themeColor="text1"/>
          <w:szCs w:val="28"/>
          <w:lang w:val="sv-SE"/>
        </w:rPr>
        <w:t>-Rèn luyện được kĩ năng từ chối, phẩm chất trách nhiệm.</w:t>
      </w:r>
    </w:p>
    <w:p w:rsidR="00E03B91" w:rsidRPr="00316EDF" w:rsidRDefault="00E03B91" w:rsidP="00E03B91">
      <w:pPr>
        <w:spacing w:after="0" w:line="240" w:lineRule="auto"/>
        <w:rPr>
          <w:b/>
          <w:color w:val="000000" w:themeColor="text1"/>
          <w:szCs w:val="28"/>
          <w:lang w:val="sv-SE"/>
        </w:rPr>
      </w:pPr>
      <w:r w:rsidRPr="00316EDF">
        <w:rPr>
          <w:b/>
          <w:color w:val="000000" w:themeColor="text1"/>
          <w:szCs w:val="28"/>
          <w:lang w:val="sv-SE"/>
        </w:rPr>
        <w:t>b.Về năng lực</w:t>
      </w:r>
    </w:p>
    <w:p w:rsidR="00E03B91" w:rsidRPr="00316EDF" w:rsidRDefault="00E03B91" w:rsidP="00E03B91">
      <w:pPr>
        <w:spacing w:after="0" w:line="240" w:lineRule="auto"/>
        <w:rPr>
          <w:b/>
          <w:color w:val="000000" w:themeColor="text1"/>
          <w:szCs w:val="28"/>
          <w:lang w:val="sv-SE"/>
        </w:rPr>
      </w:pPr>
      <w:r w:rsidRPr="00316EDF">
        <w:rPr>
          <w:b/>
          <w:color w:val="000000" w:themeColor="text1"/>
          <w:szCs w:val="28"/>
          <w:lang w:val="sv-SE"/>
        </w:rPr>
        <w:t>Năng lực chung:</w:t>
      </w:r>
    </w:p>
    <w:p w:rsidR="00E03B91" w:rsidRPr="00E635CB" w:rsidRDefault="00E03B91" w:rsidP="00E03B91">
      <w:pPr>
        <w:pStyle w:val="NormalWeb"/>
        <w:spacing w:before="0" w:beforeAutospacing="0" w:after="0" w:afterAutospacing="0"/>
        <w:rPr>
          <w:color w:val="000000" w:themeColor="text1"/>
          <w:sz w:val="28"/>
          <w:szCs w:val="28"/>
          <w:lang w:val="sv-SE"/>
        </w:rPr>
      </w:pPr>
      <w:r w:rsidRPr="00E635CB">
        <w:rPr>
          <w:color w:val="000000" w:themeColor="text1"/>
          <w:sz w:val="28"/>
          <w:szCs w:val="28"/>
          <w:lang w:val="sv-SE"/>
        </w:rPr>
        <w:t xml:space="preserve">        -Tự chủ và tự học, Giao tiếp và hợp tác, Giải quyết vấn đề và sáng tạo</w:t>
      </w:r>
    </w:p>
    <w:p w:rsidR="00E03B91" w:rsidRPr="00316EDF" w:rsidRDefault="00E03B91" w:rsidP="00E03B91">
      <w:pPr>
        <w:spacing w:after="0" w:line="240" w:lineRule="auto"/>
        <w:rPr>
          <w:color w:val="000000" w:themeColor="text1"/>
          <w:szCs w:val="28"/>
          <w:lang w:val="sv-SE"/>
        </w:rPr>
      </w:pPr>
      <w:r w:rsidRPr="00316EDF">
        <w:rPr>
          <w:b/>
          <w:color w:val="000000" w:themeColor="text1"/>
          <w:szCs w:val="28"/>
          <w:lang w:val="sv-SE"/>
        </w:rPr>
        <w:t>Năng lực riêng:</w:t>
      </w:r>
      <w:r w:rsidRPr="00316EDF">
        <w:rPr>
          <w:color w:val="000000" w:themeColor="text1"/>
          <w:szCs w:val="28"/>
          <w:lang w:val="sv-SE"/>
        </w:rPr>
        <w:t> </w:t>
      </w:r>
    </w:p>
    <w:p w:rsidR="00E03B91" w:rsidRPr="00E635CB" w:rsidRDefault="00E03B91" w:rsidP="00E03B91">
      <w:pPr>
        <w:numPr>
          <w:ilvl w:val="0"/>
          <w:numId w:val="7"/>
        </w:numPr>
        <w:ind w:right="228" w:hanging="163"/>
        <w:rPr>
          <w:lang w:val="sv-SE"/>
        </w:rPr>
      </w:pPr>
      <w:r w:rsidRPr="00E635CB">
        <w:rPr>
          <w:lang w:val="sv-SE"/>
        </w:rPr>
        <w:t xml:space="preserve">Năng lực nhận diện và xử lý các tình huống. </w:t>
      </w:r>
    </w:p>
    <w:p w:rsidR="00E03B91" w:rsidRPr="00316EDF" w:rsidRDefault="00E03B91" w:rsidP="00E03B91">
      <w:pPr>
        <w:spacing w:after="0" w:line="240" w:lineRule="auto"/>
        <w:rPr>
          <w:b/>
          <w:color w:val="000000" w:themeColor="text1"/>
          <w:szCs w:val="28"/>
          <w:lang w:val="sv-SE"/>
        </w:rPr>
      </w:pPr>
      <w:r w:rsidRPr="00316EDF">
        <w:rPr>
          <w:b/>
          <w:color w:val="000000" w:themeColor="text1"/>
          <w:szCs w:val="28"/>
          <w:lang w:val="sv-SE"/>
        </w:rPr>
        <w:t>c. Phẩm chất</w:t>
      </w:r>
    </w:p>
    <w:p w:rsidR="00E03B91" w:rsidRPr="00E635CB" w:rsidRDefault="00E03B91" w:rsidP="00E03B91">
      <w:pPr>
        <w:numPr>
          <w:ilvl w:val="0"/>
          <w:numId w:val="8"/>
        </w:numPr>
        <w:ind w:right="228" w:hanging="163"/>
        <w:rPr>
          <w:lang w:val="sv-SE"/>
        </w:rPr>
      </w:pPr>
      <w:r w:rsidRPr="00E635CB">
        <w:rPr>
          <w:b/>
          <w:i/>
          <w:lang w:val="sv-SE"/>
        </w:rPr>
        <w:t>Chăm chỉ</w:t>
      </w:r>
      <w:r w:rsidRPr="00E635CB">
        <w:rPr>
          <w:i/>
          <w:lang w:val="sv-SE"/>
        </w:rPr>
        <w:t xml:space="preserve">: </w:t>
      </w:r>
      <w:r w:rsidRPr="00E635CB">
        <w:rPr>
          <w:lang w:val="sv-SE"/>
        </w:rPr>
        <w:t xml:space="preserve">Chăm học, chăm làm, học hỏi những phương pháp mới để phát triển bản thân. </w:t>
      </w:r>
    </w:p>
    <w:p w:rsidR="00E03B91" w:rsidRPr="00E635CB" w:rsidRDefault="00E03B91" w:rsidP="00E03B91">
      <w:pPr>
        <w:numPr>
          <w:ilvl w:val="0"/>
          <w:numId w:val="8"/>
        </w:numPr>
        <w:spacing w:after="48"/>
        <w:ind w:right="228" w:hanging="163"/>
        <w:rPr>
          <w:lang w:val="sv-SE"/>
        </w:rPr>
      </w:pPr>
      <w:r w:rsidRPr="00E635CB">
        <w:rPr>
          <w:b/>
          <w:i/>
          <w:lang w:val="sv-SE"/>
        </w:rPr>
        <w:t>Trung thực, trách nhiệm</w:t>
      </w:r>
      <w:r w:rsidRPr="00E635CB">
        <w:rPr>
          <w:lang w:val="sv-SE"/>
        </w:rPr>
        <w:t xml:space="preserve">: Có trách nhiệm với bản thân, gia đình và xã hội. </w:t>
      </w:r>
    </w:p>
    <w:p w:rsidR="00E03B91" w:rsidRPr="00E635CB" w:rsidRDefault="00E03B91" w:rsidP="00E03B91">
      <w:pPr>
        <w:shd w:val="clear" w:color="auto" w:fill="FFFFFF"/>
        <w:spacing w:after="0" w:line="276" w:lineRule="auto"/>
        <w:rPr>
          <w:szCs w:val="28"/>
          <w:lang w:val="sv-SE"/>
        </w:rPr>
      </w:pPr>
      <w:r w:rsidRPr="00E635CB">
        <w:rPr>
          <w:b/>
          <w:bCs/>
          <w:szCs w:val="28"/>
          <w:bdr w:val="none" w:sz="0" w:space="0" w:color="auto" w:frame="1"/>
          <w:lang w:val="sv-SE"/>
        </w:rPr>
        <w:t>2.2: Thống nhất Nội dung, phương pháp dạy:</w:t>
      </w:r>
    </w:p>
    <w:p w:rsidR="00E03B91" w:rsidRPr="00E635CB" w:rsidRDefault="00E03B91" w:rsidP="00E03B91">
      <w:pPr>
        <w:shd w:val="clear" w:color="auto" w:fill="FFFFFF"/>
        <w:spacing w:after="0" w:line="360" w:lineRule="auto"/>
        <w:rPr>
          <w:szCs w:val="28"/>
          <w:lang w:val="sv-SE"/>
        </w:rPr>
      </w:pPr>
      <w:r w:rsidRPr="00E635CB">
        <w:rPr>
          <w:szCs w:val="28"/>
          <w:lang w:val="sv-SE"/>
        </w:rPr>
        <w:t>Những nội dung thống nhất giáo án:</w:t>
      </w:r>
    </w:p>
    <w:p w:rsidR="00E03B91" w:rsidRPr="00E635CB" w:rsidRDefault="00E03B91" w:rsidP="00E03B91">
      <w:pPr>
        <w:shd w:val="clear" w:color="auto" w:fill="FFFFFF"/>
        <w:spacing w:after="0" w:line="360" w:lineRule="auto"/>
        <w:rPr>
          <w:szCs w:val="28"/>
          <w:lang w:val="sv-SE"/>
        </w:rPr>
      </w:pPr>
      <w:r w:rsidRPr="00E635CB">
        <w:rPr>
          <w:szCs w:val="28"/>
          <w:lang w:val="sv-SE"/>
        </w:rPr>
        <w:t xml:space="preserve">- Chuẩn bị GV và học sinh: </w:t>
      </w:r>
    </w:p>
    <w:p w:rsidR="00E03B91" w:rsidRPr="00E635CB" w:rsidRDefault="00E03B91" w:rsidP="00E03B91">
      <w:pPr>
        <w:shd w:val="clear" w:color="auto" w:fill="FFFFFF"/>
        <w:spacing w:after="0" w:line="360" w:lineRule="auto"/>
        <w:rPr>
          <w:szCs w:val="28"/>
          <w:lang w:val="sv-SE"/>
        </w:rPr>
      </w:pPr>
      <w:r w:rsidRPr="00E635CB">
        <w:rPr>
          <w:szCs w:val="28"/>
          <w:lang w:val="sv-SE"/>
        </w:rPr>
        <w:t>GV: Soạn bài, SGK, phiếu học tập, máy tính, máy chiếu.</w:t>
      </w:r>
    </w:p>
    <w:p w:rsidR="00E03B91" w:rsidRPr="00E635CB" w:rsidRDefault="00E03B91" w:rsidP="00E03B91">
      <w:pPr>
        <w:shd w:val="clear" w:color="auto" w:fill="FFFFFF"/>
        <w:spacing w:after="0" w:line="360" w:lineRule="auto"/>
        <w:rPr>
          <w:szCs w:val="28"/>
          <w:lang w:val="sv-SE"/>
        </w:rPr>
      </w:pPr>
      <w:r w:rsidRPr="00E635CB">
        <w:rPr>
          <w:szCs w:val="28"/>
          <w:lang w:val="sv-SE"/>
        </w:rPr>
        <w:t>HS: Soạn bài theo câu hỏi hướng dẫn tìm hiểu.</w:t>
      </w:r>
    </w:p>
    <w:p w:rsidR="00E03B91" w:rsidRPr="00E635CB" w:rsidRDefault="00E03B91" w:rsidP="00E03B91">
      <w:pPr>
        <w:shd w:val="clear" w:color="auto" w:fill="FFFFFF"/>
        <w:spacing w:after="0" w:line="360" w:lineRule="auto"/>
        <w:rPr>
          <w:szCs w:val="28"/>
          <w:lang w:val="sv-SE"/>
        </w:rPr>
      </w:pPr>
      <w:r w:rsidRPr="00E635CB">
        <w:rPr>
          <w:szCs w:val="28"/>
          <w:lang w:val="sv-SE"/>
        </w:rPr>
        <w:t>- Phương pháp, kỹ thuật dạy học:</w:t>
      </w:r>
    </w:p>
    <w:p w:rsidR="00E03B91" w:rsidRPr="00E635CB" w:rsidRDefault="00E03B91" w:rsidP="00E03B91">
      <w:pPr>
        <w:shd w:val="clear" w:color="auto" w:fill="FFFFFF"/>
        <w:spacing w:after="0" w:line="360" w:lineRule="auto"/>
        <w:rPr>
          <w:szCs w:val="28"/>
          <w:lang w:val="sv-SE"/>
        </w:rPr>
      </w:pPr>
      <w:r w:rsidRPr="00E635CB">
        <w:rPr>
          <w:szCs w:val="28"/>
          <w:lang w:val="sv-SE"/>
        </w:rPr>
        <w:t>+ Phương pháp: vấn đáp, thuyết trình, hoạt động nhóm, đặt và giải quyết vấn đề, động não.</w:t>
      </w:r>
    </w:p>
    <w:p w:rsidR="00E03B91" w:rsidRPr="00E635CB" w:rsidRDefault="00E03B91" w:rsidP="00E03B91">
      <w:pPr>
        <w:shd w:val="clear" w:color="auto" w:fill="FFFFFF"/>
        <w:spacing w:after="0" w:line="360" w:lineRule="auto"/>
        <w:rPr>
          <w:szCs w:val="28"/>
          <w:lang w:val="sv-SE"/>
        </w:rPr>
      </w:pPr>
      <w:r w:rsidRPr="00E635CB">
        <w:rPr>
          <w:szCs w:val="28"/>
          <w:lang w:val="sv-SE"/>
        </w:rPr>
        <w:t>+ Kỹ thuật chia nhóm.</w:t>
      </w:r>
    </w:p>
    <w:p w:rsidR="00E03B91" w:rsidRPr="00E635CB" w:rsidRDefault="00E03B91" w:rsidP="00E03B91">
      <w:pPr>
        <w:shd w:val="clear" w:color="auto" w:fill="FFFFFF"/>
        <w:spacing w:after="0" w:line="360" w:lineRule="auto"/>
        <w:rPr>
          <w:szCs w:val="28"/>
          <w:lang w:val="sv-SE"/>
        </w:rPr>
      </w:pPr>
      <w:r w:rsidRPr="00E635CB">
        <w:rPr>
          <w:szCs w:val="28"/>
          <w:lang w:val="sv-SE"/>
        </w:rPr>
        <w:t>- Phương tiện dạy học: máy tính, máy chiếu, SGK</w:t>
      </w:r>
    </w:p>
    <w:p w:rsidR="00E03B91" w:rsidRPr="00E635CB" w:rsidRDefault="00E03B91" w:rsidP="00E03B91">
      <w:pPr>
        <w:shd w:val="clear" w:color="auto" w:fill="FFFFFF"/>
        <w:spacing w:after="0" w:line="360" w:lineRule="auto"/>
        <w:rPr>
          <w:szCs w:val="28"/>
          <w:lang w:val="sv-SE"/>
        </w:rPr>
      </w:pPr>
      <w:r w:rsidRPr="00E635CB">
        <w:rPr>
          <w:szCs w:val="28"/>
          <w:lang w:val="sv-SE"/>
        </w:rPr>
        <w:t>- Phân bổ thời gian:</w:t>
      </w:r>
    </w:p>
    <w:p w:rsidR="00E03B91" w:rsidRPr="00E635CB" w:rsidRDefault="00E03B91" w:rsidP="00E03B91">
      <w:pPr>
        <w:shd w:val="clear" w:color="auto" w:fill="FFFFFF"/>
        <w:spacing w:after="0" w:line="360" w:lineRule="auto"/>
        <w:rPr>
          <w:b/>
          <w:szCs w:val="28"/>
          <w:lang w:val="sv-SE"/>
        </w:rPr>
      </w:pPr>
      <w:r w:rsidRPr="00E635CB">
        <w:rPr>
          <w:szCs w:val="28"/>
          <w:lang w:val="sv-SE"/>
        </w:rPr>
        <w:t xml:space="preserve">* </w:t>
      </w:r>
      <w:r w:rsidRPr="00E635CB">
        <w:rPr>
          <w:b/>
          <w:szCs w:val="28"/>
          <w:lang w:val="sv-SE"/>
        </w:rPr>
        <w:t>Hoạt động 1: Khởi động (4p)</w:t>
      </w:r>
    </w:p>
    <w:p w:rsidR="00E03B91" w:rsidRPr="00E635CB" w:rsidRDefault="00E03B91" w:rsidP="00E03B91">
      <w:pPr>
        <w:shd w:val="clear" w:color="auto" w:fill="FFFFFF"/>
        <w:spacing w:after="0" w:line="360" w:lineRule="auto"/>
        <w:rPr>
          <w:szCs w:val="28"/>
          <w:lang w:val="sv-SE"/>
        </w:rPr>
      </w:pPr>
      <w:r w:rsidRPr="00E635CB">
        <w:rPr>
          <w:szCs w:val="28"/>
          <w:lang w:val="sv-SE"/>
        </w:rPr>
        <w:t>- HS xem video câu chuyện : Chàng thỏ không biết từ chối</w:t>
      </w:r>
    </w:p>
    <w:p w:rsidR="00E03B91" w:rsidRPr="00E635CB" w:rsidRDefault="00E03B91" w:rsidP="00E03B91">
      <w:pPr>
        <w:shd w:val="clear" w:color="auto" w:fill="FFFFFF"/>
        <w:spacing w:after="0" w:line="360" w:lineRule="auto"/>
        <w:rPr>
          <w:szCs w:val="28"/>
          <w:lang w:val="sv-SE"/>
        </w:rPr>
      </w:pPr>
      <w:r w:rsidRPr="00E635CB">
        <w:rPr>
          <w:szCs w:val="28"/>
          <w:lang w:val="sv-SE"/>
        </w:rPr>
        <w:t>- HS nhận xét: Vì sao thỏ con lại phải đi khỏi khu rừng?</w:t>
      </w:r>
    </w:p>
    <w:p w:rsidR="00E03B91" w:rsidRPr="00E635CB" w:rsidRDefault="00E03B91" w:rsidP="00E03B91">
      <w:pPr>
        <w:shd w:val="clear" w:color="auto" w:fill="FFFFFF"/>
        <w:spacing w:after="0" w:line="360" w:lineRule="auto"/>
        <w:rPr>
          <w:b/>
          <w:szCs w:val="28"/>
          <w:lang w:val="sv-SE"/>
        </w:rPr>
      </w:pPr>
      <w:r w:rsidRPr="00E635CB">
        <w:rPr>
          <w:b/>
          <w:szCs w:val="28"/>
          <w:lang w:val="sv-SE"/>
        </w:rPr>
        <w:t>* Hoạt động 2: Khám phá, kết nối (32p)</w:t>
      </w:r>
    </w:p>
    <w:p w:rsidR="00E03B91" w:rsidRPr="00E635CB" w:rsidRDefault="00E03B91" w:rsidP="00E03B91">
      <w:pPr>
        <w:shd w:val="clear" w:color="auto" w:fill="FFFFFF"/>
        <w:spacing w:after="0" w:line="360" w:lineRule="auto"/>
        <w:rPr>
          <w:szCs w:val="28"/>
          <w:lang w:val="sv-SE"/>
        </w:rPr>
      </w:pPr>
      <w:r w:rsidRPr="00E635CB">
        <w:rPr>
          <w:szCs w:val="28"/>
          <w:lang w:val="sv-SE"/>
        </w:rPr>
        <w:t>- Nhiệm vụ 1: Các tình huống cần từ chối</w:t>
      </w:r>
    </w:p>
    <w:p w:rsidR="00E03B91" w:rsidRPr="00E635CB" w:rsidRDefault="00E03B91" w:rsidP="00E03B91">
      <w:pPr>
        <w:shd w:val="clear" w:color="auto" w:fill="FFFFFF"/>
        <w:spacing w:after="0" w:line="360" w:lineRule="auto"/>
        <w:rPr>
          <w:szCs w:val="28"/>
          <w:lang w:val="sv-SE"/>
        </w:rPr>
      </w:pPr>
      <w:r w:rsidRPr="00E635CB">
        <w:rPr>
          <w:szCs w:val="28"/>
          <w:lang w:val="sv-SE"/>
        </w:rPr>
        <w:t xml:space="preserve">+ GV đưa tình huống hs lựa chọn đáp án bằng thẻ mầu: </w:t>
      </w:r>
    </w:p>
    <w:p w:rsidR="00E03B91" w:rsidRPr="00E635CB" w:rsidRDefault="00E03B91" w:rsidP="00E03B91">
      <w:pPr>
        <w:shd w:val="clear" w:color="auto" w:fill="FFFFFF"/>
        <w:spacing w:after="0" w:line="360" w:lineRule="auto"/>
        <w:rPr>
          <w:szCs w:val="28"/>
          <w:lang w:val="sv-SE"/>
        </w:rPr>
      </w:pPr>
      <w:r w:rsidRPr="00E635CB">
        <w:rPr>
          <w:szCs w:val="28"/>
          <w:lang w:val="sv-SE"/>
        </w:rPr>
        <w:t>. Thẻ mầu xanh: Từ chối</w:t>
      </w:r>
    </w:p>
    <w:p w:rsidR="00E03B91" w:rsidRPr="00E635CB" w:rsidRDefault="00E03B91" w:rsidP="00E03B91">
      <w:pPr>
        <w:shd w:val="clear" w:color="auto" w:fill="FFFFFF"/>
        <w:spacing w:after="0" w:line="360" w:lineRule="auto"/>
        <w:rPr>
          <w:szCs w:val="28"/>
          <w:lang w:val="sv-SE"/>
        </w:rPr>
      </w:pPr>
      <w:r w:rsidRPr="00E635CB">
        <w:rPr>
          <w:szCs w:val="28"/>
          <w:lang w:val="sv-SE"/>
        </w:rPr>
        <w:t>. Thẻ mầu hồng: Không từ chối</w:t>
      </w:r>
    </w:p>
    <w:p w:rsidR="00E03B91" w:rsidRPr="00E635CB" w:rsidRDefault="00E03B91" w:rsidP="00E03B91">
      <w:pPr>
        <w:shd w:val="clear" w:color="auto" w:fill="FFFFFF"/>
        <w:spacing w:after="0" w:line="360" w:lineRule="auto"/>
        <w:rPr>
          <w:szCs w:val="28"/>
          <w:lang w:val="sv-SE"/>
        </w:rPr>
      </w:pPr>
      <w:r w:rsidRPr="00E635CB">
        <w:rPr>
          <w:szCs w:val="28"/>
          <w:lang w:val="sv-SE"/>
        </w:rPr>
        <w:t>+ Tổ chức trò chơi: Tiếp sức đồng đội, lớp chia thành 2 đội</w:t>
      </w:r>
    </w:p>
    <w:p w:rsidR="00E03B91" w:rsidRPr="00E635CB" w:rsidRDefault="00E03B91" w:rsidP="00E03B91">
      <w:pPr>
        <w:shd w:val="clear" w:color="auto" w:fill="FFFFFF"/>
        <w:spacing w:line="360" w:lineRule="auto"/>
        <w:rPr>
          <w:szCs w:val="28"/>
          <w:lang w:val="sv-SE"/>
        </w:rPr>
      </w:pPr>
      <w:r w:rsidRPr="00E635CB">
        <w:rPr>
          <w:szCs w:val="28"/>
          <w:lang w:val="sv-SE"/>
        </w:rPr>
        <w:t xml:space="preserve">.  </w:t>
      </w:r>
      <w:r w:rsidRPr="00E635CB">
        <w:rPr>
          <w:bCs/>
          <w:szCs w:val="28"/>
          <w:lang w:val="sv-SE"/>
        </w:rPr>
        <w:t>Đội 1 “Đồng ý”</w:t>
      </w:r>
      <w:r w:rsidRPr="00E635CB">
        <w:rPr>
          <w:b/>
          <w:bCs/>
          <w:szCs w:val="28"/>
          <w:lang w:val="sv-SE"/>
        </w:rPr>
        <w:t xml:space="preserve"> </w:t>
      </w:r>
      <w:r w:rsidRPr="00E635CB">
        <w:rPr>
          <w:szCs w:val="28"/>
          <w:lang w:val="sv-SE"/>
        </w:rPr>
        <w:t xml:space="preserve">viết lên bảng những hành động mà HS có thể </w:t>
      </w:r>
      <w:r w:rsidRPr="00E635CB">
        <w:rPr>
          <w:b/>
          <w:bCs/>
          <w:szCs w:val="28"/>
          <w:lang w:val="sv-SE"/>
        </w:rPr>
        <w:t>đồng ý</w:t>
      </w:r>
      <w:r w:rsidRPr="00E635CB">
        <w:rPr>
          <w:szCs w:val="28"/>
          <w:lang w:val="sv-SE"/>
        </w:rPr>
        <w:t xml:space="preserve"> khi được đề nghị. </w:t>
      </w:r>
    </w:p>
    <w:p w:rsidR="00E03B91" w:rsidRPr="00E635CB" w:rsidRDefault="00E03B91" w:rsidP="00E03B91">
      <w:pPr>
        <w:shd w:val="clear" w:color="auto" w:fill="FFFFFF"/>
        <w:spacing w:after="0" w:line="360" w:lineRule="auto"/>
        <w:rPr>
          <w:szCs w:val="28"/>
          <w:lang w:val="sv-SE"/>
        </w:rPr>
      </w:pPr>
      <w:r w:rsidRPr="00E635CB">
        <w:rPr>
          <w:bCs/>
          <w:szCs w:val="28"/>
          <w:lang w:val="sv-SE"/>
        </w:rPr>
        <w:lastRenderedPageBreak/>
        <w:t>. Đội 2 “Từ chối”</w:t>
      </w:r>
      <w:r w:rsidRPr="00E635CB">
        <w:rPr>
          <w:b/>
          <w:bCs/>
          <w:szCs w:val="28"/>
          <w:lang w:val="sv-SE"/>
        </w:rPr>
        <w:t xml:space="preserve"> </w:t>
      </w:r>
      <w:r w:rsidRPr="00E635CB">
        <w:rPr>
          <w:szCs w:val="28"/>
          <w:lang w:val="sv-SE"/>
        </w:rPr>
        <w:t xml:space="preserve">viết lên bảng những hành động mà HS nên </w:t>
      </w:r>
      <w:r w:rsidRPr="00E635CB">
        <w:rPr>
          <w:b/>
          <w:bCs/>
          <w:szCs w:val="28"/>
          <w:lang w:val="sv-SE"/>
        </w:rPr>
        <w:t xml:space="preserve">từ chối </w:t>
      </w:r>
      <w:r w:rsidRPr="00E635CB">
        <w:rPr>
          <w:szCs w:val="28"/>
          <w:lang w:val="sv-SE"/>
        </w:rPr>
        <w:t xml:space="preserve">khi được để nghị. </w:t>
      </w:r>
    </w:p>
    <w:p w:rsidR="00E03B91" w:rsidRPr="00E635CB" w:rsidRDefault="00E03B91" w:rsidP="00E03B91">
      <w:pPr>
        <w:shd w:val="clear" w:color="auto" w:fill="FFFFFF"/>
        <w:spacing w:after="0" w:line="360" w:lineRule="auto"/>
        <w:rPr>
          <w:szCs w:val="28"/>
          <w:lang w:val="sv-SE"/>
        </w:rPr>
      </w:pPr>
      <w:r w:rsidRPr="00E635CB">
        <w:rPr>
          <w:szCs w:val="28"/>
          <w:lang w:val="sv-SE"/>
        </w:rPr>
        <w:t>. Đội nào trong 3p viết được nhiều hành vi đúng với yêu cầu hơn là đội chiến thắng</w:t>
      </w:r>
    </w:p>
    <w:p w:rsidR="00E03B91" w:rsidRPr="00E635CB" w:rsidRDefault="00E03B91" w:rsidP="00E03B91">
      <w:pPr>
        <w:shd w:val="clear" w:color="auto" w:fill="FFFFFF"/>
        <w:spacing w:after="0" w:line="360" w:lineRule="auto"/>
        <w:rPr>
          <w:szCs w:val="28"/>
          <w:lang w:val="sv-SE"/>
        </w:rPr>
      </w:pPr>
      <w:r w:rsidRPr="00E635CB">
        <w:rPr>
          <w:szCs w:val="28"/>
          <w:lang w:val="sv-SE"/>
        </w:rPr>
        <w:t>- Nhiệm vụ 2: Các cách từ chối</w:t>
      </w:r>
    </w:p>
    <w:p w:rsidR="00E03B91" w:rsidRPr="00E635CB" w:rsidRDefault="00E03B91" w:rsidP="00E03B91">
      <w:pPr>
        <w:shd w:val="clear" w:color="auto" w:fill="FFFFFF"/>
        <w:spacing w:after="0" w:line="360" w:lineRule="auto"/>
        <w:rPr>
          <w:szCs w:val="28"/>
          <w:lang w:val="sv-SE"/>
        </w:rPr>
      </w:pPr>
      <w:r w:rsidRPr="00E635CB">
        <w:rPr>
          <w:szCs w:val="28"/>
          <w:lang w:val="sv-SE"/>
        </w:rPr>
        <w:t>+ GV chia đội giao nhiệm vụ về nhà chuẩn bị Cẩm nang hướng dẫn các cách từ chối</w:t>
      </w:r>
    </w:p>
    <w:p w:rsidR="00E03B91" w:rsidRPr="00E635CB" w:rsidRDefault="00E03B91" w:rsidP="00E03B91">
      <w:pPr>
        <w:shd w:val="clear" w:color="auto" w:fill="FFFFFF"/>
        <w:spacing w:after="0" w:line="360" w:lineRule="auto"/>
        <w:rPr>
          <w:szCs w:val="28"/>
          <w:lang w:val="sv-SE"/>
        </w:rPr>
      </w:pPr>
      <w:r w:rsidRPr="00E635CB">
        <w:rPr>
          <w:szCs w:val="28"/>
          <w:lang w:val="sv-SE"/>
        </w:rPr>
        <w:t>. Đại diện các đội lên trình bày</w:t>
      </w:r>
    </w:p>
    <w:p w:rsidR="00E03B91" w:rsidRPr="00E635CB" w:rsidRDefault="00E03B91" w:rsidP="00E03B91">
      <w:pPr>
        <w:shd w:val="clear" w:color="auto" w:fill="FFFFFF"/>
        <w:spacing w:after="0" w:line="360" w:lineRule="auto"/>
        <w:rPr>
          <w:szCs w:val="28"/>
          <w:lang w:val="sv-SE"/>
        </w:rPr>
      </w:pPr>
      <w:r w:rsidRPr="00E635CB">
        <w:rPr>
          <w:szCs w:val="28"/>
          <w:lang w:val="sv-SE"/>
        </w:rPr>
        <w:t>+ GV tổ chức trò chơi. Tấm thẻ sắc mầu</w:t>
      </w:r>
    </w:p>
    <w:p w:rsidR="00E03B91" w:rsidRPr="00E635CB" w:rsidRDefault="00E03B91" w:rsidP="00E03B91">
      <w:pPr>
        <w:shd w:val="clear" w:color="auto" w:fill="FFFFFF"/>
        <w:spacing w:after="0" w:line="360" w:lineRule="auto"/>
        <w:rPr>
          <w:szCs w:val="28"/>
          <w:lang w:val="sv-SE"/>
        </w:rPr>
      </w:pPr>
      <w:r w:rsidRPr="00E635CB">
        <w:rPr>
          <w:szCs w:val="28"/>
          <w:lang w:val="sv-SE"/>
        </w:rPr>
        <w:t>. Gv đưa tình huống</w:t>
      </w:r>
    </w:p>
    <w:p w:rsidR="00E03B91" w:rsidRPr="00E635CB" w:rsidRDefault="00E03B91" w:rsidP="00E03B91">
      <w:pPr>
        <w:shd w:val="clear" w:color="auto" w:fill="FFFFFF"/>
        <w:spacing w:after="0" w:line="360" w:lineRule="auto"/>
        <w:rPr>
          <w:szCs w:val="28"/>
          <w:lang w:val="sv-SE"/>
        </w:rPr>
      </w:pPr>
      <w:r w:rsidRPr="00E635CB">
        <w:rPr>
          <w:szCs w:val="28"/>
          <w:lang w:val="sv-SE"/>
        </w:rPr>
        <w:t xml:space="preserve">. HS giơ thẻ mầu lựa chọn: </w:t>
      </w:r>
    </w:p>
    <w:tbl>
      <w:tblPr>
        <w:tblStyle w:val="TableGrid"/>
        <w:tblW w:w="0" w:type="auto"/>
        <w:tblInd w:w="846" w:type="dxa"/>
        <w:tblLook w:val="04A0" w:firstRow="1" w:lastRow="0" w:firstColumn="1" w:lastColumn="0" w:noHBand="0" w:noVBand="1"/>
      </w:tblPr>
      <w:tblGrid>
        <w:gridCol w:w="2693"/>
        <w:gridCol w:w="2977"/>
        <w:gridCol w:w="2829"/>
      </w:tblGrid>
      <w:tr w:rsidR="00E03B91" w:rsidTr="00DF7CE5">
        <w:tc>
          <w:tcPr>
            <w:tcW w:w="2693" w:type="dxa"/>
          </w:tcPr>
          <w:p w:rsidR="00E03B91" w:rsidRDefault="00E03B91" w:rsidP="00D27A3F">
            <w:pPr>
              <w:spacing w:line="360" w:lineRule="auto"/>
              <w:rPr>
                <w:szCs w:val="28"/>
              </w:rPr>
            </w:pPr>
            <w:r>
              <w:rPr>
                <w:szCs w:val="28"/>
              </w:rPr>
              <w:t>Thẻ xanh</w:t>
            </w:r>
          </w:p>
        </w:tc>
        <w:tc>
          <w:tcPr>
            <w:tcW w:w="2977" w:type="dxa"/>
          </w:tcPr>
          <w:p w:rsidR="00E03B91" w:rsidRDefault="00E03B91" w:rsidP="00D27A3F">
            <w:pPr>
              <w:spacing w:line="360" w:lineRule="auto"/>
              <w:rPr>
                <w:szCs w:val="28"/>
              </w:rPr>
            </w:pPr>
            <w:r>
              <w:rPr>
                <w:szCs w:val="28"/>
              </w:rPr>
              <w:t>Thẻ đỏ</w:t>
            </w:r>
          </w:p>
        </w:tc>
        <w:tc>
          <w:tcPr>
            <w:tcW w:w="2829" w:type="dxa"/>
          </w:tcPr>
          <w:p w:rsidR="00E03B91" w:rsidRDefault="00E03B91" w:rsidP="00D27A3F">
            <w:pPr>
              <w:spacing w:line="360" w:lineRule="auto"/>
              <w:rPr>
                <w:szCs w:val="28"/>
              </w:rPr>
            </w:pPr>
            <w:r>
              <w:rPr>
                <w:szCs w:val="28"/>
              </w:rPr>
              <w:t>Thẻ trắng</w:t>
            </w:r>
          </w:p>
        </w:tc>
      </w:tr>
      <w:tr w:rsidR="00E03B91" w:rsidTr="00DF7CE5">
        <w:tc>
          <w:tcPr>
            <w:tcW w:w="2693" w:type="dxa"/>
          </w:tcPr>
          <w:p w:rsidR="00E03B91" w:rsidRDefault="00E03B91" w:rsidP="00D27A3F">
            <w:pPr>
              <w:spacing w:line="360" w:lineRule="auto"/>
              <w:rPr>
                <w:szCs w:val="28"/>
              </w:rPr>
            </w:pPr>
            <w:r>
              <w:rPr>
                <w:szCs w:val="28"/>
              </w:rPr>
              <w:t>Thường xuyên</w:t>
            </w:r>
          </w:p>
        </w:tc>
        <w:tc>
          <w:tcPr>
            <w:tcW w:w="2977" w:type="dxa"/>
          </w:tcPr>
          <w:p w:rsidR="00E03B91" w:rsidRDefault="00E03B91" w:rsidP="00D27A3F">
            <w:pPr>
              <w:spacing w:line="360" w:lineRule="auto"/>
              <w:rPr>
                <w:szCs w:val="28"/>
              </w:rPr>
            </w:pPr>
            <w:r>
              <w:rPr>
                <w:szCs w:val="28"/>
              </w:rPr>
              <w:t>Thỉnh thoảng</w:t>
            </w:r>
          </w:p>
        </w:tc>
        <w:tc>
          <w:tcPr>
            <w:tcW w:w="2829" w:type="dxa"/>
          </w:tcPr>
          <w:p w:rsidR="00E03B91" w:rsidRDefault="00E03B91" w:rsidP="00D27A3F">
            <w:pPr>
              <w:spacing w:line="360" w:lineRule="auto"/>
              <w:rPr>
                <w:szCs w:val="28"/>
              </w:rPr>
            </w:pPr>
            <w:r>
              <w:rPr>
                <w:szCs w:val="28"/>
              </w:rPr>
              <w:t>Không bao giờ</w:t>
            </w:r>
          </w:p>
        </w:tc>
      </w:tr>
    </w:tbl>
    <w:p w:rsidR="00E03B91" w:rsidRPr="009B136C" w:rsidRDefault="00E03B91" w:rsidP="00E03B91">
      <w:pPr>
        <w:shd w:val="clear" w:color="auto" w:fill="FFFFFF"/>
        <w:spacing w:after="0" w:line="360" w:lineRule="auto"/>
        <w:ind w:left="0" w:firstLine="0"/>
        <w:rPr>
          <w:szCs w:val="28"/>
        </w:rPr>
      </w:pPr>
    </w:p>
    <w:p w:rsidR="00E03B91" w:rsidRPr="007F4C26" w:rsidRDefault="00E03B91" w:rsidP="00E03B91">
      <w:pPr>
        <w:shd w:val="clear" w:color="auto" w:fill="FFFFFF"/>
        <w:spacing w:after="0" w:line="360" w:lineRule="auto"/>
        <w:rPr>
          <w:b/>
          <w:szCs w:val="28"/>
        </w:rPr>
      </w:pPr>
      <w:r>
        <w:rPr>
          <w:b/>
          <w:szCs w:val="28"/>
        </w:rPr>
        <w:t>* Hoạt động 3: Vận dụng (10p)</w:t>
      </w:r>
    </w:p>
    <w:p w:rsidR="00E03B91" w:rsidRPr="00025DAF" w:rsidRDefault="00E03B91" w:rsidP="00E03B91">
      <w:pPr>
        <w:shd w:val="clear" w:color="auto" w:fill="FFFFFF"/>
        <w:spacing w:after="0" w:line="360" w:lineRule="auto"/>
        <w:rPr>
          <w:szCs w:val="28"/>
        </w:rPr>
      </w:pPr>
      <w:r>
        <w:rPr>
          <w:szCs w:val="28"/>
        </w:rPr>
        <w:t>- GV chia nhóm giao nhiệm vụ chuẩn bị tiểu phẩm cần sử dụng kĩ năng từ chối và yêu cầu lên thực hành trước lớp.</w:t>
      </w:r>
    </w:p>
    <w:p w:rsidR="00E03B91" w:rsidRDefault="00E03B91" w:rsidP="00E03B91">
      <w:pPr>
        <w:shd w:val="clear" w:color="auto" w:fill="FFFFFF"/>
        <w:spacing w:after="0" w:line="360" w:lineRule="auto"/>
        <w:rPr>
          <w:b/>
          <w:szCs w:val="28"/>
        </w:rPr>
      </w:pPr>
      <w:r>
        <w:rPr>
          <w:b/>
          <w:szCs w:val="28"/>
        </w:rPr>
        <w:t>* Hoạt động 4: Đánh giá (3p)</w:t>
      </w:r>
    </w:p>
    <w:p w:rsidR="00E03B91" w:rsidRPr="009D7DEC" w:rsidRDefault="00E03B91" w:rsidP="00E03B91">
      <w:pPr>
        <w:shd w:val="clear" w:color="auto" w:fill="FFFFFF"/>
        <w:spacing w:after="0" w:line="360" w:lineRule="auto"/>
        <w:rPr>
          <w:szCs w:val="28"/>
        </w:rPr>
      </w:pPr>
      <w:r w:rsidRPr="009D7DEC">
        <w:rPr>
          <w:szCs w:val="28"/>
        </w:rPr>
        <w:t xml:space="preserve">- HS tự đánh giá </w:t>
      </w:r>
      <w:proofErr w:type="gramStart"/>
      <w:r w:rsidRPr="009D7DEC">
        <w:rPr>
          <w:szCs w:val="28"/>
        </w:rPr>
        <w:t>theo</w:t>
      </w:r>
      <w:proofErr w:type="gramEnd"/>
      <w:r w:rsidRPr="009D7DEC">
        <w:rPr>
          <w:szCs w:val="28"/>
        </w:rPr>
        <w:t xml:space="preserve"> phiếu học tập số 1</w:t>
      </w:r>
    </w:p>
    <w:p w:rsidR="00E03B91" w:rsidRPr="009D7DEC" w:rsidRDefault="00E03B91" w:rsidP="00E03B91">
      <w:pPr>
        <w:shd w:val="clear" w:color="auto" w:fill="FFFFFF"/>
        <w:spacing w:after="0" w:line="360" w:lineRule="auto"/>
        <w:rPr>
          <w:szCs w:val="28"/>
        </w:rPr>
      </w:pPr>
      <w:r w:rsidRPr="009D7DEC">
        <w:rPr>
          <w:szCs w:val="28"/>
        </w:rPr>
        <w:t xml:space="preserve">- Nhóm tổ đánh giá </w:t>
      </w:r>
      <w:proofErr w:type="gramStart"/>
      <w:r w:rsidRPr="009D7DEC">
        <w:rPr>
          <w:szCs w:val="28"/>
        </w:rPr>
        <w:t>theo</w:t>
      </w:r>
      <w:proofErr w:type="gramEnd"/>
      <w:r w:rsidRPr="009D7DEC">
        <w:rPr>
          <w:szCs w:val="28"/>
        </w:rPr>
        <w:t xml:space="preserve"> phiếu học tập số 2</w:t>
      </w:r>
    </w:p>
    <w:p w:rsidR="008B43F1" w:rsidRDefault="00C87D31">
      <w:pPr>
        <w:numPr>
          <w:ilvl w:val="0"/>
          <w:numId w:val="15"/>
        </w:numPr>
        <w:spacing w:after="102"/>
        <w:ind w:right="224" w:hanging="211"/>
      </w:pPr>
      <w:r>
        <w:rPr>
          <w:b/>
        </w:rPr>
        <w:t xml:space="preserve">Bước 3: Tiến hành bài học và dự giờ </w:t>
      </w:r>
    </w:p>
    <w:p w:rsidR="008B43F1" w:rsidRDefault="00DF7CE5">
      <w:pPr>
        <w:ind w:left="471" w:right="228"/>
      </w:pPr>
      <w:r>
        <w:t xml:space="preserve"> </w:t>
      </w:r>
      <w:r>
        <w:tab/>
      </w:r>
      <w:proofErr w:type="gramStart"/>
      <w:r>
        <w:t>Thực hiện vào 14 giờ ngày 26/11/2024 ở lớp 8D tại trường THCS Quang Trung</w:t>
      </w:r>
      <w:r w:rsidR="00C87D31">
        <w:t>.</w:t>
      </w:r>
      <w:proofErr w:type="gramEnd"/>
      <w:r w:rsidR="00C87D31">
        <w:t xml:space="preserve"> </w:t>
      </w:r>
    </w:p>
    <w:p w:rsidR="008B43F1" w:rsidRDefault="00C87D31">
      <w:pPr>
        <w:numPr>
          <w:ilvl w:val="0"/>
          <w:numId w:val="15"/>
        </w:numPr>
        <w:spacing w:after="102"/>
        <w:ind w:right="224" w:hanging="211"/>
      </w:pPr>
      <w:r>
        <w:rPr>
          <w:b/>
        </w:rPr>
        <w:t xml:space="preserve">Bước 4: Thảo luận, phân tích tiết dạy </w:t>
      </w:r>
    </w:p>
    <w:p w:rsidR="00DF7CE5" w:rsidRDefault="00C87D31" w:rsidP="00DF7CE5">
      <w:pPr>
        <w:spacing w:after="0" w:line="345" w:lineRule="auto"/>
        <w:ind w:left="471" w:right="228"/>
      </w:pPr>
      <w:r>
        <w:t xml:space="preserve"> - Ý kiến thảo luận của </w:t>
      </w:r>
      <w:r w:rsidR="00DF7CE5">
        <w:t xml:space="preserve">BGH, </w:t>
      </w:r>
      <w:r>
        <w:t>các</w:t>
      </w:r>
      <w:r w:rsidR="00DF7CE5">
        <w:t xml:space="preserve"> đc</w:t>
      </w:r>
      <w:r>
        <w:t xml:space="preserve"> giáo viên</w:t>
      </w:r>
    </w:p>
    <w:p w:rsidR="008B43F1" w:rsidRDefault="00C87D31" w:rsidP="00DF7CE5">
      <w:pPr>
        <w:spacing w:after="0" w:line="345" w:lineRule="auto"/>
        <w:ind w:left="471" w:right="228"/>
      </w:pPr>
      <w:r>
        <w:rPr>
          <w:b/>
        </w:rPr>
        <w:t xml:space="preserve">Bước 5: Áp dụng vào thực tiễn giảng dạy </w:t>
      </w:r>
    </w:p>
    <w:p w:rsidR="008B43F1" w:rsidRDefault="00B24E6E" w:rsidP="00B24E6E">
      <w:pPr>
        <w:spacing w:after="102"/>
        <w:ind w:left="471" w:right="224"/>
      </w:pPr>
      <w:r>
        <w:rPr>
          <w:b/>
        </w:rPr>
        <w:t>IV. KIẾN NGHỊ</w:t>
      </w:r>
    </w:p>
    <w:p w:rsidR="008B43F1" w:rsidRDefault="00C87D31">
      <w:pPr>
        <w:tabs>
          <w:tab w:val="center" w:pos="2398"/>
          <w:tab w:val="center" w:pos="6997"/>
        </w:tabs>
        <w:spacing w:after="0" w:line="259" w:lineRule="auto"/>
        <w:ind w:left="0" w:right="0" w:firstLine="0"/>
        <w:jc w:val="left"/>
      </w:pPr>
      <w:r>
        <w:rPr>
          <w:rFonts w:ascii="Calibri" w:eastAsia="Calibri" w:hAnsi="Calibri" w:cs="Calibri"/>
          <w:sz w:val="22"/>
        </w:rPr>
        <w:tab/>
      </w:r>
      <w:bookmarkStart w:id="0" w:name="_GoBack"/>
      <w:bookmarkEnd w:id="0"/>
      <w:r>
        <w:rPr>
          <w:b/>
          <w:sz w:val="40"/>
          <w:vertAlign w:val="superscript"/>
        </w:rPr>
        <w:t>XÁC NHẬN CỦA BGH</w:t>
      </w:r>
      <w:r>
        <w:t xml:space="preserve"> </w:t>
      </w:r>
      <w:r>
        <w:tab/>
      </w:r>
      <w:r w:rsidR="00DF7CE5">
        <w:rPr>
          <w:i/>
        </w:rPr>
        <w:t xml:space="preserve">Quang Trung, ngày </w:t>
      </w:r>
      <w:r>
        <w:rPr>
          <w:i/>
        </w:rPr>
        <w:t xml:space="preserve">18 tháng 11 năm 2024 </w:t>
      </w:r>
    </w:p>
    <w:p w:rsidR="008B43F1" w:rsidRDefault="00C87D31">
      <w:pPr>
        <w:spacing w:after="0" w:line="259" w:lineRule="auto"/>
        <w:ind w:left="5570" w:right="0"/>
        <w:jc w:val="left"/>
      </w:pPr>
      <w:r>
        <w:rPr>
          <w:b/>
          <w:sz w:val="26"/>
        </w:rPr>
        <w:t xml:space="preserve">NGƯỜI VIẾT BÁO CÁO </w:t>
      </w:r>
    </w:p>
    <w:p w:rsidR="008B43F1" w:rsidRDefault="00C87D31">
      <w:pPr>
        <w:spacing w:after="0" w:line="259" w:lineRule="auto"/>
        <w:ind w:left="3989" w:right="0" w:firstLine="0"/>
        <w:jc w:val="center"/>
      </w:pPr>
      <w:r>
        <w:rPr>
          <w:b/>
          <w:sz w:val="24"/>
        </w:rPr>
        <w:t xml:space="preserve"> </w:t>
      </w:r>
    </w:p>
    <w:p w:rsidR="008B43F1" w:rsidRDefault="00C87D31">
      <w:pPr>
        <w:spacing w:after="0" w:line="259" w:lineRule="auto"/>
        <w:ind w:left="3989" w:right="0" w:firstLine="0"/>
        <w:jc w:val="center"/>
      </w:pPr>
      <w:r>
        <w:rPr>
          <w:b/>
          <w:sz w:val="24"/>
        </w:rPr>
        <w:t xml:space="preserve"> </w:t>
      </w:r>
    </w:p>
    <w:p w:rsidR="008B43F1" w:rsidRDefault="008B43F1" w:rsidP="00DF7CE5">
      <w:pPr>
        <w:spacing w:after="0" w:line="259" w:lineRule="auto"/>
        <w:ind w:left="3989" w:right="0" w:firstLine="0"/>
        <w:jc w:val="center"/>
      </w:pPr>
    </w:p>
    <w:p w:rsidR="008B43F1" w:rsidRDefault="00DF7CE5">
      <w:pPr>
        <w:spacing w:after="0"/>
        <w:ind w:left="5711" w:right="224"/>
      </w:pPr>
      <w:r>
        <w:rPr>
          <w:b/>
        </w:rPr>
        <w:t>Hoàng Thị Thu An</w:t>
      </w:r>
    </w:p>
    <w:p w:rsidR="008B43F1" w:rsidRDefault="00C87D31">
      <w:pPr>
        <w:spacing w:after="0" w:line="259" w:lineRule="auto"/>
        <w:ind w:left="476" w:right="0" w:firstLine="0"/>
        <w:jc w:val="left"/>
      </w:pPr>
      <w:r>
        <w:rPr>
          <w:sz w:val="22"/>
        </w:rPr>
        <w:lastRenderedPageBreak/>
        <w:t xml:space="preserve"> </w:t>
      </w:r>
    </w:p>
    <w:sectPr w:rsidR="008B43F1">
      <w:pgSz w:w="11906" w:h="16841"/>
      <w:pgMar w:top="1143" w:right="897" w:bottom="1185" w:left="9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896"/>
    <w:multiLevelType w:val="hybridMultilevel"/>
    <w:tmpl w:val="768E9284"/>
    <w:lvl w:ilvl="0" w:tplc="5316ED5A">
      <w:start w:val="1"/>
      <w:numFmt w:val="decimal"/>
      <w:lvlText w:val="%1."/>
      <w:lvlJc w:val="left"/>
      <w:pPr>
        <w:ind w:left="74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B2EC8DA">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3EA32A4">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42C46C2">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4748EC4">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870594A">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10C09E4">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F2283EE">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692B3B8">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09AA6A4D"/>
    <w:multiLevelType w:val="hybridMultilevel"/>
    <w:tmpl w:val="BD28275E"/>
    <w:lvl w:ilvl="0" w:tplc="9B967A76">
      <w:start w:val="1"/>
      <w:numFmt w:val="decimal"/>
      <w:lvlText w:val="%1."/>
      <w:lvlJc w:val="left"/>
      <w:pPr>
        <w:ind w:left="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80D77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6EC1B4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34A0A7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658227A">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E22B362">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F02BF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4502EFC">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78BFD4">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0AAB6940"/>
    <w:multiLevelType w:val="hybridMultilevel"/>
    <w:tmpl w:val="1132EA44"/>
    <w:lvl w:ilvl="0" w:tplc="D9EA66A8">
      <w:start w:val="1"/>
      <w:numFmt w:val="bullet"/>
      <w:lvlText w:val="*"/>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6411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8AD0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0C7E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14FC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67D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7C02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64ED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30A8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B881071"/>
    <w:multiLevelType w:val="hybridMultilevel"/>
    <w:tmpl w:val="CCE893D4"/>
    <w:lvl w:ilvl="0" w:tplc="AA82C412">
      <w:start w:val="1"/>
      <w:numFmt w:val="bullet"/>
      <w:lvlText w:val="*"/>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860D1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D6B9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BA24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1601C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628C8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DC16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BE66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48A8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CC33E90"/>
    <w:multiLevelType w:val="hybridMultilevel"/>
    <w:tmpl w:val="B69E535E"/>
    <w:lvl w:ilvl="0" w:tplc="C5EC6210">
      <w:start w:val="1"/>
      <w:numFmt w:val="bullet"/>
      <w:lvlText w:val="*"/>
      <w:lvlJc w:val="left"/>
      <w:pPr>
        <w:ind w:left="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C729DB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7E4268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3007D5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34F60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AAE119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1E2EDA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F6EFF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EA127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0D2C7150"/>
    <w:multiLevelType w:val="hybridMultilevel"/>
    <w:tmpl w:val="C854BDFC"/>
    <w:lvl w:ilvl="0" w:tplc="0632E636">
      <w:start w:val="1"/>
      <w:numFmt w:val="bullet"/>
      <w:lvlText w:val="*"/>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B8D2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38C7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D42D4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36E1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69D1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7A29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2448B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E4A51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2AC74C3"/>
    <w:multiLevelType w:val="hybridMultilevel"/>
    <w:tmpl w:val="69FA19E2"/>
    <w:lvl w:ilvl="0" w:tplc="5F06D98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04BA12">
      <w:start w:val="1"/>
      <w:numFmt w:val="bullet"/>
      <w:lvlRestart w:val="0"/>
      <w:lvlText w:val="–"/>
      <w:lvlJc w:val="left"/>
      <w:pPr>
        <w:ind w:left="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8AE20">
      <w:start w:val="1"/>
      <w:numFmt w:val="bullet"/>
      <w:lvlText w:val="▪"/>
      <w:lvlJc w:val="left"/>
      <w:pPr>
        <w:ind w:left="1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F07334">
      <w:start w:val="1"/>
      <w:numFmt w:val="bullet"/>
      <w:lvlText w:val="•"/>
      <w:lvlJc w:val="left"/>
      <w:pPr>
        <w:ind w:left="2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FEAB7C">
      <w:start w:val="1"/>
      <w:numFmt w:val="bullet"/>
      <w:lvlText w:val="o"/>
      <w:lvlJc w:val="left"/>
      <w:pPr>
        <w:ind w:left="2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32B23A">
      <w:start w:val="1"/>
      <w:numFmt w:val="bullet"/>
      <w:lvlText w:val="▪"/>
      <w:lvlJc w:val="left"/>
      <w:pPr>
        <w:ind w:left="3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B63464">
      <w:start w:val="1"/>
      <w:numFmt w:val="bullet"/>
      <w:lvlText w:val="•"/>
      <w:lvlJc w:val="left"/>
      <w:pPr>
        <w:ind w:left="4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F6DB30">
      <w:start w:val="1"/>
      <w:numFmt w:val="bullet"/>
      <w:lvlText w:val="o"/>
      <w:lvlJc w:val="left"/>
      <w:pPr>
        <w:ind w:left="4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6EAA0E">
      <w:start w:val="1"/>
      <w:numFmt w:val="bullet"/>
      <w:lvlText w:val="▪"/>
      <w:lvlJc w:val="left"/>
      <w:pPr>
        <w:ind w:left="5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5A06059"/>
    <w:multiLevelType w:val="hybridMultilevel"/>
    <w:tmpl w:val="19A89C06"/>
    <w:lvl w:ilvl="0" w:tplc="1D56D086">
      <w:start w:val="1"/>
      <w:numFmt w:val="bullet"/>
      <w:lvlText w:val="•"/>
      <w:lvlJc w:val="left"/>
      <w:pPr>
        <w:ind w:left="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0D278E2">
      <w:start w:val="1"/>
      <w:numFmt w:val="bullet"/>
      <w:lvlText w:val="o"/>
      <w:lvlJc w:val="left"/>
      <w:pPr>
        <w:ind w:left="71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146414A">
      <w:start w:val="1"/>
      <w:numFmt w:val="bullet"/>
      <w:lvlRestart w:val="0"/>
      <w:lvlText w:val="-"/>
      <w:lvlJc w:val="left"/>
      <w:pPr>
        <w:ind w:left="134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F4252E0">
      <w:start w:val="1"/>
      <w:numFmt w:val="bullet"/>
      <w:lvlText w:val="•"/>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70EC016">
      <w:start w:val="1"/>
      <w:numFmt w:val="bullet"/>
      <w:lvlText w:val="o"/>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A4303704">
      <w:start w:val="1"/>
      <w:numFmt w:val="bullet"/>
      <w:lvlText w:val="▪"/>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E8A7C04">
      <w:start w:val="1"/>
      <w:numFmt w:val="bullet"/>
      <w:lvlText w:val="•"/>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51C5400">
      <w:start w:val="1"/>
      <w:numFmt w:val="bullet"/>
      <w:lvlText w:val="o"/>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8AE7098">
      <w:start w:val="1"/>
      <w:numFmt w:val="bullet"/>
      <w:lvlText w:val="▪"/>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nsid w:val="1C5F159A"/>
    <w:multiLevelType w:val="hybridMultilevel"/>
    <w:tmpl w:val="DCFA266E"/>
    <w:lvl w:ilvl="0" w:tplc="8E4216EC">
      <w:start w:val="1"/>
      <w:numFmt w:val="decimal"/>
      <w:lvlText w:val="%1."/>
      <w:lvlJc w:val="left"/>
      <w:pPr>
        <w:ind w:left="7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4E8A81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0C5F3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D21A2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84493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5B2EB1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A4ADEE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AC8C43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630243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25ED232F"/>
    <w:multiLevelType w:val="hybridMultilevel"/>
    <w:tmpl w:val="1122BF34"/>
    <w:lvl w:ilvl="0" w:tplc="AA8E881C">
      <w:start w:val="1"/>
      <w:numFmt w:val="bullet"/>
      <w:lvlText w:val="-"/>
      <w:lvlJc w:val="left"/>
      <w:pPr>
        <w:ind w:left="62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9F2B4DC">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1E25C78">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5D6BFF6">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9E65D10">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4FA4DB0">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E9C7038">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991418F8">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7AC7FDE">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nsid w:val="2FB56CA1"/>
    <w:multiLevelType w:val="hybridMultilevel"/>
    <w:tmpl w:val="6D3E5894"/>
    <w:lvl w:ilvl="0" w:tplc="B024E326">
      <w:start w:val="1"/>
      <w:numFmt w:val="upperLetter"/>
      <w:lvlText w:val="%1."/>
      <w:lvlJc w:val="left"/>
      <w:pPr>
        <w:ind w:left="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DF02578">
      <w:start w:val="1"/>
      <w:numFmt w:val="bullet"/>
      <w:lvlText w:val="–"/>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A2AC04">
      <w:start w:val="1"/>
      <w:numFmt w:val="bullet"/>
      <w:lvlText w:val="▪"/>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B230D2">
      <w:start w:val="1"/>
      <w:numFmt w:val="bullet"/>
      <w:lvlText w:val="•"/>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009742">
      <w:start w:val="1"/>
      <w:numFmt w:val="bullet"/>
      <w:lvlText w:val="o"/>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CEC478">
      <w:start w:val="1"/>
      <w:numFmt w:val="bullet"/>
      <w:lvlText w:val="▪"/>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AA9EE4">
      <w:start w:val="1"/>
      <w:numFmt w:val="bullet"/>
      <w:lvlText w:val="•"/>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1C7672">
      <w:start w:val="1"/>
      <w:numFmt w:val="bullet"/>
      <w:lvlText w:val="o"/>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081A6C">
      <w:start w:val="1"/>
      <w:numFmt w:val="bullet"/>
      <w:lvlText w:val="▪"/>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D33475B"/>
    <w:multiLevelType w:val="hybridMultilevel"/>
    <w:tmpl w:val="7860A1AC"/>
    <w:lvl w:ilvl="0" w:tplc="B046055A">
      <w:start w:val="1"/>
      <w:numFmt w:val="bullet"/>
      <w:lvlText w:val="-"/>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4CFC4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86F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B64D0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528FC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A076A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EEB35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1E927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6669E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EF8254A"/>
    <w:multiLevelType w:val="hybridMultilevel"/>
    <w:tmpl w:val="7786CD28"/>
    <w:lvl w:ilvl="0" w:tplc="26EA53BC">
      <w:start w:val="1"/>
      <w:numFmt w:val="decimal"/>
      <w:lvlText w:val="%1."/>
      <w:lvlJc w:val="left"/>
      <w:pPr>
        <w:ind w:left="7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A260FE">
      <w:start w:val="1"/>
      <w:numFmt w:val="bullet"/>
      <w:lvlText w:val="-"/>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6DAAC">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68F9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20E818">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DC11DE">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0CABF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1AE81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6A2E84">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0CB0BC9"/>
    <w:multiLevelType w:val="hybridMultilevel"/>
    <w:tmpl w:val="AB8EE922"/>
    <w:lvl w:ilvl="0" w:tplc="7DD0F1E0">
      <w:start w:val="1"/>
      <w:numFmt w:val="bullet"/>
      <w:lvlText w:val="-"/>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58FF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4287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12109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C690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2AC8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C4A60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6DA1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2BA9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8F67C86"/>
    <w:multiLevelType w:val="hybridMultilevel"/>
    <w:tmpl w:val="FAC86BAE"/>
    <w:lvl w:ilvl="0" w:tplc="5E36A7C8">
      <w:start w:val="1"/>
      <w:numFmt w:val="bullet"/>
      <w:lvlText w:val="-"/>
      <w:lvlJc w:val="left"/>
      <w:pPr>
        <w:ind w:left="6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0A8D55A">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F06DF22">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CE03CE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BE81900">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610B984">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DCA53A8">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CAEF190">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1FE8DB8">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nsid w:val="6E823F10"/>
    <w:multiLevelType w:val="hybridMultilevel"/>
    <w:tmpl w:val="5E903FCE"/>
    <w:lvl w:ilvl="0" w:tplc="C4A22E4C">
      <w:start w:val="1"/>
      <w:numFmt w:val="upperRoman"/>
      <w:lvlText w:val="%1."/>
      <w:lvlJc w:val="left"/>
      <w:pPr>
        <w:ind w:left="1181" w:hanging="72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6">
    <w:nsid w:val="7A2E7EFA"/>
    <w:multiLevelType w:val="hybridMultilevel"/>
    <w:tmpl w:val="472E10D4"/>
    <w:lvl w:ilvl="0" w:tplc="DAA0E364">
      <w:start w:val="1"/>
      <w:numFmt w:val="bullet"/>
      <w:lvlText w:val="-"/>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8E2F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90082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52A06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300B9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808DC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4A205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22BD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421B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1"/>
  </w:num>
  <w:num w:numId="3">
    <w:abstractNumId w:val="13"/>
  </w:num>
  <w:num w:numId="4">
    <w:abstractNumId w:val="12"/>
  </w:num>
  <w:num w:numId="5">
    <w:abstractNumId w:val="0"/>
  </w:num>
  <w:num w:numId="6">
    <w:abstractNumId w:val="6"/>
  </w:num>
  <w:num w:numId="7">
    <w:abstractNumId w:val="9"/>
  </w:num>
  <w:num w:numId="8">
    <w:abstractNumId w:val="14"/>
  </w:num>
  <w:num w:numId="9">
    <w:abstractNumId w:val="8"/>
  </w:num>
  <w:num w:numId="10">
    <w:abstractNumId w:val="10"/>
  </w:num>
  <w:num w:numId="11">
    <w:abstractNumId w:val="7"/>
  </w:num>
  <w:num w:numId="12">
    <w:abstractNumId w:val="3"/>
  </w:num>
  <w:num w:numId="13">
    <w:abstractNumId w:val="5"/>
  </w:num>
  <w:num w:numId="14">
    <w:abstractNumId w:val="2"/>
  </w:num>
  <w:num w:numId="15">
    <w:abstractNumId w:val="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F1"/>
    <w:rsid w:val="00105571"/>
    <w:rsid w:val="002879ED"/>
    <w:rsid w:val="003508F2"/>
    <w:rsid w:val="00490632"/>
    <w:rsid w:val="00536BCC"/>
    <w:rsid w:val="008B43F1"/>
    <w:rsid w:val="008E638B"/>
    <w:rsid w:val="009E5891"/>
    <w:rsid w:val="00B24E6E"/>
    <w:rsid w:val="00C87D31"/>
    <w:rsid w:val="00DF7CE5"/>
    <w:rsid w:val="00E03B91"/>
    <w:rsid w:val="00E6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8" w:line="271" w:lineRule="auto"/>
      <w:ind w:left="486" w:right="23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3B91"/>
    <w:pPr>
      <w:spacing w:before="100" w:beforeAutospacing="1" w:after="100" w:afterAutospacing="1" w:line="240" w:lineRule="auto"/>
      <w:ind w:left="0" w:right="0" w:firstLine="0"/>
      <w:jc w:val="left"/>
    </w:pPr>
    <w:rPr>
      <w:color w:val="auto"/>
      <w:sz w:val="24"/>
      <w:szCs w:val="24"/>
    </w:rPr>
  </w:style>
  <w:style w:type="table" w:styleId="TableGrid">
    <w:name w:val="Table Grid"/>
    <w:basedOn w:val="TableNormal"/>
    <w:uiPriority w:val="39"/>
    <w:rsid w:val="00E03B91"/>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8" w:line="271" w:lineRule="auto"/>
      <w:ind w:left="486" w:right="23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3B91"/>
    <w:pPr>
      <w:spacing w:before="100" w:beforeAutospacing="1" w:after="100" w:afterAutospacing="1" w:line="240" w:lineRule="auto"/>
      <w:ind w:left="0" w:right="0" w:firstLine="0"/>
      <w:jc w:val="left"/>
    </w:pPr>
    <w:rPr>
      <w:color w:val="auto"/>
      <w:sz w:val="24"/>
      <w:szCs w:val="24"/>
    </w:rPr>
  </w:style>
  <w:style w:type="table" w:styleId="TableGrid">
    <w:name w:val="Table Grid"/>
    <w:basedOn w:val="TableNormal"/>
    <w:uiPriority w:val="39"/>
    <w:rsid w:val="00E03B91"/>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ToAnAkA</cp:lastModifiedBy>
  <cp:revision>12</cp:revision>
  <dcterms:created xsi:type="dcterms:W3CDTF">2024-11-25T09:29:00Z</dcterms:created>
  <dcterms:modified xsi:type="dcterms:W3CDTF">2024-11-25T15:08:00Z</dcterms:modified>
</cp:coreProperties>
</file>