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00AC" w14:textId="77777777" w:rsidR="00840D47" w:rsidRPr="005202D2" w:rsidRDefault="00840D47" w:rsidP="00840D4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UBND</w:t>
      </w:r>
      <w:r w:rsidRPr="005202D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HUYỆN VĨNH BẢO</w:t>
      </w:r>
    </w:p>
    <w:p w14:paraId="1378B7C7" w14:textId="2C6095D2" w:rsidR="00840D47" w:rsidRPr="005202D2" w:rsidRDefault="00840D47" w:rsidP="00840D4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noProof/>
        </w:rPr>
        <w:pict w14:anchorId="4F838FF8">
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7pt,17.8pt" to="116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QQKmgEAAJM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82X7282Ny1bqi9PzRUXKeUPgF6UTS+dDUWG6tThY8qci0MvIXy4Zq67fHRQ&#10;gl34AkbYgXOtK7oOBdw5EgfF7VRaQ8jr0kLmq9EFZqxzC7D9O/AcX6BQB+ZfwAuiZsaQF7C3AelP&#10;2fN8Kdmc4i8OnHQXC55wONaeVGu481XheUrLaP16rvDrv7T7CQAA//8DAFBLAwQUAAYACAAAACEA&#10;dsBx3N4AAAAIAQAADwAAAGRycy9kb3ducmV2LnhtbEyPQUvDQBCF74L/YRnBm92YaCkxm1IKYi1I&#10;sQr1OM2OSTQ7G3a3Tfrv3eJBj/Pe4833ivloOnEk51vLCm4nCQjiyuqWawXvb483MxA+IGvsLJOC&#10;E3mYl5cXBebaDvxKx22oRSxhn6OCJoQ+l9JXDRn0E9sTR+/TOoMhnq6W2uEQy00n0ySZSoMtxw8N&#10;9rRsqPreHoyCF7daLRfr0xdvPsywS9e7zfP4pNT11bh4ABFoDH9hOONHdCgj094eWHvRKZhldzGp&#10;ILufgoh+mp2F/a8gy0L+H1D+AAAA//8DAFBLAQItABQABgAIAAAAIQC2gziS/gAAAOEBAAATAAAA&#10;AAAAAAAAAAAAAAAAAABbQ29udGVudF9UeXBlc10ueG1sUEsBAi0AFAAGAAgAAAAhADj9If/WAAAA&#10;lAEAAAsAAAAAAAAAAAAAAAAALwEAAF9yZWxzLy5yZWxzUEsBAi0AFAAGAAgAAAAhABblBAqaAQAA&#10;kwMAAA4AAAAAAAAAAAAAAAAALgIAAGRycy9lMm9Eb2MueG1sUEsBAi0AFAAGAAgAAAAhAHbAcdze&#10;AAAACAEAAA8AAAAAAAAAAAAAAAAA9AMAAGRycy9kb3ducmV2LnhtbFBLBQYAAAAABAAEAPMAAAD/&#10;BAAAAAA=&#10;" strokecolor="#4472c4 [3204]" strokeweight=".5pt">
            <v:stroke joinstyle="miter"/>
          </v:line>
        </w:pict>
      </w:r>
      <w:r w:rsidRPr="005202D2">
        <w:rPr>
          <w:rFonts w:ascii="Times New Roman" w:hAnsi="Times New Roman" w:cs="Times New Roman"/>
          <w:b/>
          <w:sz w:val="28"/>
          <w:szCs w:val="28"/>
          <w:lang w:val="vi-VN"/>
        </w:rPr>
        <w:t>TRƯỜNG T</w:t>
      </w:r>
      <w:r>
        <w:rPr>
          <w:rFonts w:ascii="Times New Roman" w:hAnsi="Times New Roman" w:cs="Times New Roman"/>
          <w:b/>
          <w:sz w:val="28"/>
          <w:szCs w:val="28"/>
        </w:rPr>
        <w:t xml:space="preserve">H </w:t>
      </w:r>
      <w:r w:rsidRPr="005202D2">
        <w:rPr>
          <w:rFonts w:ascii="Times New Roman" w:hAnsi="Times New Roman" w:cs="Times New Roman"/>
          <w:b/>
          <w:sz w:val="28"/>
          <w:szCs w:val="28"/>
          <w:lang w:val="vi-VN"/>
        </w:rPr>
        <w:t>HIỆP HÒA</w:t>
      </w:r>
    </w:p>
    <w:p w14:paraId="3077AFE8" w14:textId="5A6A63C3" w:rsidR="00041F71" w:rsidRDefault="00041F71" w:rsidP="00041F71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BẢN THUYẾT MINH ĐỒ DÙNG DẠY HỌC TỰ LÀM</w:t>
      </w:r>
      <w:r>
        <w:rPr>
          <w:b/>
          <w:bCs/>
          <w:color w:val="000000"/>
          <w:sz w:val="28"/>
          <w:szCs w:val="28"/>
        </w:rPr>
        <w:br/>
        <w:t>NĂM HỌC 202</w:t>
      </w:r>
      <w:r w:rsidR="00065F3D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-202</w:t>
      </w:r>
      <w:r w:rsidR="00065F3D">
        <w:rPr>
          <w:b/>
          <w:bCs/>
          <w:color w:val="000000"/>
          <w:sz w:val="28"/>
          <w:szCs w:val="28"/>
        </w:rPr>
        <w:t>4</w:t>
      </w:r>
    </w:p>
    <w:p w14:paraId="7AA42820" w14:textId="25424A38" w:rsidR="00041F71" w:rsidRDefault="00041F71" w:rsidP="00041F71">
      <w:pPr>
        <w:pStyle w:val="NormalWeb"/>
        <w:shd w:val="clear" w:color="auto" w:fill="FFFFFF"/>
        <w:spacing w:before="0" w:beforeAutospacing="0" w:after="165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br/>
      </w:r>
      <w:r w:rsidRPr="00840D47">
        <w:rPr>
          <w:color w:val="000000"/>
          <w:sz w:val="28"/>
          <w:szCs w:val="28"/>
        </w:rPr>
        <w:t>Tên sản phẩm</w:t>
      </w:r>
      <w:r>
        <w:rPr>
          <w:b/>
          <w:bCs/>
          <w:color w:val="000000"/>
          <w:sz w:val="28"/>
          <w:szCs w:val="28"/>
        </w:rPr>
        <w:t>: Vòng q</w:t>
      </w:r>
      <w:r w:rsidR="003D2F71">
        <w:rPr>
          <w:b/>
          <w:bCs/>
          <w:color w:val="000000"/>
          <w:sz w:val="28"/>
          <w:szCs w:val="28"/>
        </w:rPr>
        <w:t>uay kì diệu</w:t>
      </w:r>
      <w:r>
        <w:rPr>
          <w:b/>
          <w:bCs/>
          <w:color w:val="000000"/>
          <w:sz w:val="28"/>
          <w:szCs w:val="28"/>
        </w:rPr>
        <w:br/>
      </w:r>
      <w:r w:rsidRPr="00840D47">
        <w:rPr>
          <w:color w:val="000000"/>
          <w:sz w:val="28"/>
          <w:szCs w:val="28"/>
        </w:rPr>
        <w:t>Tác giả:</w:t>
      </w:r>
      <w:r>
        <w:rPr>
          <w:b/>
          <w:bCs/>
          <w:color w:val="000000"/>
          <w:sz w:val="28"/>
          <w:szCs w:val="28"/>
        </w:rPr>
        <w:t xml:space="preserve"> N</w:t>
      </w:r>
      <w:r w:rsidR="003D2F71">
        <w:rPr>
          <w:b/>
          <w:bCs/>
          <w:color w:val="000000"/>
          <w:sz w:val="28"/>
          <w:szCs w:val="28"/>
        </w:rPr>
        <w:t xml:space="preserve">guyễn Thị Cần </w:t>
      </w:r>
    </w:p>
    <w:p w14:paraId="1C6D6443" w14:textId="1574E33F" w:rsidR="00840D47" w:rsidRPr="00840D47" w:rsidRDefault="00F960EC" w:rsidP="00840D4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F960EC">
        <w:rPr>
          <w:b/>
          <w:bCs/>
          <w:color w:val="333333"/>
          <w:sz w:val="28"/>
          <w:szCs w:val="28"/>
        </w:rPr>
        <w:t>1</w:t>
      </w:r>
      <w:r w:rsidR="00840D47">
        <w:rPr>
          <w:b/>
          <w:bCs/>
          <w:color w:val="333333"/>
          <w:sz w:val="28"/>
          <w:szCs w:val="28"/>
        </w:rPr>
        <w:t>.</w:t>
      </w:r>
      <w:r w:rsidR="00840D47" w:rsidRPr="00840D47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="00840D47" w:rsidRPr="00840D47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vi-VN"/>
          <w14:ligatures w14:val="none"/>
        </w:rPr>
        <w:t>Nguyên vật liệu</w:t>
      </w:r>
      <w:r w:rsidR="00840D47" w:rsidRPr="00840D47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="00840D47" w:rsidRPr="00840D4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dùng làm </w:t>
      </w:r>
      <w:r w:rsidR="00840D47" w:rsidRPr="00840D47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sản phẩm</w:t>
      </w:r>
    </w:p>
    <w:p w14:paraId="2CABC182" w14:textId="67B243CE" w:rsidR="00041F71" w:rsidRDefault="00041F71" w:rsidP="00C403EA">
      <w:pPr>
        <w:pStyle w:val="NormalWeb"/>
        <w:shd w:val="clear" w:color="auto" w:fill="FFFFFF"/>
        <w:spacing w:before="0" w:beforeAutospacing="0" w:after="165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>Sản phẩm được làm từ các nguyên liệu tái chế, dễ tìm kiếm, giá thành rẻ, thân thiện với môi trường</w:t>
      </w:r>
      <w:r w:rsidR="00F8332F">
        <w:rPr>
          <w:color w:val="333333"/>
          <w:sz w:val="28"/>
          <w:szCs w:val="28"/>
        </w:rPr>
        <w:t xml:space="preserve">như : Bìa, giấy vải, </w:t>
      </w:r>
      <w:r w:rsidR="00F960EC">
        <w:rPr>
          <w:color w:val="333333"/>
          <w:sz w:val="28"/>
          <w:szCs w:val="28"/>
        </w:rPr>
        <w:t>nắp hộp nhựa, keo nến, ống hút giấy màu làm thẻ.</w:t>
      </w:r>
    </w:p>
    <w:p w14:paraId="65431CF0" w14:textId="77777777" w:rsidR="00C403EA" w:rsidRDefault="00041F71" w:rsidP="00C403EA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Công dụng của sản phẩm</w:t>
      </w:r>
    </w:p>
    <w:p w14:paraId="7824997D" w14:textId="5ABA0CD6" w:rsidR="00041F71" w:rsidRDefault="00041F71" w:rsidP="00840D47">
      <w:pPr>
        <w:pStyle w:val="NormalWeb"/>
        <w:shd w:val="clear" w:color="auto" w:fill="FFFFFF"/>
        <w:spacing w:before="0" w:beforeAutospacing="0" w:after="150" w:afterAutospacing="0"/>
        <w:ind w:firstLine="720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- Phục vụ cho việc giảng dạy các môn họ</w:t>
      </w:r>
      <w:r w:rsidR="00F8332F">
        <w:rPr>
          <w:color w:val="000000"/>
          <w:sz w:val="28"/>
          <w:szCs w:val="28"/>
        </w:rPr>
        <w:t xml:space="preserve">c, </w:t>
      </w:r>
      <w:r>
        <w:rPr>
          <w:color w:val="000000"/>
          <w:sz w:val="28"/>
          <w:szCs w:val="28"/>
        </w:rPr>
        <w:t xml:space="preserve"> sử dụng được từ lớp 1 đến lớp 5, vận dụng linh hoạt từng nội dung bài học cụ thể</w:t>
      </w:r>
    </w:p>
    <w:p w14:paraId="2F2139B0" w14:textId="66CCB91D" w:rsidR="00041F71" w:rsidRDefault="00041F71" w:rsidP="00041F7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="00840D47">
        <w:rPr>
          <w:b/>
          <w:bCs/>
          <w:color w:val="000000"/>
          <w:sz w:val="28"/>
          <w:szCs w:val="28"/>
        </w:rPr>
        <w:t>Cách làm</w:t>
      </w:r>
      <w:r>
        <w:rPr>
          <w:b/>
          <w:bCs/>
          <w:color w:val="000000"/>
          <w:sz w:val="28"/>
          <w:szCs w:val="28"/>
        </w:rPr>
        <w:t xml:space="preserve"> sản phẩm</w:t>
      </w:r>
      <w:r>
        <w:rPr>
          <w:color w:val="333333"/>
          <w:sz w:val="28"/>
          <w:szCs w:val="28"/>
        </w:rPr>
        <w:br/>
      </w:r>
      <w:r w:rsidR="00840D47">
        <w:rPr>
          <w:color w:val="000000"/>
          <w:sz w:val="28"/>
          <w:szCs w:val="28"/>
        </w:rPr>
        <w:t>a.</w:t>
      </w:r>
      <w:r>
        <w:rPr>
          <w:color w:val="000000"/>
          <w:sz w:val="28"/>
          <w:szCs w:val="28"/>
        </w:rPr>
        <w:t xml:space="preserve"> Mô hình được chia thành các </w:t>
      </w:r>
      <w:r w:rsidR="00D719AE">
        <w:rPr>
          <w:color w:val="000000"/>
          <w:sz w:val="28"/>
          <w:szCs w:val="28"/>
        </w:rPr>
        <w:t>bộ phận</w:t>
      </w:r>
    </w:p>
    <w:p w14:paraId="46FC2D38" w14:textId="47E52A31" w:rsidR="00041F71" w:rsidRPr="00840D47" w:rsidRDefault="00041F71" w:rsidP="00840D47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+ 1 đế</w:t>
      </w:r>
      <w:r w:rsidR="00840D47">
        <w:rPr>
          <w:color w:val="000000"/>
          <w:sz w:val="28"/>
          <w:szCs w:val="28"/>
        </w:rPr>
        <w:t xml:space="preserve"> , </w:t>
      </w:r>
      <w:r>
        <w:rPr>
          <w:color w:val="000000"/>
          <w:sz w:val="28"/>
          <w:szCs w:val="28"/>
        </w:rPr>
        <w:t xml:space="preserve">1 </w:t>
      </w:r>
      <w:r w:rsidR="00F960EC">
        <w:rPr>
          <w:color w:val="000000"/>
          <w:sz w:val="28"/>
          <w:szCs w:val="28"/>
        </w:rPr>
        <w:t xml:space="preserve">thân  </w:t>
      </w:r>
      <w:r>
        <w:rPr>
          <w:color w:val="000000"/>
          <w:sz w:val="28"/>
          <w:szCs w:val="28"/>
        </w:rPr>
        <w:t>trụ</w:t>
      </w:r>
      <w:r w:rsidR="00840D47">
        <w:rPr>
          <w:color w:val="000000"/>
          <w:sz w:val="28"/>
          <w:szCs w:val="28"/>
        </w:rPr>
        <w:t xml:space="preserve"> , </w:t>
      </w:r>
      <w:r>
        <w:rPr>
          <w:color w:val="000000"/>
          <w:sz w:val="28"/>
          <w:szCs w:val="28"/>
        </w:rPr>
        <w:t xml:space="preserve"> 1 </w:t>
      </w:r>
      <w:r w:rsidR="00F960EC">
        <w:rPr>
          <w:color w:val="000000"/>
          <w:sz w:val="28"/>
          <w:szCs w:val="28"/>
        </w:rPr>
        <w:t>trục quay</w:t>
      </w:r>
      <w:r w:rsidR="00840D47">
        <w:rPr>
          <w:color w:val="000000"/>
          <w:sz w:val="28"/>
          <w:szCs w:val="28"/>
        </w:rPr>
        <w:t xml:space="preserve"> ,  </w:t>
      </w:r>
      <w:r>
        <w:rPr>
          <w:color w:val="000000"/>
          <w:sz w:val="28"/>
          <w:szCs w:val="28"/>
        </w:rPr>
        <w:t xml:space="preserve">vòng xoay </w:t>
      </w:r>
      <w:r w:rsidR="00840D47">
        <w:rPr>
          <w:color w:val="000000"/>
          <w:sz w:val="28"/>
          <w:szCs w:val="28"/>
        </w:rPr>
        <w:t xml:space="preserve">, </w:t>
      </w:r>
      <w:r w:rsidR="006C26A7">
        <w:rPr>
          <w:color w:val="333333"/>
          <w:sz w:val="28"/>
          <w:szCs w:val="28"/>
        </w:rPr>
        <w:t xml:space="preserve"> </w:t>
      </w:r>
      <w:r w:rsidR="00840D47">
        <w:rPr>
          <w:color w:val="333333"/>
          <w:sz w:val="28"/>
          <w:szCs w:val="28"/>
        </w:rPr>
        <w:t>k</w:t>
      </w:r>
      <w:r w:rsidR="006C26A7">
        <w:rPr>
          <w:color w:val="333333"/>
          <w:sz w:val="28"/>
          <w:szCs w:val="28"/>
        </w:rPr>
        <w:t>im chỉ</w:t>
      </w:r>
      <w:r w:rsidR="00840D47">
        <w:rPr>
          <w:color w:val="333333"/>
          <w:sz w:val="28"/>
          <w:szCs w:val="28"/>
        </w:rPr>
        <w:t xml:space="preserve"> , </w:t>
      </w:r>
      <w:r w:rsidR="007C0D18">
        <w:rPr>
          <w:color w:val="333333"/>
          <w:sz w:val="28"/>
          <w:szCs w:val="28"/>
        </w:rPr>
        <w:t xml:space="preserve"> </w:t>
      </w:r>
      <w:r w:rsidR="00840D47">
        <w:rPr>
          <w:color w:val="333333"/>
          <w:sz w:val="28"/>
          <w:szCs w:val="28"/>
        </w:rPr>
        <w:t>t</w:t>
      </w:r>
      <w:r w:rsidR="007C0D18">
        <w:rPr>
          <w:color w:val="333333"/>
          <w:sz w:val="28"/>
          <w:szCs w:val="28"/>
        </w:rPr>
        <w:t>hẻ câu hỏi</w:t>
      </w:r>
      <w:r w:rsidR="00BD3AD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br/>
      </w:r>
      <w:r w:rsidR="00840D47">
        <w:rPr>
          <w:color w:val="333333"/>
          <w:sz w:val="28"/>
          <w:szCs w:val="28"/>
        </w:rPr>
        <w:t>b</w:t>
      </w:r>
      <w:r>
        <w:rPr>
          <w:color w:val="333333"/>
          <w:sz w:val="28"/>
          <w:szCs w:val="28"/>
        </w:rPr>
        <w:t>. Quy trình làm ra sản phẩm</w:t>
      </w:r>
    </w:p>
    <w:p w14:paraId="535F9ED3" w14:textId="65F23C2B" w:rsidR="00041F71" w:rsidRDefault="00041F71" w:rsidP="00041F7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- Bước 1: Làm </w:t>
      </w:r>
      <w:r w:rsidR="00F960EC">
        <w:rPr>
          <w:color w:val="000000"/>
          <w:sz w:val="28"/>
          <w:szCs w:val="28"/>
        </w:rPr>
        <w:t>đế</w:t>
      </w:r>
      <w:r>
        <w:rPr>
          <w:color w:val="000000"/>
          <w:sz w:val="28"/>
          <w:szCs w:val="28"/>
        </w:rPr>
        <w:t xml:space="preserve"> từ </w:t>
      </w:r>
      <w:r w:rsidR="00F960EC">
        <w:rPr>
          <w:color w:val="000000"/>
          <w:sz w:val="28"/>
          <w:szCs w:val="28"/>
        </w:rPr>
        <w:t>miếng bìa</w:t>
      </w:r>
      <w:r w:rsidR="00BD3ADB">
        <w:rPr>
          <w:color w:val="000000"/>
          <w:sz w:val="28"/>
          <w:szCs w:val="28"/>
        </w:rPr>
        <w:t xml:space="preserve"> hình vuông cạnh 28cm</w:t>
      </w:r>
      <w:r w:rsidR="00F960EC">
        <w:rPr>
          <w:color w:val="000000"/>
          <w:sz w:val="28"/>
          <w:szCs w:val="28"/>
        </w:rPr>
        <w:t xml:space="preserve"> bọc giấy vải màu nâu</w:t>
      </w:r>
      <w:r>
        <w:rPr>
          <w:color w:val="000000"/>
          <w:sz w:val="28"/>
          <w:szCs w:val="28"/>
        </w:rPr>
        <w:t>.</w:t>
      </w:r>
    </w:p>
    <w:p w14:paraId="165CEA8F" w14:textId="54FAD2F3" w:rsidR="00041F71" w:rsidRDefault="00041F71" w:rsidP="00041F7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- Bước 2: Làm</w:t>
      </w:r>
      <w:r w:rsidR="00F960EC">
        <w:rPr>
          <w:color w:val="000000"/>
          <w:sz w:val="28"/>
          <w:szCs w:val="28"/>
        </w:rPr>
        <w:t xml:space="preserve"> thân</w:t>
      </w:r>
      <w:r>
        <w:rPr>
          <w:color w:val="000000"/>
          <w:sz w:val="28"/>
          <w:szCs w:val="28"/>
        </w:rPr>
        <w:t xml:space="preserve"> trụ đỡ </w:t>
      </w:r>
      <w:r w:rsidR="00F960EC">
        <w:rPr>
          <w:color w:val="000000"/>
          <w:sz w:val="28"/>
          <w:szCs w:val="28"/>
        </w:rPr>
        <w:t>cũng bằng bìa</w:t>
      </w:r>
      <w:r w:rsidR="008423E2">
        <w:rPr>
          <w:color w:val="000000"/>
          <w:sz w:val="28"/>
          <w:szCs w:val="28"/>
        </w:rPr>
        <w:t xml:space="preserve"> hình chữ nhật </w:t>
      </w:r>
      <w:r w:rsidR="00BD3ADB">
        <w:rPr>
          <w:color w:val="000000"/>
          <w:sz w:val="28"/>
          <w:szCs w:val="28"/>
        </w:rPr>
        <w:t xml:space="preserve">cao 50cm </w:t>
      </w:r>
      <w:r w:rsidR="008423E2">
        <w:rPr>
          <w:color w:val="000000"/>
          <w:sz w:val="28"/>
          <w:szCs w:val="28"/>
        </w:rPr>
        <w:t>rộng</w:t>
      </w:r>
      <w:r w:rsidR="00BD3ADB">
        <w:rPr>
          <w:color w:val="000000"/>
          <w:sz w:val="28"/>
          <w:szCs w:val="28"/>
        </w:rPr>
        <w:t xml:space="preserve"> 10cm </w:t>
      </w:r>
      <w:r w:rsidR="008423E2">
        <w:rPr>
          <w:color w:val="000000"/>
          <w:sz w:val="28"/>
          <w:szCs w:val="28"/>
        </w:rPr>
        <w:t>bọc giấy vải nâu phía trên đầu khoét một cái lỗ đủ để cắm ống hút vào làm trục, lấy keo nến gắn trục vào th</w:t>
      </w:r>
      <w:r w:rsidR="00BD3ADB">
        <w:rPr>
          <w:color w:val="000000"/>
          <w:sz w:val="28"/>
          <w:szCs w:val="28"/>
        </w:rPr>
        <w:t>â</w:t>
      </w:r>
      <w:r w:rsidR="008423E2">
        <w:rPr>
          <w:color w:val="000000"/>
          <w:sz w:val="28"/>
          <w:szCs w:val="28"/>
        </w:rPr>
        <w:t>n, và th</w:t>
      </w:r>
      <w:r w:rsidR="00BD3ADB">
        <w:rPr>
          <w:color w:val="000000"/>
          <w:sz w:val="28"/>
          <w:szCs w:val="28"/>
        </w:rPr>
        <w:t>â</w:t>
      </w:r>
      <w:r w:rsidR="008423E2">
        <w:rPr>
          <w:color w:val="000000"/>
          <w:sz w:val="28"/>
          <w:szCs w:val="28"/>
        </w:rPr>
        <w:t xml:space="preserve">n </w:t>
      </w:r>
      <w:r w:rsidR="00BD3ADB">
        <w:rPr>
          <w:color w:val="000000"/>
          <w:sz w:val="28"/>
          <w:szCs w:val="28"/>
        </w:rPr>
        <w:t>v</w:t>
      </w:r>
      <w:r w:rsidR="008423E2">
        <w:rPr>
          <w:color w:val="000000"/>
          <w:sz w:val="28"/>
          <w:szCs w:val="28"/>
        </w:rPr>
        <w:t>ào đế</w:t>
      </w:r>
      <w:r w:rsidR="00F960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</w:p>
    <w:p w14:paraId="059F24A1" w14:textId="1EC2C199" w:rsidR="00041F71" w:rsidRDefault="00041F71" w:rsidP="00041F7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- Bước 3: Làm</w:t>
      </w:r>
      <w:r w:rsidR="008423E2">
        <w:rPr>
          <w:color w:val="000000"/>
          <w:sz w:val="28"/>
          <w:szCs w:val="28"/>
        </w:rPr>
        <w:t xml:space="preserve"> trục quay bằng</w:t>
      </w:r>
      <w:r w:rsidR="006C26A7">
        <w:rPr>
          <w:color w:val="000000"/>
          <w:sz w:val="28"/>
          <w:szCs w:val="28"/>
        </w:rPr>
        <w:t>1</w:t>
      </w:r>
      <w:r w:rsidR="008423E2">
        <w:rPr>
          <w:color w:val="000000"/>
          <w:sz w:val="28"/>
          <w:szCs w:val="28"/>
        </w:rPr>
        <w:t xml:space="preserve"> đoạn ống hút dài</w:t>
      </w:r>
      <w:r w:rsidR="007C0D18">
        <w:rPr>
          <w:color w:val="000000"/>
          <w:sz w:val="28"/>
          <w:szCs w:val="28"/>
        </w:rPr>
        <w:t xml:space="preserve"> 7cm</w:t>
      </w:r>
    </w:p>
    <w:p w14:paraId="454CDC33" w14:textId="3F321DB6" w:rsidR="00041F71" w:rsidRDefault="00041F71" w:rsidP="00041F7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Bước 4: Làm vòng xoay </w:t>
      </w:r>
      <w:r w:rsidR="008423E2">
        <w:rPr>
          <w:color w:val="000000"/>
          <w:sz w:val="28"/>
          <w:szCs w:val="28"/>
        </w:rPr>
        <w:t>từ bìa cát tông cắt một hình tròn có đường kính 40cm khoét lỗ tâm hình tròn</w:t>
      </w:r>
      <w:r>
        <w:rPr>
          <w:color w:val="000000"/>
          <w:sz w:val="28"/>
          <w:szCs w:val="28"/>
        </w:rPr>
        <w:t xml:space="preserve">. </w:t>
      </w:r>
      <w:r w:rsidR="006C26A7">
        <w:rPr>
          <w:color w:val="000000"/>
          <w:sz w:val="28"/>
          <w:szCs w:val="28"/>
        </w:rPr>
        <w:t xml:space="preserve">Mặt vòng xoay chia thành 12 phần bọc giấy vải nhiều màu mỗi phần một màu cho nổi gây hứng thú cho học sinh </w:t>
      </w:r>
    </w:p>
    <w:p w14:paraId="5C475209" w14:textId="77777777" w:rsidR="006C26A7" w:rsidRDefault="006C26A7" w:rsidP="00041F7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Bước 5 : Làm kim chỉ </w:t>
      </w:r>
    </w:p>
    <w:p w14:paraId="1506D1B1" w14:textId="1444CC24" w:rsidR="006C26A7" w:rsidRDefault="006C26A7" w:rsidP="00041F7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- Sau khi đã xong các bộ phận d</w:t>
      </w:r>
      <w:r w:rsidR="007C0D18">
        <w:rPr>
          <w:color w:val="000000"/>
          <w:sz w:val="28"/>
          <w:szCs w:val="28"/>
        </w:rPr>
        <w:t>ù</w:t>
      </w:r>
      <w:r>
        <w:rPr>
          <w:color w:val="000000"/>
          <w:sz w:val="28"/>
          <w:szCs w:val="28"/>
        </w:rPr>
        <w:t xml:space="preserve">ng keo nến gắn các bộ phận lại cho chắc  </w:t>
      </w:r>
    </w:p>
    <w:p w14:paraId="30A874B5" w14:textId="219AA71D" w:rsidR="00041F71" w:rsidRDefault="00041F71" w:rsidP="00C403E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4. Hướng dẫn khai thác và sử dụng </w:t>
      </w:r>
      <w:r>
        <w:rPr>
          <w:color w:val="333333"/>
          <w:sz w:val="28"/>
          <w:szCs w:val="28"/>
        </w:rPr>
        <w:br/>
      </w:r>
      <w:r>
        <w:rPr>
          <w:color w:val="000000"/>
          <w:sz w:val="28"/>
          <w:szCs w:val="28"/>
        </w:rPr>
        <w:t>Có thể sử dụng trong nhiều bài, nhiều lớp:</w:t>
      </w:r>
    </w:p>
    <w:p w14:paraId="499217F9" w14:textId="77777777" w:rsidR="00041F71" w:rsidRDefault="00041F71" w:rsidP="00041F7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4.1 Môn Toán:</w:t>
      </w:r>
    </w:p>
    <w:p w14:paraId="04AE8B98" w14:textId="16482C63" w:rsidR="00041F71" w:rsidRDefault="00041F71" w:rsidP="00041F7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- Kiến thức về</w:t>
      </w:r>
      <w:r w:rsidR="006C26A7">
        <w:rPr>
          <w:color w:val="000000"/>
          <w:sz w:val="28"/>
          <w:szCs w:val="28"/>
        </w:rPr>
        <w:t xml:space="preserve"> số thập phân</w:t>
      </w:r>
      <w:r>
        <w:rPr>
          <w:color w:val="000000"/>
          <w:sz w:val="28"/>
          <w:szCs w:val="28"/>
        </w:rPr>
        <w:t>:</w:t>
      </w:r>
    </w:p>
    <w:p w14:paraId="46B760BE" w14:textId="2A730A74" w:rsidR="00041F71" w:rsidRDefault="00041F71" w:rsidP="00041F7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+ Nội dung: Số </w:t>
      </w:r>
      <w:r w:rsidR="006C26A7">
        <w:rPr>
          <w:color w:val="000000"/>
          <w:sz w:val="28"/>
          <w:szCs w:val="28"/>
        </w:rPr>
        <w:t>thập phân</w:t>
      </w:r>
      <w:r>
        <w:rPr>
          <w:color w:val="000000"/>
          <w:sz w:val="28"/>
          <w:szCs w:val="28"/>
        </w:rPr>
        <w:t xml:space="preserve"> và các phép tính với số </w:t>
      </w:r>
      <w:r w:rsidR="006C26A7">
        <w:rPr>
          <w:color w:val="000000"/>
          <w:sz w:val="28"/>
          <w:szCs w:val="28"/>
        </w:rPr>
        <w:t>thập phân.</w:t>
      </w:r>
    </w:p>
    <w:p w14:paraId="04072082" w14:textId="1F1F0BCE" w:rsidR="00041F71" w:rsidRDefault="00041F71" w:rsidP="00041F7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lastRenderedPageBreak/>
        <w:t>+ Cách sử dụng: Trên mặt vòng xoay có ghi các số t</w:t>
      </w:r>
      <w:r w:rsidR="006C26A7">
        <w:rPr>
          <w:color w:val="000000"/>
          <w:sz w:val="28"/>
          <w:szCs w:val="28"/>
        </w:rPr>
        <w:t xml:space="preserve">hập phân </w:t>
      </w:r>
      <w:r>
        <w:rPr>
          <w:color w:val="000000"/>
          <w:sz w:val="28"/>
          <w:szCs w:val="28"/>
        </w:rPr>
        <w:t>, học sinh xoay vòng xoay, mũi tên dừng ở số nào thì học sinh thực hiện phép tính theo yêu cầu của giáo viên (Tùy theo từng bài)</w:t>
      </w:r>
    </w:p>
    <w:p w14:paraId="2076D9A5" w14:textId="77777777" w:rsidR="00041F71" w:rsidRDefault="00041F71" w:rsidP="00041F7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4.2 Môn Tiếng việt:</w:t>
      </w:r>
    </w:p>
    <w:p w14:paraId="46B84F86" w14:textId="77777777" w:rsidR="00041F71" w:rsidRDefault="00041F71" w:rsidP="00041F7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- Kiến thức luyện từ và câu</w:t>
      </w:r>
    </w:p>
    <w:p w14:paraId="27CFAA10" w14:textId="25485ACA" w:rsidR="00041F71" w:rsidRDefault="00041F71" w:rsidP="00041F7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+ Nội dung: Từ láy, từ ghép</w:t>
      </w:r>
      <w:r w:rsidR="00C403EA">
        <w:rPr>
          <w:color w:val="000000"/>
          <w:sz w:val="28"/>
          <w:szCs w:val="28"/>
        </w:rPr>
        <w:t xml:space="preserve"> </w:t>
      </w:r>
    </w:p>
    <w:p w14:paraId="15DE402D" w14:textId="523A4CA1" w:rsidR="00C403EA" w:rsidRDefault="00041F71" w:rsidP="00C403E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+ Cách sử dụng: Trung tâm vòng xoay có yêu cầu (VD: Từ láy) vòng ngoài là âm đầu, âm cuối, vần. Học sinh xoay vòng xoay, mũi tên dừng ở âm nào thì học sinh thực hiện tìm từ láy theo yêu cầu (Tùy theo từng bài). Ngoài ra vận dụng linh hoạt ở nhiều bài học khác: từ đơn, từ ghép, động từ, tính từ,</w:t>
      </w:r>
      <w:r w:rsidR="00C403EA">
        <w:rPr>
          <w:color w:val="000000"/>
          <w:sz w:val="28"/>
          <w:szCs w:val="28"/>
        </w:rPr>
        <w:t xml:space="preserve"> danh từ, hoặc quan hệ từ, cặp từ hô ứng….</w:t>
      </w:r>
    </w:p>
    <w:p w14:paraId="2D4B79A0" w14:textId="77777777" w:rsidR="00041F71" w:rsidRDefault="00041F71" w:rsidP="00041F7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- Vận dụng linh hoạt các trò chơi. Tùy thuộc vào mục đích của trò chơi, thời điểm diễn ra trò chơi.</w:t>
      </w:r>
    </w:p>
    <w:p w14:paraId="4385C5F8" w14:textId="77777777" w:rsidR="00041F71" w:rsidRDefault="00041F71" w:rsidP="00041F7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- VD: Trò chơi "Bông hoa kì diệu". Trong mỗi cánh hoa là các yêu cầu, bài tập, phần thưởng, con số, .... học sinh xoay vòng xoay, mũi tên dừng ở cánh hoa nào học sinh mở cánh hoa đó và thực hiện yêu cầu.</w:t>
      </w:r>
    </w:p>
    <w:p w14:paraId="2786262F" w14:textId="6B5A991B" w:rsidR="00041F71" w:rsidRDefault="00041F71" w:rsidP="00840D4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5. Những điều cần lưu ý khi sử dụng bảo quản</w:t>
      </w:r>
      <w:r>
        <w:rPr>
          <w:color w:val="333333"/>
          <w:sz w:val="28"/>
          <w:szCs w:val="28"/>
        </w:rPr>
        <w:br/>
      </w:r>
      <w:r>
        <w:rPr>
          <w:color w:val="000000"/>
          <w:sz w:val="28"/>
          <w:szCs w:val="28"/>
        </w:rPr>
        <w:t>- Bảo quản: Để nơi khô ráo, thoáng mát, tránh nơi ẩm ướt làm bong đồ dùng.</w:t>
      </w:r>
    </w:p>
    <w:p w14:paraId="60739863" w14:textId="6800BE55" w:rsidR="00041F71" w:rsidRDefault="00041F71" w:rsidP="00041F7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- Mô hình phù hợp với thực tế ở trường tiểu học, giúp giáo viên và học sinh dụng thuận tiện, hữu ích cho nhiều bài học. </w:t>
      </w:r>
    </w:p>
    <w:p w14:paraId="4DA9FA76" w14:textId="5C216152" w:rsidR="00041F71" w:rsidRDefault="00041F71" w:rsidP="00142E2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- </w:t>
      </w:r>
      <w:r w:rsidR="00142E21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guyên liệu phần lớn sử dụng bằng các nguyên liệu tái chế, giá trị ước tính khoảng </w:t>
      </w:r>
      <w:r w:rsidR="00142E21">
        <w:rPr>
          <w:color w:val="000000"/>
          <w:sz w:val="28"/>
          <w:szCs w:val="28"/>
        </w:rPr>
        <w:t xml:space="preserve">dưới </w:t>
      </w:r>
      <w:r>
        <w:rPr>
          <w:color w:val="000000"/>
          <w:sz w:val="28"/>
          <w:szCs w:val="28"/>
        </w:rPr>
        <w:t>100000 đồng.</w:t>
      </w:r>
    </w:p>
    <w:p w14:paraId="0CFA5B4F" w14:textId="77777777" w:rsidR="00041F71" w:rsidRDefault="00041F71" w:rsidP="00041F7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Trên đây là bản thuyết trình đồ dùng dạy học tự làm của tôi. Rất mong nhận được sự đóng góp ý kiến của ban giám khảo và các đồng nghiệp để đồ dùng dạy học này được sử dụng rộng rãi trong các nhà trường.</w:t>
      </w:r>
    </w:p>
    <w:p w14:paraId="7B8DA263" w14:textId="77777777" w:rsidR="00041F71" w:rsidRDefault="00041F71" w:rsidP="00041F7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Tôi xin chân thành cảm ơn.</w:t>
      </w:r>
    </w:p>
    <w:p w14:paraId="039BB51E" w14:textId="45E72DD5" w:rsidR="00041F71" w:rsidRDefault="00041F71" w:rsidP="00041F71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18"/>
          <w:szCs w:val="18"/>
        </w:rPr>
      </w:pPr>
    </w:p>
    <w:p w14:paraId="077FEAD6" w14:textId="77777777" w:rsidR="00041F71" w:rsidRDefault="00041F71" w:rsidP="00041F71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14:paraId="67D0245F" w14:textId="77777777" w:rsidR="00E839F6" w:rsidRDefault="00E839F6"/>
    <w:sectPr w:rsidR="00E839F6" w:rsidSect="00DF7C62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37A"/>
    <w:rsid w:val="000013D8"/>
    <w:rsid w:val="00041F71"/>
    <w:rsid w:val="00050194"/>
    <w:rsid w:val="00065F3D"/>
    <w:rsid w:val="00067DCD"/>
    <w:rsid w:val="00081005"/>
    <w:rsid w:val="0008173C"/>
    <w:rsid w:val="00097CB4"/>
    <w:rsid w:val="000C4BE0"/>
    <w:rsid w:val="000D515E"/>
    <w:rsid w:val="000F037A"/>
    <w:rsid w:val="0010380C"/>
    <w:rsid w:val="00115D03"/>
    <w:rsid w:val="00142E21"/>
    <w:rsid w:val="00145340"/>
    <w:rsid w:val="00166569"/>
    <w:rsid w:val="001A51E7"/>
    <w:rsid w:val="001C4B37"/>
    <w:rsid w:val="001D24EF"/>
    <w:rsid w:val="001D4F16"/>
    <w:rsid w:val="001F5049"/>
    <w:rsid w:val="0020119C"/>
    <w:rsid w:val="00224CE9"/>
    <w:rsid w:val="00240363"/>
    <w:rsid w:val="00250E9C"/>
    <w:rsid w:val="0027464F"/>
    <w:rsid w:val="00281C2F"/>
    <w:rsid w:val="00295D34"/>
    <w:rsid w:val="002D7803"/>
    <w:rsid w:val="00300FFA"/>
    <w:rsid w:val="003129BB"/>
    <w:rsid w:val="003717C4"/>
    <w:rsid w:val="003A4C6D"/>
    <w:rsid w:val="003A77F3"/>
    <w:rsid w:val="003D2F71"/>
    <w:rsid w:val="003F17BB"/>
    <w:rsid w:val="00400505"/>
    <w:rsid w:val="00400F39"/>
    <w:rsid w:val="0043124A"/>
    <w:rsid w:val="00445239"/>
    <w:rsid w:val="00477B11"/>
    <w:rsid w:val="004809E8"/>
    <w:rsid w:val="004A043B"/>
    <w:rsid w:val="004A0965"/>
    <w:rsid w:val="004A1228"/>
    <w:rsid w:val="004B497A"/>
    <w:rsid w:val="004C1559"/>
    <w:rsid w:val="004E64AB"/>
    <w:rsid w:val="0051299F"/>
    <w:rsid w:val="005246BA"/>
    <w:rsid w:val="005B7967"/>
    <w:rsid w:val="00647EDD"/>
    <w:rsid w:val="00656F8D"/>
    <w:rsid w:val="006714F5"/>
    <w:rsid w:val="006C26A7"/>
    <w:rsid w:val="006C5B59"/>
    <w:rsid w:val="006D7429"/>
    <w:rsid w:val="00703A65"/>
    <w:rsid w:val="00716CF5"/>
    <w:rsid w:val="00725D5E"/>
    <w:rsid w:val="00761DEE"/>
    <w:rsid w:val="00794D51"/>
    <w:rsid w:val="00795312"/>
    <w:rsid w:val="00795E88"/>
    <w:rsid w:val="007C0D18"/>
    <w:rsid w:val="007C2C24"/>
    <w:rsid w:val="007C49F7"/>
    <w:rsid w:val="007C79DC"/>
    <w:rsid w:val="007E1EB4"/>
    <w:rsid w:val="007E52CB"/>
    <w:rsid w:val="008158BA"/>
    <w:rsid w:val="0082232A"/>
    <w:rsid w:val="008267E2"/>
    <w:rsid w:val="00827E12"/>
    <w:rsid w:val="00834A55"/>
    <w:rsid w:val="00840D47"/>
    <w:rsid w:val="008423E2"/>
    <w:rsid w:val="00854719"/>
    <w:rsid w:val="00871C91"/>
    <w:rsid w:val="00873486"/>
    <w:rsid w:val="00876B92"/>
    <w:rsid w:val="00882C6F"/>
    <w:rsid w:val="008D2683"/>
    <w:rsid w:val="0090477C"/>
    <w:rsid w:val="00925917"/>
    <w:rsid w:val="009A2F0D"/>
    <w:rsid w:val="009B6C7B"/>
    <w:rsid w:val="00A218BA"/>
    <w:rsid w:val="00A60B7A"/>
    <w:rsid w:val="00A82A06"/>
    <w:rsid w:val="00A94A9F"/>
    <w:rsid w:val="00AB5515"/>
    <w:rsid w:val="00AC3ECC"/>
    <w:rsid w:val="00AC64DF"/>
    <w:rsid w:val="00AC6F57"/>
    <w:rsid w:val="00AC73F8"/>
    <w:rsid w:val="00AD49F2"/>
    <w:rsid w:val="00B50D8F"/>
    <w:rsid w:val="00B92819"/>
    <w:rsid w:val="00BD3ADB"/>
    <w:rsid w:val="00C13205"/>
    <w:rsid w:val="00C310F0"/>
    <w:rsid w:val="00C31306"/>
    <w:rsid w:val="00C403EA"/>
    <w:rsid w:val="00C75617"/>
    <w:rsid w:val="00C90E7E"/>
    <w:rsid w:val="00C93069"/>
    <w:rsid w:val="00C94D4F"/>
    <w:rsid w:val="00CE1E5A"/>
    <w:rsid w:val="00CF0665"/>
    <w:rsid w:val="00CF5BC0"/>
    <w:rsid w:val="00D719AE"/>
    <w:rsid w:val="00D9243C"/>
    <w:rsid w:val="00D95B88"/>
    <w:rsid w:val="00DC286B"/>
    <w:rsid w:val="00DD12C5"/>
    <w:rsid w:val="00DF7C62"/>
    <w:rsid w:val="00E024EE"/>
    <w:rsid w:val="00E05744"/>
    <w:rsid w:val="00E225EF"/>
    <w:rsid w:val="00E31240"/>
    <w:rsid w:val="00E5338C"/>
    <w:rsid w:val="00E54443"/>
    <w:rsid w:val="00E63EA2"/>
    <w:rsid w:val="00E7034C"/>
    <w:rsid w:val="00E73B6D"/>
    <w:rsid w:val="00E77526"/>
    <w:rsid w:val="00E839F6"/>
    <w:rsid w:val="00EA4F12"/>
    <w:rsid w:val="00EA532E"/>
    <w:rsid w:val="00EC5CF3"/>
    <w:rsid w:val="00EC6939"/>
    <w:rsid w:val="00F021AF"/>
    <w:rsid w:val="00F376D0"/>
    <w:rsid w:val="00F54313"/>
    <w:rsid w:val="00F8332F"/>
    <w:rsid w:val="00F960EC"/>
    <w:rsid w:val="00FB6CAE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8F4C87"/>
  <w15:chartTrackingRefBased/>
  <w15:docId w15:val="{9E725FC2-8666-4112-A754-7D2F1492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10</cp:revision>
  <dcterms:created xsi:type="dcterms:W3CDTF">2024-04-01T13:15:00Z</dcterms:created>
  <dcterms:modified xsi:type="dcterms:W3CDTF">2024-04-03T04:22:00Z</dcterms:modified>
</cp:coreProperties>
</file>