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9678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1: “Công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phải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giúp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mỗi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nhận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sắc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hơn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Đảng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chế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trách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ngừng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nỗ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học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tác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tích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tham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các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đua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,...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để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đóng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góp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sự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phát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triển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từng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đơn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doanh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;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từ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nâng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sống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mình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đình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”.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nói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ai,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bối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cảnh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3694F2C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Bí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thư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Lê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Duẩn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IV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Nam.</w:t>
      </w:r>
    </w:p>
    <w:p w14:paraId="0B33264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Bí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thư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Nguyễn Văn Linh,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Nam.</w:t>
      </w:r>
    </w:p>
    <w:p w14:paraId="4450EF3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C.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Tổng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Bí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thư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Nguyễn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Phú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Trọng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,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tại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Đại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hội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XIII Công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đoàn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Việt Nam.</w:t>
      </w:r>
    </w:p>
    <w:p w14:paraId="6FF55D3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Những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dung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sau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đây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Nam?</w:t>
      </w:r>
    </w:p>
    <w:p w14:paraId="3305806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Đánh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giá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thực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hiện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XII,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2018 – 2023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phương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hướng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vụ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2023 – 2028; Báo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cáo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kiểm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điểm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Chấp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khóa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XII.</w:t>
      </w:r>
    </w:p>
    <w:p w14:paraId="751B3066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Thông qua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Điều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lệ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sửa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đổi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bổ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gramStart"/>
      <w:r w:rsidRPr="00EB10BF">
        <w:rPr>
          <w:rFonts w:asciiTheme="majorBidi" w:hAnsiTheme="majorBidi" w:cstheme="majorBidi"/>
          <w:color w:val="212529"/>
          <w:sz w:val="36"/>
          <w:szCs w:val="36"/>
        </w:rPr>
        <w:t>sung</w:t>
      </w:r>
      <w:proofErr w:type="gramEnd"/>
    </w:p>
    <w:p w14:paraId="2F1CC27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Bầu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Chấp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khóa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XIII,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2023 – 2028.</w:t>
      </w:r>
    </w:p>
    <w:p w14:paraId="7D5D7AE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 xml:space="preserve">D.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>Cả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 xml:space="preserve"> 3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>phương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>án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>trên</w:t>
      </w:r>
      <w:proofErr w:type="spellEnd"/>
    </w:p>
    <w:p w14:paraId="06405BF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3: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Điều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lệ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khóa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chương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điều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E15C6C2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11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chương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35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điều</w:t>
      </w:r>
      <w:proofErr w:type="spellEnd"/>
    </w:p>
    <w:p w14:paraId="5476F61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 11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chương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, 45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điều</w:t>
      </w:r>
      <w:proofErr w:type="spellEnd"/>
    </w:p>
    <w:p w14:paraId="72CC974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lastRenderedPageBreak/>
        <w:t xml:space="preserve">C. 11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chương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55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điều</w:t>
      </w:r>
      <w:proofErr w:type="spellEnd"/>
    </w:p>
    <w:p w14:paraId="2DD3F8A6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4: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2023-2028,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phấn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đấu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ít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(%)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doanh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đơn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ngoài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tham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với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sử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dụng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hiện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chế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ở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37F6D65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Ít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nhất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85%</w:t>
      </w:r>
    </w:p>
    <w:p w14:paraId="13899FE0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Ít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90%</w:t>
      </w:r>
    </w:p>
    <w:p w14:paraId="21C706C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C.Ít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95%</w:t>
      </w:r>
    </w:p>
    <w:p w14:paraId="6B5CC9A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5: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định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số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lượng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Đoàn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khóa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lần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bầu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1B1DE9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Số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lượng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30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bầu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28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.</w:t>
      </w:r>
    </w:p>
    <w:p w14:paraId="7FB4501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Số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lượng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31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ủy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viên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,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đã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bầu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28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ủy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viên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.</w:t>
      </w:r>
    </w:p>
    <w:p w14:paraId="4371866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Số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lượng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31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bầu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31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ủy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</w:p>
    <w:p w14:paraId="753D132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6: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phấn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đấu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2023-2028,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ít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(%)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số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vụ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việc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khởi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kiện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tòa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án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hỗ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tham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tố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tụng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bảo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vệ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yêu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cầu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43157A5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90%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trở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lên</w:t>
      </w:r>
      <w:proofErr w:type="spellEnd"/>
    </w:p>
    <w:p w14:paraId="2A024EA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80%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trở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lên</w:t>
      </w:r>
      <w:proofErr w:type="spellEnd"/>
    </w:p>
    <w:p w14:paraId="3590B66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70%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trở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lên</w:t>
      </w:r>
      <w:proofErr w:type="spellEnd"/>
    </w:p>
    <w:p w14:paraId="0BB2AE2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7: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ra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0CF664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7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nhóm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chỉ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tiêu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hàng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năm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, 3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nhóm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chỉ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tiêu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nhiệm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kỳ</w:t>
      </w:r>
      <w:proofErr w:type="spellEnd"/>
    </w:p>
    <w:p w14:paraId="0F94A64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6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hàng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4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kỳ</w:t>
      </w:r>
      <w:proofErr w:type="spellEnd"/>
    </w:p>
    <w:p w14:paraId="54BB2FB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hàng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nhóm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kỳ</w:t>
      </w:r>
      <w:proofErr w:type="spellEnd"/>
    </w:p>
    <w:p w14:paraId="2C2204A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8: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Hiện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nay,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đồng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chí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Nam?</w:t>
      </w:r>
    </w:p>
    <w:p w14:paraId="3019429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Đồng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chí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Nguyễn Đình Khang</w:t>
      </w:r>
    </w:p>
    <w:p w14:paraId="541CCFC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Đồng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chí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Bùi Văn Cường</w:t>
      </w:r>
    </w:p>
    <w:p w14:paraId="705D051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Đồng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chí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Đặng Ngọc Tùng</w:t>
      </w:r>
    </w:p>
    <w:p w14:paraId="3B9891A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9: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phấn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đấu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2023-2028,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(%)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doanh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25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71989B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A. 90%</w:t>
      </w:r>
    </w:p>
    <w:p w14:paraId="59C51296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B. 100%</w:t>
      </w:r>
    </w:p>
    <w:p w14:paraId="7866EDE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Không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cụ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thể</w:t>
      </w:r>
      <w:proofErr w:type="spellEnd"/>
    </w:p>
    <w:p w14:paraId="1FC219A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10: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Hiện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nay,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những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đồng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chí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đang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giữ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vụ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Nam?</w:t>
      </w:r>
    </w:p>
    <w:p w14:paraId="745EE80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Ngọ Duy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Hiểu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, Phan Văn Anh, Huỳnh Thanh Xuân</w:t>
      </w:r>
    </w:p>
    <w:p w14:paraId="77F7E52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Thái Thu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Xương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, Nguyễn Xuân Hùng.</w:t>
      </w:r>
    </w:p>
    <w:p w14:paraId="7C1FD5C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C.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Cả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2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đáp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án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trên</w:t>
      </w:r>
      <w:proofErr w:type="spellEnd"/>
    </w:p>
    <w:p w14:paraId="6C58F27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11: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15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triệu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ở 100%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doanh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từ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2B5A512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30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động</w:t>
      </w:r>
      <w:proofErr w:type="spellEnd"/>
    </w:p>
    <w:p w14:paraId="42E79570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 25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lao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động</w:t>
      </w:r>
      <w:proofErr w:type="spellEnd"/>
    </w:p>
    <w:p w14:paraId="495CCED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20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động</w:t>
      </w:r>
      <w:proofErr w:type="spellEnd"/>
    </w:p>
    <w:p w14:paraId="0877F03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12: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2023-2028,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chỉ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phấn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đấu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ít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(%)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ngoài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xếp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loại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tốt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vụ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7C46325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A. 80%</w:t>
      </w:r>
    </w:p>
    <w:p w14:paraId="2C06D3D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B. 55%</w:t>
      </w:r>
    </w:p>
    <w:p w14:paraId="1CFA49B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C.45%</w:t>
      </w:r>
    </w:p>
    <w:p w14:paraId="48EA73B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13: Lần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đầu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Hồ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Chí Minh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dự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lần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mấy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56691A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nhất</w:t>
      </w:r>
      <w:proofErr w:type="spellEnd"/>
    </w:p>
    <w:p w14:paraId="2AEE301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 Lần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thứ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hai</w:t>
      </w:r>
      <w:proofErr w:type="spellEnd"/>
    </w:p>
    <w:p w14:paraId="0EB7072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ba</w:t>
      </w:r>
      <w:proofErr w:type="spellEnd"/>
    </w:p>
    <w:p w14:paraId="1E9AD44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D.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tư</w:t>
      </w:r>
      <w:proofErr w:type="spellEnd"/>
    </w:p>
    <w:p w14:paraId="34CEE24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14: Vai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trò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trách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pháp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ta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ghi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nhận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một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điều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riêng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biệt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đầu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từ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7FCC0EB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A. 1959</w:t>
      </w:r>
    </w:p>
    <w:p w14:paraId="525C8606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B. 1980</w:t>
      </w:r>
    </w:p>
    <w:p w14:paraId="428E7968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C. 1992</w:t>
      </w:r>
    </w:p>
    <w:p w14:paraId="6ED473D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D. 2013</w:t>
      </w:r>
    </w:p>
    <w:p w14:paraId="676C7F2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15: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Bài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hát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sau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đây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chọn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bài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ca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truyền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thống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Nam?</w:t>
      </w:r>
    </w:p>
    <w:p w14:paraId="4857E898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Hãy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hát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lên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bài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ca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công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đoàn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,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nhạc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và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lời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Lê Tú Anh</w:t>
      </w:r>
    </w:p>
    <w:p w14:paraId="6F82E3B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Vang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mãi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khúc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ca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nhạc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lời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Ngô Phạm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Toán</w:t>
      </w:r>
      <w:proofErr w:type="spellEnd"/>
    </w:p>
    <w:p w14:paraId="0B679F4F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nhạc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lời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Văn Cao.</w:t>
      </w:r>
    </w:p>
    <w:p w14:paraId="21573E7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16: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pháp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hòa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xã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nghĩa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(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2013)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định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:</w:t>
      </w:r>
    </w:p>
    <w:p w14:paraId="2B05225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Tổ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chức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chính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trị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-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xã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hội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của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giai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cấp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công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nhân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và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của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người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lao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động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.</w:t>
      </w:r>
    </w:p>
    <w:p w14:paraId="7F044BA2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chính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trị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-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.</w:t>
      </w:r>
    </w:p>
    <w:p w14:paraId="62D67DB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chính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trị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-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.</w:t>
      </w:r>
    </w:p>
    <w:p w14:paraId="59A2871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D.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.</w:t>
      </w:r>
    </w:p>
    <w:p w14:paraId="4B263A0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17: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12/6/2021,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Bộ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Chính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văn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bản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trọng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hoạt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148C035F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số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23-NQ/TW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phát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huy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sức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mạnh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tộc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vì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giàu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mạnh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xã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bằng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văn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minh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.</w:t>
      </w:r>
    </w:p>
    <w:p w14:paraId="5A6A002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20-NQ/TW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“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Tiếp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tục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xây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dựng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trong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tình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hình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mới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”.</w:t>
      </w:r>
    </w:p>
    <w:p w14:paraId="2F95555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C.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Nghị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quyết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02-NQ/TW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về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“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Đổi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mới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tổ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chức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và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hoạt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động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Công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đoàn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Việt Nam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trong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tình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hình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mới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”.</w:t>
      </w:r>
    </w:p>
    <w:p w14:paraId="0EF82E7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18: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Lao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“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lượng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bữa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ăn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ca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”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621B8417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2014.</w:t>
      </w:r>
    </w:p>
    <w:p w14:paraId="54A73FA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2015.</w:t>
      </w:r>
    </w:p>
    <w:p w14:paraId="2F4270BE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C.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Năm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2016.</w:t>
      </w:r>
    </w:p>
    <w:p w14:paraId="22EBF8E6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19: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lần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mấy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nhất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trí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lấy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28/7/1929,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Đỏ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Bắc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Nam?</w:t>
      </w:r>
    </w:p>
    <w:p w14:paraId="51B85B28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I</w:t>
      </w:r>
    </w:p>
    <w:p w14:paraId="288DF1F0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 Lần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thứ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V</w:t>
      </w:r>
    </w:p>
    <w:p w14:paraId="688746F2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</w:t>
      </w:r>
    </w:p>
    <w:p w14:paraId="28B9AC0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mấy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760A250B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A. 3</w:t>
      </w:r>
    </w:p>
    <w:p w14:paraId="7E3C0B48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B. 4</w:t>
      </w:r>
    </w:p>
    <w:p w14:paraId="6089C5C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C. 5</w:t>
      </w:r>
    </w:p>
    <w:p w14:paraId="2074A66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21: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Mục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“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2045: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Hầu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cơ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Nam; 99%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doanh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đơn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ký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được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thoả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ước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thể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”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thuộc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văn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bản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sau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đây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361F973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A.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Nghị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quyết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02-NQ/TW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về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“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Đổi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mới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tổ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chức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và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hoạt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động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Công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đoàn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Việt Nam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trong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tình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hình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mới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”.</w:t>
      </w:r>
    </w:p>
    <w:p w14:paraId="74F96A8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XIII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Nam.</w:t>
      </w:r>
    </w:p>
    <w:p w14:paraId="1F79A54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Nghị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quyết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20-NQ/TW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về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“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Tiếp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tục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xây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dựng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thời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kỳ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đẩy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mạnh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nghiệp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hóa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hiện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hóa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đất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nước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>”.</w:t>
      </w:r>
    </w:p>
    <w:p w14:paraId="18C73B0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22: “Trong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cuộc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kháng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chiến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tộc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ta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góp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trọng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đã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có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những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tích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vẻ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vang,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từ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nay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ta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phải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người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lãnh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.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Vì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vậy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mọi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nam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nữ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phải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cố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gắng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học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tập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tiến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bộ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phải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cố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gắng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xung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kiểu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mẫu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mọi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việc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để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tròn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vụ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vẻ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vang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cấp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mình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…". Anh/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chị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biết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bối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cảnh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dung/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nói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này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Hồ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Chí Minh?</w:t>
      </w:r>
    </w:p>
    <w:p w14:paraId="2E30ADB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buổi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nói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chuyện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ở Trường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Cán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bộ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01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1957.</w:t>
      </w:r>
    </w:p>
    <w:p w14:paraId="1C8569C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B. Thư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gửi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Đại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hội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Công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đoàn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Việt Nam lần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thứ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I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khai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mạc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vào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sáng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ngày</w:t>
      </w:r>
      <w:proofErr w:type="spellEnd"/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 xml:space="preserve"> 1/1/1950</w:t>
      </w:r>
    </w:p>
    <w:p w14:paraId="45389DE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C.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Phát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biểu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lần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thứ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II, Công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Việt Nam.</w:t>
      </w:r>
    </w:p>
    <w:p w14:paraId="280ED594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23: Trong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một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cuộc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tiếp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xúc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với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biểu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Việt Nam,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Chủ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tịch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Hồ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Chí Minh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nhắc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nhở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: “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tốt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tác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vận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tổ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giáo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dục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quần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chúng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nhân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chức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làm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tròn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vai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trò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phong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cách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mạng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để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họ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hiểu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tự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nguyện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tự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giác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giữ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gìn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kỷ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luật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lao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giữ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gìn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của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,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thực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kiệm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”.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Bác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nói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nói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thời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gian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5C2451C0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5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1969.</w:t>
      </w:r>
    </w:p>
    <w:p w14:paraId="78611B6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Tháng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6 </w:t>
      </w:r>
      <w:proofErr w:type="spellStart"/>
      <w:r w:rsidRPr="00EB10BF">
        <w:rPr>
          <w:rFonts w:asciiTheme="majorBidi" w:hAnsiTheme="majorBidi" w:cstheme="majorBidi"/>
          <w:color w:val="212529"/>
          <w:sz w:val="36"/>
          <w:szCs w:val="36"/>
        </w:rPr>
        <w:t>năm</w:t>
      </w:r>
      <w:proofErr w:type="spellEnd"/>
      <w:r w:rsidRPr="00EB10BF">
        <w:rPr>
          <w:rFonts w:asciiTheme="majorBidi" w:hAnsiTheme="majorBidi" w:cstheme="majorBidi"/>
          <w:color w:val="212529"/>
          <w:sz w:val="36"/>
          <w:szCs w:val="36"/>
        </w:rPr>
        <w:t xml:space="preserve"> 1969.</w:t>
      </w:r>
    </w:p>
    <w:p w14:paraId="4065F4E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color w:val="FF0000"/>
          <w:sz w:val="36"/>
          <w:szCs w:val="36"/>
        </w:rPr>
        <w:t>C. 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>Tháng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 xml:space="preserve"> 7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>năm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 xml:space="preserve"> 1969.</w:t>
      </w:r>
    </w:p>
    <w:p w14:paraId="2271D0C9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24: Đoàn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phí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công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do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viên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đóng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hằng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tháng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bằng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bao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nhiêu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phần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trăm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(%)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tiền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lương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212529"/>
          <w:sz w:val="36"/>
          <w:szCs w:val="36"/>
        </w:rPr>
        <w:t>?</w:t>
      </w:r>
    </w:p>
    <w:p w14:paraId="03637AB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A. 0,50%</w:t>
      </w:r>
    </w:p>
    <w:p w14:paraId="1A66EA0A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Nhnmanh"/>
          <w:rFonts w:asciiTheme="majorBidi" w:eastAsiaTheme="majorEastAsia" w:hAnsiTheme="majorBidi" w:cstheme="majorBidi"/>
          <w:b/>
          <w:bCs/>
          <w:color w:val="FF0000"/>
          <w:sz w:val="36"/>
          <w:szCs w:val="36"/>
        </w:rPr>
        <w:t>B. 1%</w:t>
      </w:r>
    </w:p>
    <w:p w14:paraId="792D404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C. 1,50%</w:t>
      </w:r>
    </w:p>
    <w:p w14:paraId="58079193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212529"/>
          <w:sz w:val="36"/>
          <w:szCs w:val="36"/>
        </w:rPr>
        <w:t>D. 2%</w:t>
      </w:r>
    </w:p>
    <w:p w14:paraId="35688DA5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Câu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25: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nào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quyết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định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đổi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tên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Công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Việt Nam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thành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Tổng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Liên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đoàn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Lao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>động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color w:val="333333"/>
          <w:sz w:val="36"/>
          <w:szCs w:val="36"/>
        </w:rPr>
        <w:t xml:space="preserve"> Việt Nam?</w:t>
      </w:r>
    </w:p>
    <w:p w14:paraId="070EB33C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A. </w:t>
      </w:r>
      <w:proofErr w:type="spellStart"/>
      <w:r w:rsidRPr="00EB10BF">
        <w:rPr>
          <w:rFonts w:asciiTheme="majorBidi" w:hAnsiTheme="majorBidi" w:cstheme="majorBidi"/>
          <w:color w:val="333333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333333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 IV</w:t>
      </w:r>
    </w:p>
    <w:p w14:paraId="59FEB26D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B. </w:t>
      </w:r>
      <w:proofErr w:type="spellStart"/>
      <w:r w:rsidRPr="00EB10BF">
        <w:rPr>
          <w:rFonts w:asciiTheme="majorBidi" w:hAnsiTheme="majorBidi" w:cstheme="majorBidi"/>
          <w:color w:val="333333"/>
          <w:sz w:val="36"/>
          <w:szCs w:val="36"/>
        </w:rPr>
        <w:t>Đại</w:t>
      </w:r>
      <w:proofErr w:type="spellEnd"/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 </w:t>
      </w:r>
      <w:proofErr w:type="spellStart"/>
      <w:r w:rsidRPr="00EB10BF">
        <w:rPr>
          <w:rFonts w:asciiTheme="majorBidi" w:hAnsiTheme="majorBidi" w:cstheme="majorBidi"/>
          <w:color w:val="333333"/>
          <w:sz w:val="36"/>
          <w:szCs w:val="36"/>
        </w:rPr>
        <w:t>hội</w:t>
      </w:r>
      <w:proofErr w:type="spellEnd"/>
      <w:r w:rsidRPr="00EB10BF">
        <w:rPr>
          <w:rFonts w:asciiTheme="majorBidi" w:hAnsiTheme="majorBidi" w:cstheme="majorBidi"/>
          <w:color w:val="333333"/>
          <w:sz w:val="36"/>
          <w:szCs w:val="36"/>
        </w:rPr>
        <w:t xml:space="preserve"> V</w:t>
      </w:r>
    </w:p>
    <w:p w14:paraId="1B0FF131" w14:textId="77777777" w:rsidR="003D389D" w:rsidRPr="00EB10BF" w:rsidRDefault="003D389D" w:rsidP="003D389D">
      <w:pPr>
        <w:pStyle w:val="ThngthngWeb"/>
        <w:shd w:val="clear" w:color="auto" w:fill="FFFFFF"/>
        <w:spacing w:before="120" w:beforeAutospacing="0" w:after="0" w:afterAutospacing="0" w:line="288" w:lineRule="atLeast"/>
        <w:jc w:val="both"/>
        <w:rPr>
          <w:rFonts w:asciiTheme="majorBidi" w:hAnsiTheme="majorBidi" w:cstheme="majorBidi"/>
          <w:color w:val="212529"/>
          <w:sz w:val="36"/>
          <w:szCs w:val="36"/>
        </w:rPr>
      </w:pPr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 xml:space="preserve">C.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>Đại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 xml:space="preserve"> </w:t>
      </w:r>
      <w:proofErr w:type="spellStart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>hội</w:t>
      </w:r>
      <w:proofErr w:type="spellEnd"/>
      <w:r w:rsidRPr="00EB10BF">
        <w:rPr>
          <w:rStyle w:val="Manh"/>
          <w:rFonts w:asciiTheme="majorBidi" w:eastAsiaTheme="majorEastAsia" w:hAnsiTheme="majorBidi" w:cstheme="majorBidi"/>
          <w:i/>
          <w:iCs/>
          <w:color w:val="FF0000"/>
          <w:sz w:val="36"/>
          <w:szCs w:val="36"/>
        </w:rPr>
        <w:t xml:space="preserve"> VI</w:t>
      </w:r>
    </w:p>
    <w:p w14:paraId="178E3CF9" w14:textId="77777777" w:rsidR="00ED0C00" w:rsidRPr="00EB10BF" w:rsidRDefault="00ED0C00">
      <w:pPr>
        <w:rPr>
          <w:rFonts w:asciiTheme="majorBidi" w:hAnsiTheme="majorBidi" w:cstheme="majorBidi"/>
          <w:sz w:val="36"/>
          <w:szCs w:val="36"/>
        </w:rPr>
      </w:pPr>
    </w:p>
    <w:p w14:paraId="65880F9D" w14:textId="77777777" w:rsidR="00EB10BF" w:rsidRPr="00EB10BF" w:rsidRDefault="00EB10BF">
      <w:pPr>
        <w:rPr>
          <w:rFonts w:asciiTheme="majorBidi" w:hAnsiTheme="majorBidi" w:cstheme="majorBidi"/>
          <w:sz w:val="36"/>
          <w:szCs w:val="36"/>
        </w:rPr>
      </w:pPr>
    </w:p>
    <w:sectPr w:rsidR="00EB10BF" w:rsidRPr="00EB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9D"/>
    <w:rsid w:val="003D389D"/>
    <w:rsid w:val="003E00C1"/>
    <w:rsid w:val="008258E2"/>
    <w:rsid w:val="00912B07"/>
    <w:rsid w:val="00AA7491"/>
    <w:rsid w:val="00EB10BF"/>
    <w:rsid w:val="00EB6F76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85FA2"/>
  <w15:chartTrackingRefBased/>
  <w15:docId w15:val="{C7B3CC66-3E28-482F-939D-1A408FB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D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D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D3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D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D3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D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D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D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D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D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D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D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D389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D389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D389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D389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D389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D389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D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D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D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D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D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D389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D389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D389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D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D389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D389D"/>
    <w:rPr>
      <w:b/>
      <w:bCs/>
      <w:smallCaps/>
      <w:color w:val="0F4761" w:themeColor="accent1" w:themeShade="BF"/>
      <w:spacing w:val="5"/>
    </w:rPr>
  </w:style>
  <w:style w:type="paragraph" w:styleId="ThngthngWeb">
    <w:name w:val="Normal (Web)"/>
    <w:basedOn w:val="Binhthng"/>
    <w:uiPriority w:val="99"/>
    <w:semiHidden/>
    <w:unhideWhenUsed/>
    <w:rsid w:val="003D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3D389D"/>
    <w:rPr>
      <w:b/>
      <w:bCs/>
    </w:rPr>
  </w:style>
  <w:style w:type="character" w:styleId="Nhnmanh">
    <w:name w:val="Emphasis"/>
    <w:basedOn w:val="Phngmcinhcuaoanvn"/>
    <w:uiPriority w:val="20"/>
    <w:qFormat/>
    <w:rsid w:val="003D3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2024-06-02T11:35:00Z</dcterms:created>
  <dcterms:modified xsi:type="dcterms:W3CDTF">2024-06-02T11:35:00Z</dcterms:modified>
</cp:coreProperties>
</file>