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7AE1" w:rsidRDefault="00747AE1" w:rsidP="00747AE1">
      <w:pPr>
        <w:keepNext/>
        <w:keepLines/>
        <w:spacing w:after="0" w:line="300" w:lineRule="auto"/>
        <w:outlineLvl w:val="0"/>
        <w:rPr>
          <w:rFonts w:eastAsia="Times New Roman"/>
          <w:b/>
          <w:sz w:val="28"/>
          <w:szCs w:val="28"/>
        </w:rPr>
      </w:pPr>
      <w:r>
        <w:rPr>
          <w:rFonts w:eastAsia="Times New Roman"/>
          <w:b/>
          <w:sz w:val="28"/>
          <w:szCs w:val="28"/>
        </w:rPr>
        <w:t>Tiết 5: Khoa học</w:t>
      </w:r>
    </w:p>
    <w:p w:rsidR="00747AE1" w:rsidRDefault="00747AE1" w:rsidP="00747AE1">
      <w:pPr>
        <w:spacing w:after="0" w:line="300" w:lineRule="auto"/>
        <w:jc w:val="center"/>
        <w:rPr>
          <w:b/>
          <w:bCs/>
          <w:sz w:val="28"/>
          <w:szCs w:val="28"/>
        </w:rPr>
      </w:pPr>
      <w:r>
        <w:rPr>
          <w:b/>
          <w:bCs/>
          <w:sz w:val="28"/>
          <w:szCs w:val="28"/>
        </w:rPr>
        <w:t>T9- VAI TRÒ CỦA KHÔNG KHÍ VÀ BẢO VỆ BẦU KHÔNG KHÍ TRONG LÀNH (Tiết1)</w:t>
      </w:r>
    </w:p>
    <w:p w:rsidR="00747AE1" w:rsidRDefault="00747AE1" w:rsidP="00747AE1">
      <w:pPr>
        <w:spacing w:after="0" w:line="300" w:lineRule="auto"/>
        <w:rPr>
          <w:b/>
          <w:bCs/>
          <w:sz w:val="28"/>
          <w:szCs w:val="28"/>
        </w:rPr>
      </w:pPr>
      <w:r>
        <w:rPr>
          <w:b/>
          <w:bCs/>
          <w:sz w:val="28"/>
          <w:szCs w:val="28"/>
        </w:rPr>
        <w:t>I. Yêu cầu cần đạt</w:t>
      </w:r>
    </w:p>
    <w:p w:rsidR="00747AE1" w:rsidRDefault="00747AE1" w:rsidP="00747AE1">
      <w:pPr>
        <w:spacing w:after="0" w:line="300" w:lineRule="auto"/>
        <w:rPr>
          <w:b/>
          <w:bCs/>
          <w:sz w:val="28"/>
          <w:szCs w:val="28"/>
        </w:rPr>
      </w:pPr>
      <w:r>
        <w:rPr>
          <w:b/>
          <w:bCs/>
          <w:sz w:val="28"/>
          <w:szCs w:val="28"/>
        </w:rPr>
        <w:t>1. Kiến thức, kĩ năng:</w:t>
      </w:r>
    </w:p>
    <w:p w:rsidR="00747AE1" w:rsidRDefault="00747AE1" w:rsidP="00747AE1">
      <w:pPr>
        <w:spacing w:after="0" w:line="300" w:lineRule="auto"/>
        <w:rPr>
          <w:sz w:val="28"/>
          <w:szCs w:val="28"/>
        </w:rPr>
      </w:pPr>
      <w:r>
        <w:rPr>
          <w:sz w:val="28"/>
          <w:szCs w:val="28"/>
        </w:rPr>
        <w:t>- Quan sát và làm thí nghiệm để: Giải thích được vai trò của không khí đối với sự cháy.</w:t>
      </w:r>
    </w:p>
    <w:p w:rsidR="00747AE1" w:rsidRDefault="00747AE1" w:rsidP="00747AE1">
      <w:pPr>
        <w:spacing w:after="0" w:line="300" w:lineRule="auto"/>
        <w:rPr>
          <w:sz w:val="28"/>
          <w:szCs w:val="28"/>
        </w:rPr>
      </w:pPr>
      <w:r>
        <w:rPr>
          <w:sz w:val="28"/>
          <w:szCs w:val="28"/>
        </w:rPr>
        <w:t>- Trình bày được vai trò và ứng dụng tính chất của không khí đối với sự sống.</w:t>
      </w:r>
    </w:p>
    <w:p w:rsidR="00747AE1" w:rsidRDefault="00747AE1" w:rsidP="00747AE1">
      <w:pPr>
        <w:spacing w:after="0" w:line="300" w:lineRule="auto"/>
        <w:rPr>
          <w:sz w:val="28"/>
          <w:szCs w:val="28"/>
        </w:rPr>
      </w:pPr>
      <w:r>
        <w:rPr>
          <w:b/>
          <w:bCs/>
          <w:sz w:val="28"/>
          <w:szCs w:val="28"/>
        </w:rPr>
        <w:t>2. Năng lực</w:t>
      </w:r>
      <w:r>
        <w:rPr>
          <w:sz w:val="28"/>
          <w:szCs w:val="28"/>
        </w:rPr>
        <w:t>: năng lực tư duy, giải quyết vấn đề, giao tiếp hợp tác.</w:t>
      </w:r>
    </w:p>
    <w:p w:rsidR="00747AE1" w:rsidRDefault="00747AE1" w:rsidP="00747AE1">
      <w:pPr>
        <w:spacing w:after="0" w:line="300" w:lineRule="auto"/>
        <w:rPr>
          <w:sz w:val="28"/>
          <w:szCs w:val="28"/>
        </w:rPr>
      </w:pPr>
      <w:r>
        <w:rPr>
          <w:b/>
          <w:bCs/>
          <w:sz w:val="28"/>
          <w:szCs w:val="28"/>
        </w:rPr>
        <w:t>3. Phẩm chất</w:t>
      </w:r>
      <w:r>
        <w:rPr>
          <w:sz w:val="28"/>
          <w:szCs w:val="28"/>
        </w:rPr>
        <w:t>: chăm chỉ, trách nhiệm.</w:t>
      </w:r>
    </w:p>
    <w:p w:rsidR="00747AE1" w:rsidRDefault="00747AE1" w:rsidP="00747AE1">
      <w:pPr>
        <w:spacing w:after="0" w:line="300" w:lineRule="auto"/>
        <w:rPr>
          <w:sz w:val="28"/>
          <w:szCs w:val="28"/>
        </w:rPr>
      </w:pPr>
      <w:r>
        <w:rPr>
          <w:rFonts w:eastAsiaTheme="minorHAnsi"/>
          <w:szCs w:val="26"/>
        </w:rPr>
        <w:t>4. GD quyền con người: Quyền và nghĩa vụ bảo vệ môi trường, Quyền được chăm sóc SK, thân thể. Bổn phận của trẻ em đối với cộng đồng, XH</w:t>
      </w:r>
    </w:p>
    <w:p w:rsidR="00747AE1" w:rsidRDefault="00747AE1" w:rsidP="00747AE1">
      <w:pPr>
        <w:spacing w:after="0" w:line="300" w:lineRule="auto"/>
        <w:rPr>
          <w:b/>
          <w:bCs/>
          <w:sz w:val="28"/>
          <w:szCs w:val="28"/>
        </w:rPr>
      </w:pPr>
      <w:r>
        <w:rPr>
          <w:b/>
          <w:bCs/>
          <w:sz w:val="28"/>
          <w:szCs w:val="28"/>
        </w:rPr>
        <w:t>II. Chuẩn bị</w:t>
      </w:r>
    </w:p>
    <w:p w:rsidR="00747AE1" w:rsidRDefault="00747AE1" w:rsidP="00747AE1">
      <w:pPr>
        <w:spacing w:after="0" w:line="300" w:lineRule="auto"/>
        <w:rPr>
          <w:sz w:val="28"/>
          <w:szCs w:val="28"/>
        </w:rPr>
      </w:pPr>
      <w:r>
        <w:rPr>
          <w:sz w:val="28"/>
          <w:szCs w:val="28"/>
        </w:rPr>
        <w:t>- Dụng cụ làm các thí nghiệm hình 1 SGK, tranh ảnh</w:t>
      </w:r>
    </w:p>
    <w:p w:rsidR="00747AE1" w:rsidRDefault="00747AE1" w:rsidP="00747AE1">
      <w:pPr>
        <w:spacing w:after="0" w:line="300" w:lineRule="auto"/>
        <w:rPr>
          <w:b/>
          <w:bCs/>
          <w:sz w:val="28"/>
          <w:szCs w:val="28"/>
        </w:rPr>
      </w:pPr>
      <w:r>
        <w:rPr>
          <w:b/>
          <w:bCs/>
          <w:sz w:val="28"/>
          <w:szCs w:val="28"/>
        </w:rPr>
        <w:t>III. Các hoạt động dạy học chủ yếu</w:t>
      </w:r>
    </w:p>
    <w:tbl>
      <w:tblPr>
        <w:tblW w:w="0" w:type="auto"/>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6318"/>
        <w:gridCol w:w="2970"/>
      </w:tblGrid>
      <w:tr w:rsidR="00747AE1" w:rsidTr="00747AE1">
        <w:tc>
          <w:tcPr>
            <w:tcW w:w="6318" w:type="dxa"/>
            <w:tcBorders>
              <w:top w:val="single" w:sz="4" w:space="0" w:color="auto"/>
              <w:left w:val="single" w:sz="4" w:space="0" w:color="auto"/>
              <w:bottom w:val="single" w:sz="4" w:space="0" w:color="auto"/>
              <w:right w:val="single" w:sz="4" w:space="0" w:color="auto"/>
            </w:tcBorders>
            <w:hideMark/>
          </w:tcPr>
          <w:p w:rsidR="00747AE1" w:rsidRDefault="00747AE1">
            <w:pPr>
              <w:spacing w:after="0" w:line="300" w:lineRule="auto"/>
              <w:jc w:val="center"/>
              <w:rPr>
                <w:b/>
                <w:bCs/>
                <w:sz w:val="28"/>
                <w:szCs w:val="28"/>
              </w:rPr>
            </w:pPr>
            <w:r>
              <w:rPr>
                <w:b/>
                <w:bCs/>
                <w:sz w:val="28"/>
                <w:szCs w:val="28"/>
              </w:rPr>
              <w:t>Hoạt động của GV</w:t>
            </w:r>
          </w:p>
        </w:tc>
        <w:tc>
          <w:tcPr>
            <w:tcW w:w="2970" w:type="dxa"/>
            <w:tcBorders>
              <w:top w:val="single" w:sz="4" w:space="0" w:color="auto"/>
              <w:left w:val="single" w:sz="4" w:space="0" w:color="auto"/>
              <w:bottom w:val="single" w:sz="4" w:space="0" w:color="auto"/>
              <w:right w:val="single" w:sz="4" w:space="0" w:color="auto"/>
            </w:tcBorders>
            <w:hideMark/>
          </w:tcPr>
          <w:p w:rsidR="00747AE1" w:rsidRDefault="00747AE1">
            <w:pPr>
              <w:spacing w:after="0" w:line="300" w:lineRule="auto"/>
              <w:jc w:val="center"/>
              <w:rPr>
                <w:b/>
                <w:bCs/>
                <w:sz w:val="28"/>
                <w:szCs w:val="28"/>
              </w:rPr>
            </w:pPr>
            <w:r>
              <w:rPr>
                <w:b/>
                <w:bCs/>
                <w:sz w:val="28"/>
                <w:szCs w:val="28"/>
              </w:rPr>
              <w:t>Hoạt động của HS</w:t>
            </w:r>
          </w:p>
        </w:tc>
      </w:tr>
      <w:tr w:rsidR="00747AE1" w:rsidTr="00747AE1">
        <w:tc>
          <w:tcPr>
            <w:tcW w:w="6318" w:type="dxa"/>
            <w:tcBorders>
              <w:top w:val="single" w:sz="4" w:space="0" w:color="auto"/>
              <w:left w:val="single" w:sz="4" w:space="0" w:color="auto"/>
              <w:bottom w:val="nil"/>
              <w:right w:val="single" w:sz="4" w:space="0" w:color="auto"/>
            </w:tcBorders>
            <w:hideMark/>
          </w:tcPr>
          <w:p w:rsidR="00747AE1" w:rsidRDefault="00747AE1">
            <w:pPr>
              <w:spacing w:after="0" w:line="300" w:lineRule="auto"/>
              <w:rPr>
                <w:b/>
                <w:bCs/>
                <w:sz w:val="28"/>
                <w:szCs w:val="28"/>
              </w:rPr>
            </w:pPr>
            <w:r>
              <w:rPr>
                <w:b/>
                <w:bCs/>
                <w:sz w:val="28"/>
                <w:szCs w:val="28"/>
              </w:rPr>
              <w:t>1. Mở đầu: (3-5’)</w:t>
            </w:r>
          </w:p>
          <w:p w:rsidR="00747AE1" w:rsidRDefault="00747AE1">
            <w:pPr>
              <w:spacing w:after="0" w:line="300" w:lineRule="auto"/>
              <w:rPr>
                <w:sz w:val="28"/>
                <w:szCs w:val="28"/>
              </w:rPr>
            </w:pPr>
            <w:r>
              <w:rPr>
                <w:sz w:val="28"/>
                <w:szCs w:val="28"/>
              </w:rPr>
              <w:t>- GV hỏi:</w:t>
            </w:r>
          </w:p>
          <w:p w:rsidR="00747AE1" w:rsidRDefault="00747AE1">
            <w:pPr>
              <w:spacing w:after="0" w:line="300" w:lineRule="auto"/>
              <w:rPr>
                <w:rFonts w:eastAsia="Times New Roman"/>
                <w:iCs/>
                <w:sz w:val="28"/>
                <w:szCs w:val="28"/>
              </w:rPr>
            </w:pPr>
            <w:r>
              <w:rPr>
                <w:rFonts w:eastAsia="Times New Roman"/>
                <w:iCs/>
                <w:sz w:val="28"/>
                <w:szCs w:val="28"/>
              </w:rPr>
              <w:t>+ Làm thế nào để tắt ngọn nến đang cháy mà không cần thổi?</w:t>
            </w:r>
          </w:p>
          <w:p w:rsidR="00747AE1" w:rsidRDefault="00747AE1">
            <w:pPr>
              <w:spacing w:after="0" w:line="300" w:lineRule="auto"/>
              <w:rPr>
                <w:rFonts w:eastAsia="Times New Roman"/>
                <w:iCs/>
                <w:sz w:val="28"/>
                <w:szCs w:val="28"/>
              </w:rPr>
            </w:pPr>
            <w:r>
              <w:rPr>
                <w:rFonts w:eastAsia="Times New Roman"/>
                <w:iCs/>
                <w:sz w:val="28"/>
                <w:szCs w:val="28"/>
              </w:rPr>
              <w:t>- GV chốt: Ta chỉ cần lấy 1 chiếc lọ nhỏ úp vào ngọn nến.</w:t>
            </w:r>
          </w:p>
        </w:tc>
        <w:tc>
          <w:tcPr>
            <w:tcW w:w="2970" w:type="dxa"/>
            <w:tcBorders>
              <w:top w:val="single" w:sz="4" w:space="0" w:color="auto"/>
              <w:left w:val="single" w:sz="4" w:space="0" w:color="auto"/>
              <w:bottom w:val="nil"/>
              <w:right w:val="single" w:sz="4" w:space="0" w:color="auto"/>
            </w:tcBorders>
          </w:tcPr>
          <w:p w:rsidR="00747AE1" w:rsidRDefault="00747AE1">
            <w:pPr>
              <w:spacing w:after="0" w:line="300" w:lineRule="auto"/>
              <w:rPr>
                <w:sz w:val="28"/>
                <w:szCs w:val="28"/>
              </w:rPr>
            </w:pPr>
          </w:p>
          <w:p w:rsidR="00747AE1" w:rsidRDefault="00747AE1">
            <w:pPr>
              <w:spacing w:after="0" w:line="300" w:lineRule="auto"/>
              <w:rPr>
                <w:sz w:val="28"/>
                <w:szCs w:val="28"/>
              </w:rPr>
            </w:pPr>
          </w:p>
          <w:p w:rsidR="00747AE1" w:rsidRDefault="00747AE1">
            <w:pPr>
              <w:spacing w:after="0" w:line="300" w:lineRule="auto"/>
              <w:rPr>
                <w:sz w:val="28"/>
                <w:szCs w:val="28"/>
              </w:rPr>
            </w:pPr>
            <w:r>
              <w:rPr>
                <w:sz w:val="28"/>
                <w:szCs w:val="28"/>
              </w:rPr>
              <w:t>- HS suy ngẫm trả lời.</w:t>
            </w:r>
          </w:p>
          <w:p w:rsidR="00747AE1" w:rsidRDefault="00747AE1">
            <w:pPr>
              <w:spacing w:after="0" w:line="300" w:lineRule="auto"/>
              <w:rPr>
                <w:sz w:val="28"/>
                <w:szCs w:val="28"/>
              </w:rPr>
            </w:pPr>
          </w:p>
        </w:tc>
      </w:tr>
      <w:tr w:rsidR="00747AE1" w:rsidTr="00747AE1">
        <w:tc>
          <w:tcPr>
            <w:tcW w:w="6318" w:type="dxa"/>
            <w:tcBorders>
              <w:top w:val="nil"/>
              <w:left w:val="single" w:sz="4" w:space="0" w:color="auto"/>
              <w:bottom w:val="nil"/>
              <w:right w:val="single" w:sz="4" w:space="0" w:color="auto"/>
            </w:tcBorders>
            <w:hideMark/>
          </w:tcPr>
          <w:p w:rsidR="00747AE1" w:rsidRDefault="00747AE1">
            <w:pPr>
              <w:spacing w:after="0" w:line="300" w:lineRule="auto"/>
              <w:rPr>
                <w:rFonts w:eastAsia="Times New Roman"/>
                <w:iCs/>
                <w:sz w:val="28"/>
                <w:szCs w:val="28"/>
              </w:rPr>
            </w:pPr>
            <w:r>
              <w:rPr>
                <w:rFonts w:eastAsia="Times New Roman"/>
                <w:iCs/>
                <w:sz w:val="28"/>
                <w:szCs w:val="28"/>
              </w:rPr>
              <w:t>- GV giới thiệu- ghi bài</w:t>
            </w:r>
          </w:p>
        </w:tc>
        <w:tc>
          <w:tcPr>
            <w:tcW w:w="2970" w:type="dxa"/>
            <w:tcBorders>
              <w:top w:val="nil"/>
              <w:left w:val="single" w:sz="4" w:space="0" w:color="auto"/>
              <w:bottom w:val="nil"/>
              <w:right w:val="single" w:sz="4" w:space="0" w:color="auto"/>
            </w:tcBorders>
          </w:tcPr>
          <w:p w:rsidR="00747AE1" w:rsidRDefault="00747AE1">
            <w:pPr>
              <w:spacing w:after="0" w:line="300" w:lineRule="auto"/>
              <w:rPr>
                <w:sz w:val="28"/>
                <w:szCs w:val="28"/>
              </w:rPr>
            </w:pPr>
          </w:p>
        </w:tc>
      </w:tr>
      <w:tr w:rsidR="00747AE1" w:rsidTr="00747AE1">
        <w:tc>
          <w:tcPr>
            <w:tcW w:w="6318" w:type="dxa"/>
            <w:tcBorders>
              <w:top w:val="nil"/>
              <w:left w:val="single" w:sz="4" w:space="0" w:color="auto"/>
              <w:bottom w:val="nil"/>
              <w:right w:val="single" w:sz="4" w:space="0" w:color="auto"/>
            </w:tcBorders>
            <w:hideMark/>
          </w:tcPr>
          <w:p w:rsidR="00747AE1" w:rsidRDefault="00747AE1">
            <w:pPr>
              <w:tabs>
                <w:tab w:val="left" w:pos="402"/>
              </w:tabs>
              <w:spacing w:after="0" w:line="300" w:lineRule="auto"/>
              <w:rPr>
                <w:rFonts w:eastAsia="Times New Roman"/>
                <w:b/>
                <w:bCs/>
                <w:sz w:val="28"/>
                <w:szCs w:val="28"/>
                <w:lang w:val="pt-BR"/>
              </w:rPr>
            </w:pPr>
            <w:r>
              <w:rPr>
                <w:rFonts w:eastAsia="Times New Roman"/>
                <w:b/>
                <w:bCs/>
                <w:sz w:val="28"/>
                <w:szCs w:val="28"/>
                <w:lang w:val="pt-BR"/>
              </w:rPr>
              <w:t>2. Hình thành kiến thức: (23-25’)</w:t>
            </w:r>
          </w:p>
          <w:p w:rsidR="00747AE1" w:rsidRDefault="00747AE1">
            <w:pPr>
              <w:tabs>
                <w:tab w:val="left" w:pos="402"/>
              </w:tabs>
              <w:spacing w:after="0" w:line="300" w:lineRule="auto"/>
              <w:rPr>
                <w:rFonts w:eastAsia="Times New Roman"/>
                <w:b/>
                <w:bCs/>
                <w:sz w:val="28"/>
                <w:szCs w:val="28"/>
                <w:lang w:val="pt-BR"/>
              </w:rPr>
            </w:pPr>
            <w:r>
              <w:rPr>
                <w:rFonts w:eastAsia="Times New Roman"/>
                <w:b/>
                <w:bCs/>
                <w:sz w:val="28"/>
                <w:szCs w:val="28"/>
                <w:lang w:val="pt-BR"/>
              </w:rPr>
              <w:t>HĐ1: Vai trò của không khí đối với sự cháy (8-10’)</w:t>
            </w:r>
          </w:p>
        </w:tc>
        <w:tc>
          <w:tcPr>
            <w:tcW w:w="2970" w:type="dxa"/>
            <w:tcBorders>
              <w:top w:val="nil"/>
              <w:left w:val="single" w:sz="4" w:space="0" w:color="auto"/>
              <w:bottom w:val="nil"/>
              <w:right w:val="single" w:sz="4" w:space="0" w:color="auto"/>
            </w:tcBorders>
          </w:tcPr>
          <w:p w:rsidR="00747AE1" w:rsidRDefault="00747AE1">
            <w:pPr>
              <w:spacing w:after="0" w:line="300" w:lineRule="auto"/>
              <w:ind w:left="720"/>
              <w:rPr>
                <w:sz w:val="28"/>
                <w:szCs w:val="28"/>
              </w:rPr>
            </w:pPr>
          </w:p>
        </w:tc>
      </w:tr>
      <w:tr w:rsidR="00747AE1" w:rsidTr="00747AE1">
        <w:tc>
          <w:tcPr>
            <w:tcW w:w="6318" w:type="dxa"/>
            <w:tcBorders>
              <w:top w:val="nil"/>
              <w:left w:val="single" w:sz="4" w:space="0" w:color="auto"/>
              <w:bottom w:val="nil"/>
              <w:right w:val="single" w:sz="4" w:space="0" w:color="auto"/>
            </w:tcBorders>
            <w:hideMark/>
          </w:tcPr>
          <w:p w:rsidR="00747AE1" w:rsidRDefault="00747AE1">
            <w:pPr>
              <w:tabs>
                <w:tab w:val="left" w:pos="402"/>
              </w:tabs>
              <w:spacing w:after="0" w:line="300" w:lineRule="auto"/>
              <w:rPr>
                <w:rFonts w:eastAsia="Times New Roman"/>
                <w:sz w:val="28"/>
                <w:szCs w:val="28"/>
                <w:lang w:val="pt-BR"/>
              </w:rPr>
            </w:pPr>
            <w:r>
              <w:rPr>
                <w:rFonts w:eastAsia="Times New Roman"/>
                <w:sz w:val="28"/>
                <w:szCs w:val="28"/>
                <w:lang w:val="pt-BR"/>
              </w:rPr>
              <w:t>- GV cho HS quan sát hình 1 SGK để đưa ra dự đoán, sau đó tiến hành thí nghiệm để kiểm chứng dự đoán, qua đó hình thành kiến thức về vai trò của không khí với sự cháy.</w:t>
            </w:r>
          </w:p>
          <w:p w:rsidR="00747AE1" w:rsidRDefault="00747AE1">
            <w:pPr>
              <w:tabs>
                <w:tab w:val="left" w:pos="402"/>
              </w:tabs>
              <w:spacing w:after="0" w:line="300" w:lineRule="auto"/>
              <w:rPr>
                <w:rFonts w:eastAsia="Times New Roman"/>
                <w:sz w:val="28"/>
                <w:szCs w:val="28"/>
                <w:lang w:val="pt-BR"/>
              </w:rPr>
            </w:pPr>
            <w:r>
              <w:rPr>
                <w:rFonts w:eastAsia="Times New Roman"/>
                <w:sz w:val="28"/>
                <w:szCs w:val="28"/>
                <w:lang w:val="pt-BR"/>
              </w:rPr>
              <w:t>- GV tổ chức cho HS tham gia hoạt động nhóm.</w:t>
            </w:r>
          </w:p>
          <w:p w:rsidR="00747AE1" w:rsidRDefault="00747AE1">
            <w:pPr>
              <w:tabs>
                <w:tab w:val="left" w:pos="402"/>
              </w:tabs>
              <w:spacing w:after="0" w:line="300" w:lineRule="auto"/>
              <w:rPr>
                <w:rFonts w:eastAsia="Times New Roman"/>
                <w:sz w:val="28"/>
                <w:szCs w:val="28"/>
                <w:lang w:val="pt-BR"/>
              </w:rPr>
            </w:pPr>
            <w:r>
              <w:rPr>
                <w:rFonts w:eastAsia="Times New Roman"/>
                <w:sz w:val="28"/>
                <w:szCs w:val="28"/>
                <w:lang w:val="pt-BR"/>
              </w:rPr>
              <w:t>- GV yêu cầu nhóm HS quan sát hình 1 và đưa ra dự đoán về thời gian tắt của ba ngọn nến trên bảng nhóm.</w:t>
            </w:r>
          </w:p>
          <w:p w:rsidR="00747AE1" w:rsidRDefault="00747AE1">
            <w:pPr>
              <w:tabs>
                <w:tab w:val="left" w:pos="402"/>
              </w:tabs>
              <w:spacing w:after="0" w:line="300" w:lineRule="auto"/>
              <w:rPr>
                <w:rFonts w:eastAsia="Times New Roman"/>
                <w:sz w:val="28"/>
                <w:szCs w:val="28"/>
                <w:lang w:val="pt-BR"/>
              </w:rPr>
            </w:pPr>
            <w:r>
              <w:rPr>
                <w:rFonts w:eastAsia="Times New Roman"/>
                <w:sz w:val="28"/>
                <w:szCs w:val="28"/>
                <w:lang w:val="pt-BR"/>
              </w:rPr>
              <w:t>- GV hướng dẫn các nhóm tiến hành thí nghiệm và ghi chép kết quả, thảo luận và giải thích kết quả vào bảng nhóm.</w:t>
            </w:r>
          </w:p>
          <w:p w:rsidR="00747AE1" w:rsidRDefault="00747AE1">
            <w:pPr>
              <w:tabs>
                <w:tab w:val="left" w:pos="402"/>
              </w:tabs>
              <w:spacing w:after="0" w:line="300" w:lineRule="auto"/>
              <w:rPr>
                <w:rFonts w:eastAsia="Times New Roman"/>
                <w:sz w:val="28"/>
                <w:szCs w:val="28"/>
                <w:lang w:val="pt-BR"/>
              </w:rPr>
            </w:pPr>
            <w:r>
              <w:rPr>
                <w:rFonts w:eastAsia="Times New Roman"/>
                <w:sz w:val="28"/>
                <w:szCs w:val="28"/>
                <w:lang w:val="pt-BR"/>
              </w:rPr>
              <w:lastRenderedPageBreak/>
              <w:t>- GV cho các nhóm trình bày kết quả và nhân xét chéo nhau.</w:t>
            </w:r>
          </w:p>
          <w:p w:rsidR="00747AE1" w:rsidRDefault="00747AE1">
            <w:pPr>
              <w:tabs>
                <w:tab w:val="left" w:pos="402"/>
              </w:tabs>
              <w:spacing w:after="0" w:line="300" w:lineRule="auto"/>
              <w:rPr>
                <w:rFonts w:eastAsia="Times New Roman"/>
                <w:sz w:val="28"/>
                <w:szCs w:val="28"/>
                <w:lang w:val="pt-BR"/>
              </w:rPr>
            </w:pPr>
            <w:r>
              <w:rPr>
                <w:rFonts w:eastAsia="Times New Roman"/>
                <w:sz w:val="28"/>
                <w:szCs w:val="28"/>
                <w:lang w:val="pt-BR"/>
              </w:rPr>
              <w:t>- GV chốt: Ngọn nến ở hình 1b tắt nhanh nhất, sau đó đến ngọn nến ở hình 1c và cuối cùng là ngọn nến ở hình 1a. Nguyên nhân là do lượng không khí ở hình 1b ít nhất, sau đó đến hình 1c, còn nến ở hình 1a luôn có không khí xung quanh nên chỉ tắt khi hết nến.</w:t>
            </w:r>
          </w:p>
          <w:p w:rsidR="00747AE1" w:rsidRDefault="00747AE1">
            <w:pPr>
              <w:tabs>
                <w:tab w:val="left" w:pos="402"/>
              </w:tabs>
              <w:spacing w:after="0" w:line="300" w:lineRule="auto"/>
              <w:rPr>
                <w:rFonts w:eastAsia="Times New Roman"/>
                <w:sz w:val="28"/>
                <w:szCs w:val="28"/>
                <w:lang w:val="pt-BR"/>
              </w:rPr>
            </w:pPr>
            <w:r>
              <w:rPr>
                <w:rFonts w:eastAsia="Times New Roman"/>
                <w:sz w:val="28"/>
                <w:szCs w:val="28"/>
                <w:lang w:val="pt-BR"/>
              </w:rPr>
              <w:t>Vậy: không khí có vai trò duy trì sự cháy.</w:t>
            </w:r>
          </w:p>
          <w:p w:rsidR="00747AE1" w:rsidRDefault="00747AE1">
            <w:pPr>
              <w:tabs>
                <w:tab w:val="left" w:pos="402"/>
              </w:tabs>
              <w:spacing w:after="0" w:line="300" w:lineRule="auto"/>
              <w:rPr>
                <w:rFonts w:eastAsia="Times New Roman"/>
                <w:b/>
                <w:bCs/>
                <w:sz w:val="28"/>
                <w:szCs w:val="28"/>
                <w:lang w:val="pt-BR"/>
              </w:rPr>
            </w:pPr>
            <w:r>
              <w:rPr>
                <w:rFonts w:eastAsia="Times New Roman"/>
                <w:b/>
                <w:bCs/>
                <w:sz w:val="28"/>
                <w:szCs w:val="28"/>
                <w:lang w:val="pt-BR"/>
              </w:rPr>
              <w:t xml:space="preserve">HĐ 2: Vai trò của không khí đối với sự sống </w:t>
            </w:r>
          </w:p>
          <w:p w:rsidR="00747AE1" w:rsidRDefault="00747AE1">
            <w:pPr>
              <w:tabs>
                <w:tab w:val="left" w:pos="402"/>
              </w:tabs>
              <w:spacing w:after="0" w:line="300" w:lineRule="auto"/>
              <w:rPr>
                <w:rFonts w:eastAsia="Times New Roman"/>
                <w:b/>
                <w:bCs/>
                <w:sz w:val="28"/>
                <w:szCs w:val="28"/>
                <w:lang w:val="pt-BR"/>
              </w:rPr>
            </w:pPr>
            <w:r>
              <w:rPr>
                <w:rFonts w:eastAsia="Times New Roman"/>
                <w:b/>
                <w:bCs/>
                <w:sz w:val="28"/>
                <w:szCs w:val="28"/>
                <w:lang w:val="pt-BR"/>
              </w:rPr>
              <w:t>(13-15’)</w:t>
            </w:r>
          </w:p>
          <w:p w:rsidR="00747AE1" w:rsidRDefault="00747AE1">
            <w:pPr>
              <w:tabs>
                <w:tab w:val="left" w:pos="402"/>
              </w:tabs>
              <w:spacing w:after="0" w:line="300" w:lineRule="auto"/>
              <w:rPr>
                <w:rFonts w:eastAsia="Times New Roman"/>
                <w:sz w:val="28"/>
                <w:szCs w:val="28"/>
                <w:lang w:val="pt-BR"/>
              </w:rPr>
            </w:pPr>
            <w:r>
              <w:rPr>
                <w:rFonts w:eastAsia="Times New Roman"/>
                <w:sz w:val="28"/>
                <w:szCs w:val="28"/>
                <w:lang w:val="pt-BR"/>
              </w:rPr>
              <w:t>- GV hướng dẫn HS thực hiện thí nghiệm đơn giản như hình 2, quan sát các hình 3,4 SGK trả lời các câu hỏi để HS dần chiếm lĩnh kiến thức về vai trò của không khí đối với sự sống.</w:t>
            </w:r>
          </w:p>
          <w:p w:rsidR="00747AE1" w:rsidRDefault="00747AE1">
            <w:pPr>
              <w:tabs>
                <w:tab w:val="left" w:pos="402"/>
              </w:tabs>
              <w:spacing w:after="0" w:line="300" w:lineRule="auto"/>
              <w:rPr>
                <w:rFonts w:eastAsia="Times New Roman"/>
                <w:sz w:val="28"/>
                <w:szCs w:val="28"/>
                <w:lang w:val="pt-BR"/>
              </w:rPr>
            </w:pPr>
            <w:r>
              <w:rPr>
                <w:rFonts w:eastAsia="Times New Roman"/>
                <w:sz w:val="28"/>
                <w:szCs w:val="28"/>
                <w:lang w:val="pt-BR"/>
              </w:rPr>
              <w:t xml:space="preserve"> </w:t>
            </w:r>
            <w:r>
              <w:rPr>
                <w:rFonts w:eastAsia="Times New Roman"/>
                <w:b/>
                <w:bCs/>
                <w:sz w:val="28"/>
                <w:szCs w:val="28"/>
                <w:lang w:val="pt-BR"/>
              </w:rPr>
              <w:t>HĐ 2.1:</w:t>
            </w:r>
            <w:r>
              <w:rPr>
                <w:rFonts w:eastAsia="Times New Roman"/>
                <w:sz w:val="28"/>
                <w:szCs w:val="28"/>
                <w:lang w:val="pt-BR"/>
              </w:rPr>
              <w:t xml:space="preserve"> GV tổ chức cho HS làm việc cặp đôi. Yêu cầu HS làm theo hướng dẫn, trả lời các câu hỏi và trao đổi kết quả với bạn.</w:t>
            </w:r>
          </w:p>
          <w:p w:rsidR="00747AE1" w:rsidRDefault="00747AE1">
            <w:pPr>
              <w:tabs>
                <w:tab w:val="left" w:pos="402"/>
              </w:tabs>
              <w:spacing w:after="0" w:line="300" w:lineRule="auto"/>
              <w:rPr>
                <w:rFonts w:eastAsia="Times New Roman"/>
                <w:sz w:val="28"/>
                <w:szCs w:val="28"/>
                <w:lang w:val="pt-BR"/>
              </w:rPr>
            </w:pPr>
            <w:r>
              <w:rPr>
                <w:rFonts w:eastAsia="Times New Roman"/>
                <w:b/>
                <w:bCs/>
                <w:sz w:val="28"/>
                <w:szCs w:val="28"/>
                <w:lang w:val="pt-BR"/>
              </w:rPr>
              <w:t xml:space="preserve">- </w:t>
            </w:r>
            <w:r>
              <w:rPr>
                <w:rFonts w:eastAsia="Times New Roman"/>
                <w:sz w:val="28"/>
                <w:szCs w:val="28"/>
                <w:lang w:val="pt-BR"/>
              </w:rPr>
              <w:t>GV nhận xét, chốt: Để tay trước mũi, ngậm miệng lại rồi hít vào thở ra sẽ thấy có luồng gió nhẹ từ mũi thổi vào tay. Lấy tay bịt mũi, ngậm miệng lại sẽ thấy khó thở và khó chịu. Vậy không khí có vai trò duy trì sự sống của con người.</w:t>
            </w:r>
          </w:p>
          <w:p w:rsidR="00747AE1" w:rsidRDefault="00747AE1">
            <w:pPr>
              <w:tabs>
                <w:tab w:val="left" w:pos="402"/>
              </w:tabs>
              <w:spacing w:after="0" w:line="300" w:lineRule="auto"/>
              <w:rPr>
                <w:rFonts w:eastAsia="Times New Roman"/>
                <w:sz w:val="28"/>
                <w:szCs w:val="28"/>
                <w:lang w:val="pt-BR"/>
              </w:rPr>
            </w:pPr>
            <w:r>
              <w:rPr>
                <w:rFonts w:eastAsia="Times New Roman"/>
                <w:b/>
                <w:bCs/>
                <w:sz w:val="28"/>
                <w:szCs w:val="28"/>
                <w:lang w:val="pt-BR"/>
              </w:rPr>
              <w:t xml:space="preserve">HĐ 2.2: </w:t>
            </w:r>
            <w:r>
              <w:rPr>
                <w:rFonts w:eastAsia="Times New Roman"/>
                <w:sz w:val="28"/>
                <w:szCs w:val="28"/>
                <w:lang w:val="pt-BR"/>
              </w:rPr>
              <w:t>GV tổ chức cho HS tham gia hoạt động nhóm 4, quan sát hình 3, thảo luận và trả lười câu hỏi vào phiếu nhóm.</w:t>
            </w:r>
          </w:p>
          <w:p w:rsidR="00747AE1" w:rsidRDefault="00747AE1">
            <w:pPr>
              <w:tabs>
                <w:tab w:val="left" w:pos="402"/>
              </w:tabs>
              <w:spacing w:after="0" w:line="300" w:lineRule="auto"/>
              <w:rPr>
                <w:rFonts w:eastAsia="Times New Roman"/>
                <w:sz w:val="28"/>
                <w:szCs w:val="28"/>
                <w:lang w:val="pt-BR"/>
              </w:rPr>
            </w:pPr>
            <w:r>
              <w:rPr>
                <w:rFonts w:eastAsia="Times New Roman"/>
                <w:sz w:val="28"/>
                <w:szCs w:val="28"/>
                <w:lang w:val="pt-BR"/>
              </w:rPr>
              <w:t>- GV cho 1-2 nhóm trả lời câu hỏi và nhận xét chéo nhau.</w:t>
            </w:r>
          </w:p>
          <w:p w:rsidR="00747AE1" w:rsidRDefault="00747AE1">
            <w:pPr>
              <w:tabs>
                <w:tab w:val="left" w:pos="402"/>
              </w:tabs>
              <w:spacing w:after="0" w:line="300" w:lineRule="auto"/>
              <w:rPr>
                <w:rFonts w:eastAsia="Times New Roman"/>
                <w:sz w:val="28"/>
                <w:szCs w:val="28"/>
                <w:lang w:val="pt-BR"/>
              </w:rPr>
            </w:pPr>
            <w:r>
              <w:rPr>
                <w:rFonts w:eastAsia="Times New Roman"/>
                <w:sz w:val="28"/>
                <w:szCs w:val="28"/>
                <w:lang w:val="pt-BR"/>
              </w:rPr>
              <w:t>- GV nhận xét phần trình bày các nhóm và chốt kiến thức: Không khí có vai trò duy trì sự sống cho cả động vật và thực vật.</w:t>
            </w:r>
            <w:r>
              <w:rPr>
                <w:rFonts w:eastAsiaTheme="minorHAnsi"/>
                <w:szCs w:val="26"/>
                <w:lang w:val="pt-BR"/>
              </w:rPr>
              <w:t xml:space="preserve"> </w:t>
            </w:r>
            <w:r>
              <w:rPr>
                <w:rFonts w:eastAsiaTheme="minorHAnsi"/>
                <w:szCs w:val="26"/>
              </w:rPr>
              <w:t>Vì vậy các em có Quyền và nghĩa vụ bảo vệ môi trường, Quyền được chăm sóc SK, thân thể. Bổn phận của trẻ em đối với cộng đồng, XH</w:t>
            </w:r>
          </w:p>
        </w:tc>
        <w:tc>
          <w:tcPr>
            <w:tcW w:w="2970" w:type="dxa"/>
            <w:tcBorders>
              <w:top w:val="nil"/>
              <w:left w:val="single" w:sz="4" w:space="0" w:color="auto"/>
              <w:bottom w:val="nil"/>
              <w:right w:val="single" w:sz="4" w:space="0" w:color="auto"/>
            </w:tcBorders>
          </w:tcPr>
          <w:p w:rsidR="00747AE1" w:rsidRDefault="00747AE1">
            <w:pPr>
              <w:spacing w:after="0" w:line="300" w:lineRule="auto"/>
              <w:rPr>
                <w:sz w:val="28"/>
                <w:szCs w:val="28"/>
              </w:rPr>
            </w:pPr>
            <w:r>
              <w:rPr>
                <w:sz w:val="28"/>
                <w:szCs w:val="28"/>
              </w:rPr>
              <w:lastRenderedPageBreak/>
              <w:t>- HS quan sát và thực hiện theo yêu cầu.</w:t>
            </w:r>
          </w:p>
          <w:p w:rsidR="00747AE1" w:rsidRDefault="00747AE1">
            <w:pPr>
              <w:spacing w:after="0" w:line="300" w:lineRule="auto"/>
              <w:rPr>
                <w:sz w:val="28"/>
                <w:szCs w:val="28"/>
              </w:rPr>
            </w:pPr>
          </w:p>
          <w:p w:rsidR="00747AE1" w:rsidRDefault="00747AE1">
            <w:pPr>
              <w:spacing w:after="0" w:line="300" w:lineRule="auto"/>
              <w:rPr>
                <w:sz w:val="28"/>
                <w:szCs w:val="28"/>
              </w:rPr>
            </w:pPr>
          </w:p>
          <w:p w:rsidR="00747AE1" w:rsidRDefault="00747AE1">
            <w:pPr>
              <w:spacing w:after="0" w:line="300" w:lineRule="auto"/>
              <w:rPr>
                <w:sz w:val="28"/>
                <w:szCs w:val="28"/>
              </w:rPr>
            </w:pPr>
            <w:r>
              <w:rPr>
                <w:sz w:val="28"/>
                <w:szCs w:val="28"/>
              </w:rPr>
              <w:t>- HS thực hiện.</w:t>
            </w:r>
          </w:p>
          <w:p w:rsidR="00747AE1" w:rsidRDefault="00747AE1">
            <w:pPr>
              <w:spacing w:after="0" w:line="300" w:lineRule="auto"/>
              <w:rPr>
                <w:sz w:val="28"/>
                <w:szCs w:val="28"/>
              </w:rPr>
            </w:pPr>
            <w:r>
              <w:rPr>
                <w:sz w:val="28"/>
                <w:szCs w:val="28"/>
              </w:rPr>
              <w:t>- HS quan sát và dự đoán</w:t>
            </w:r>
          </w:p>
          <w:p w:rsidR="00747AE1" w:rsidRDefault="00747AE1">
            <w:pPr>
              <w:spacing w:after="0" w:line="300" w:lineRule="auto"/>
              <w:rPr>
                <w:sz w:val="28"/>
                <w:szCs w:val="28"/>
              </w:rPr>
            </w:pPr>
            <w:r>
              <w:rPr>
                <w:sz w:val="28"/>
                <w:szCs w:val="28"/>
              </w:rPr>
              <w:t>- HS thực hành</w:t>
            </w:r>
          </w:p>
          <w:p w:rsidR="00747AE1" w:rsidRDefault="00747AE1">
            <w:pPr>
              <w:spacing w:after="0" w:line="300" w:lineRule="auto"/>
              <w:rPr>
                <w:sz w:val="28"/>
                <w:szCs w:val="28"/>
              </w:rPr>
            </w:pPr>
          </w:p>
          <w:p w:rsidR="00747AE1" w:rsidRDefault="00747AE1">
            <w:pPr>
              <w:spacing w:after="0" w:line="300" w:lineRule="auto"/>
              <w:rPr>
                <w:sz w:val="28"/>
                <w:szCs w:val="28"/>
              </w:rPr>
            </w:pPr>
          </w:p>
          <w:p w:rsidR="00747AE1" w:rsidRDefault="00747AE1">
            <w:pPr>
              <w:spacing w:after="0" w:line="300" w:lineRule="auto"/>
              <w:rPr>
                <w:sz w:val="28"/>
                <w:szCs w:val="28"/>
              </w:rPr>
            </w:pPr>
            <w:r>
              <w:rPr>
                <w:sz w:val="28"/>
                <w:szCs w:val="28"/>
              </w:rPr>
              <w:t>- HS trình bày</w:t>
            </w:r>
          </w:p>
          <w:p w:rsidR="00747AE1" w:rsidRDefault="00747AE1">
            <w:pPr>
              <w:spacing w:after="0" w:line="300" w:lineRule="auto"/>
              <w:rPr>
                <w:sz w:val="28"/>
                <w:szCs w:val="28"/>
              </w:rPr>
            </w:pPr>
          </w:p>
          <w:p w:rsidR="00747AE1" w:rsidRDefault="00747AE1">
            <w:pPr>
              <w:spacing w:after="0" w:line="300" w:lineRule="auto"/>
              <w:rPr>
                <w:sz w:val="28"/>
                <w:szCs w:val="28"/>
              </w:rPr>
            </w:pPr>
            <w:r>
              <w:rPr>
                <w:sz w:val="28"/>
                <w:szCs w:val="28"/>
              </w:rPr>
              <w:t>- HS lắng nghe</w:t>
            </w:r>
          </w:p>
          <w:p w:rsidR="00747AE1" w:rsidRDefault="00747AE1">
            <w:pPr>
              <w:spacing w:after="0" w:line="300" w:lineRule="auto"/>
              <w:rPr>
                <w:sz w:val="28"/>
                <w:szCs w:val="28"/>
              </w:rPr>
            </w:pPr>
          </w:p>
          <w:p w:rsidR="00747AE1" w:rsidRDefault="00747AE1">
            <w:pPr>
              <w:spacing w:after="0" w:line="300" w:lineRule="auto"/>
              <w:rPr>
                <w:sz w:val="28"/>
                <w:szCs w:val="28"/>
              </w:rPr>
            </w:pPr>
          </w:p>
          <w:p w:rsidR="00747AE1" w:rsidRDefault="00747AE1">
            <w:pPr>
              <w:spacing w:after="0" w:line="300" w:lineRule="auto"/>
              <w:rPr>
                <w:sz w:val="28"/>
                <w:szCs w:val="28"/>
              </w:rPr>
            </w:pPr>
          </w:p>
          <w:p w:rsidR="00747AE1" w:rsidRDefault="00747AE1">
            <w:pPr>
              <w:spacing w:after="0" w:line="300" w:lineRule="auto"/>
              <w:rPr>
                <w:sz w:val="28"/>
                <w:szCs w:val="28"/>
              </w:rPr>
            </w:pPr>
          </w:p>
          <w:p w:rsidR="00747AE1" w:rsidRDefault="00747AE1">
            <w:pPr>
              <w:spacing w:after="0" w:line="300" w:lineRule="auto"/>
              <w:rPr>
                <w:sz w:val="28"/>
                <w:szCs w:val="28"/>
              </w:rPr>
            </w:pPr>
          </w:p>
          <w:p w:rsidR="00747AE1" w:rsidRDefault="00747AE1">
            <w:pPr>
              <w:spacing w:after="0" w:line="300" w:lineRule="auto"/>
              <w:rPr>
                <w:sz w:val="28"/>
                <w:szCs w:val="28"/>
              </w:rPr>
            </w:pPr>
          </w:p>
          <w:p w:rsidR="00747AE1" w:rsidRDefault="00747AE1">
            <w:pPr>
              <w:spacing w:after="0" w:line="300" w:lineRule="auto"/>
              <w:rPr>
                <w:sz w:val="28"/>
                <w:szCs w:val="28"/>
              </w:rPr>
            </w:pPr>
          </w:p>
          <w:p w:rsidR="00747AE1" w:rsidRDefault="00747AE1">
            <w:pPr>
              <w:spacing w:after="0" w:line="300" w:lineRule="auto"/>
              <w:rPr>
                <w:sz w:val="28"/>
                <w:szCs w:val="28"/>
              </w:rPr>
            </w:pPr>
            <w:r>
              <w:rPr>
                <w:sz w:val="28"/>
                <w:szCs w:val="28"/>
              </w:rPr>
              <w:t>- HS thực hiện</w:t>
            </w:r>
          </w:p>
          <w:p w:rsidR="00747AE1" w:rsidRDefault="00747AE1">
            <w:pPr>
              <w:spacing w:after="0" w:line="300" w:lineRule="auto"/>
              <w:rPr>
                <w:sz w:val="28"/>
                <w:szCs w:val="28"/>
              </w:rPr>
            </w:pPr>
          </w:p>
          <w:p w:rsidR="00747AE1" w:rsidRDefault="00747AE1">
            <w:pPr>
              <w:spacing w:after="0" w:line="300" w:lineRule="auto"/>
              <w:rPr>
                <w:sz w:val="28"/>
                <w:szCs w:val="28"/>
              </w:rPr>
            </w:pPr>
          </w:p>
          <w:p w:rsidR="00747AE1" w:rsidRDefault="00747AE1">
            <w:pPr>
              <w:spacing w:after="0" w:line="300" w:lineRule="auto"/>
              <w:rPr>
                <w:sz w:val="28"/>
                <w:szCs w:val="28"/>
              </w:rPr>
            </w:pPr>
          </w:p>
          <w:p w:rsidR="00747AE1" w:rsidRDefault="00747AE1">
            <w:pPr>
              <w:spacing w:after="0" w:line="300" w:lineRule="auto"/>
              <w:rPr>
                <w:sz w:val="28"/>
                <w:szCs w:val="28"/>
              </w:rPr>
            </w:pPr>
            <w:r>
              <w:rPr>
                <w:sz w:val="28"/>
                <w:szCs w:val="28"/>
              </w:rPr>
              <w:t>- HS thảo luận cặp đôi, trình bày</w:t>
            </w:r>
          </w:p>
          <w:p w:rsidR="00747AE1" w:rsidRDefault="00747AE1">
            <w:pPr>
              <w:spacing w:after="0" w:line="300" w:lineRule="auto"/>
              <w:rPr>
                <w:sz w:val="28"/>
                <w:szCs w:val="28"/>
              </w:rPr>
            </w:pPr>
          </w:p>
          <w:p w:rsidR="00747AE1" w:rsidRDefault="00747AE1">
            <w:pPr>
              <w:spacing w:after="0" w:line="300" w:lineRule="auto"/>
              <w:rPr>
                <w:sz w:val="28"/>
                <w:szCs w:val="28"/>
              </w:rPr>
            </w:pPr>
            <w:r>
              <w:rPr>
                <w:sz w:val="28"/>
                <w:szCs w:val="28"/>
              </w:rPr>
              <w:t>- HS lắng nghe</w:t>
            </w:r>
          </w:p>
          <w:p w:rsidR="00747AE1" w:rsidRDefault="00747AE1">
            <w:pPr>
              <w:spacing w:after="0" w:line="300" w:lineRule="auto"/>
              <w:rPr>
                <w:sz w:val="28"/>
                <w:szCs w:val="28"/>
              </w:rPr>
            </w:pPr>
          </w:p>
          <w:p w:rsidR="00747AE1" w:rsidRDefault="00747AE1">
            <w:pPr>
              <w:spacing w:after="0" w:line="300" w:lineRule="auto"/>
              <w:rPr>
                <w:sz w:val="28"/>
                <w:szCs w:val="28"/>
              </w:rPr>
            </w:pPr>
          </w:p>
          <w:p w:rsidR="00747AE1" w:rsidRDefault="00747AE1">
            <w:pPr>
              <w:spacing w:after="0" w:line="300" w:lineRule="auto"/>
              <w:rPr>
                <w:sz w:val="28"/>
                <w:szCs w:val="28"/>
              </w:rPr>
            </w:pPr>
          </w:p>
          <w:p w:rsidR="00747AE1" w:rsidRDefault="00747AE1">
            <w:pPr>
              <w:spacing w:after="0" w:line="300" w:lineRule="auto"/>
              <w:rPr>
                <w:sz w:val="28"/>
                <w:szCs w:val="28"/>
              </w:rPr>
            </w:pPr>
          </w:p>
          <w:p w:rsidR="00747AE1" w:rsidRDefault="00747AE1">
            <w:pPr>
              <w:spacing w:after="0" w:line="300" w:lineRule="auto"/>
              <w:rPr>
                <w:sz w:val="28"/>
                <w:szCs w:val="28"/>
              </w:rPr>
            </w:pPr>
            <w:r>
              <w:rPr>
                <w:sz w:val="28"/>
                <w:szCs w:val="28"/>
              </w:rPr>
              <w:t>- HS thảo luận nhóm 4 và thực hiện nhiệm vụ.</w:t>
            </w:r>
          </w:p>
          <w:p w:rsidR="00747AE1" w:rsidRDefault="00747AE1">
            <w:pPr>
              <w:spacing w:after="0" w:line="300" w:lineRule="auto"/>
              <w:rPr>
                <w:sz w:val="28"/>
                <w:szCs w:val="28"/>
              </w:rPr>
            </w:pPr>
          </w:p>
          <w:p w:rsidR="00747AE1" w:rsidRDefault="00747AE1">
            <w:pPr>
              <w:spacing w:after="0" w:line="300" w:lineRule="auto"/>
              <w:rPr>
                <w:sz w:val="28"/>
                <w:szCs w:val="28"/>
              </w:rPr>
            </w:pPr>
            <w:r>
              <w:rPr>
                <w:sz w:val="28"/>
                <w:szCs w:val="28"/>
              </w:rPr>
              <w:t>- HS trả lời.</w:t>
            </w:r>
          </w:p>
          <w:p w:rsidR="00747AE1" w:rsidRDefault="00747AE1">
            <w:pPr>
              <w:spacing w:after="0" w:line="300" w:lineRule="auto"/>
              <w:rPr>
                <w:sz w:val="28"/>
                <w:szCs w:val="28"/>
              </w:rPr>
            </w:pPr>
          </w:p>
          <w:p w:rsidR="00747AE1" w:rsidRDefault="00747AE1">
            <w:pPr>
              <w:spacing w:after="0" w:line="300" w:lineRule="auto"/>
              <w:rPr>
                <w:sz w:val="28"/>
                <w:szCs w:val="28"/>
              </w:rPr>
            </w:pPr>
            <w:r>
              <w:rPr>
                <w:sz w:val="28"/>
                <w:szCs w:val="28"/>
              </w:rPr>
              <w:t>- HS lắng nghe</w:t>
            </w:r>
          </w:p>
          <w:p w:rsidR="00747AE1" w:rsidRDefault="00747AE1">
            <w:pPr>
              <w:spacing w:after="0" w:line="300" w:lineRule="auto"/>
              <w:rPr>
                <w:sz w:val="28"/>
                <w:szCs w:val="28"/>
              </w:rPr>
            </w:pPr>
          </w:p>
        </w:tc>
      </w:tr>
      <w:tr w:rsidR="00747AE1" w:rsidTr="00747AE1">
        <w:tc>
          <w:tcPr>
            <w:tcW w:w="6318" w:type="dxa"/>
            <w:tcBorders>
              <w:top w:val="nil"/>
              <w:left w:val="single" w:sz="4" w:space="0" w:color="auto"/>
              <w:bottom w:val="nil"/>
              <w:right w:val="single" w:sz="4" w:space="0" w:color="auto"/>
            </w:tcBorders>
            <w:hideMark/>
          </w:tcPr>
          <w:p w:rsidR="00747AE1" w:rsidRDefault="00747AE1">
            <w:pPr>
              <w:tabs>
                <w:tab w:val="left" w:pos="402"/>
              </w:tabs>
              <w:spacing w:after="0" w:line="300" w:lineRule="auto"/>
              <w:rPr>
                <w:rFonts w:eastAsia="Times New Roman"/>
                <w:b/>
                <w:bCs/>
                <w:sz w:val="28"/>
                <w:szCs w:val="28"/>
                <w:lang w:val="pt-BR"/>
              </w:rPr>
            </w:pPr>
            <w:r>
              <w:rPr>
                <w:rFonts w:eastAsia="Times New Roman"/>
                <w:b/>
                <w:bCs/>
                <w:sz w:val="28"/>
                <w:szCs w:val="28"/>
                <w:lang w:val="pt-BR"/>
              </w:rPr>
              <w:lastRenderedPageBreak/>
              <w:t>3. Vận dụng, trải nghiệm: (3-5’)</w:t>
            </w:r>
          </w:p>
        </w:tc>
        <w:tc>
          <w:tcPr>
            <w:tcW w:w="2970" w:type="dxa"/>
            <w:tcBorders>
              <w:top w:val="nil"/>
              <w:left w:val="single" w:sz="4" w:space="0" w:color="auto"/>
              <w:bottom w:val="nil"/>
              <w:right w:val="single" w:sz="4" w:space="0" w:color="auto"/>
            </w:tcBorders>
          </w:tcPr>
          <w:p w:rsidR="00747AE1" w:rsidRDefault="00747AE1">
            <w:pPr>
              <w:spacing w:after="0" w:line="300" w:lineRule="auto"/>
              <w:rPr>
                <w:sz w:val="28"/>
                <w:szCs w:val="28"/>
              </w:rPr>
            </w:pPr>
          </w:p>
        </w:tc>
      </w:tr>
      <w:tr w:rsidR="00747AE1" w:rsidTr="00747AE1">
        <w:tc>
          <w:tcPr>
            <w:tcW w:w="6318" w:type="dxa"/>
            <w:tcBorders>
              <w:top w:val="nil"/>
              <w:left w:val="single" w:sz="4" w:space="0" w:color="auto"/>
              <w:bottom w:val="nil"/>
              <w:right w:val="single" w:sz="4" w:space="0" w:color="auto"/>
            </w:tcBorders>
            <w:hideMark/>
          </w:tcPr>
          <w:p w:rsidR="00747AE1" w:rsidRDefault="00747AE1">
            <w:pPr>
              <w:tabs>
                <w:tab w:val="left" w:pos="402"/>
              </w:tabs>
              <w:spacing w:after="0" w:line="300" w:lineRule="auto"/>
              <w:rPr>
                <w:rFonts w:eastAsia="Times New Roman"/>
                <w:sz w:val="28"/>
                <w:szCs w:val="28"/>
                <w:lang w:val="pt-BR"/>
              </w:rPr>
            </w:pPr>
            <w:r>
              <w:rPr>
                <w:rFonts w:eastAsia="Times New Roman"/>
                <w:sz w:val="28"/>
                <w:szCs w:val="28"/>
                <w:lang w:val="pt-BR"/>
              </w:rPr>
              <w:t>- Không khí có vai trò như nào đối với sự cháy, và không khí có vai trò như thế nào đối với sự sống của con người và động vật?</w:t>
            </w:r>
          </w:p>
          <w:p w:rsidR="00747AE1" w:rsidRDefault="00747AE1">
            <w:pPr>
              <w:tabs>
                <w:tab w:val="left" w:pos="402"/>
              </w:tabs>
              <w:spacing w:after="0" w:line="300" w:lineRule="auto"/>
              <w:rPr>
                <w:rFonts w:eastAsia="Times New Roman"/>
                <w:sz w:val="28"/>
                <w:szCs w:val="28"/>
                <w:lang w:val="pt-BR"/>
              </w:rPr>
            </w:pPr>
            <w:r>
              <w:rPr>
                <w:rFonts w:eastAsia="Times New Roman"/>
                <w:sz w:val="28"/>
                <w:szCs w:val="28"/>
                <w:lang w:val="pt-BR"/>
              </w:rPr>
              <w:lastRenderedPageBreak/>
              <w:t>- Nếu đi khi đêm, chúng ta ngủ trong 1 phòng đóng kín cửa, không có khe hở thì các em đoán xem điều gì sẽ xảy ra?</w:t>
            </w:r>
          </w:p>
        </w:tc>
        <w:tc>
          <w:tcPr>
            <w:tcW w:w="2970" w:type="dxa"/>
            <w:tcBorders>
              <w:top w:val="nil"/>
              <w:left w:val="single" w:sz="4" w:space="0" w:color="auto"/>
              <w:bottom w:val="nil"/>
              <w:right w:val="single" w:sz="4" w:space="0" w:color="auto"/>
            </w:tcBorders>
            <w:hideMark/>
          </w:tcPr>
          <w:p w:rsidR="00747AE1" w:rsidRDefault="00747AE1">
            <w:pPr>
              <w:spacing w:after="0" w:line="300" w:lineRule="auto"/>
              <w:rPr>
                <w:sz w:val="28"/>
                <w:szCs w:val="28"/>
              </w:rPr>
            </w:pPr>
            <w:r>
              <w:rPr>
                <w:sz w:val="28"/>
                <w:szCs w:val="28"/>
              </w:rPr>
              <w:lastRenderedPageBreak/>
              <w:t>- HS nêu.</w:t>
            </w:r>
          </w:p>
        </w:tc>
      </w:tr>
      <w:tr w:rsidR="00747AE1" w:rsidTr="00747AE1">
        <w:tc>
          <w:tcPr>
            <w:tcW w:w="6318" w:type="dxa"/>
            <w:tcBorders>
              <w:top w:val="nil"/>
              <w:left w:val="single" w:sz="4" w:space="0" w:color="auto"/>
              <w:bottom w:val="single" w:sz="4" w:space="0" w:color="auto"/>
              <w:right w:val="single" w:sz="4" w:space="0" w:color="auto"/>
            </w:tcBorders>
            <w:hideMark/>
          </w:tcPr>
          <w:p w:rsidR="00747AE1" w:rsidRDefault="00747AE1">
            <w:pPr>
              <w:tabs>
                <w:tab w:val="left" w:pos="402"/>
              </w:tabs>
              <w:spacing w:after="0" w:line="300" w:lineRule="auto"/>
              <w:rPr>
                <w:rFonts w:eastAsia="Times New Roman"/>
                <w:sz w:val="28"/>
                <w:szCs w:val="28"/>
                <w:lang w:val="pt-BR"/>
              </w:rPr>
            </w:pPr>
            <w:r>
              <w:rPr>
                <w:rFonts w:eastAsia="Times New Roman"/>
                <w:sz w:val="28"/>
                <w:szCs w:val="28"/>
                <w:lang w:val="pt-BR"/>
              </w:rPr>
              <w:t>- Nhận xét tiết học.</w:t>
            </w:r>
          </w:p>
        </w:tc>
        <w:tc>
          <w:tcPr>
            <w:tcW w:w="2970" w:type="dxa"/>
            <w:tcBorders>
              <w:top w:val="nil"/>
              <w:left w:val="single" w:sz="4" w:space="0" w:color="auto"/>
              <w:bottom w:val="single" w:sz="4" w:space="0" w:color="auto"/>
              <w:right w:val="single" w:sz="4" w:space="0" w:color="auto"/>
            </w:tcBorders>
          </w:tcPr>
          <w:p w:rsidR="00747AE1" w:rsidRDefault="00747AE1">
            <w:pPr>
              <w:spacing w:after="0" w:line="300" w:lineRule="auto"/>
              <w:rPr>
                <w:sz w:val="28"/>
                <w:szCs w:val="28"/>
              </w:rPr>
            </w:pPr>
          </w:p>
        </w:tc>
      </w:tr>
    </w:tbl>
    <w:p w:rsidR="00747AE1" w:rsidRDefault="00747AE1" w:rsidP="00747AE1">
      <w:pPr>
        <w:spacing w:after="0" w:line="240" w:lineRule="auto"/>
        <w:jc w:val="center"/>
        <w:rPr>
          <w:rFonts w:eastAsia="Times New Roman"/>
          <w:bCs/>
          <w:color w:val="000000"/>
          <w:sz w:val="28"/>
          <w:szCs w:val="28"/>
          <w:lang w:val="nl-NL"/>
        </w:rPr>
      </w:pPr>
      <w:r>
        <w:rPr>
          <w:rFonts w:eastAsia="Times New Roman"/>
          <w:bCs/>
          <w:color w:val="000000"/>
          <w:sz w:val="28"/>
          <w:szCs w:val="28"/>
          <w:lang w:val="nl-NL"/>
        </w:rPr>
        <w:t>-------------------------------------------------------</w:t>
      </w:r>
    </w:p>
    <w:p w:rsidR="006E2DAB" w:rsidRDefault="006E2DAB">
      <w:bookmarkStart w:id="0" w:name="_GoBack"/>
      <w:bookmarkEnd w:id="0"/>
    </w:p>
    <w:sectPr w:rsidR="006E2DAB" w:rsidSect="0013234A">
      <w:pgSz w:w="11907" w:h="16840" w:code="9"/>
      <w:pgMar w:top="1134" w:right="851" w:bottom="1134" w:left="1701" w:header="1134" w:footer="1134"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7AE1"/>
    <w:rsid w:val="000F7C21"/>
    <w:rsid w:val="0013234A"/>
    <w:rsid w:val="002C0887"/>
    <w:rsid w:val="006E2DAB"/>
    <w:rsid w:val="00747AE1"/>
    <w:rsid w:val="009E602E"/>
    <w:rsid w:val="00A70D63"/>
    <w:rsid w:val="00C20DD1"/>
    <w:rsid w:val="00FA65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61D5C39-6C6B-4B79-B225-A68980C083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7AE1"/>
    <w:pPr>
      <w:spacing w:line="324" w:lineRule="auto"/>
    </w:pPr>
    <w:rPr>
      <w:rFonts w:eastAsia="Calibri" w:cs="Times New Roman"/>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0679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510</Words>
  <Characters>2910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 Vu</dc:creator>
  <cp:keywords/>
  <dc:description/>
  <cp:lastModifiedBy>Thu Vu</cp:lastModifiedBy>
  <cp:revision>1</cp:revision>
  <dcterms:created xsi:type="dcterms:W3CDTF">2024-10-16T13:59:00Z</dcterms:created>
  <dcterms:modified xsi:type="dcterms:W3CDTF">2024-10-16T14:00:00Z</dcterms:modified>
</cp:coreProperties>
</file>