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9B6" w:rsidRDefault="00FD09B6" w:rsidP="00FD09B6">
      <w:pPr>
        <w:spacing w:after="0" w:line="276" w:lineRule="auto"/>
        <w:jc w:val="center"/>
        <w:rPr>
          <w:rFonts w:eastAsia="Calibri" w:cs="Times New Roman"/>
          <w:b/>
          <w:bCs/>
          <w:szCs w:val="28"/>
        </w:rPr>
      </w:pPr>
      <w:r>
        <w:rPr>
          <w:rFonts w:eastAsia="Calibri" w:cs="Times New Roman"/>
          <w:b/>
          <w:bCs/>
          <w:szCs w:val="28"/>
        </w:rPr>
        <w:t>Khoa học</w:t>
      </w:r>
    </w:p>
    <w:p w:rsidR="00FD09B6" w:rsidRDefault="00FD09B6" w:rsidP="00FD09B6">
      <w:pPr>
        <w:spacing w:after="0" w:line="276" w:lineRule="auto"/>
        <w:jc w:val="center"/>
        <w:rPr>
          <w:rFonts w:eastAsia="Calibri" w:cs="Times New Roman"/>
          <w:b/>
          <w:bCs/>
          <w:szCs w:val="28"/>
        </w:rPr>
      </w:pPr>
      <w:r>
        <w:rPr>
          <w:rFonts w:eastAsia="Calibri" w:cs="Times New Roman"/>
          <w:b/>
          <w:bCs/>
          <w:szCs w:val="28"/>
        </w:rPr>
        <w:t>T14- BÀI 8: ÁNH SÁNG VÀ SỰ TRUYỀN ÁNH SÁNG (T1)</w:t>
      </w:r>
    </w:p>
    <w:p w:rsidR="00FD09B6" w:rsidRDefault="00FD09B6" w:rsidP="00FD09B6">
      <w:pPr>
        <w:spacing w:after="0" w:line="276" w:lineRule="auto"/>
        <w:rPr>
          <w:rFonts w:eastAsia="Calibri" w:cs="Times New Roman"/>
          <w:b/>
          <w:bCs/>
          <w:szCs w:val="28"/>
        </w:rPr>
      </w:pPr>
      <w:r>
        <w:rPr>
          <w:rFonts w:eastAsia="Calibri" w:cs="Times New Roman"/>
          <w:b/>
          <w:bCs/>
          <w:szCs w:val="28"/>
        </w:rPr>
        <w:t>I. Yêu cầu cần đạt</w:t>
      </w:r>
      <w:bookmarkStart w:id="0" w:name="_GoBack"/>
      <w:bookmarkEnd w:id="0"/>
    </w:p>
    <w:p w:rsidR="00FD09B6" w:rsidRDefault="00FD09B6" w:rsidP="00FD09B6">
      <w:pPr>
        <w:spacing w:after="0" w:line="276" w:lineRule="auto"/>
        <w:rPr>
          <w:rFonts w:eastAsia="Calibri" w:cs="Times New Roman"/>
          <w:b/>
          <w:bCs/>
          <w:szCs w:val="28"/>
        </w:rPr>
      </w:pPr>
      <w:r>
        <w:rPr>
          <w:rFonts w:eastAsia="Calibri" w:cs="Times New Roman"/>
          <w:b/>
          <w:bCs/>
          <w:szCs w:val="28"/>
        </w:rPr>
        <w:t>1. Kiến thức, kĩ năng</w:t>
      </w:r>
    </w:p>
    <w:p w:rsidR="00FD09B6" w:rsidRDefault="00FD09B6" w:rsidP="00FD09B6">
      <w:pPr>
        <w:spacing w:after="0" w:line="276" w:lineRule="auto"/>
        <w:rPr>
          <w:rFonts w:eastAsia="Calibri" w:cs="Times New Roman"/>
          <w:szCs w:val="28"/>
        </w:rPr>
      </w:pPr>
      <w:r>
        <w:rPr>
          <w:rFonts w:eastAsia="Calibri" w:cs="Times New Roman"/>
          <w:szCs w:val="28"/>
        </w:rPr>
        <w:t>- Nêu dược ví dụ về các vật phát sáng và các vật được chiếu sáng.</w:t>
      </w:r>
    </w:p>
    <w:p w:rsidR="00FD09B6" w:rsidRDefault="00FD09B6" w:rsidP="00FD09B6">
      <w:pPr>
        <w:spacing w:after="0" w:line="276" w:lineRule="auto"/>
        <w:rPr>
          <w:rFonts w:eastAsia="Calibri" w:cs="Times New Roman"/>
          <w:szCs w:val="28"/>
        </w:rPr>
      </w:pPr>
      <w:r>
        <w:rPr>
          <w:rFonts w:eastAsia="Calibri" w:cs="Times New Roman"/>
          <w:szCs w:val="28"/>
        </w:rPr>
        <w:t>- Nêu được cách làm và thực hiện được thí nghiệm tìm hiểu về sự truyền thẳng của ánh sáng; về vật cho ánh sáng truyền qua và vật cản ánh sáng.</w:t>
      </w:r>
    </w:p>
    <w:p w:rsidR="00FD09B6" w:rsidRDefault="00FD09B6" w:rsidP="00FD09B6">
      <w:pPr>
        <w:spacing w:after="0" w:line="276" w:lineRule="auto"/>
        <w:rPr>
          <w:rFonts w:eastAsia="Calibri" w:cs="Times New Roman"/>
          <w:szCs w:val="28"/>
        </w:rPr>
      </w:pPr>
      <w:r>
        <w:rPr>
          <w:rFonts w:eastAsia="Calibri" w:cs="Times New Roman"/>
          <w:szCs w:val="28"/>
        </w:rPr>
        <w:t>- Vận dụng được kiến thức về tính chất cho ánh sáng truyền qua hay không cho ánh sáng truyền qua của các vật để giải thích được một số hiện tượng tự nhiên và ứng dụng thực tế.</w:t>
      </w:r>
    </w:p>
    <w:p w:rsidR="00FD09B6" w:rsidRDefault="00FD09B6" w:rsidP="00FD09B6">
      <w:pPr>
        <w:spacing w:after="0" w:line="276" w:lineRule="auto"/>
        <w:rPr>
          <w:rFonts w:eastAsia="Calibri" w:cs="Times New Roman"/>
          <w:szCs w:val="28"/>
        </w:rPr>
      </w:pPr>
      <w:r>
        <w:rPr>
          <w:rFonts w:eastAsia="Calibri" w:cs="Times New Roman"/>
          <w:b/>
          <w:bCs/>
          <w:szCs w:val="28"/>
        </w:rPr>
        <w:t>2. Năng lực</w:t>
      </w:r>
      <w:r>
        <w:rPr>
          <w:rFonts w:eastAsia="Calibri" w:cs="Times New Roman"/>
          <w:szCs w:val="28"/>
        </w:rPr>
        <w:t>:  năng lực tư duy, giải quyết vấn đề, giao tiếp hợp tác.</w:t>
      </w:r>
    </w:p>
    <w:p w:rsidR="00FD09B6" w:rsidRDefault="00FD09B6" w:rsidP="00FD09B6">
      <w:pPr>
        <w:spacing w:after="0" w:line="276" w:lineRule="auto"/>
        <w:rPr>
          <w:rFonts w:eastAsia="Calibri" w:cs="Times New Roman"/>
          <w:szCs w:val="28"/>
        </w:rPr>
      </w:pPr>
      <w:r>
        <w:rPr>
          <w:rFonts w:eastAsia="Calibri" w:cs="Times New Roman"/>
          <w:b/>
          <w:bCs/>
          <w:szCs w:val="28"/>
        </w:rPr>
        <w:t>3. Phẩm chất:</w:t>
      </w:r>
      <w:r>
        <w:rPr>
          <w:rFonts w:eastAsia="Calibri" w:cs="Times New Roman"/>
          <w:szCs w:val="28"/>
        </w:rPr>
        <w:t xml:space="preserve"> chăm chỉ, trách nhiệm.</w:t>
      </w:r>
    </w:p>
    <w:p w:rsidR="00FD09B6" w:rsidRDefault="00FD09B6" w:rsidP="00FD09B6">
      <w:pPr>
        <w:spacing w:after="0" w:line="276" w:lineRule="auto"/>
        <w:rPr>
          <w:rFonts w:eastAsia="Calibri" w:cs="Times New Roman"/>
          <w:b/>
          <w:bCs/>
          <w:szCs w:val="28"/>
        </w:rPr>
      </w:pPr>
      <w:r>
        <w:rPr>
          <w:rFonts w:eastAsia="Calibri" w:cs="Times New Roman"/>
          <w:b/>
          <w:bCs/>
          <w:szCs w:val="28"/>
        </w:rPr>
        <w:t>II. Đồ dùng dạy học</w:t>
      </w:r>
    </w:p>
    <w:p w:rsidR="00FD09B6" w:rsidRDefault="00FD09B6" w:rsidP="00FD09B6">
      <w:pPr>
        <w:spacing w:after="0" w:line="276" w:lineRule="auto"/>
        <w:rPr>
          <w:rFonts w:eastAsia="Calibri" w:cs="Times New Roman"/>
          <w:szCs w:val="28"/>
        </w:rPr>
      </w:pPr>
      <w:r>
        <w:rPr>
          <w:rFonts w:eastAsia="Calibri" w:cs="Times New Roman"/>
          <w:szCs w:val="28"/>
        </w:rPr>
        <w:t>- Dụng cụ làm thí nghiệm 3,4, phiếu học tập</w:t>
      </w:r>
    </w:p>
    <w:p w:rsidR="00FD09B6" w:rsidRDefault="00FD09B6" w:rsidP="00FD09B6">
      <w:pPr>
        <w:spacing w:after="0" w:line="276" w:lineRule="auto"/>
        <w:rPr>
          <w:rFonts w:eastAsia="Calibri" w:cs="Times New Roman"/>
          <w:b/>
          <w:bCs/>
          <w:szCs w:val="28"/>
        </w:rPr>
      </w:pPr>
      <w:r>
        <w:rPr>
          <w:rFonts w:eastAsia="Calibri" w:cs="Times New Roman"/>
          <w:b/>
          <w:bCs/>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FD09B6" w:rsidTr="00FD09B6">
        <w:tc>
          <w:tcPr>
            <w:tcW w:w="5353" w:type="dxa"/>
            <w:tcBorders>
              <w:top w:val="single" w:sz="4" w:space="0" w:color="auto"/>
              <w:left w:val="single" w:sz="4" w:space="0" w:color="auto"/>
              <w:bottom w:val="single" w:sz="4" w:space="0" w:color="auto"/>
              <w:right w:val="single" w:sz="4" w:space="0" w:color="auto"/>
            </w:tcBorders>
            <w:hideMark/>
          </w:tcPr>
          <w:p w:rsidR="00FD09B6" w:rsidRDefault="00FD09B6">
            <w:pPr>
              <w:spacing w:after="0" w:line="276" w:lineRule="auto"/>
              <w:jc w:val="center"/>
              <w:rPr>
                <w:rFonts w:eastAsia="Calibri" w:cs="Times New Roman"/>
                <w:b/>
                <w:bCs/>
                <w:szCs w:val="28"/>
              </w:rPr>
            </w:pPr>
            <w:r>
              <w:rPr>
                <w:rFonts w:eastAsia="Calibri" w:cs="Times New Roman"/>
                <w:b/>
                <w:bCs/>
                <w:szCs w:val="28"/>
              </w:rPr>
              <w:t>Hoạt động của GV</w:t>
            </w:r>
          </w:p>
        </w:tc>
        <w:tc>
          <w:tcPr>
            <w:tcW w:w="3935" w:type="dxa"/>
            <w:tcBorders>
              <w:top w:val="single" w:sz="4" w:space="0" w:color="auto"/>
              <w:left w:val="single" w:sz="4" w:space="0" w:color="auto"/>
              <w:bottom w:val="single" w:sz="4" w:space="0" w:color="auto"/>
              <w:right w:val="single" w:sz="4" w:space="0" w:color="auto"/>
            </w:tcBorders>
            <w:hideMark/>
          </w:tcPr>
          <w:p w:rsidR="00FD09B6" w:rsidRDefault="00FD09B6">
            <w:pPr>
              <w:spacing w:after="0" w:line="276" w:lineRule="auto"/>
              <w:jc w:val="center"/>
              <w:rPr>
                <w:rFonts w:eastAsia="Calibri" w:cs="Times New Roman"/>
                <w:b/>
                <w:bCs/>
                <w:szCs w:val="28"/>
              </w:rPr>
            </w:pPr>
            <w:r>
              <w:rPr>
                <w:rFonts w:eastAsia="Calibri" w:cs="Times New Roman"/>
                <w:b/>
                <w:bCs/>
                <w:szCs w:val="28"/>
              </w:rPr>
              <w:t>Hoạt động của HS</w:t>
            </w:r>
          </w:p>
        </w:tc>
      </w:tr>
      <w:tr w:rsidR="00FD09B6" w:rsidTr="00FD09B6">
        <w:tc>
          <w:tcPr>
            <w:tcW w:w="5353" w:type="dxa"/>
            <w:tcBorders>
              <w:top w:val="single" w:sz="4" w:space="0" w:color="auto"/>
              <w:left w:val="single" w:sz="4" w:space="0" w:color="auto"/>
              <w:bottom w:val="nil"/>
              <w:right w:val="single" w:sz="4" w:space="0" w:color="auto"/>
            </w:tcBorders>
          </w:tcPr>
          <w:p w:rsidR="00FD09B6" w:rsidRDefault="00FD09B6">
            <w:pPr>
              <w:spacing w:after="0" w:line="276" w:lineRule="auto"/>
              <w:jc w:val="both"/>
              <w:rPr>
                <w:rFonts w:eastAsia="Calibri" w:cs="Times New Roman"/>
                <w:b/>
                <w:bCs/>
                <w:szCs w:val="28"/>
              </w:rPr>
            </w:pPr>
            <w:r>
              <w:rPr>
                <w:rFonts w:eastAsia="Calibri" w:cs="Times New Roman"/>
                <w:b/>
                <w:bCs/>
                <w:szCs w:val="28"/>
              </w:rPr>
              <w:t>1. Mở đầu: (3-5’)</w:t>
            </w:r>
          </w:p>
          <w:p w:rsidR="00FD09B6" w:rsidRDefault="00FD09B6">
            <w:pPr>
              <w:spacing w:after="0" w:line="276" w:lineRule="auto"/>
              <w:jc w:val="both"/>
              <w:rPr>
                <w:rFonts w:eastAsia="Calibri" w:cs="Times New Roman"/>
                <w:szCs w:val="28"/>
              </w:rPr>
            </w:pPr>
            <w:r>
              <w:rPr>
                <w:rFonts w:eastAsia="Calibri" w:cs="Times New Roman"/>
                <w:szCs w:val="28"/>
              </w:rPr>
              <w:t>- GV cho HS xem video múa bóng: Sự khéo léo của đôi bàn tay”:</w:t>
            </w:r>
          </w:p>
          <w:p w:rsidR="00FD09B6" w:rsidRDefault="00FD09B6">
            <w:pPr>
              <w:spacing w:after="0" w:line="276" w:lineRule="auto"/>
              <w:jc w:val="both"/>
              <w:rPr>
                <w:rFonts w:eastAsia="Times New Roman" w:cs="Times New Roman"/>
                <w:szCs w:val="28"/>
              </w:rPr>
            </w:pPr>
            <w:r>
              <w:rPr>
                <w:rFonts w:eastAsia="Times New Roman" w:cs="Times New Roman"/>
                <w:szCs w:val="28"/>
              </w:rPr>
              <w:t>+ Trong đoạn video có hình ảnh gì?</w:t>
            </w:r>
          </w:p>
          <w:p w:rsidR="00FD09B6" w:rsidRDefault="00FD09B6">
            <w:pPr>
              <w:spacing w:after="0" w:line="276" w:lineRule="auto"/>
              <w:jc w:val="both"/>
              <w:rPr>
                <w:rFonts w:eastAsia="Times New Roman" w:cs="Times New Roman"/>
                <w:szCs w:val="28"/>
              </w:rPr>
            </w:pPr>
            <w:r>
              <w:rPr>
                <w:rFonts w:eastAsia="Times New Roman" w:cs="Times New Roman"/>
                <w:szCs w:val="28"/>
              </w:rPr>
              <w:t>+ Hình ảnh được tạo ra bằng cách nào?</w:t>
            </w:r>
          </w:p>
          <w:p w:rsidR="00FD09B6" w:rsidRDefault="00FD09B6">
            <w:pPr>
              <w:spacing w:after="0" w:line="276" w:lineRule="auto"/>
              <w:jc w:val="both"/>
              <w:rPr>
                <w:rFonts w:eastAsia="Times New Roman" w:cs="Times New Roman"/>
                <w:szCs w:val="28"/>
              </w:rPr>
            </w:pPr>
            <w:r>
              <w:rPr>
                <w:rFonts w:eastAsia="Times New Roman" w:cs="Times New Roman"/>
                <w:szCs w:val="28"/>
              </w:rPr>
              <w:t xml:space="preserve">+ Vì sao lại có những hình ảnh đó? </w:t>
            </w:r>
          </w:p>
          <w:p w:rsidR="00FD09B6" w:rsidRDefault="00FD09B6">
            <w:pPr>
              <w:spacing w:after="0" w:line="276" w:lineRule="auto"/>
              <w:jc w:val="both"/>
              <w:rPr>
                <w:rFonts w:eastAsia="Times New Roman" w:cs="Times New Roman"/>
                <w:szCs w:val="28"/>
              </w:rPr>
            </w:pPr>
          </w:p>
          <w:p w:rsidR="00FD09B6" w:rsidRDefault="00FD09B6">
            <w:pPr>
              <w:spacing w:after="0" w:line="276" w:lineRule="auto"/>
              <w:jc w:val="both"/>
              <w:rPr>
                <w:rFonts w:eastAsia="Times New Roman" w:cs="Times New Roman"/>
                <w:szCs w:val="28"/>
              </w:rPr>
            </w:pPr>
          </w:p>
          <w:p w:rsidR="00FD09B6" w:rsidRDefault="00FD09B6">
            <w:pPr>
              <w:spacing w:after="0" w:line="276" w:lineRule="auto"/>
              <w:jc w:val="both"/>
              <w:rPr>
                <w:rFonts w:eastAsia="Times New Roman" w:cs="Times New Roman"/>
                <w:szCs w:val="28"/>
              </w:rPr>
            </w:pPr>
            <w:r>
              <w:rPr>
                <w:rFonts w:eastAsia="Times New Roman" w:cs="Times New Roman"/>
                <w:szCs w:val="28"/>
              </w:rPr>
              <w:t>- GV giới thiệu- ghi bài</w:t>
            </w:r>
          </w:p>
        </w:tc>
        <w:tc>
          <w:tcPr>
            <w:tcW w:w="3935" w:type="dxa"/>
            <w:tcBorders>
              <w:top w:val="single" w:sz="4" w:space="0" w:color="auto"/>
              <w:left w:val="single" w:sz="4" w:space="0" w:color="auto"/>
              <w:bottom w:val="nil"/>
              <w:right w:val="single" w:sz="4" w:space="0" w:color="auto"/>
            </w:tcBorders>
          </w:tcPr>
          <w:p w:rsidR="00FD09B6" w:rsidRDefault="00FD09B6">
            <w:pPr>
              <w:spacing w:after="0" w:line="276" w:lineRule="auto"/>
              <w:jc w:val="both"/>
              <w:rPr>
                <w:rFonts w:eastAsia="Calibri" w:cs="Times New Roman"/>
                <w:szCs w:val="28"/>
              </w:rPr>
            </w:pPr>
          </w:p>
          <w:p w:rsidR="00FD09B6" w:rsidRDefault="00FD09B6">
            <w:pPr>
              <w:spacing w:after="0" w:line="276" w:lineRule="auto"/>
              <w:jc w:val="both"/>
              <w:rPr>
                <w:rFonts w:eastAsia="Calibri" w:cs="Times New Roman"/>
                <w:szCs w:val="28"/>
              </w:rPr>
            </w:pPr>
            <w:r>
              <w:rPr>
                <w:rFonts w:eastAsia="Calibri" w:cs="Times New Roman"/>
                <w:szCs w:val="28"/>
              </w:rPr>
              <w:t>- HS xem video</w:t>
            </w:r>
          </w:p>
          <w:p w:rsidR="00FD09B6" w:rsidRDefault="00FD09B6">
            <w:pPr>
              <w:spacing w:after="0" w:line="276" w:lineRule="auto"/>
              <w:jc w:val="both"/>
              <w:rPr>
                <w:rFonts w:eastAsia="Calibri" w:cs="Times New Roman"/>
                <w:szCs w:val="28"/>
              </w:rPr>
            </w:pPr>
          </w:p>
          <w:p w:rsidR="00FD09B6" w:rsidRDefault="00FD09B6">
            <w:pPr>
              <w:spacing w:after="0" w:line="276" w:lineRule="auto"/>
              <w:jc w:val="both"/>
              <w:rPr>
                <w:rFonts w:eastAsia="Calibri" w:cs="Times New Roman"/>
                <w:szCs w:val="28"/>
              </w:rPr>
            </w:pPr>
            <w:r>
              <w:rPr>
                <w:rFonts w:eastAsia="Calibri" w:cs="Times New Roman"/>
                <w:szCs w:val="28"/>
              </w:rPr>
              <w:t>- HS suy ngẫm trả lời.</w:t>
            </w:r>
          </w:p>
          <w:p w:rsidR="00FD09B6" w:rsidRDefault="00FD09B6">
            <w:pPr>
              <w:spacing w:after="0" w:line="276" w:lineRule="auto"/>
              <w:jc w:val="both"/>
              <w:rPr>
                <w:rFonts w:eastAsia="Times New Roman" w:cs="Times New Roman"/>
                <w:szCs w:val="28"/>
              </w:rPr>
            </w:pPr>
            <w:r>
              <w:rPr>
                <w:rFonts w:eastAsia="Calibri" w:cs="Times New Roman"/>
                <w:szCs w:val="28"/>
              </w:rPr>
              <w:t xml:space="preserve">- </w:t>
            </w:r>
            <w:r>
              <w:rPr>
                <w:rFonts w:eastAsia="Times New Roman" w:cs="Times New Roman"/>
                <w:szCs w:val="28"/>
              </w:rPr>
              <w:t>...được tạo ra từ đôi bàn tay</w:t>
            </w:r>
          </w:p>
          <w:p w:rsidR="00FD09B6" w:rsidRDefault="00FD09B6">
            <w:pPr>
              <w:spacing w:after="0" w:line="276" w:lineRule="auto"/>
              <w:jc w:val="both"/>
              <w:rPr>
                <w:rFonts w:eastAsia="Calibri" w:cs="Times New Roman"/>
                <w:szCs w:val="28"/>
              </w:rPr>
            </w:pPr>
            <w:r>
              <w:rPr>
                <w:rFonts w:eastAsia="Calibri" w:cs="Times New Roman"/>
                <w:szCs w:val="28"/>
              </w:rPr>
              <w:t xml:space="preserve">- </w:t>
            </w:r>
            <w:r>
              <w:rPr>
                <w:rFonts w:eastAsia="Times New Roman" w:cs="Times New Roman"/>
                <w:szCs w:val="28"/>
              </w:rPr>
              <w:t>Nhờ ánh sáng chiếu vào tay, tay không cho ánh sáng đi qua nên đã tạo ra bóng</w:t>
            </w:r>
          </w:p>
        </w:tc>
      </w:tr>
      <w:tr w:rsidR="00FD09B6" w:rsidTr="00FD09B6">
        <w:tc>
          <w:tcPr>
            <w:tcW w:w="5353" w:type="dxa"/>
            <w:tcBorders>
              <w:top w:val="nil"/>
              <w:left w:val="single" w:sz="4" w:space="0" w:color="auto"/>
              <w:bottom w:val="nil"/>
              <w:right w:val="single" w:sz="4" w:space="0" w:color="auto"/>
            </w:tcBorders>
            <w:hideMark/>
          </w:tcPr>
          <w:p w:rsidR="00FD09B6" w:rsidRDefault="00FD09B6">
            <w:pPr>
              <w:tabs>
                <w:tab w:val="left" w:pos="402"/>
              </w:tabs>
              <w:spacing w:after="0" w:line="276" w:lineRule="auto"/>
              <w:jc w:val="both"/>
              <w:rPr>
                <w:rFonts w:eastAsia="Times New Roman" w:cs="Times New Roman"/>
                <w:b/>
                <w:bCs/>
                <w:szCs w:val="28"/>
                <w:lang w:val="pt-BR"/>
              </w:rPr>
            </w:pPr>
            <w:r>
              <w:rPr>
                <w:rFonts w:eastAsia="Times New Roman" w:cs="Times New Roman"/>
                <w:b/>
                <w:bCs/>
                <w:szCs w:val="28"/>
                <w:lang w:val="pt-BR"/>
              </w:rPr>
              <w:t xml:space="preserve">2. Hình thành kiến thức: </w:t>
            </w:r>
          </w:p>
          <w:p w:rsidR="00FD09B6" w:rsidRDefault="00FD09B6">
            <w:pPr>
              <w:tabs>
                <w:tab w:val="left" w:pos="402"/>
              </w:tabs>
              <w:spacing w:after="0" w:line="276" w:lineRule="auto"/>
              <w:jc w:val="both"/>
              <w:rPr>
                <w:rFonts w:eastAsia="Times New Roman" w:cs="Times New Roman"/>
                <w:b/>
                <w:bCs/>
                <w:szCs w:val="28"/>
                <w:lang w:val="pt-BR"/>
              </w:rPr>
            </w:pPr>
            <w:r>
              <w:rPr>
                <w:rFonts w:eastAsia="Times New Roman" w:cs="Times New Roman"/>
                <w:b/>
                <w:bCs/>
                <w:szCs w:val="28"/>
                <w:lang w:val="pt-BR"/>
              </w:rPr>
              <w:t>HĐ 1: Vật phát sáng và vật được chiếu sáng: (10-12’)</w:t>
            </w:r>
          </w:p>
        </w:tc>
        <w:tc>
          <w:tcPr>
            <w:tcW w:w="3935" w:type="dxa"/>
            <w:tcBorders>
              <w:top w:val="nil"/>
              <w:left w:val="single" w:sz="4" w:space="0" w:color="auto"/>
              <w:bottom w:val="nil"/>
              <w:right w:val="single" w:sz="4" w:space="0" w:color="auto"/>
            </w:tcBorders>
          </w:tcPr>
          <w:p w:rsidR="00FD09B6" w:rsidRDefault="00FD09B6">
            <w:pPr>
              <w:spacing w:after="0" w:line="276" w:lineRule="auto"/>
              <w:jc w:val="both"/>
              <w:rPr>
                <w:rFonts w:eastAsia="Calibri" w:cs="Times New Roman"/>
                <w:szCs w:val="28"/>
              </w:rPr>
            </w:pPr>
          </w:p>
        </w:tc>
      </w:tr>
      <w:tr w:rsidR="00FD09B6" w:rsidTr="00FD09B6">
        <w:tc>
          <w:tcPr>
            <w:tcW w:w="5353" w:type="dxa"/>
            <w:tcBorders>
              <w:top w:val="nil"/>
              <w:left w:val="single" w:sz="4" w:space="0" w:color="auto"/>
              <w:bottom w:val="nil"/>
              <w:right w:val="single" w:sz="4" w:space="0" w:color="auto"/>
            </w:tcBorders>
            <w:hideMark/>
          </w:tcPr>
          <w:p w:rsidR="00FD09B6" w:rsidRDefault="00FD09B6">
            <w:pPr>
              <w:tabs>
                <w:tab w:val="left" w:pos="2977"/>
              </w:tabs>
              <w:spacing w:after="0" w:line="276" w:lineRule="auto"/>
              <w:jc w:val="both"/>
              <w:rPr>
                <w:rFonts w:eastAsia="Calibri" w:cs="Times New Roman"/>
                <w:szCs w:val="28"/>
                <w:lang w:eastAsia="ja-JP"/>
              </w:rPr>
            </w:pPr>
            <w:r>
              <w:rPr>
                <w:rFonts w:eastAsia="Times New Roman" w:cs="Times New Roman"/>
                <w:szCs w:val="28"/>
                <w:lang w:val="pt-BR"/>
              </w:rPr>
              <w:t xml:space="preserve">- GV yêu cầu HS thảo luận nhóm đôi </w:t>
            </w:r>
            <w:r>
              <w:rPr>
                <w:rFonts w:eastAsia="Calibri" w:cs="Times New Roman"/>
                <w:szCs w:val="28"/>
                <w:lang w:val="vi-VN" w:eastAsia="ja-JP"/>
              </w:rPr>
              <w:t>dựa vào các hình 1 và 2/</w:t>
            </w:r>
            <w:r>
              <w:rPr>
                <w:rFonts w:eastAsia="Calibri" w:cs="Times New Roman"/>
                <w:szCs w:val="28"/>
                <w:lang w:eastAsia="ja-JP"/>
              </w:rPr>
              <w:t>31</w:t>
            </w:r>
            <w:r>
              <w:rPr>
                <w:rFonts w:eastAsia="Calibri" w:cs="Times New Roman"/>
                <w:szCs w:val="28"/>
                <w:lang w:val="vi-VN" w:eastAsia="ja-JP"/>
              </w:rPr>
              <w:t xml:space="preserve"> + kinh nghiệm của bản thân</w:t>
            </w:r>
            <w:r>
              <w:rPr>
                <w:rFonts w:eastAsia="Calibri" w:cs="Times New Roman"/>
                <w:szCs w:val="28"/>
                <w:lang w:eastAsia="ja-JP"/>
              </w:rPr>
              <w:t xml:space="preserve"> nêu vật phát sáng và vật được chiếu sáng và điền vào phiếu học tập</w:t>
            </w:r>
          </w:p>
        </w:tc>
        <w:tc>
          <w:tcPr>
            <w:tcW w:w="3935" w:type="dxa"/>
            <w:tcBorders>
              <w:top w:val="nil"/>
              <w:left w:val="single" w:sz="4" w:space="0" w:color="auto"/>
              <w:bottom w:val="nil"/>
              <w:right w:val="single" w:sz="4" w:space="0" w:color="auto"/>
            </w:tcBorders>
            <w:hideMark/>
          </w:tcPr>
          <w:p w:rsidR="00FD09B6" w:rsidRDefault="00FD09B6">
            <w:pPr>
              <w:spacing w:after="0" w:line="276" w:lineRule="auto"/>
              <w:jc w:val="both"/>
              <w:rPr>
                <w:rFonts w:eastAsia="Calibri" w:cs="Times New Roman"/>
                <w:szCs w:val="28"/>
              </w:rPr>
            </w:pPr>
            <w:r>
              <w:rPr>
                <w:rFonts w:eastAsia="Calibri" w:cs="Times New Roman"/>
                <w:szCs w:val="28"/>
              </w:rPr>
              <w:t>- HS thực hiện.</w:t>
            </w:r>
          </w:p>
        </w:tc>
      </w:tr>
      <w:tr w:rsidR="00FD09B6" w:rsidTr="00FD09B6">
        <w:tc>
          <w:tcPr>
            <w:tcW w:w="5353" w:type="dxa"/>
            <w:tcBorders>
              <w:top w:val="nil"/>
              <w:left w:val="single" w:sz="4" w:space="0" w:color="auto"/>
              <w:bottom w:val="nil"/>
              <w:right w:val="single" w:sz="4" w:space="0" w:color="auto"/>
            </w:tcBorders>
            <w:hideMark/>
          </w:tcPr>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lang w:val="pt-BR"/>
              </w:rPr>
              <w:t>- Yêu cầu đại diện các nhóm báo báo.</w:t>
            </w:r>
          </w:p>
        </w:tc>
        <w:tc>
          <w:tcPr>
            <w:tcW w:w="3935" w:type="dxa"/>
            <w:tcBorders>
              <w:top w:val="nil"/>
              <w:left w:val="single" w:sz="4" w:space="0" w:color="auto"/>
              <w:bottom w:val="nil"/>
              <w:right w:val="single" w:sz="4" w:space="0" w:color="auto"/>
            </w:tcBorders>
            <w:hideMark/>
          </w:tcPr>
          <w:p w:rsidR="00FD09B6" w:rsidRDefault="00FD09B6">
            <w:pPr>
              <w:spacing w:after="0" w:line="276" w:lineRule="auto"/>
              <w:jc w:val="both"/>
              <w:rPr>
                <w:rFonts w:eastAsia="Calibri" w:cs="Times New Roman"/>
                <w:szCs w:val="28"/>
              </w:rPr>
            </w:pPr>
            <w:r>
              <w:rPr>
                <w:rFonts w:eastAsia="Calibri" w:cs="Times New Roman"/>
                <w:szCs w:val="28"/>
              </w:rPr>
              <w:t>- HS báo cáo kết quả.</w:t>
            </w:r>
          </w:p>
        </w:tc>
      </w:tr>
      <w:tr w:rsidR="00FD09B6" w:rsidTr="00FD09B6">
        <w:tc>
          <w:tcPr>
            <w:tcW w:w="5353" w:type="dxa"/>
            <w:tcBorders>
              <w:top w:val="nil"/>
              <w:left w:val="single" w:sz="4" w:space="0" w:color="auto"/>
              <w:bottom w:val="nil"/>
              <w:right w:val="single" w:sz="4" w:space="0" w:color="auto"/>
            </w:tcBorders>
            <w:hideMark/>
          </w:tcPr>
          <w:p w:rsidR="00FD09B6" w:rsidRDefault="00FD09B6">
            <w:pPr>
              <w:tabs>
                <w:tab w:val="left" w:pos="402"/>
              </w:tabs>
              <w:spacing w:after="0" w:line="276" w:lineRule="auto"/>
              <w:jc w:val="both"/>
              <w:rPr>
                <w:rFonts w:eastAsia="Times New Roman" w:cs="Times New Roman"/>
                <w:szCs w:val="28"/>
              </w:rPr>
            </w:pPr>
            <w:r>
              <w:rPr>
                <w:rFonts w:eastAsia="Times New Roman" w:cs="Times New Roman"/>
                <w:szCs w:val="28"/>
              </w:rPr>
              <w:t>+ Hãy chỉ ra điểm giống nhau của vật phát sáng và vật được chiếu sáng?</w:t>
            </w:r>
          </w:p>
        </w:tc>
        <w:tc>
          <w:tcPr>
            <w:tcW w:w="3935" w:type="dxa"/>
            <w:tcBorders>
              <w:top w:val="nil"/>
              <w:left w:val="single" w:sz="4" w:space="0" w:color="auto"/>
              <w:bottom w:val="nil"/>
              <w:right w:val="single" w:sz="4" w:space="0" w:color="auto"/>
            </w:tcBorders>
            <w:hideMark/>
          </w:tcPr>
          <w:p w:rsidR="00FD09B6" w:rsidRDefault="00FD09B6">
            <w:pPr>
              <w:spacing w:after="0" w:line="276" w:lineRule="auto"/>
              <w:jc w:val="both"/>
              <w:rPr>
                <w:rFonts w:eastAsia="Calibri" w:cs="Times New Roman"/>
                <w:szCs w:val="28"/>
              </w:rPr>
            </w:pPr>
            <w:r>
              <w:rPr>
                <w:rFonts w:eastAsia="Calibri" w:cs="Times New Roman"/>
                <w:szCs w:val="28"/>
              </w:rPr>
              <w:t>- HS nêu.</w:t>
            </w:r>
          </w:p>
        </w:tc>
      </w:tr>
      <w:tr w:rsidR="00FD09B6" w:rsidTr="00FD09B6">
        <w:tc>
          <w:tcPr>
            <w:tcW w:w="5353" w:type="dxa"/>
            <w:tcBorders>
              <w:top w:val="nil"/>
              <w:left w:val="single" w:sz="4" w:space="0" w:color="auto"/>
              <w:bottom w:val="nil"/>
              <w:right w:val="single" w:sz="4" w:space="0" w:color="auto"/>
            </w:tcBorders>
            <w:hideMark/>
          </w:tcPr>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rPr>
              <w:t xml:space="preserve">- GV cùng HS rút ra kết luận về vật phát sáng và vật được chiếu sáng: Mặt Trời là vật phát sáng tự nhiên. Con người có thể tạo ra được vật phát sáng như đèn điện, ngọn đuốc... Có </w:t>
            </w:r>
            <w:r>
              <w:rPr>
                <w:rFonts w:eastAsia="Times New Roman" w:cs="Times New Roman"/>
                <w:szCs w:val="28"/>
              </w:rPr>
              <w:lastRenderedPageBreak/>
              <w:t>những vật không phát sáng nhưng được chiếu sáng và phản chiếu ánh sáng chiếu vào nó. Ví dụ: Mặt Trăng....</w:t>
            </w:r>
          </w:p>
        </w:tc>
        <w:tc>
          <w:tcPr>
            <w:tcW w:w="3935" w:type="dxa"/>
            <w:tcBorders>
              <w:top w:val="nil"/>
              <w:left w:val="single" w:sz="4" w:space="0" w:color="auto"/>
              <w:bottom w:val="nil"/>
              <w:right w:val="single" w:sz="4" w:space="0" w:color="auto"/>
            </w:tcBorders>
            <w:hideMark/>
          </w:tcPr>
          <w:p w:rsidR="00FD09B6" w:rsidRDefault="00FD09B6">
            <w:pPr>
              <w:spacing w:after="0" w:line="276" w:lineRule="auto"/>
              <w:jc w:val="both"/>
              <w:rPr>
                <w:rFonts w:eastAsia="Calibri" w:cs="Times New Roman"/>
                <w:szCs w:val="28"/>
              </w:rPr>
            </w:pPr>
            <w:r>
              <w:rPr>
                <w:rFonts w:eastAsia="Calibri" w:cs="Times New Roman"/>
                <w:szCs w:val="28"/>
              </w:rPr>
              <w:lastRenderedPageBreak/>
              <w:t>- HS lắng nghe, ghi nhớ.</w:t>
            </w:r>
          </w:p>
        </w:tc>
      </w:tr>
      <w:tr w:rsidR="00FD09B6" w:rsidTr="00FD09B6">
        <w:tc>
          <w:tcPr>
            <w:tcW w:w="5353" w:type="dxa"/>
            <w:tcBorders>
              <w:top w:val="nil"/>
              <w:left w:val="single" w:sz="4" w:space="0" w:color="auto"/>
              <w:bottom w:val="nil"/>
              <w:right w:val="single" w:sz="4" w:space="0" w:color="auto"/>
            </w:tcBorders>
            <w:hideMark/>
          </w:tcPr>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lang w:val="pt-BR"/>
              </w:rPr>
              <w:t>- GV khen ngợi, tuyên dương HS.</w:t>
            </w:r>
          </w:p>
        </w:tc>
        <w:tc>
          <w:tcPr>
            <w:tcW w:w="3935" w:type="dxa"/>
            <w:tcBorders>
              <w:top w:val="nil"/>
              <w:left w:val="single" w:sz="4" w:space="0" w:color="auto"/>
              <w:bottom w:val="nil"/>
              <w:right w:val="single" w:sz="4" w:space="0" w:color="auto"/>
            </w:tcBorders>
          </w:tcPr>
          <w:p w:rsidR="00FD09B6" w:rsidRDefault="00FD09B6">
            <w:pPr>
              <w:spacing w:after="0" w:line="276" w:lineRule="auto"/>
              <w:jc w:val="both"/>
              <w:rPr>
                <w:rFonts w:eastAsia="Calibri" w:cs="Times New Roman"/>
                <w:szCs w:val="28"/>
              </w:rPr>
            </w:pPr>
          </w:p>
        </w:tc>
      </w:tr>
      <w:tr w:rsidR="00FD09B6" w:rsidTr="00FD09B6">
        <w:tc>
          <w:tcPr>
            <w:tcW w:w="5353" w:type="dxa"/>
            <w:tcBorders>
              <w:top w:val="nil"/>
              <w:left w:val="single" w:sz="4" w:space="0" w:color="auto"/>
              <w:bottom w:val="nil"/>
              <w:right w:val="single" w:sz="4" w:space="0" w:color="auto"/>
            </w:tcBorders>
            <w:hideMark/>
          </w:tcPr>
          <w:p w:rsidR="00FD09B6" w:rsidRDefault="00FD09B6">
            <w:pPr>
              <w:tabs>
                <w:tab w:val="left" w:pos="402"/>
              </w:tabs>
              <w:spacing w:after="0" w:line="276" w:lineRule="auto"/>
              <w:jc w:val="both"/>
              <w:rPr>
                <w:rFonts w:eastAsia="Times New Roman" w:cs="Times New Roman"/>
                <w:b/>
                <w:bCs/>
                <w:szCs w:val="28"/>
                <w:lang w:val="pt-BR"/>
              </w:rPr>
            </w:pPr>
            <w:r>
              <w:rPr>
                <w:rFonts w:eastAsia="Times New Roman" w:cs="Times New Roman"/>
                <w:b/>
                <w:bCs/>
                <w:szCs w:val="28"/>
                <w:lang w:val="pt-BR"/>
              </w:rPr>
              <w:t>HĐ 2: Sự truyền ánh sáng (11-13’)</w:t>
            </w:r>
          </w:p>
        </w:tc>
        <w:tc>
          <w:tcPr>
            <w:tcW w:w="3935" w:type="dxa"/>
            <w:tcBorders>
              <w:top w:val="nil"/>
              <w:left w:val="single" w:sz="4" w:space="0" w:color="auto"/>
              <w:bottom w:val="nil"/>
              <w:right w:val="single" w:sz="4" w:space="0" w:color="auto"/>
            </w:tcBorders>
          </w:tcPr>
          <w:p w:rsidR="00FD09B6" w:rsidRDefault="00FD09B6">
            <w:pPr>
              <w:spacing w:after="0" w:line="276" w:lineRule="auto"/>
              <w:jc w:val="both"/>
              <w:rPr>
                <w:rFonts w:eastAsia="Calibri" w:cs="Times New Roman"/>
                <w:szCs w:val="28"/>
              </w:rPr>
            </w:pPr>
          </w:p>
        </w:tc>
      </w:tr>
      <w:tr w:rsidR="00FD09B6" w:rsidTr="00FD09B6">
        <w:tc>
          <w:tcPr>
            <w:tcW w:w="5353" w:type="dxa"/>
            <w:tcBorders>
              <w:top w:val="nil"/>
              <w:left w:val="single" w:sz="4" w:space="0" w:color="auto"/>
              <w:bottom w:val="nil"/>
              <w:right w:val="single" w:sz="4" w:space="0" w:color="auto"/>
            </w:tcBorders>
            <w:hideMark/>
          </w:tcPr>
          <w:p w:rsidR="00FD09B6" w:rsidRDefault="00FD09B6">
            <w:pPr>
              <w:tabs>
                <w:tab w:val="left" w:pos="402"/>
              </w:tabs>
              <w:spacing w:after="0" w:line="276" w:lineRule="auto"/>
              <w:jc w:val="both"/>
              <w:rPr>
                <w:rFonts w:eastAsia="Times New Roman" w:cs="Times New Roman"/>
                <w:b/>
                <w:bCs/>
                <w:szCs w:val="28"/>
                <w:lang w:val="pt-BR"/>
              </w:rPr>
            </w:pPr>
            <w:r>
              <w:rPr>
                <w:rFonts w:eastAsia="Times New Roman" w:cs="Times New Roman"/>
                <w:b/>
                <w:bCs/>
                <w:szCs w:val="28"/>
                <w:lang w:val="pt-BR"/>
              </w:rPr>
              <w:t>2.1. Điều kiện để mắt nhìn thấy một vật</w:t>
            </w:r>
          </w:p>
        </w:tc>
        <w:tc>
          <w:tcPr>
            <w:tcW w:w="3935" w:type="dxa"/>
            <w:tcBorders>
              <w:top w:val="nil"/>
              <w:left w:val="single" w:sz="4" w:space="0" w:color="auto"/>
              <w:bottom w:val="nil"/>
              <w:right w:val="single" w:sz="4" w:space="0" w:color="auto"/>
            </w:tcBorders>
          </w:tcPr>
          <w:p w:rsidR="00FD09B6" w:rsidRDefault="00FD09B6">
            <w:pPr>
              <w:spacing w:after="0" w:line="276" w:lineRule="auto"/>
              <w:jc w:val="both"/>
              <w:rPr>
                <w:rFonts w:eastAsia="Calibri" w:cs="Times New Roman"/>
                <w:szCs w:val="28"/>
              </w:rPr>
            </w:pPr>
          </w:p>
        </w:tc>
      </w:tr>
      <w:tr w:rsidR="00FD09B6" w:rsidTr="00FD09B6">
        <w:tc>
          <w:tcPr>
            <w:tcW w:w="5353" w:type="dxa"/>
            <w:tcBorders>
              <w:top w:val="nil"/>
              <w:left w:val="single" w:sz="4" w:space="0" w:color="auto"/>
              <w:bottom w:val="nil"/>
              <w:right w:val="single" w:sz="4" w:space="0" w:color="auto"/>
            </w:tcBorders>
            <w:hideMark/>
          </w:tcPr>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lang w:val="pt-BR"/>
              </w:rPr>
              <w:t>- Yêu cầu HS hoạt động theo nhóm 4 trả lời câu hỏi: Vì sao mắt chúng ta nhìn thấy vật?</w:t>
            </w:r>
          </w:p>
        </w:tc>
        <w:tc>
          <w:tcPr>
            <w:tcW w:w="3935" w:type="dxa"/>
            <w:tcBorders>
              <w:top w:val="nil"/>
              <w:left w:val="single" w:sz="4" w:space="0" w:color="auto"/>
              <w:bottom w:val="nil"/>
              <w:right w:val="single" w:sz="4" w:space="0" w:color="auto"/>
            </w:tcBorders>
            <w:hideMark/>
          </w:tcPr>
          <w:p w:rsidR="00FD09B6" w:rsidRDefault="00FD09B6">
            <w:pPr>
              <w:spacing w:after="0" w:line="276" w:lineRule="auto"/>
              <w:jc w:val="both"/>
              <w:rPr>
                <w:rFonts w:eastAsia="Calibri" w:cs="Times New Roman"/>
                <w:szCs w:val="28"/>
              </w:rPr>
            </w:pPr>
            <w:r>
              <w:rPr>
                <w:rFonts w:eastAsia="Calibri" w:cs="Times New Roman"/>
                <w:szCs w:val="28"/>
              </w:rPr>
              <w:t>- HS thảo luận.</w:t>
            </w:r>
          </w:p>
        </w:tc>
      </w:tr>
      <w:tr w:rsidR="00FD09B6" w:rsidTr="00FD09B6">
        <w:tc>
          <w:tcPr>
            <w:tcW w:w="5353" w:type="dxa"/>
            <w:tcBorders>
              <w:top w:val="nil"/>
              <w:left w:val="single" w:sz="4" w:space="0" w:color="auto"/>
              <w:bottom w:val="nil"/>
              <w:right w:val="single" w:sz="4" w:space="0" w:color="auto"/>
            </w:tcBorders>
          </w:tcPr>
          <w:p w:rsidR="00FD09B6" w:rsidRDefault="00FD09B6">
            <w:pPr>
              <w:tabs>
                <w:tab w:val="left" w:pos="402"/>
              </w:tabs>
              <w:spacing w:after="0" w:line="276" w:lineRule="auto"/>
              <w:jc w:val="both"/>
              <w:rPr>
                <w:rFonts w:eastAsia="Times New Roman" w:cs="Times New Roman"/>
                <w:szCs w:val="28"/>
                <w:lang w:val="pt-BR"/>
              </w:rPr>
            </w:pPr>
          </w:p>
        </w:tc>
        <w:tc>
          <w:tcPr>
            <w:tcW w:w="3935" w:type="dxa"/>
            <w:tcBorders>
              <w:top w:val="nil"/>
              <w:left w:val="single" w:sz="4" w:space="0" w:color="auto"/>
              <w:bottom w:val="nil"/>
              <w:right w:val="single" w:sz="4" w:space="0" w:color="auto"/>
            </w:tcBorders>
            <w:hideMark/>
          </w:tcPr>
          <w:p w:rsidR="00FD09B6" w:rsidRDefault="00FD09B6">
            <w:pPr>
              <w:spacing w:after="0" w:line="276" w:lineRule="auto"/>
              <w:jc w:val="both"/>
              <w:rPr>
                <w:rFonts w:eastAsia="Calibri" w:cs="Times New Roman"/>
                <w:szCs w:val="28"/>
              </w:rPr>
            </w:pPr>
            <w:r>
              <w:rPr>
                <w:rFonts w:eastAsia="Calibri" w:cs="Times New Roman"/>
                <w:szCs w:val="28"/>
              </w:rPr>
              <w:t>- HS báo cáo.</w:t>
            </w:r>
          </w:p>
        </w:tc>
      </w:tr>
      <w:tr w:rsidR="00FD09B6" w:rsidTr="00FD09B6">
        <w:tc>
          <w:tcPr>
            <w:tcW w:w="5353" w:type="dxa"/>
            <w:tcBorders>
              <w:top w:val="nil"/>
              <w:left w:val="single" w:sz="4" w:space="0" w:color="auto"/>
              <w:bottom w:val="nil"/>
              <w:right w:val="single" w:sz="4" w:space="0" w:color="auto"/>
            </w:tcBorders>
            <w:hideMark/>
          </w:tcPr>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lang w:val="pt-BR"/>
              </w:rPr>
              <w:t xml:space="preserve">* Thí nghiệm 1: </w:t>
            </w:r>
          </w:p>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lang w:val="pt-BR"/>
              </w:rPr>
              <w:t>- Yêu cầu HS đọc thông tin SGK/32 và tiến hành thí nghiệm như hình 3 để kiểm chứng kết quả thảo luận và hoàn thiện phiếu học tập sau.</w:t>
            </w:r>
          </w:p>
        </w:tc>
        <w:tc>
          <w:tcPr>
            <w:tcW w:w="3935" w:type="dxa"/>
            <w:tcBorders>
              <w:top w:val="nil"/>
              <w:left w:val="single" w:sz="4" w:space="0" w:color="auto"/>
              <w:bottom w:val="nil"/>
              <w:right w:val="single" w:sz="4" w:space="0" w:color="auto"/>
            </w:tcBorders>
            <w:hideMark/>
          </w:tcPr>
          <w:p w:rsidR="00FD09B6" w:rsidRDefault="00FD09B6">
            <w:pPr>
              <w:spacing w:after="0" w:line="276" w:lineRule="auto"/>
              <w:jc w:val="both"/>
              <w:rPr>
                <w:rFonts w:eastAsia="Calibri" w:cs="Times New Roman"/>
                <w:szCs w:val="28"/>
              </w:rPr>
            </w:pPr>
            <w:r>
              <w:rPr>
                <w:rFonts w:eastAsia="Calibri" w:cs="Times New Roman"/>
                <w:szCs w:val="28"/>
              </w:rPr>
              <w:t>- HS làm thí nghiệm.</w:t>
            </w:r>
          </w:p>
        </w:tc>
      </w:tr>
      <w:tr w:rsidR="00FD09B6" w:rsidTr="00FD09B6">
        <w:tc>
          <w:tcPr>
            <w:tcW w:w="5353" w:type="dxa"/>
            <w:tcBorders>
              <w:top w:val="nil"/>
              <w:left w:val="single" w:sz="4" w:space="0" w:color="auto"/>
              <w:bottom w:val="nil"/>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990"/>
              <w:gridCol w:w="1527"/>
            </w:tblGrid>
            <w:tr w:rsidR="00FD09B6">
              <w:tc>
                <w:tcPr>
                  <w:tcW w:w="2605" w:type="dxa"/>
                  <w:tcBorders>
                    <w:top w:val="single" w:sz="4" w:space="0" w:color="auto"/>
                    <w:left w:val="single" w:sz="4" w:space="0" w:color="auto"/>
                    <w:bottom w:val="single" w:sz="4" w:space="0" w:color="auto"/>
                    <w:right w:val="single" w:sz="4" w:space="0" w:color="auto"/>
                  </w:tcBorders>
                </w:tcPr>
                <w:p w:rsidR="00FD09B6" w:rsidRDefault="00FD09B6">
                  <w:pPr>
                    <w:tabs>
                      <w:tab w:val="left" w:pos="402"/>
                    </w:tabs>
                    <w:spacing w:after="0" w:line="276" w:lineRule="auto"/>
                    <w:jc w:val="both"/>
                    <w:rPr>
                      <w:rFonts w:eastAsia="Times New Roman" w:cs="Times New Roman"/>
                      <w:szCs w:val="28"/>
                      <w:lang w:val="pt-BR"/>
                    </w:rPr>
                  </w:pPr>
                </w:p>
              </w:tc>
              <w:tc>
                <w:tcPr>
                  <w:tcW w:w="990" w:type="dxa"/>
                  <w:tcBorders>
                    <w:top w:val="single" w:sz="4" w:space="0" w:color="auto"/>
                    <w:left w:val="single" w:sz="4" w:space="0" w:color="auto"/>
                    <w:bottom w:val="single" w:sz="4" w:space="0" w:color="auto"/>
                    <w:right w:val="single" w:sz="4" w:space="0" w:color="auto"/>
                  </w:tcBorders>
                  <w:hideMark/>
                </w:tcPr>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lang w:val="pt-BR"/>
                    </w:rPr>
                    <w:t>Bật đèn</w:t>
                  </w:r>
                </w:p>
              </w:tc>
              <w:tc>
                <w:tcPr>
                  <w:tcW w:w="1527" w:type="dxa"/>
                  <w:tcBorders>
                    <w:top w:val="single" w:sz="4" w:space="0" w:color="auto"/>
                    <w:left w:val="single" w:sz="4" w:space="0" w:color="auto"/>
                    <w:bottom w:val="single" w:sz="4" w:space="0" w:color="auto"/>
                    <w:right w:val="single" w:sz="4" w:space="0" w:color="auto"/>
                  </w:tcBorders>
                  <w:hideMark/>
                </w:tcPr>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lang w:val="pt-BR"/>
                    </w:rPr>
                    <w:t>Chưa bật đèn</w:t>
                  </w:r>
                </w:p>
              </w:tc>
            </w:tr>
            <w:tr w:rsidR="00FD09B6">
              <w:tc>
                <w:tcPr>
                  <w:tcW w:w="2605" w:type="dxa"/>
                  <w:tcBorders>
                    <w:top w:val="single" w:sz="4" w:space="0" w:color="auto"/>
                    <w:left w:val="single" w:sz="4" w:space="0" w:color="auto"/>
                    <w:bottom w:val="single" w:sz="4" w:space="0" w:color="auto"/>
                    <w:right w:val="single" w:sz="4" w:space="0" w:color="auto"/>
                  </w:tcBorders>
                  <w:hideMark/>
                </w:tcPr>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lang w:val="pt-BR"/>
                    </w:rPr>
                    <w:t>Dự đoán nhìn thấy viên bi trắng khi</w:t>
                  </w:r>
                </w:p>
              </w:tc>
              <w:tc>
                <w:tcPr>
                  <w:tcW w:w="990" w:type="dxa"/>
                  <w:tcBorders>
                    <w:top w:val="single" w:sz="4" w:space="0" w:color="auto"/>
                    <w:left w:val="single" w:sz="4" w:space="0" w:color="auto"/>
                    <w:bottom w:val="single" w:sz="4" w:space="0" w:color="auto"/>
                    <w:right w:val="single" w:sz="4" w:space="0" w:color="auto"/>
                  </w:tcBorders>
                </w:tcPr>
                <w:p w:rsidR="00FD09B6" w:rsidRDefault="00FD09B6">
                  <w:pPr>
                    <w:tabs>
                      <w:tab w:val="left" w:pos="402"/>
                    </w:tabs>
                    <w:spacing w:after="0" w:line="276" w:lineRule="auto"/>
                    <w:jc w:val="both"/>
                    <w:rPr>
                      <w:rFonts w:eastAsia="Times New Roman" w:cs="Times New Roman"/>
                      <w:szCs w:val="28"/>
                      <w:lang w:val="pt-BR"/>
                    </w:rPr>
                  </w:pPr>
                </w:p>
              </w:tc>
              <w:tc>
                <w:tcPr>
                  <w:tcW w:w="1527" w:type="dxa"/>
                  <w:tcBorders>
                    <w:top w:val="single" w:sz="4" w:space="0" w:color="auto"/>
                    <w:left w:val="single" w:sz="4" w:space="0" w:color="auto"/>
                    <w:bottom w:val="single" w:sz="4" w:space="0" w:color="auto"/>
                    <w:right w:val="single" w:sz="4" w:space="0" w:color="auto"/>
                  </w:tcBorders>
                </w:tcPr>
                <w:p w:rsidR="00FD09B6" w:rsidRDefault="00FD09B6">
                  <w:pPr>
                    <w:tabs>
                      <w:tab w:val="left" w:pos="402"/>
                    </w:tabs>
                    <w:spacing w:after="0" w:line="276" w:lineRule="auto"/>
                    <w:jc w:val="both"/>
                    <w:rPr>
                      <w:rFonts w:eastAsia="Times New Roman" w:cs="Times New Roman"/>
                      <w:szCs w:val="28"/>
                      <w:lang w:val="pt-BR"/>
                    </w:rPr>
                  </w:pPr>
                </w:p>
              </w:tc>
            </w:tr>
            <w:tr w:rsidR="00FD09B6">
              <w:tc>
                <w:tcPr>
                  <w:tcW w:w="2605" w:type="dxa"/>
                  <w:tcBorders>
                    <w:top w:val="single" w:sz="4" w:space="0" w:color="auto"/>
                    <w:left w:val="single" w:sz="4" w:space="0" w:color="auto"/>
                    <w:bottom w:val="single" w:sz="4" w:space="0" w:color="auto"/>
                    <w:right w:val="single" w:sz="4" w:space="0" w:color="auto"/>
                  </w:tcBorders>
                  <w:hideMark/>
                </w:tcPr>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lang w:val="pt-BR"/>
                    </w:rPr>
                    <w:t>Kết quả TN nhìn thấy viên bi trắng khi</w:t>
                  </w:r>
                </w:p>
              </w:tc>
              <w:tc>
                <w:tcPr>
                  <w:tcW w:w="990" w:type="dxa"/>
                  <w:tcBorders>
                    <w:top w:val="single" w:sz="4" w:space="0" w:color="auto"/>
                    <w:left w:val="single" w:sz="4" w:space="0" w:color="auto"/>
                    <w:bottom w:val="single" w:sz="4" w:space="0" w:color="auto"/>
                    <w:right w:val="single" w:sz="4" w:space="0" w:color="auto"/>
                  </w:tcBorders>
                </w:tcPr>
                <w:p w:rsidR="00FD09B6" w:rsidRDefault="00FD09B6">
                  <w:pPr>
                    <w:tabs>
                      <w:tab w:val="left" w:pos="402"/>
                    </w:tabs>
                    <w:spacing w:after="0" w:line="276" w:lineRule="auto"/>
                    <w:jc w:val="both"/>
                    <w:rPr>
                      <w:rFonts w:eastAsia="Times New Roman" w:cs="Times New Roman"/>
                      <w:szCs w:val="28"/>
                      <w:lang w:val="pt-BR"/>
                    </w:rPr>
                  </w:pPr>
                </w:p>
              </w:tc>
              <w:tc>
                <w:tcPr>
                  <w:tcW w:w="1527" w:type="dxa"/>
                  <w:tcBorders>
                    <w:top w:val="single" w:sz="4" w:space="0" w:color="auto"/>
                    <w:left w:val="single" w:sz="4" w:space="0" w:color="auto"/>
                    <w:bottom w:val="single" w:sz="4" w:space="0" w:color="auto"/>
                    <w:right w:val="single" w:sz="4" w:space="0" w:color="auto"/>
                  </w:tcBorders>
                </w:tcPr>
                <w:p w:rsidR="00FD09B6" w:rsidRDefault="00FD09B6">
                  <w:pPr>
                    <w:tabs>
                      <w:tab w:val="left" w:pos="402"/>
                    </w:tabs>
                    <w:spacing w:after="0" w:line="276" w:lineRule="auto"/>
                    <w:jc w:val="both"/>
                    <w:rPr>
                      <w:rFonts w:eastAsia="Times New Roman" w:cs="Times New Roman"/>
                      <w:szCs w:val="28"/>
                      <w:lang w:val="pt-BR"/>
                    </w:rPr>
                  </w:pPr>
                </w:p>
              </w:tc>
            </w:tr>
            <w:tr w:rsidR="00FD09B6">
              <w:tc>
                <w:tcPr>
                  <w:tcW w:w="2605" w:type="dxa"/>
                  <w:tcBorders>
                    <w:top w:val="single" w:sz="4" w:space="0" w:color="auto"/>
                    <w:left w:val="single" w:sz="4" w:space="0" w:color="auto"/>
                    <w:bottom w:val="single" w:sz="4" w:space="0" w:color="auto"/>
                    <w:right w:val="single" w:sz="4" w:space="0" w:color="auto"/>
                  </w:tcBorders>
                  <w:hideMark/>
                </w:tcPr>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lang w:val="pt-BR"/>
                    </w:rPr>
                    <w:t>Nhận xét từ kết quả TN</w:t>
                  </w:r>
                </w:p>
              </w:tc>
              <w:tc>
                <w:tcPr>
                  <w:tcW w:w="990" w:type="dxa"/>
                  <w:tcBorders>
                    <w:top w:val="single" w:sz="4" w:space="0" w:color="auto"/>
                    <w:left w:val="single" w:sz="4" w:space="0" w:color="auto"/>
                    <w:bottom w:val="single" w:sz="4" w:space="0" w:color="auto"/>
                    <w:right w:val="single" w:sz="4" w:space="0" w:color="auto"/>
                  </w:tcBorders>
                </w:tcPr>
                <w:p w:rsidR="00FD09B6" w:rsidRDefault="00FD09B6">
                  <w:pPr>
                    <w:tabs>
                      <w:tab w:val="left" w:pos="402"/>
                    </w:tabs>
                    <w:spacing w:after="0" w:line="276" w:lineRule="auto"/>
                    <w:jc w:val="both"/>
                    <w:rPr>
                      <w:rFonts w:eastAsia="Times New Roman" w:cs="Times New Roman"/>
                      <w:szCs w:val="28"/>
                      <w:lang w:val="pt-BR"/>
                    </w:rPr>
                  </w:pPr>
                </w:p>
              </w:tc>
              <w:tc>
                <w:tcPr>
                  <w:tcW w:w="1527" w:type="dxa"/>
                  <w:tcBorders>
                    <w:top w:val="single" w:sz="4" w:space="0" w:color="auto"/>
                    <w:left w:val="single" w:sz="4" w:space="0" w:color="auto"/>
                    <w:bottom w:val="single" w:sz="4" w:space="0" w:color="auto"/>
                    <w:right w:val="single" w:sz="4" w:space="0" w:color="auto"/>
                  </w:tcBorders>
                </w:tcPr>
                <w:p w:rsidR="00FD09B6" w:rsidRDefault="00FD09B6">
                  <w:pPr>
                    <w:tabs>
                      <w:tab w:val="left" w:pos="402"/>
                    </w:tabs>
                    <w:spacing w:after="0" w:line="276" w:lineRule="auto"/>
                    <w:jc w:val="both"/>
                    <w:rPr>
                      <w:rFonts w:eastAsia="Times New Roman" w:cs="Times New Roman"/>
                      <w:szCs w:val="28"/>
                      <w:lang w:val="pt-BR"/>
                    </w:rPr>
                  </w:pPr>
                </w:p>
              </w:tc>
            </w:tr>
          </w:tbl>
          <w:p w:rsidR="00FD09B6" w:rsidRDefault="00FD09B6">
            <w:pPr>
              <w:tabs>
                <w:tab w:val="left" w:pos="402"/>
              </w:tabs>
              <w:spacing w:after="0" w:line="276" w:lineRule="auto"/>
              <w:jc w:val="both"/>
              <w:rPr>
                <w:rFonts w:eastAsia="Times New Roman" w:cs="Times New Roman"/>
                <w:szCs w:val="28"/>
                <w:lang w:val="pt-BR"/>
              </w:rPr>
            </w:pPr>
          </w:p>
        </w:tc>
        <w:tc>
          <w:tcPr>
            <w:tcW w:w="3935" w:type="dxa"/>
            <w:tcBorders>
              <w:top w:val="nil"/>
              <w:left w:val="single" w:sz="4" w:space="0" w:color="auto"/>
              <w:bottom w:val="nil"/>
              <w:right w:val="single" w:sz="4" w:space="0" w:color="auto"/>
            </w:tcBorders>
          </w:tcPr>
          <w:p w:rsidR="00FD09B6" w:rsidRDefault="00FD09B6">
            <w:pPr>
              <w:spacing w:after="0" w:line="276" w:lineRule="auto"/>
              <w:jc w:val="both"/>
              <w:rPr>
                <w:rFonts w:eastAsia="Calibri" w:cs="Times New Roman"/>
                <w:szCs w:val="28"/>
              </w:rPr>
            </w:pPr>
            <w:r>
              <w:rPr>
                <w:rFonts w:eastAsia="Calibri" w:cs="Times New Roman"/>
                <w:szCs w:val="28"/>
              </w:rPr>
              <w:t>- HS ghi kết quả vào phiếu học tập.</w:t>
            </w:r>
          </w:p>
          <w:p w:rsidR="00FD09B6" w:rsidRDefault="00FD09B6">
            <w:pPr>
              <w:spacing w:after="0" w:line="276" w:lineRule="auto"/>
              <w:jc w:val="both"/>
              <w:rPr>
                <w:rFonts w:eastAsia="Calibri" w:cs="Times New Roman"/>
                <w:szCs w:val="28"/>
              </w:rPr>
            </w:pPr>
          </w:p>
        </w:tc>
      </w:tr>
      <w:tr w:rsidR="00FD09B6" w:rsidTr="00FD09B6">
        <w:tc>
          <w:tcPr>
            <w:tcW w:w="5353" w:type="dxa"/>
            <w:tcBorders>
              <w:top w:val="nil"/>
              <w:left w:val="single" w:sz="4" w:space="0" w:color="auto"/>
              <w:bottom w:val="nil"/>
              <w:right w:val="single" w:sz="4" w:space="0" w:color="auto"/>
            </w:tcBorders>
            <w:hideMark/>
          </w:tcPr>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rPr>
              <w:t>- GV cùng HS rút ra kết luận: Ánh sáng truyền từ vật phát sáng đến các vật và phản chiếu từ các vật đến mắt nên ta nhìn thấy chúng.</w:t>
            </w:r>
          </w:p>
        </w:tc>
        <w:tc>
          <w:tcPr>
            <w:tcW w:w="3935" w:type="dxa"/>
            <w:tcBorders>
              <w:top w:val="nil"/>
              <w:left w:val="single" w:sz="4" w:space="0" w:color="auto"/>
              <w:bottom w:val="nil"/>
              <w:right w:val="single" w:sz="4" w:space="0" w:color="auto"/>
            </w:tcBorders>
            <w:hideMark/>
          </w:tcPr>
          <w:p w:rsidR="00FD09B6" w:rsidRDefault="00FD09B6">
            <w:pPr>
              <w:spacing w:after="0" w:line="276" w:lineRule="auto"/>
              <w:jc w:val="both"/>
              <w:rPr>
                <w:rFonts w:eastAsia="Calibri" w:cs="Times New Roman"/>
                <w:szCs w:val="28"/>
              </w:rPr>
            </w:pPr>
            <w:r>
              <w:rPr>
                <w:rFonts w:eastAsia="Calibri" w:cs="Times New Roman"/>
                <w:szCs w:val="28"/>
              </w:rPr>
              <w:t>- HS lắng nghe.</w:t>
            </w:r>
          </w:p>
        </w:tc>
      </w:tr>
      <w:tr w:rsidR="00FD09B6" w:rsidTr="00FD09B6">
        <w:tc>
          <w:tcPr>
            <w:tcW w:w="5353" w:type="dxa"/>
            <w:tcBorders>
              <w:top w:val="nil"/>
              <w:left w:val="single" w:sz="4" w:space="0" w:color="auto"/>
              <w:bottom w:val="nil"/>
              <w:right w:val="single" w:sz="4" w:space="0" w:color="auto"/>
            </w:tcBorders>
            <w:hideMark/>
          </w:tcPr>
          <w:p w:rsidR="00FD09B6" w:rsidRDefault="00FD09B6">
            <w:pPr>
              <w:tabs>
                <w:tab w:val="left" w:pos="402"/>
              </w:tabs>
              <w:spacing w:after="0" w:line="276" w:lineRule="auto"/>
              <w:jc w:val="both"/>
              <w:rPr>
                <w:rFonts w:eastAsia="Times New Roman" w:cs="Times New Roman"/>
                <w:b/>
                <w:szCs w:val="28"/>
              </w:rPr>
            </w:pPr>
            <w:r>
              <w:rPr>
                <w:rFonts w:eastAsia="Times New Roman" w:cs="Times New Roman"/>
                <w:b/>
                <w:szCs w:val="28"/>
              </w:rPr>
              <w:t>2.2. Ánh sáng truyền theo đường thẳng.</w:t>
            </w:r>
          </w:p>
        </w:tc>
        <w:tc>
          <w:tcPr>
            <w:tcW w:w="3935" w:type="dxa"/>
            <w:tcBorders>
              <w:top w:val="nil"/>
              <w:left w:val="single" w:sz="4" w:space="0" w:color="auto"/>
              <w:bottom w:val="nil"/>
              <w:right w:val="single" w:sz="4" w:space="0" w:color="auto"/>
            </w:tcBorders>
          </w:tcPr>
          <w:p w:rsidR="00FD09B6" w:rsidRDefault="00FD09B6">
            <w:pPr>
              <w:spacing w:after="0" w:line="276" w:lineRule="auto"/>
              <w:jc w:val="both"/>
              <w:rPr>
                <w:rFonts w:eastAsia="Calibri" w:cs="Times New Roman"/>
                <w:szCs w:val="28"/>
              </w:rPr>
            </w:pPr>
          </w:p>
        </w:tc>
      </w:tr>
      <w:tr w:rsidR="00FD09B6" w:rsidTr="00FD09B6">
        <w:tc>
          <w:tcPr>
            <w:tcW w:w="5353" w:type="dxa"/>
            <w:tcBorders>
              <w:top w:val="nil"/>
              <w:left w:val="single" w:sz="4" w:space="0" w:color="auto"/>
              <w:bottom w:val="nil"/>
              <w:right w:val="single" w:sz="4" w:space="0" w:color="auto"/>
            </w:tcBorders>
            <w:hideMark/>
          </w:tcPr>
          <w:p w:rsidR="00FD09B6" w:rsidRDefault="00FD09B6">
            <w:pPr>
              <w:tabs>
                <w:tab w:val="left" w:pos="402"/>
              </w:tabs>
              <w:spacing w:after="0" w:line="276" w:lineRule="auto"/>
              <w:jc w:val="both"/>
              <w:rPr>
                <w:rFonts w:eastAsia="Times New Roman" w:cs="Times New Roman"/>
                <w:b/>
                <w:szCs w:val="28"/>
              </w:rPr>
            </w:pPr>
            <w:r>
              <w:rPr>
                <w:rFonts w:eastAsia="Times New Roman" w:cs="Times New Roman"/>
                <w:szCs w:val="28"/>
                <w:lang w:val="pt-BR"/>
              </w:rPr>
              <w:t>- Yêu cầu HS hoạt động theo nhóm 4 trả lời câu hỏi: Nhận xét đường truyền của ánh sáng trong không khí?</w:t>
            </w:r>
          </w:p>
        </w:tc>
        <w:tc>
          <w:tcPr>
            <w:tcW w:w="3935" w:type="dxa"/>
            <w:tcBorders>
              <w:top w:val="nil"/>
              <w:left w:val="single" w:sz="4" w:space="0" w:color="auto"/>
              <w:bottom w:val="nil"/>
              <w:right w:val="single" w:sz="4" w:space="0" w:color="auto"/>
            </w:tcBorders>
            <w:hideMark/>
          </w:tcPr>
          <w:p w:rsidR="00FD09B6" w:rsidRDefault="00FD09B6">
            <w:pPr>
              <w:spacing w:after="0" w:line="276" w:lineRule="auto"/>
              <w:jc w:val="both"/>
              <w:rPr>
                <w:rFonts w:eastAsia="Calibri" w:cs="Times New Roman"/>
                <w:szCs w:val="28"/>
              </w:rPr>
            </w:pPr>
            <w:r>
              <w:rPr>
                <w:rFonts w:eastAsia="Calibri" w:cs="Times New Roman"/>
                <w:szCs w:val="28"/>
              </w:rPr>
              <w:t>- HS thảo luận.</w:t>
            </w:r>
          </w:p>
        </w:tc>
      </w:tr>
      <w:tr w:rsidR="00FD09B6" w:rsidTr="00FD09B6">
        <w:tc>
          <w:tcPr>
            <w:tcW w:w="5353" w:type="dxa"/>
            <w:tcBorders>
              <w:top w:val="nil"/>
              <w:left w:val="single" w:sz="4" w:space="0" w:color="auto"/>
              <w:bottom w:val="nil"/>
              <w:right w:val="single" w:sz="4" w:space="0" w:color="auto"/>
            </w:tcBorders>
          </w:tcPr>
          <w:p w:rsidR="00FD09B6" w:rsidRDefault="00FD09B6">
            <w:pPr>
              <w:tabs>
                <w:tab w:val="left" w:pos="402"/>
              </w:tabs>
              <w:spacing w:after="0" w:line="276" w:lineRule="auto"/>
              <w:jc w:val="both"/>
              <w:rPr>
                <w:rFonts w:eastAsia="Times New Roman" w:cs="Times New Roman"/>
                <w:szCs w:val="28"/>
                <w:lang w:val="pt-BR"/>
              </w:rPr>
            </w:pPr>
          </w:p>
        </w:tc>
        <w:tc>
          <w:tcPr>
            <w:tcW w:w="3935" w:type="dxa"/>
            <w:tcBorders>
              <w:top w:val="nil"/>
              <w:left w:val="single" w:sz="4" w:space="0" w:color="auto"/>
              <w:bottom w:val="nil"/>
              <w:right w:val="single" w:sz="4" w:space="0" w:color="auto"/>
            </w:tcBorders>
            <w:hideMark/>
          </w:tcPr>
          <w:p w:rsidR="00FD09B6" w:rsidRDefault="00FD09B6">
            <w:pPr>
              <w:spacing w:after="0" w:line="276" w:lineRule="auto"/>
              <w:jc w:val="both"/>
              <w:rPr>
                <w:rFonts w:eastAsia="Calibri" w:cs="Times New Roman"/>
                <w:szCs w:val="28"/>
              </w:rPr>
            </w:pPr>
            <w:r>
              <w:rPr>
                <w:rFonts w:eastAsia="Calibri" w:cs="Times New Roman"/>
                <w:szCs w:val="28"/>
              </w:rPr>
              <w:t>- HS báo cáo.</w:t>
            </w:r>
          </w:p>
        </w:tc>
      </w:tr>
      <w:tr w:rsidR="00FD09B6" w:rsidTr="00FD09B6">
        <w:tc>
          <w:tcPr>
            <w:tcW w:w="5353" w:type="dxa"/>
            <w:tcBorders>
              <w:top w:val="nil"/>
              <w:left w:val="single" w:sz="4" w:space="0" w:color="auto"/>
              <w:bottom w:val="nil"/>
              <w:right w:val="single" w:sz="4" w:space="0" w:color="auto"/>
            </w:tcBorders>
            <w:hideMark/>
          </w:tcPr>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lang w:val="pt-BR"/>
              </w:rPr>
              <w:t xml:space="preserve">* Thí nghiệm 2: </w:t>
            </w:r>
          </w:p>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lang w:val="pt-BR"/>
              </w:rPr>
              <w:t>- Yêu cầu HS đọc thông tin SGK/32 và tiến hành thí nghiệm như hình 4 để kiểm chứng kết quả thảo luận.</w:t>
            </w:r>
          </w:p>
        </w:tc>
        <w:tc>
          <w:tcPr>
            <w:tcW w:w="3935" w:type="dxa"/>
            <w:tcBorders>
              <w:top w:val="nil"/>
              <w:left w:val="single" w:sz="4" w:space="0" w:color="auto"/>
              <w:bottom w:val="nil"/>
              <w:right w:val="single" w:sz="4" w:space="0" w:color="auto"/>
            </w:tcBorders>
            <w:hideMark/>
          </w:tcPr>
          <w:p w:rsidR="00FD09B6" w:rsidRDefault="00FD09B6">
            <w:pPr>
              <w:spacing w:after="0" w:line="276" w:lineRule="auto"/>
              <w:jc w:val="both"/>
              <w:rPr>
                <w:rFonts w:eastAsia="Calibri" w:cs="Times New Roman"/>
                <w:szCs w:val="28"/>
              </w:rPr>
            </w:pPr>
            <w:r>
              <w:rPr>
                <w:rFonts w:eastAsia="Calibri" w:cs="Times New Roman"/>
                <w:szCs w:val="28"/>
              </w:rPr>
              <w:t>- HS làm thí nghiệm.</w:t>
            </w:r>
          </w:p>
        </w:tc>
      </w:tr>
      <w:tr w:rsidR="00FD09B6" w:rsidTr="00FD09B6">
        <w:tc>
          <w:tcPr>
            <w:tcW w:w="5353" w:type="dxa"/>
            <w:tcBorders>
              <w:top w:val="nil"/>
              <w:left w:val="single" w:sz="4" w:space="0" w:color="auto"/>
              <w:bottom w:val="nil"/>
              <w:right w:val="single" w:sz="4" w:space="0" w:color="auto"/>
            </w:tcBorders>
            <w:hideMark/>
          </w:tcPr>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rPr>
              <w:t>- GV cùng HS rút ra kết luận: Trong không khí ánh sáng truyền theo đường thẳng.</w:t>
            </w:r>
          </w:p>
        </w:tc>
        <w:tc>
          <w:tcPr>
            <w:tcW w:w="3935" w:type="dxa"/>
            <w:tcBorders>
              <w:top w:val="nil"/>
              <w:left w:val="single" w:sz="4" w:space="0" w:color="auto"/>
              <w:bottom w:val="nil"/>
              <w:right w:val="single" w:sz="4" w:space="0" w:color="auto"/>
            </w:tcBorders>
            <w:hideMark/>
          </w:tcPr>
          <w:p w:rsidR="00FD09B6" w:rsidRDefault="00FD09B6">
            <w:pPr>
              <w:spacing w:after="0" w:line="276" w:lineRule="auto"/>
              <w:jc w:val="both"/>
              <w:rPr>
                <w:rFonts w:eastAsia="Calibri" w:cs="Times New Roman"/>
                <w:szCs w:val="28"/>
              </w:rPr>
            </w:pPr>
            <w:r>
              <w:rPr>
                <w:rFonts w:eastAsia="Calibri" w:cs="Times New Roman"/>
                <w:szCs w:val="28"/>
              </w:rPr>
              <w:t>- HS lắng nghe.</w:t>
            </w:r>
          </w:p>
        </w:tc>
      </w:tr>
      <w:tr w:rsidR="00FD09B6" w:rsidTr="00FD09B6">
        <w:tc>
          <w:tcPr>
            <w:tcW w:w="5353" w:type="dxa"/>
            <w:tcBorders>
              <w:top w:val="nil"/>
              <w:left w:val="single" w:sz="4" w:space="0" w:color="auto"/>
              <w:bottom w:val="single" w:sz="4" w:space="0" w:color="auto"/>
              <w:right w:val="single" w:sz="4" w:space="0" w:color="auto"/>
            </w:tcBorders>
          </w:tcPr>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lang w:val="pt-BR"/>
              </w:rPr>
              <w:t>- Yêu cầu HS quan sát hình 5, thảo luận nhóm đôi trả lời câu hỏi vào phiếu học tập:</w:t>
            </w:r>
          </w:p>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lang w:val="pt-BR"/>
              </w:rPr>
              <w:t>+ Chỉ ra vật phát sáng trong hình</w:t>
            </w:r>
          </w:p>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lang w:val="pt-BR"/>
              </w:rPr>
              <w:lastRenderedPageBreak/>
              <w:t>+ Vì sao người đứng bên đường nhìn thấy ô tô?</w:t>
            </w:r>
          </w:p>
          <w:p w:rsidR="00FD09B6" w:rsidRDefault="00FD09B6">
            <w:pPr>
              <w:tabs>
                <w:tab w:val="left" w:pos="402"/>
              </w:tabs>
              <w:spacing w:after="0" w:line="276" w:lineRule="auto"/>
              <w:jc w:val="both"/>
              <w:rPr>
                <w:rFonts w:eastAsia="Times New Roman" w:cs="Times New Roman"/>
                <w:szCs w:val="28"/>
                <w:lang w:val="pt-BR"/>
              </w:rPr>
            </w:pPr>
          </w:p>
          <w:p w:rsidR="00FD09B6" w:rsidRDefault="00FD09B6">
            <w:pPr>
              <w:tabs>
                <w:tab w:val="left" w:pos="402"/>
              </w:tabs>
              <w:spacing w:after="0" w:line="276" w:lineRule="auto"/>
              <w:jc w:val="both"/>
              <w:rPr>
                <w:rFonts w:eastAsia="Times New Roman" w:cs="Times New Roman"/>
                <w:szCs w:val="28"/>
                <w:lang w:val="pt-BR"/>
              </w:rPr>
            </w:pPr>
          </w:p>
          <w:p w:rsidR="00FD09B6" w:rsidRDefault="00FD09B6">
            <w:pPr>
              <w:tabs>
                <w:tab w:val="left" w:pos="402"/>
              </w:tabs>
              <w:spacing w:after="0" w:line="276" w:lineRule="auto"/>
              <w:jc w:val="both"/>
              <w:rPr>
                <w:rFonts w:eastAsia="Times New Roman" w:cs="Times New Roman"/>
                <w:szCs w:val="28"/>
              </w:rPr>
            </w:pPr>
            <w:r>
              <w:rPr>
                <w:rFonts w:eastAsia="Times New Roman" w:cs="Times New Roman"/>
                <w:szCs w:val="28"/>
                <w:lang w:val="pt-BR"/>
              </w:rPr>
              <w:t xml:space="preserve">+ Người đó cần có điều kiện gì để nhìn thấy ô tô vào ban đêm?  </w:t>
            </w:r>
          </w:p>
        </w:tc>
        <w:tc>
          <w:tcPr>
            <w:tcW w:w="3935" w:type="dxa"/>
            <w:tcBorders>
              <w:top w:val="nil"/>
              <w:left w:val="single" w:sz="4" w:space="0" w:color="auto"/>
              <w:bottom w:val="single" w:sz="4" w:space="0" w:color="auto"/>
              <w:right w:val="single" w:sz="4" w:space="0" w:color="auto"/>
            </w:tcBorders>
          </w:tcPr>
          <w:p w:rsidR="00FD09B6" w:rsidRDefault="00FD09B6">
            <w:pPr>
              <w:spacing w:after="0" w:line="276" w:lineRule="auto"/>
              <w:jc w:val="both"/>
              <w:rPr>
                <w:rFonts w:eastAsia="Calibri" w:cs="Times New Roman"/>
                <w:szCs w:val="28"/>
              </w:rPr>
            </w:pPr>
            <w:r>
              <w:rPr>
                <w:rFonts w:eastAsia="Calibri" w:cs="Times New Roman"/>
                <w:szCs w:val="28"/>
              </w:rPr>
              <w:lastRenderedPageBreak/>
              <w:t>- HS thảo luận.</w:t>
            </w:r>
          </w:p>
          <w:p w:rsidR="00FD09B6" w:rsidRDefault="00FD09B6">
            <w:pPr>
              <w:spacing w:after="0" w:line="276" w:lineRule="auto"/>
              <w:jc w:val="both"/>
              <w:rPr>
                <w:rFonts w:eastAsia="Calibri" w:cs="Times New Roman"/>
                <w:szCs w:val="28"/>
              </w:rPr>
            </w:pPr>
          </w:p>
          <w:p w:rsidR="00FD09B6" w:rsidRDefault="00FD09B6">
            <w:pPr>
              <w:spacing w:after="0" w:line="276" w:lineRule="auto"/>
              <w:jc w:val="both"/>
              <w:rPr>
                <w:rFonts w:eastAsia="Times New Roman" w:cs="Times New Roman"/>
                <w:szCs w:val="28"/>
                <w:lang w:val="pt-BR"/>
              </w:rPr>
            </w:pPr>
            <w:r>
              <w:rPr>
                <w:rFonts w:eastAsia="Calibri" w:cs="Times New Roman"/>
                <w:szCs w:val="28"/>
              </w:rPr>
              <w:t xml:space="preserve">- </w:t>
            </w:r>
            <w:r>
              <w:rPr>
                <w:rFonts w:eastAsia="Times New Roman" w:cs="Times New Roman"/>
                <w:szCs w:val="28"/>
                <w:lang w:val="pt-BR"/>
              </w:rPr>
              <w:t>Mặt Trời</w:t>
            </w:r>
          </w:p>
          <w:p w:rsidR="00FD09B6" w:rsidRDefault="00FD09B6">
            <w:pPr>
              <w:spacing w:after="0" w:line="276" w:lineRule="auto"/>
              <w:jc w:val="both"/>
              <w:rPr>
                <w:rFonts w:eastAsia="Times New Roman" w:cs="Times New Roman"/>
                <w:szCs w:val="28"/>
                <w:lang w:val="pt-BR"/>
              </w:rPr>
            </w:pPr>
            <w:r>
              <w:rPr>
                <w:rFonts w:eastAsia="Calibri" w:cs="Times New Roman"/>
                <w:szCs w:val="28"/>
              </w:rPr>
              <w:lastRenderedPageBreak/>
              <w:t xml:space="preserve">- </w:t>
            </w:r>
            <w:r>
              <w:rPr>
                <w:rFonts w:eastAsia="Times New Roman" w:cs="Times New Roman"/>
                <w:szCs w:val="28"/>
                <w:lang w:val="pt-BR"/>
              </w:rPr>
              <w:t>Ánh sáng mặt trời chiếu tới ô tô, ô tô phản chiếu ánh sáng tới mắt người đứng bên đường nên người đó nhìn thấy ô tô</w:t>
            </w:r>
          </w:p>
          <w:p w:rsidR="00FD09B6" w:rsidRDefault="00FD09B6">
            <w:pPr>
              <w:spacing w:after="0" w:line="276" w:lineRule="auto"/>
              <w:jc w:val="both"/>
              <w:rPr>
                <w:rFonts w:eastAsia="Calibri" w:cs="Times New Roman"/>
                <w:szCs w:val="28"/>
              </w:rPr>
            </w:pPr>
            <w:r>
              <w:rPr>
                <w:rFonts w:eastAsia="Calibri" w:cs="Times New Roman"/>
                <w:szCs w:val="28"/>
              </w:rPr>
              <w:t xml:space="preserve">- </w:t>
            </w:r>
            <w:r>
              <w:rPr>
                <w:rFonts w:eastAsia="Times New Roman" w:cs="Times New Roman"/>
                <w:szCs w:val="28"/>
                <w:lang w:val="pt-BR"/>
              </w:rPr>
              <w:t>Đèn điện bên đường sáng hoặc đèn điện bên đường không sáng, ô tô bật các đèn tín hiệu</w:t>
            </w:r>
          </w:p>
        </w:tc>
      </w:tr>
      <w:tr w:rsidR="00FD09B6" w:rsidTr="00FD09B6">
        <w:tc>
          <w:tcPr>
            <w:tcW w:w="5353" w:type="dxa"/>
            <w:tcBorders>
              <w:top w:val="single" w:sz="4" w:space="0" w:color="auto"/>
              <w:left w:val="single" w:sz="4" w:space="0" w:color="auto"/>
              <w:bottom w:val="single" w:sz="4" w:space="0" w:color="auto"/>
              <w:right w:val="single" w:sz="4" w:space="0" w:color="auto"/>
            </w:tcBorders>
          </w:tcPr>
          <w:p w:rsidR="00FD09B6" w:rsidRDefault="00FD09B6">
            <w:pPr>
              <w:tabs>
                <w:tab w:val="left" w:pos="402"/>
              </w:tabs>
              <w:spacing w:after="0" w:line="276" w:lineRule="auto"/>
              <w:jc w:val="both"/>
              <w:rPr>
                <w:rFonts w:eastAsia="Times New Roman" w:cs="Times New Roman"/>
                <w:szCs w:val="28"/>
                <w:lang w:val="pt-BR"/>
              </w:rPr>
            </w:pPr>
          </w:p>
        </w:tc>
        <w:tc>
          <w:tcPr>
            <w:tcW w:w="3935" w:type="dxa"/>
            <w:tcBorders>
              <w:top w:val="single" w:sz="4" w:space="0" w:color="auto"/>
              <w:left w:val="single" w:sz="4" w:space="0" w:color="auto"/>
              <w:bottom w:val="single" w:sz="4" w:space="0" w:color="auto"/>
              <w:right w:val="single" w:sz="4" w:space="0" w:color="auto"/>
            </w:tcBorders>
            <w:hideMark/>
          </w:tcPr>
          <w:p w:rsidR="00FD09B6" w:rsidRDefault="00FD09B6">
            <w:pPr>
              <w:spacing w:after="0" w:line="276" w:lineRule="auto"/>
              <w:jc w:val="both"/>
              <w:rPr>
                <w:rFonts w:eastAsia="Calibri" w:cs="Times New Roman"/>
                <w:szCs w:val="28"/>
              </w:rPr>
            </w:pPr>
            <w:r>
              <w:rPr>
                <w:rFonts w:eastAsia="Calibri" w:cs="Times New Roman"/>
                <w:szCs w:val="28"/>
              </w:rPr>
              <w:t>- HS báo cáo.</w:t>
            </w:r>
          </w:p>
        </w:tc>
      </w:tr>
      <w:tr w:rsidR="00FD09B6" w:rsidTr="00FD09B6">
        <w:tc>
          <w:tcPr>
            <w:tcW w:w="5353" w:type="dxa"/>
            <w:tcBorders>
              <w:top w:val="single" w:sz="4" w:space="0" w:color="auto"/>
              <w:left w:val="single" w:sz="4" w:space="0" w:color="auto"/>
              <w:bottom w:val="single" w:sz="4" w:space="0" w:color="auto"/>
              <w:right w:val="single" w:sz="4" w:space="0" w:color="auto"/>
            </w:tcBorders>
            <w:hideMark/>
          </w:tcPr>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rPr>
              <w:t>- GV kết luận.</w:t>
            </w:r>
          </w:p>
        </w:tc>
        <w:tc>
          <w:tcPr>
            <w:tcW w:w="3935" w:type="dxa"/>
            <w:tcBorders>
              <w:top w:val="single" w:sz="4" w:space="0" w:color="auto"/>
              <w:left w:val="single" w:sz="4" w:space="0" w:color="auto"/>
              <w:bottom w:val="single" w:sz="4" w:space="0" w:color="auto"/>
              <w:right w:val="single" w:sz="4" w:space="0" w:color="auto"/>
            </w:tcBorders>
          </w:tcPr>
          <w:p w:rsidR="00FD09B6" w:rsidRDefault="00FD09B6">
            <w:pPr>
              <w:spacing w:after="0" w:line="276" w:lineRule="auto"/>
              <w:jc w:val="both"/>
              <w:rPr>
                <w:rFonts w:eastAsia="Calibri" w:cs="Times New Roman"/>
                <w:szCs w:val="28"/>
              </w:rPr>
            </w:pPr>
          </w:p>
        </w:tc>
      </w:tr>
      <w:tr w:rsidR="00FD09B6" w:rsidTr="00FD09B6">
        <w:tc>
          <w:tcPr>
            <w:tcW w:w="5353" w:type="dxa"/>
            <w:tcBorders>
              <w:top w:val="single" w:sz="4" w:space="0" w:color="auto"/>
              <w:left w:val="single" w:sz="4" w:space="0" w:color="auto"/>
              <w:bottom w:val="single" w:sz="4" w:space="0" w:color="auto"/>
              <w:right w:val="single" w:sz="4" w:space="0" w:color="auto"/>
            </w:tcBorders>
            <w:hideMark/>
          </w:tcPr>
          <w:p w:rsidR="00FD09B6" w:rsidRDefault="00FD09B6">
            <w:pPr>
              <w:tabs>
                <w:tab w:val="left" w:pos="402"/>
              </w:tabs>
              <w:spacing w:after="0" w:line="276" w:lineRule="auto"/>
              <w:jc w:val="both"/>
              <w:rPr>
                <w:rFonts w:eastAsia="Times New Roman" w:cs="Times New Roman"/>
                <w:b/>
                <w:bCs/>
                <w:szCs w:val="28"/>
                <w:lang w:val="pt-BR"/>
              </w:rPr>
            </w:pPr>
            <w:r>
              <w:rPr>
                <w:rFonts w:eastAsia="Times New Roman" w:cs="Times New Roman"/>
                <w:b/>
                <w:bCs/>
                <w:szCs w:val="28"/>
                <w:lang w:val="pt-BR"/>
              </w:rPr>
              <w:t>3. Vận dụng, trải nghiệm: (3-5’)</w:t>
            </w:r>
          </w:p>
        </w:tc>
        <w:tc>
          <w:tcPr>
            <w:tcW w:w="3935" w:type="dxa"/>
            <w:tcBorders>
              <w:top w:val="single" w:sz="4" w:space="0" w:color="auto"/>
              <w:left w:val="single" w:sz="4" w:space="0" w:color="auto"/>
              <w:bottom w:val="single" w:sz="4" w:space="0" w:color="auto"/>
              <w:right w:val="single" w:sz="4" w:space="0" w:color="auto"/>
            </w:tcBorders>
          </w:tcPr>
          <w:p w:rsidR="00FD09B6" w:rsidRDefault="00FD09B6">
            <w:pPr>
              <w:spacing w:after="0" w:line="276" w:lineRule="auto"/>
              <w:jc w:val="both"/>
              <w:rPr>
                <w:rFonts w:eastAsia="Calibri" w:cs="Times New Roman"/>
                <w:szCs w:val="28"/>
              </w:rPr>
            </w:pPr>
          </w:p>
        </w:tc>
      </w:tr>
      <w:tr w:rsidR="00FD09B6" w:rsidTr="00FD09B6">
        <w:tc>
          <w:tcPr>
            <w:tcW w:w="5353" w:type="dxa"/>
            <w:tcBorders>
              <w:top w:val="single" w:sz="4" w:space="0" w:color="auto"/>
              <w:left w:val="single" w:sz="4" w:space="0" w:color="auto"/>
              <w:bottom w:val="single" w:sz="4" w:space="0" w:color="auto"/>
              <w:right w:val="single" w:sz="4" w:space="0" w:color="auto"/>
            </w:tcBorders>
            <w:hideMark/>
          </w:tcPr>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lang w:val="pt-BR"/>
              </w:rPr>
              <w:t>+ Lấy ví dụ về vật phát sáng và vật được phát sáng.</w:t>
            </w:r>
          </w:p>
        </w:tc>
        <w:tc>
          <w:tcPr>
            <w:tcW w:w="3935" w:type="dxa"/>
            <w:tcBorders>
              <w:top w:val="single" w:sz="4" w:space="0" w:color="auto"/>
              <w:left w:val="single" w:sz="4" w:space="0" w:color="auto"/>
              <w:bottom w:val="single" w:sz="4" w:space="0" w:color="auto"/>
              <w:right w:val="single" w:sz="4" w:space="0" w:color="auto"/>
            </w:tcBorders>
            <w:hideMark/>
          </w:tcPr>
          <w:p w:rsidR="00FD09B6" w:rsidRDefault="00FD09B6">
            <w:pPr>
              <w:spacing w:after="0" w:line="276" w:lineRule="auto"/>
              <w:jc w:val="both"/>
              <w:rPr>
                <w:rFonts w:eastAsia="Calibri" w:cs="Times New Roman"/>
                <w:szCs w:val="28"/>
              </w:rPr>
            </w:pPr>
            <w:r>
              <w:rPr>
                <w:rFonts w:eastAsia="Calibri" w:cs="Times New Roman"/>
                <w:szCs w:val="28"/>
              </w:rPr>
              <w:t>- HS nêu.</w:t>
            </w:r>
          </w:p>
        </w:tc>
      </w:tr>
      <w:tr w:rsidR="00FD09B6" w:rsidTr="00FD09B6">
        <w:tc>
          <w:tcPr>
            <w:tcW w:w="5353" w:type="dxa"/>
            <w:tcBorders>
              <w:top w:val="single" w:sz="4" w:space="0" w:color="auto"/>
              <w:left w:val="single" w:sz="4" w:space="0" w:color="auto"/>
              <w:bottom w:val="single" w:sz="4" w:space="0" w:color="auto"/>
              <w:right w:val="single" w:sz="4" w:space="0" w:color="auto"/>
            </w:tcBorders>
            <w:hideMark/>
          </w:tcPr>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lang w:val="pt-BR"/>
              </w:rPr>
              <w:t>+ Mắt nhìn thấy vật khi nào?</w:t>
            </w:r>
          </w:p>
        </w:tc>
        <w:tc>
          <w:tcPr>
            <w:tcW w:w="3935" w:type="dxa"/>
            <w:tcBorders>
              <w:top w:val="single" w:sz="4" w:space="0" w:color="auto"/>
              <w:left w:val="single" w:sz="4" w:space="0" w:color="auto"/>
              <w:bottom w:val="single" w:sz="4" w:space="0" w:color="auto"/>
              <w:right w:val="single" w:sz="4" w:space="0" w:color="auto"/>
            </w:tcBorders>
            <w:hideMark/>
          </w:tcPr>
          <w:p w:rsidR="00FD09B6" w:rsidRDefault="00FD09B6">
            <w:pPr>
              <w:spacing w:after="0" w:line="276" w:lineRule="auto"/>
              <w:jc w:val="both"/>
              <w:rPr>
                <w:rFonts w:eastAsia="Calibri" w:cs="Times New Roman"/>
                <w:szCs w:val="28"/>
              </w:rPr>
            </w:pPr>
            <w:r>
              <w:rPr>
                <w:rFonts w:eastAsia="Calibri" w:cs="Times New Roman"/>
                <w:szCs w:val="28"/>
              </w:rPr>
              <w:t>- HS trả lời.</w:t>
            </w:r>
          </w:p>
        </w:tc>
      </w:tr>
      <w:tr w:rsidR="00FD09B6" w:rsidTr="00FD09B6">
        <w:tc>
          <w:tcPr>
            <w:tcW w:w="5353" w:type="dxa"/>
            <w:tcBorders>
              <w:top w:val="single" w:sz="4" w:space="0" w:color="auto"/>
              <w:left w:val="single" w:sz="4" w:space="0" w:color="auto"/>
              <w:bottom w:val="single" w:sz="4" w:space="0" w:color="auto"/>
              <w:right w:val="single" w:sz="4" w:space="0" w:color="auto"/>
            </w:tcBorders>
            <w:hideMark/>
          </w:tcPr>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lang w:val="pt-BR"/>
              </w:rPr>
              <w:t>+ Trong không khí ánh sáng được truyền như thế nào?</w:t>
            </w:r>
          </w:p>
        </w:tc>
        <w:tc>
          <w:tcPr>
            <w:tcW w:w="3935" w:type="dxa"/>
            <w:tcBorders>
              <w:top w:val="single" w:sz="4" w:space="0" w:color="auto"/>
              <w:left w:val="single" w:sz="4" w:space="0" w:color="auto"/>
              <w:bottom w:val="single" w:sz="4" w:space="0" w:color="auto"/>
              <w:right w:val="single" w:sz="4" w:space="0" w:color="auto"/>
            </w:tcBorders>
            <w:hideMark/>
          </w:tcPr>
          <w:p w:rsidR="00FD09B6" w:rsidRDefault="00FD09B6">
            <w:pPr>
              <w:spacing w:after="0" w:line="276" w:lineRule="auto"/>
              <w:jc w:val="both"/>
              <w:rPr>
                <w:rFonts w:eastAsia="Calibri" w:cs="Times New Roman"/>
                <w:szCs w:val="28"/>
              </w:rPr>
            </w:pPr>
            <w:r>
              <w:rPr>
                <w:rFonts w:eastAsia="Calibri" w:cs="Times New Roman"/>
                <w:szCs w:val="28"/>
              </w:rPr>
              <w:t>- HS trả lời.</w:t>
            </w:r>
          </w:p>
        </w:tc>
      </w:tr>
      <w:tr w:rsidR="00FD09B6" w:rsidTr="00FD09B6">
        <w:tc>
          <w:tcPr>
            <w:tcW w:w="5353" w:type="dxa"/>
            <w:tcBorders>
              <w:top w:val="single" w:sz="4" w:space="0" w:color="auto"/>
              <w:left w:val="single" w:sz="4" w:space="0" w:color="auto"/>
              <w:bottom w:val="single" w:sz="4" w:space="0" w:color="auto"/>
              <w:right w:val="single" w:sz="4" w:space="0" w:color="auto"/>
            </w:tcBorders>
            <w:hideMark/>
          </w:tcPr>
          <w:p w:rsidR="00FD09B6" w:rsidRDefault="00FD09B6">
            <w:pPr>
              <w:tabs>
                <w:tab w:val="left" w:pos="402"/>
              </w:tabs>
              <w:spacing w:after="0" w:line="276" w:lineRule="auto"/>
              <w:jc w:val="both"/>
              <w:rPr>
                <w:rFonts w:eastAsia="Times New Roman" w:cs="Times New Roman"/>
                <w:szCs w:val="28"/>
                <w:lang w:val="pt-BR"/>
              </w:rPr>
            </w:pPr>
            <w:r>
              <w:rPr>
                <w:rFonts w:eastAsia="Times New Roman" w:cs="Times New Roman"/>
                <w:szCs w:val="28"/>
                <w:lang w:val="pt-BR"/>
              </w:rPr>
              <w:t>- Nhận xét tiết học.</w:t>
            </w:r>
          </w:p>
        </w:tc>
        <w:tc>
          <w:tcPr>
            <w:tcW w:w="3935" w:type="dxa"/>
            <w:tcBorders>
              <w:top w:val="single" w:sz="4" w:space="0" w:color="auto"/>
              <w:left w:val="single" w:sz="4" w:space="0" w:color="auto"/>
              <w:bottom w:val="single" w:sz="4" w:space="0" w:color="auto"/>
              <w:right w:val="single" w:sz="4" w:space="0" w:color="auto"/>
            </w:tcBorders>
          </w:tcPr>
          <w:p w:rsidR="00FD09B6" w:rsidRDefault="00FD09B6">
            <w:pPr>
              <w:spacing w:after="0" w:line="276" w:lineRule="auto"/>
              <w:jc w:val="both"/>
              <w:rPr>
                <w:rFonts w:eastAsia="Calibri" w:cs="Times New Roman"/>
                <w:szCs w:val="28"/>
              </w:rPr>
            </w:pPr>
          </w:p>
        </w:tc>
      </w:tr>
    </w:tbl>
    <w:p w:rsidR="00FD09B6" w:rsidRDefault="00FD09B6" w:rsidP="00FD09B6">
      <w:pPr>
        <w:spacing w:after="0" w:line="276" w:lineRule="auto"/>
        <w:jc w:val="center"/>
        <w:rPr>
          <w:rFonts w:eastAsia="Calibri" w:cs="Times New Roman"/>
          <w:b/>
          <w:bCs/>
          <w:szCs w:val="28"/>
        </w:rPr>
      </w:pPr>
      <w:r>
        <w:rPr>
          <w:rFonts w:eastAsia="Calibri" w:cs="Times New Roman"/>
          <w:b/>
          <w:bCs/>
          <w:szCs w:val="28"/>
        </w:rPr>
        <w:t>-------------------------------------------------------</w:t>
      </w:r>
    </w:p>
    <w:p w:rsidR="006E2DAB" w:rsidRDefault="006E2DAB"/>
    <w:sectPr w:rsidR="006E2DAB" w:rsidSect="0013234A">
      <w:pgSz w:w="11907" w:h="16840" w:code="9"/>
      <w:pgMar w:top="1134" w:right="851" w:bottom="1134" w:left="1701" w:header="1134" w:footer="113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B6"/>
    <w:rsid w:val="000F7C21"/>
    <w:rsid w:val="0013234A"/>
    <w:rsid w:val="002C0887"/>
    <w:rsid w:val="006E2DAB"/>
    <w:rsid w:val="009E602E"/>
    <w:rsid w:val="00A70D63"/>
    <w:rsid w:val="00C20DD1"/>
    <w:rsid w:val="00FA6548"/>
    <w:rsid w:val="00FD0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3248D"/>
  <w15:chartTrackingRefBased/>
  <w15:docId w15:val="{ED78C68E-2156-4D04-8431-B927307D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9B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4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2024-10-26T01:38:00Z</dcterms:created>
  <dcterms:modified xsi:type="dcterms:W3CDTF">2024-10-26T01:39:00Z</dcterms:modified>
</cp:coreProperties>
</file>