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49B" w:rsidRPr="0031705A" w:rsidRDefault="0031049B" w:rsidP="0031049B">
      <w:pPr>
        <w:spacing w:before="40" w:after="40" w:line="320" w:lineRule="exact"/>
        <w:jc w:val="center"/>
        <w:rPr>
          <w:b/>
          <w:color w:val="000000" w:themeColor="text1"/>
          <w:sz w:val="28"/>
          <w:szCs w:val="28"/>
        </w:rPr>
      </w:pPr>
      <w:r w:rsidRPr="0031705A">
        <w:rPr>
          <w:b/>
          <w:color w:val="000000" w:themeColor="text1"/>
          <w:sz w:val="28"/>
          <w:szCs w:val="28"/>
        </w:rPr>
        <w:t xml:space="preserve">PHỤ LỤC </w:t>
      </w:r>
      <w:r>
        <w:rPr>
          <w:b/>
          <w:color w:val="000000" w:themeColor="text1"/>
          <w:sz w:val="28"/>
          <w:szCs w:val="28"/>
        </w:rPr>
        <w:t>1</w:t>
      </w:r>
    </w:p>
    <w:p w:rsidR="00B31AFF" w:rsidRDefault="0031049B" w:rsidP="0031049B">
      <w:pPr>
        <w:spacing w:before="40" w:after="40" w:line="32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PHÂN CÔNG PHỤ TRÁCH THEO LĨNH </w:t>
      </w:r>
      <w:r w:rsidR="00B31AFF">
        <w:rPr>
          <w:color w:val="000000" w:themeColor="text1"/>
          <w:sz w:val="28"/>
          <w:szCs w:val="28"/>
        </w:rPr>
        <w:t>VỰC CÔNG TÁC</w:t>
      </w:r>
    </w:p>
    <w:p w:rsidR="0031049B" w:rsidRDefault="00B31AFF" w:rsidP="0031049B">
      <w:pPr>
        <w:spacing w:before="40" w:after="40" w:line="32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KHỐI</w:t>
      </w:r>
      <w:r w:rsidR="0031049B">
        <w:rPr>
          <w:color w:val="000000" w:themeColor="text1"/>
          <w:sz w:val="28"/>
          <w:szCs w:val="28"/>
        </w:rPr>
        <w:t xml:space="preserve"> CÁC TRƯỜNG THPT - NĂM HỌC 2023-2024</w:t>
      </w:r>
    </w:p>
    <w:p w:rsidR="00B5517A" w:rsidRDefault="00B5517A"/>
    <w:tbl>
      <w:tblPr>
        <w:tblW w:w="9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714"/>
        <w:gridCol w:w="3969"/>
        <w:gridCol w:w="851"/>
      </w:tblGrid>
      <w:tr w:rsidR="0031049B" w:rsidRPr="00E1562C" w:rsidTr="00EB1726">
        <w:trPr>
          <w:tblHeader/>
        </w:trPr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b/>
                <w:sz w:val="28"/>
                <w:szCs w:val="28"/>
              </w:rPr>
            </w:pPr>
            <w:r w:rsidRPr="00E1562C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714" w:type="dxa"/>
            <w:vAlign w:val="center"/>
          </w:tcPr>
          <w:p w:rsidR="0031049B" w:rsidRPr="00E1562C" w:rsidRDefault="0031049B" w:rsidP="00EB1726">
            <w:pPr>
              <w:jc w:val="center"/>
              <w:rPr>
                <w:b/>
                <w:sz w:val="28"/>
                <w:szCs w:val="28"/>
              </w:rPr>
            </w:pPr>
            <w:r w:rsidRPr="00E1562C">
              <w:rPr>
                <w:b/>
                <w:sz w:val="28"/>
                <w:szCs w:val="28"/>
              </w:rPr>
              <w:t>Lĩnh vực công tác</w:t>
            </w:r>
          </w:p>
        </w:tc>
        <w:tc>
          <w:tcPr>
            <w:tcW w:w="3969" w:type="dxa"/>
            <w:vAlign w:val="center"/>
          </w:tcPr>
          <w:p w:rsidR="0031049B" w:rsidRPr="00E1562C" w:rsidRDefault="0031049B" w:rsidP="00EB1726">
            <w:pPr>
              <w:jc w:val="center"/>
              <w:rPr>
                <w:b/>
                <w:sz w:val="28"/>
                <w:szCs w:val="28"/>
              </w:rPr>
            </w:pPr>
            <w:r w:rsidRPr="00E1562C">
              <w:rPr>
                <w:b/>
                <w:sz w:val="28"/>
                <w:szCs w:val="28"/>
              </w:rPr>
              <w:t>Phòng phụ trách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b/>
                <w:sz w:val="28"/>
                <w:szCs w:val="28"/>
              </w:rPr>
            </w:pPr>
            <w:r w:rsidRPr="00E1562C">
              <w:rPr>
                <w:b/>
                <w:sz w:val="28"/>
                <w:szCs w:val="28"/>
              </w:rPr>
              <w:t>Số điểm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Giáo dục Trung học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Giáo dục Trung học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20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đào tạo bồi dưỡng đội ngũ giáo viên, quản lý nghiên cứu khoa học, tuyển sinh CĐĐH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 xml:space="preserve">Phòng </w:t>
            </w:r>
            <w:r>
              <w:rPr>
                <w:sz w:val="27"/>
                <w:szCs w:val="27"/>
              </w:rPr>
              <w:t xml:space="preserve">Giáo dục Thường xuyên </w:t>
            </w:r>
            <w:r w:rsidRPr="00575A86">
              <w:rPr>
                <w:sz w:val="27"/>
                <w:szCs w:val="27"/>
              </w:rPr>
              <w:t xml:space="preserve">và Đại học </w:t>
            </w:r>
            <w:r>
              <w:rPr>
                <w:sz w:val="27"/>
                <w:szCs w:val="27"/>
              </w:rPr>
              <w:t>(GDTX&amp;</w:t>
            </w:r>
            <w:r w:rsidRPr="00524C78">
              <w:rPr>
                <w:sz w:val="27"/>
                <w:szCs w:val="27"/>
              </w:rPr>
              <w:t>Đ</w:t>
            </w:r>
            <w:r>
              <w:rPr>
                <w:sz w:val="27"/>
                <w:szCs w:val="27"/>
              </w:rPr>
              <w:t>H)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3</w:t>
            </w:r>
          </w:p>
        </w:tc>
        <w:tc>
          <w:tcPr>
            <w:tcW w:w="3714" w:type="dxa"/>
            <w:vAlign w:val="center"/>
          </w:tcPr>
          <w:p w:rsidR="0031049B" w:rsidRPr="005F075A" w:rsidRDefault="0031049B" w:rsidP="00EB17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Giáo dục chính trị tư tưởng, </w:t>
            </w:r>
            <w:r w:rsidRPr="005F075A">
              <w:rPr>
                <w:sz w:val="27"/>
                <w:szCs w:val="27"/>
              </w:rPr>
              <w:t>công tác học s</w:t>
            </w:r>
            <w:r>
              <w:rPr>
                <w:sz w:val="27"/>
                <w:szCs w:val="27"/>
              </w:rPr>
              <w:t>inh.</w:t>
            </w:r>
          </w:p>
        </w:tc>
        <w:tc>
          <w:tcPr>
            <w:tcW w:w="3969" w:type="dxa"/>
            <w:vAlign w:val="center"/>
          </w:tcPr>
          <w:p w:rsidR="0031049B" w:rsidRPr="004E09CC" w:rsidRDefault="0031049B" w:rsidP="00EB1726">
            <w:pPr>
              <w:rPr>
                <w:b/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Văn phòng</w:t>
            </w:r>
            <w:r>
              <w:rPr>
                <w:sz w:val="27"/>
                <w:szCs w:val="27"/>
              </w:rPr>
              <w:t xml:space="preserve"> Sở</w:t>
            </w:r>
          </w:p>
        </w:tc>
        <w:tc>
          <w:tcPr>
            <w:tcW w:w="851" w:type="dxa"/>
            <w:vAlign w:val="center"/>
          </w:tcPr>
          <w:p w:rsidR="0031049B" w:rsidRPr="00CA36F5" w:rsidRDefault="0031049B" w:rsidP="00EB1726">
            <w:pPr>
              <w:jc w:val="center"/>
              <w:rPr>
                <w:sz w:val="28"/>
                <w:szCs w:val="28"/>
              </w:rPr>
            </w:pPr>
            <w:r w:rsidRPr="00C7731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4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 xml:space="preserve">Công tác </w:t>
            </w:r>
            <w:r>
              <w:rPr>
                <w:sz w:val="27"/>
                <w:szCs w:val="27"/>
              </w:rPr>
              <w:t>Giáo dục thể chất, Giáo dục quốc phòng an ninh và Q</w:t>
            </w:r>
            <w:r w:rsidRPr="00575A86">
              <w:rPr>
                <w:sz w:val="27"/>
                <w:szCs w:val="27"/>
              </w:rPr>
              <w:t>uân sự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Giáo dục Trung học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Khảo thí và Kiểm định chất lượng giáo dục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Khảo thí và Kiểm định chất lượng giáo dục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6</w:t>
            </w:r>
          </w:p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ứng dụng công nghệ thông tin và công tác hội nhập quốc tế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Văn phòng</w:t>
            </w:r>
            <w:r>
              <w:rPr>
                <w:sz w:val="27"/>
                <w:szCs w:val="27"/>
              </w:rPr>
              <w:t xml:space="preserve"> Sở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7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Phát triển đội ngũ, bồi dưỡng nhà giáo và cán bộ quản lý giáo dục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Tổ chức cán bộ (5 điểm)</w:t>
            </w:r>
          </w:p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 xml:space="preserve">Phòng </w:t>
            </w:r>
            <w:r>
              <w:rPr>
                <w:sz w:val="27"/>
                <w:szCs w:val="27"/>
              </w:rPr>
              <w:t>GDTX&amp;</w:t>
            </w:r>
            <w:r w:rsidRPr="00524C78">
              <w:rPr>
                <w:sz w:val="27"/>
                <w:szCs w:val="27"/>
              </w:rPr>
              <w:t>Đ</w:t>
            </w:r>
            <w:r>
              <w:rPr>
                <w:sz w:val="27"/>
                <w:szCs w:val="27"/>
              </w:rPr>
              <w:t xml:space="preserve">H </w:t>
            </w:r>
            <w:r w:rsidRPr="00575A86">
              <w:rPr>
                <w:sz w:val="27"/>
                <w:szCs w:val="27"/>
              </w:rPr>
              <w:t>(5 điểm)</w:t>
            </w:r>
          </w:p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 xml:space="preserve">Phòng </w:t>
            </w:r>
            <w:r w:rsidR="00872772">
              <w:rPr>
                <w:sz w:val="27"/>
                <w:szCs w:val="27"/>
              </w:rPr>
              <w:t>GDTX&amp;</w:t>
            </w:r>
            <w:r w:rsidR="00872772" w:rsidRPr="00524C78">
              <w:rPr>
                <w:sz w:val="27"/>
                <w:szCs w:val="27"/>
              </w:rPr>
              <w:t>Đ</w:t>
            </w:r>
            <w:r w:rsidR="00872772">
              <w:rPr>
                <w:sz w:val="27"/>
                <w:szCs w:val="27"/>
              </w:rPr>
              <w:t xml:space="preserve">H </w:t>
            </w:r>
            <w:r w:rsidRPr="00575A86">
              <w:rPr>
                <w:sz w:val="27"/>
                <w:szCs w:val="27"/>
              </w:rPr>
              <w:t>tổng hợp kết quả.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8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thanh tra giáo dục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Thanh tra</w:t>
            </w:r>
            <w:r>
              <w:rPr>
                <w:sz w:val="27"/>
                <w:szCs w:val="27"/>
              </w:rPr>
              <w:t xml:space="preserve"> Sở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9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tổ chức cán bộ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Tổ chức cán bộ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Thực hiện quy chế dân chủ; công tác bình đẳng giới; cập nhật hồ sơ dữ liệu công chức, viên chức trên phần mềm dữ liệu Misa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Tổ chức cán bộ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11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thống kê, kế hoạch, quản lý tài chính và huy động các nguồn lực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Kế hoạch - Tài chính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12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tăng cường cơ sở vật chất và thiết bị dạy học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Phòng Kế hoạch - Tài chính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13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pháp chế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Thanh tra</w:t>
            </w:r>
            <w:r>
              <w:rPr>
                <w:sz w:val="27"/>
                <w:szCs w:val="27"/>
              </w:rPr>
              <w:t xml:space="preserve"> Sở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14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Thực hiện các cuộc vận động và công tác tham mưu với cấp ủy, chính quyền địa phương.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 xml:space="preserve">Công đoàn </w:t>
            </w:r>
            <w:r>
              <w:rPr>
                <w:sz w:val="27"/>
                <w:szCs w:val="27"/>
              </w:rPr>
              <w:t>ngành Gi</w:t>
            </w:r>
            <w:r w:rsidRPr="00575A86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d</w:t>
            </w:r>
            <w:r w:rsidRPr="00575A86">
              <w:rPr>
                <w:sz w:val="27"/>
                <w:szCs w:val="27"/>
              </w:rPr>
              <w:t>ục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15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Công tác Văn phòng và công tác truyền thông giáo dục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Văn phòng</w:t>
            </w:r>
            <w:r>
              <w:rPr>
                <w:sz w:val="27"/>
                <w:szCs w:val="27"/>
              </w:rPr>
              <w:t xml:space="preserve"> Sở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c>
          <w:tcPr>
            <w:tcW w:w="748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14" w:type="dxa"/>
            <w:vAlign w:val="center"/>
          </w:tcPr>
          <w:p w:rsidR="0031049B" w:rsidRPr="00575A86" w:rsidRDefault="0031049B" w:rsidP="00EB1726">
            <w:pPr>
              <w:jc w:val="both"/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Thi đua - Khen thưởng</w:t>
            </w:r>
          </w:p>
        </w:tc>
        <w:tc>
          <w:tcPr>
            <w:tcW w:w="3969" w:type="dxa"/>
            <w:vAlign w:val="center"/>
          </w:tcPr>
          <w:p w:rsidR="0031049B" w:rsidRPr="00575A86" w:rsidRDefault="0031049B" w:rsidP="00EB1726">
            <w:pPr>
              <w:tabs>
                <w:tab w:val="left" w:pos="980"/>
              </w:tabs>
              <w:rPr>
                <w:sz w:val="27"/>
                <w:szCs w:val="27"/>
              </w:rPr>
            </w:pPr>
            <w:r w:rsidRPr="00575A86">
              <w:rPr>
                <w:sz w:val="27"/>
                <w:szCs w:val="27"/>
              </w:rPr>
              <w:t>Văn phòng</w:t>
            </w:r>
            <w:r>
              <w:rPr>
                <w:sz w:val="27"/>
                <w:szCs w:val="27"/>
              </w:rPr>
              <w:t xml:space="preserve"> Sở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sz w:val="28"/>
                <w:szCs w:val="28"/>
              </w:rPr>
            </w:pPr>
            <w:r w:rsidRPr="00E1562C">
              <w:rPr>
                <w:sz w:val="28"/>
                <w:szCs w:val="28"/>
              </w:rPr>
              <w:t>10</w:t>
            </w:r>
          </w:p>
        </w:tc>
      </w:tr>
      <w:tr w:rsidR="0031049B" w:rsidRPr="00E1562C" w:rsidTr="00EB1726">
        <w:trPr>
          <w:trHeight w:val="358"/>
        </w:trPr>
        <w:tc>
          <w:tcPr>
            <w:tcW w:w="8431" w:type="dxa"/>
            <w:gridSpan w:val="3"/>
            <w:vAlign w:val="center"/>
          </w:tcPr>
          <w:p w:rsidR="0031049B" w:rsidRPr="00E1562C" w:rsidRDefault="0031049B" w:rsidP="00EB1726">
            <w:pPr>
              <w:jc w:val="center"/>
              <w:rPr>
                <w:b/>
                <w:sz w:val="28"/>
                <w:szCs w:val="28"/>
              </w:rPr>
            </w:pPr>
            <w:r w:rsidRPr="00E1562C">
              <w:rPr>
                <w:b/>
                <w:sz w:val="28"/>
                <w:szCs w:val="28"/>
              </w:rPr>
              <w:t>Tổng cộng:</w:t>
            </w:r>
          </w:p>
        </w:tc>
        <w:tc>
          <w:tcPr>
            <w:tcW w:w="851" w:type="dxa"/>
            <w:vAlign w:val="center"/>
          </w:tcPr>
          <w:p w:rsidR="0031049B" w:rsidRPr="00E1562C" w:rsidRDefault="0031049B" w:rsidP="00EB1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14EE1">
              <w:rPr>
                <w:b/>
                <w:sz w:val="28"/>
                <w:szCs w:val="28"/>
              </w:rPr>
              <w:t>7</w:t>
            </w:r>
            <w:r w:rsidR="00F577B7">
              <w:rPr>
                <w:b/>
                <w:sz w:val="28"/>
                <w:szCs w:val="28"/>
              </w:rPr>
              <w:t>5</w:t>
            </w:r>
          </w:p>
        </w:tc>
      </w:tr>
    </w:tbl>
    <w:p w:rsidR="0031049B" w:rsidRDefault="0031049B">
      <w:bookmarkStart w:id="0" w:name="_GoBack"/>
      <w:bookmarkEnd w:id="0"/>
    </w:p>
    <w:sectPr w:rsidR="0031049B" w:rsidSect="00BF103B">
      <w:pgSz w:w="11910" w:h="16850"/>
      <w:pgMar w:top="1134" w:right="1134" w:bottom="1134" w:left="1701" w:header="70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9B"/>
    <w:rsid w:val="0031049B"/>
    <w:rsid w:val="006C02CC"/>
    <w:rsid w:val="00872772"/>
    <w:rsid w:val="00AE17D7"/>
    <w:rsid w:val="00B31AFF"/>
    <w:rsid w:val="00B5517A"/>
    <w:rsid w:val="00BF103B"/>
    <w:rsid w:val="00C7731C"/>
    <w:rsid w:val="00C96227"/>
    <w:rsid w:val="00CA3712"/>
    <w:rsid w:val="00D562BA"/>
    <w:rsid w:val="00E14EE1"/>
    <w:rsid w:val="00F5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7C55E"/>
  <w15:chartTrackingRefBased/>
  <w15:docId w15:val="{F0BDA829-DBBA-456D-8FE2-9F124FCE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9B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CV</cp:lastModifiedBy>
  <cp:revision>4</cp:revision>
  <dcterms:created xsi:type="dcterms:W3CDTF">2024-03-07T09:54:00Z</dcterms:created>
  <dcterms:modified xsi:type="dcterms:W3CDTF">2024-03-07T11:11:00Z</dcterms:modified>
</cp:coreProperties>
</file>