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1557E" w14:textId="17D499D1" w:rsidR="00CE3892" w:rsidRPr="00A02653" w:rsidRDefault="00CE3892" w:rsidP="00CE3892">
      <w:pPr>
        <w:spacing w:line="276" w:lineRule="auto"/>
        <w:jc w:val="center"/>
        <w:rPr>
          <w:b/>
          <w:sz w:val="26"/>
          <w:szCs w:val="26"/>
          <w:lang w:val="es-VE"/>
        </w:rPr>
      </w:pPr>
      <w:r w:rsidRPr="00A02653">
        <w:rPr>
          <w:b/>
          <w:sz w:val="26"/>
          <w:szCs w:val="26"/>
          <w:lang w:val="es-VE"/>
        </w:rPr>
        <w:t>CẤU TRÚC ĐỀ THI CHỌN HỌC SINH GIỎI</w:t>
      </w:r>
    </w:p>
    <w:p w14:paraId="521D9BE6" w14:textId="3B72F41F" w:rsidR="00CE3892" w:rsidRPr="00A02653" w:rsidRDefault="00CE3892" w:rsidP="00CE3892">
      <w:pPr>
        <w:spacing w:line="276" w:lineRule="auto"/>
        <w:jc w:val="center"/>
        <w:rPr>
          <w:b/>
          <w:sz w:val="26"/>
          <w:szCs w:val="26"/>
          <w:lang w:val="es-VE"/>
        </w:rPr>
      </w:pPr>
      <w:r w:rsidRPr="00A02653">
        <w:rPr>
          <w:b/>
          <w:sz w:val="26"/>
          <w:szCs w:val="26"/>
          <w:lang w:val="es-VE"/>
        </w:rPr>
        <w:t>TOÁN VÀ KHOA HỌC TỰ NHIÊN BẰNG TIẾNG ANH</w:t>
      </w:r>
    </w:p>
    <w:p w14:paraId="440C1769" w14:textId="58069533" w:rsidR="00CE3892" w:rsidRPr="00A02653" w:rsidRDefault="00CE3892" w:rsidP="00CE3892">
      <w:pPr>
        <w:spacing w:line="276" w:lineRule="auto"/>
        <w:jc w:val="center"/>
        <w:rPr>
          <w:b/>
          <w:sz w:val="26"/>
          <w:szCs w:val="26"/>
          <w:lang w:val="es-VE"/>
        </w:rPr>
      </w:pPr>
      <w:r w:rsidRPr="00A02653">
        <w:rPr>
          <w:b/>
          <w:sz w:val="26"/>
          <w:szCs w:val="26"/>
          <w:lang w:val="es-VE"/>
        </w:rPr>
        <w:t>NĂM HỌC 2024-2025</w:t>
      </w:r>
    </w:p>
    <w:p w14:paraId="0F96A284" w14:textId="530154C1" w:rsidR="00CE3892" w:rsidRPr="00A02653" w:rsidRDefault="00CE3892" w:rsidP="00CE3892">
      <w:pPr>
        <w:spacing w:line="276" w:lineRule="auto"/>
        <w:jc w:val="center"/>
        <w:rPr>
          <w:i/>
          <w:sz w:val="26"/>
          <w:szCs w:val="26"/>
          <w:lang w:val="es-VE"/>
        </w:rPr>
      </w:pPr>
      <w:r w:rsidRPr="00A02653">
        <w:rPr>
          <w:i/>
          <w:sz w:val="26"/>
          <w:szCs w:val="26"/>
          <w:lang w:val="es-VE"/>
        </w:rPr>
        <w:t>(Ban hành kèm theo Quyết định số      ngày      tháng 12 năm 2024)</w:t>
      </w:r>
    </w:p>
    <w:p w14:paraId="0ECA9E65" w14:textId="1E29B3FB" w:rsidR="00CF4700" w:rsidRPr="00A02653" w:rsidRDefault="00CF4700" w:rsidP="00CF4700">
      <w:pPr>
        <w:spacing w:before="120" w:line="276" w:lineRule="auto"/>
        <w:jc w:val="center"/>
        <w:rPr>
          <w:b/>
          <w:sz w:val="24"/>
          <w:szCs w:val="26"/>
          <w:lang w:val="es-VE"/>
        </w:rPr>
      </w:pPr>
      <w:r w:rsidRPr="00A02653">
        <w:rPr>
          <w:b/>
          <w:sz w:val="24"/>
          <w:szCs w:val="26"/>
          <w:lang w:val="es-VE"/>
        </w:rPr>
        <w:t>MÔN: TOÁN – LỚP 10</w:t>
      </w:r>
    </w:p>
    <w:p w14:paraId="5ACEA954" w14:textId="3D40909D" w:rsidR="00CF4700" w:rsidRPr="00A02653" w:rsidRDefault="00CF4700" w:rsidP="00CF4700">
      <w:pPr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>I. Quy định chung</w:t>
      </w:r>
    </w:p>
    <w:p w14:paraId="0B840F6C" w14:textId="77777777" w:rsidR="00B86837" w:rsidRPr="00A02653" w:rsidRDefault="00B86837" w:rsidP="00B86837">
      <w:pPr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1. Hình thức thi: 22 câu hỏi trắc nghiệm, gồm 02 phần</w:t>
      </w:r>
    </w:p>
    <w:p w14:paraId="64504B12" w14:textId="77777777" w:rsidR="00B86837" w:rsidRPr="00A02653" w:rsidRDefault="00B86837" w:rsidP="00B86837">
      <w:pPr>
        <w:ind w:firstLine="720"/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- Phần I: 12 câu hỏi trắc nghiệm nhiều phương án lựa chọn;</w:t>
      </w:r>
    </w:p>
    <w:p w14:paraId="775CCB26" w14:textId="77777777" w:rsidR="00B86837" w:rsidRPr="00A02653" w:rsidRDefault="00B86837" w:rsidP="00B86837">
      <w:pPr>
        <w:ind w:firstLine="720"/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 xml:space="preserve">- Phần II: 10 câu hỏi trắc nghiệm trả lời ngắn. </w:t>
      </w:r>
    </w:p>
    <w:p w14:paraId="3DEA7A4C" w14:textId="77777777" w:rsidR="00B86837" w:rsidRPr="00A02653" w:rsidRDefault="00B86837" w:rsidP="00B86837">
      <w:pPr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2. Thời gian làm bài: 90 phút;</w:t>
      </w:r>
    </w:p>
    <w:p w14:paraId="2B1D2C33" w14:textId="77777777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3.  Nội dung câu hỏi: Không trùng lặp với các câu hỏi có trong Đề thi của Sở GDĐT Hải Phòng đã công bố trong 3 năm gần với năm tổ chức Kỳ thi;</w:t>
      </w:r>
    </w:p>
    <w:p w14:paraId="06BD417F" w14:textId="6E9DF803" w:rsidR="00CF4700" w:rsidRPr="00A02653" w:rsidRDefault="00CF4700" w:rsidP="00CF4700">
      <w:pPr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4. Thang điểm: 10 điểm;</w:t>
      </w:r>
    </w:p>
    <w:p w14:paraId="395D4DF0" w14:textId="29BE1AD2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</w:rPr>
        <w:t>5. Phạm vi kiến thức: Chương trình Toán THCS và Chương trình Toán lớp 10</w:t>
      </w:r>
      <w:r w:rsidR="00963DE0" w:rsidRPr="00A02653">
        <w:rPr>
          <w:rFonts w:cs="Times New Roman"/>
          <w:sz w:val="24"/>
          <w:szCs w:val="24"/>
        </w:rPr>
        <w:t>.</w:t>
      </w:r>
      <w:r w:rsidRPr="00A02653">
        <w:rPr>
          <w:rFonts w:cs="Times New Roman"/>
          <w:sz w:val="24"/>
          <w:szCs w:val="24"/>
        </w:rPr>
        <w:t xml:space="preserve"> </w:t>
      </w:r>
    </w:p>
    <w:p w14:paraId="67FC2C19" w14:textId="47622CEB" w:rsidR="00CF4700" w:rsidRPr="00A02653" w:rsidRDefault="00CF4700" w:rsidP="00CF4700">
      <w:pPr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>II. Cấu trúc đề thi</w:t>
      </w:r>
    </w:p>
    <w:p w14:paraId="58AD245C" w14:textId="77777777" w:rsidR="00E60CCC" w:rsidRPr="00A02653" w:rsidRDefault="00E60CCC" w:rsidP="00E60CCC">
      <w:pPr>
        <w:spacing w:before="120" w:after="120"/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>Phần I: Câu hỏi trắc nghiệm nhiều phương án lựa chọn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4536"/>
        <w:gridCol w:w="1248"/>
        <w:gridCol w:w="1067"/>
        <w:gridCol w:w="1370"/>
      </w:tblGrid>
      <w:tr w:rsidR="00CF4700" w:rsidRPr="00A02653" w14:paraId="7FDC3A31" w14:textId="77777777" w:rsidTr="007354BF">
        <w:trPr>
          <w:trHeight w:val="478"/>
        </w:trPr>
        <w:tc>
          <w:tcPr>
            <w:tcW w:w="1560" w:type="dxa"/>
          </w:tcPr>
          <w:p w14:paraId="10B16053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0" w:name="_Hlk170805440"/>
            <w:r w:rsidRPr="00A02653">
              <w:rPr>
                <w:rFonts w:cs="Times New Roman"/>
                <w:b/>
                <w:sz w:val="24"/>
                <w:szCs w:val="24"/>
              </w:rPr>
              <w:t>Mạch kiến thức</w:t>
            </w:r>
          </w:p>
        </w:tc>
        <w:tc>
          <w:tcPr>
            <w:tcW w:w="4536" w:type="dxa"/>
          </w:tcPr>
          <w:p w14:paraId="7FC918FB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248" w:type="dxa"/>
          </w:tcPr>
          <w:p w14:paraId="60D0444D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067" w:type="dxa"/>
          </w:tcPr>
          <w:p w14:paraId="30D92633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370" w:type="dxa"/>
          </w:tcPr>
          <w:p w14:paraId="159B3F68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 cao</w:t>
            </w:r>
          </w:p>
        </w:tc>
      </w:tr>
      <w:tr w:rsidR="00CF4700" w:rsidRPr="00A02653" w14:paraId="0FA6976C" w14:textId="77777777" w:rsidTr="007354BF">
        <w:trPr>
          <w:trHeight w:val="305"/>
        </w:trPr>
        <w:tc>
          <w:tcPr>
            <w:tcW w:w="1560" w:type="dxa"/>
            <w:vMerge w:val="restart"/>
            <w:vAlign w:val="center"/>
          </w:tcPr>
          <w:p w14:paraId="3EB15998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Đại số - Số học</w:t>
            </w:r>
          </w:p>
        </w:tc>
        <w:tc>
          <w:tcPr>
            <w:tcW w:w="4536" w:type="dxa"/>
          </w:tcPr>
          <w:p w14:paraId="34C6F65C" w14:textId="34D082EB" w:rsidR="00CF4700" w:rsidRPr="00A02653" w:rsidRDefault="003377B0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Tập hợp.</w:t>
            </w:r>
          </w:p>
        </w:tc>
        <w:tc>
          <w:tcPr>
            <w:tcW w:w="1248" w:type="dxa"/>
            <w:vMerge w:val="restart"/>
            <w:vAlign w:val="center"/>
          </w:tcPr>
          <w:p w14:paraId="4FE5EE9A" w14:textId="77777777" w:rsidR="00CF4700" w:rsidRPr="00A02653" w:rsidRDefault="00CF4700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067" w:type="dxa"/>
            <w:vMerge w:val="restart"/>
            <w:vAlign w:val="center"/>
          </w:tcPr>
          <w:p w14:paraId="42FF7937" w14:textId="77777777" w:rsidR="00CF4700" w:rsidRPr="00A02653" w:rsidRDefault="00CF4700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3 câu</w:t>
            </w:r>
          </w:p>
        </w:tc>
        <w:tc>
          <w:tcPr>
            <w:tcW w:w="1370" w:type="dxa"/>
            <w:vMerge w:val="restart"/>
            <w:vAlign w:val="center"/>
          </w:tcPr>
          <w:p w14:paraId="5DDA02B4" w14:textId="77777777" w:rsidR="00CF4700" w:rsidRPr="00A02653" w:rsidRDefault="00CF4700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CF4700" w:rsidRPr="00A02653" w14:paraId="4C83D803" w14:textId="77777777" w:rsidTr="007354BF">
        <w:trPr>
          <w:trHeight w:val="327"/>
        </w:trPr>
        <w:tc>
          <w:tcPr>
            <w:tcW w:w="1560" w:type="dxa"/>
            <w:vMerge/>
            <w:vAlign w:val="center"/>
          </w:tcPr>
          <w:p w14:paraId="050BD085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14B4054" w14:textId="66AC30D6" w:rsidR="00CF470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Bất phương trình và hệ bất phương trình bậc nhất hai ẩn.</w:t>
            </w:r>
          </w:p>
        </w:tc>
        <w:tc>
          <w:tcPr>
            <w:tcW w:w="1248" w:type="dxa"/>
            <w:vMerge/>
            <w:vAlign w:val="center"/>
          </w:tcPr>
          <w:p w14:paraId="2EEFB155" w14:textId="77777777" w:rsidR="00CF4700" w:rsidRPr="00A02653" w:rsidRDefault="00CF4700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C72C30D" w14:textId="77777777" w:rsidR="00CF4700" w:rsidRPr="00A02653" w:rsidRDefault="00CF4700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19B193E8" w14:textId="77777777" w:rsidR="00CF4700" w:rsidRPr="00A02653" w:rsidRDefault="00CF4700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48C29562" w14:textId="77777777" w:rsidTr="007354BF">
        <w:trPr>
          <w:trHeight w:val="327"/>
        </w:trPr>
        <w:tc>
          <w:tcPr>
            <w:tcW w:w="1560" w:type="dxa"/>
            <w:vMerge/>
            <w:vAlign w:val="center"/>
          </w:tcPr>
          <w:p w14:paraId="7902D5C9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D07308" w14:textId="20FF2B8E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Hàm số và ứng dụng thực tiễn.</w:t>
            </w:r>
          </w:p>
        </w:tc>
        <w:tc>
          <w:tcPr>
            <w:tcW w:w="1248" w:type="dxa"/>
            <w:vMerge/>
            <w:vAlign w:val="center"/>
          </w:tcPr>
          <w:p w14:paraId="63D9F33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B5461D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2F396ACA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13343881" w14:textId="77777777" w:rsidTr="007354BF">
        <w:trPr>
          <w:trHeight w:val="327"/>
        </w:trPr>
        <w:tc>
          <w:tcPr>
            <w:tcW w:w="1560" w:type="dxa"/>
            <w:vMerge/>
            <w:vAlign w:val="center"/>
          </w:tcPr>
          <w:p w14:paraId="6BE9ADCF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BDDCE6" w14:textId="68C7E0C0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Giá trị lớn nhất, nhỏ nhất.</w:t>
            </w:r>
          </w:p>
        </w:tc>
        <w:tc>
          <w:tcPr>
            <w:tcW w:w="1248" w:type="dxa"/>
            <w:vMerge/>
            <w:vAlign w:val="center"/>
          </w:tcPr>
          <w:p w14:paraId="54D069C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5A75D0E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74DB115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35634924" w14:textId="77777777" w:rsidTr="007354BF">
        <w:trPr>
          <w:trHeight w:val="261"/>
        </w:trPr>
        <w:tc>
          <w:tcPr>
            <w:tcW w:w="1560" w:type="dxa"/>
            <w:vMerge/>
            <w:vAlign w:val="center"/>
          </w:tcPr>
          <w:p w14:paraId="55686BE1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1FF675D" w14:textId="26936811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Dấu tam thức bậc hai.</w:t>
            </w:r>
          </w:p>
        </w:tc>
        <w:tc>
          <w:tcPr>
            <w:tcW w:w="1248" w:type="dxa"/>
            <w:vMerge/>
            <w:vAlign w:val="center"/>
          </w:tcPr>
          <w:p w14:paraId="5E2D1F58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04185488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346F858D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14792FCA" w14:textId="77777777" w:rsidTr="007354BF">
        <w:trPr>
          <w:trHeight w:val="261"/>
        </w:trPr>
        <w:tc>
          <w:tcPr>
            <w:tcW w:w="1560" w:type="dxa"/>
            <w:vMerge/>
            <w:vAlign w:val="center"/>
          </w:tcPr>
          <w:p w14:paraId="3CF9B887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28F3B3" w14:textId="5E150187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Phương trình vô tỉ.</w:t>
            </w:r>
          </w:p>
        </w:tc>
        <w:tc>
          <w:tcPr>
            <w:tcW w:w="1248" w:type="dxa"/>
            <w:vMerge/>
            <w:vAlign w:val="center"/>
          </w:tcPr>
          <w:p w14:paraId="651A000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17F085F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7170EE7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73CD6CAA" w14:textId="77777777" w:rsidTr="007354BF">
        <w:trPr>
          <w:trHeight w:val="252"/>
        </w:trPr>
        <w:tc>
          <w:tcPr>
            <w:tcW w:w="1560" w:type="dxa"/>
            <w:vMerge/>
            <w:vAlign w:val="center"/>
          </w:tcPr>
          <w:p w14:paraId="082B02DF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19D81C" w14:textId="1B603D72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Số và đại số trong chương trình THCS.</w:t>
            </w:r>
          </w:p>
        </w:tc>
        <w:tc>
          <w:tcPr>
            <w:tcW w:w="1248" w:type="dxa"/>
            <w:vMerge/>
            <w:vAlign w:val="center"/>
          </w:tcPr>
          <w:p w14:paraId="7B84A5BA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2AD6BEA4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0B5C6CFA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78006A2A" w14:textId="77777777" w:rsidTr="007354BF">
        <w:trPr>
          <w:trHeight w:val="236"/>
        </w:trPr>
        <w:tc>
          <w:tcPr>
            <w:tcW w:w="1560" w:type="dxa"/>
            <w:vMerge w:val="restart"/>
            <w:vAlign w:val="center"/>
          </w:tcPr>
          <w:p w14:paraId="2ACE984A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  <w:lang w:val="vi-VN"/>
              </w:rPr>
              <w:t>Hình học và đo lường</w:t>
            </w:r>
          </w:p>
        </w:tc>
        <w:tc>
          <w:tcPr>
            <w:tcW w:w="4536" w:type="dxa"/>
          </w:tcPr>
          <w:p w14:paraId="52B52354" w14:textId="743BECB1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Vectơ. Biểu thức toạ độ và tích vô hướng của hai vectơ.</w:t>
            </w:r>
          </w:p>
        </w:tc>
        <w:tc>
          <w:tcPr>
            <w:tcW w:w="1248" w:type="dxa"/>
            <w:vMerge w:val="restart"/>
            <w:vAlign w:val="center"/>
          </w:tcPr>
          <w:p w14:paraId="0A191C3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067" w:type="dxa"/>
            <w:vMerge w:val="restart"/>
            <w:vAlign w:val="center"/>
          </w:tcPr>
          <w:p w14:paraId="005B530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370" w:type="dxa"/>
            <w:vMerge w:val="restart"/>
            <w:vAlign w:val="center"/>
          </w:tcPr>
          <w:p w14:paraId="4A8C009D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  <w:bookmarkStart w:id="1" w:name="_GoBack"/>
            <w:bookmarkEnd w:id="1"/>
          </w:p>
        </w:tc>
      </w:tr>
      <w:tr w:rsidR="003377B0" w:rsidRPr="00A02653" w14:paraId="7EF36E0B" w14:textId="77777777" w:rsidTr="007354BF">
        <w:trPr>
          <w:trHeight w:val="236"/>
        </w:trPr>
        <w:tc>
          <w:tcPr>
            <w:tcW w:w="1560" w:type="dxa"/>
            <w:vMerge/>
            <w:vAlign w:val="center"/>
          </w:tcPr>
          <w:p w14:paraId="42F5C166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69092E82" w14:textId="21C40648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Hệ thức lượng trong tam giác.</w:t>
            </w:r>
          </w:p>
        </w:tc>
        <w:tc>
          <w:tcPr>
            <w:tcW w:w="1248" w:type="dxa"/>
            <w:vMerge/>
            <w:vAlign w:val="center"/>
          </w:tcPr>
          <w:p w14:paraId="204A23DE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574ED20A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370" w:type="dxa"/>
            <w:vMerge/>
            <w:vAlign w:val="center"/>
          </w:tcPr>
          <w:p w14:paraId="05DCB409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62C8C3F2" w14:textId="77777777" w:rsidTr="007354BF">
        <w:trPr>
          <w:trHeight w:val="242"/>
        </w:trPr>
        <w:tc>
          <w:tcPr>
            <w:tcW w:w="1560" w:type="dxa"/>
            <w:vMerge/>
            <w:vAlign w:val="center"/>
          </w:tcPr>
          <w:p w14:paraId="5BD1A5B7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14CF31ED" w14:textId="25446F82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 xml:space="preserve">Phương trình đường thẳng. </w:t>
            </w:r>
          </w:p>
        </w:tc>
        <w:tc>
          <w:tcPr>
            <w:tcW w:w="1248" w:type="dxa"/>
            <w:vMerge/>
            <w:vAlign w:val="center"/>
          </w:tcPr>
          <w:p w14:paraId="6BBB1FC5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04BEBE2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370" w:type="dxa"/>
            <w:vMerge/>
            <w:vAlign w:val="center"/>
          </w:tcPr>
          <w:p w14:paraId="2490D1AE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52727606" w14:textId="77777777" w:rsidTr="007354BF">
        <w:trPr>
          <w:trHeight w:val="338"/>
        </w:trPr>
        <w:tc>
          <w:tcPr>
            <w:tcW w:w="1560" w:type="dxa"/>
            <w:vMerge/>
            <w:vAlign w:val="center"/>
          </w:tcPr>
          <w:p w14:paraId="4B11FC8C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0C125457" w14:textId="4D23C4D5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Phương trình đường tròn.</w:t>
            </w:r>
          </w:p>
        </w:tc>
        <w:tc>
          <w:tcPr>
            <w:tcW w:w="1248" w:type="dxa"/>
            <w:vMerge/>
            <w:vAlign w:val="center"/>
          </w:tcPr>
          <w:p w14:paraId="363A3A0A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72D16074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370" w:type="dxa"/>
            <w:vMerge/>
            <w:vAlign w:val="center"/>
          </w:tcPr>
          <w:p w14:paraId="656E45A3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6E27E44B" w14:textId="77777777" w:rsidTr="007354BF">
        <w:trPr>
          <w:trHeight w:val="237"/>
        </w:trPr>
        <w:tc>
          <w:tcPr>
            <w:tcW w:w="1560" w:type="dxa"/>
            <w:vMerge/>
            <w:vAlign w:val="center"/>
          </w:tcPr>
          <w:p w14:paraId="73FBE9CB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2245045D" w14:textId="7AC62100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Hình học trong chương trình THCS.</w:t>
            </w:r>
          </w:p>
        </w:tc>
        <w:tc>
          <w:tcPr>
            <w:tcW w:w="1248" w:type="dxa"/>
            <w:vMerge/>
            <w:vAlign w:val="center"/>
          </w:tcPr>
          <w:p w14:paraId="4CC521C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1ACA4E8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173F302D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30202252" w14:textId="77777777" w:rsidTr="007354BF">
        <w:trPr>
          <w:trHeight w:val="237"/>
        </w:trPr>
        <w:tc>
          <w:tcPr>
            <w:tcW w:w="1560" w:type="dxa"/>
            <w:vMerge w:val="restart"/>
            <w:vAlign w:val="center"/>
          </w:tcPr>
          <w:p w14:paraId="0B6E090F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Thống kê, xác suất, rời rạc,...</w:t>
            </w:r>
          </w:p>
        </w:tc>
        <w:tc>
          <w:tcPr>
            <w:tcW w:w="4536" w:type="dxa"/>
          </w:tcPr>
          <w:p w14:paraId="175E4903" w14:textId="37266496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Tổ hợp, xác suất.</w:t>
            </w:r>
          </w:p>
        </w:tc>
        <w:tc>
          <w:tcPr>
            <w:tcW w:w="1248" w:type="dxa"/>
            <w:vMerge w:val="restart"/>
            <w:vAlign w:val="center"/>
          </w:tcPr>
          <w:p w14:paraId="1723B349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vAlign w:val="center"/>
          </w:tcPr>
          <w:p w14:paraId="4FA1BE0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0B03E97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3377B0" w:rsidRPr="00A02653" w14:paraId="6AD17797" w14:textId="77777777" w:rsidTr="007354BF">
        <w:trPr>
          <w:trHeight w:val="237"/>
        </w:trPr>
        <w:tc>
          <w:tcPr>
            <w:tcW w:w="1560" w:type="dxa"/>
            <w:vMerge/>
            <w:vAlign w:val="center"/>
          </w:tcPr>
          <w:p w14:paraId="5BD15E15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13319C" w14:textId="7198A600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Các số đặc trưng của mẫu số liệu không ghép nhóm.</w:t>
            </w:r>
          </w:p>
        </w:tc>
        <w:tc>
          <w:tcPr>
            <w:tcW w:w="1248" w:type="dxa"/>
            <w:vMerge/>
            <w:vAlign w:val="center"/>
          </w:tcPr>
          <w:p w14:paraId="1D62E95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769D926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160577CC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23709147" w14:textId="77777777" w:rsidTr="007354BF">
        <w:trPr>
          <w:trHeight w:val="237"/>
        </w:trPr>
        <w:tc>
          <w:tcPr>
            <w:tcW w:w="1560" w:type="dxa"/>
            <w:vMerge/>
            <w:vAlign w:val="center"/>
          </w:tcPr>
          <w:p w14:paraId="00E5DBB0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0D299DEC" w14:textId="75F2D13F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iCs/>
                <w:sz w:val="24"/>
                <w:szCs w:val="24"/>
              </w:rPr>
              <w:t>Bài toán thực tế vận dụng kiến thức về nguyên lý Dirichlet, nguyên lý bất biến,...</w:t>
            </w:r>
          </w:p>
        </w:tc>
        <w:tc>
          <w:tcPr>
            <w:tcW w:w="1248" w:type="dxa"/>
            <w:vMerge/>
            <w:vAlign w:val="center"/>
          </w:tcPr>
          <w:p w14:paraId="109C15F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F028E29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14:paraId="3014A7A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bookmarkEnd w:id="0"/>
    <w:p w14:paraId="11D0EC50" w14:textId="77777777" w:rsidR="00A02653" w:rsidRPr="00A02653" w:rsidRDefault="00A02653" w:rsidP="00A02653">
      <w:pPr>
        <w:spacing w:before="100" w:beforeAutospacing="1" w:after="120"/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 xml:space="preserve">Phần II: Câu hỏi trắc nghiệm trả lời ngắn 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4339"/>
        <w:gridCol w:w="1248"/>
        <w:gridCol w:w="1067"/>
        <w:gridCol w:w="1567"/>
      </w:tblGrid>
      <w:tr w:rsidR="00CF4700" w:rsidRPr="00A02653" w14:paraId="23EFC04D" w14:textId="77777777" w:rsidTr="000D7B25">
        <w:trPr>
          <w:trHeight w:val="478"/>
        </w:trPr>
        <w:tc>
          <w:tcPr>
            <w:tcW w:w="1560" w:type="dxa"/>
          </w:tcPr>
          <w:p w14:paraId="0B5CE987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Mạch kiến thức</w:t>
            </w:r>
          </w:p>
        </w:tc>
        <w:tc>
          <w:tcPr>
            <w:tcW w:w="4339" w:type="dxa"/>
          </w:tcPr>
          <w:p w14:paraId="0677A4C2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248" w:type="dxa"/>
          </w:tcPr>
          <w:p w14:paraId="36F8493F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067" w:type="dxa"/>
          </w:tcPr>
          <w:p w14:paraId="6E1EB426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567" w:type="dxa"/>
          </w:tcPr>
          <w:p w14:paraId="2AF213D6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 cao</w:t>
            </w:r>
          </w:p>
        </w:tc>
      </w:tr>
      <w:tr w:rsidR="003377B0" w:rsidRPr="00A02653" w14:paraId="6342CF31" w14:textId="77777777" w:rsidTr="000D7B25">
        <w:trPr>
          <w:trHeight w:val="305"/>
        </w:trPr>
        <w:tc>
          <w:tcPr>
            <w:tcW w:w="1560" w:type="dxa"/>
            <w:vMerge w:val="restart"/>
            <w:vAlign w:val="center"/>
          </w:tcPr>
          <w:p w14:paraId="3FB10F5B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Đại số - Số học</w:t>
            </w:r>
          </w:p>
        </w:tc>
        <w:tc>
          <w:tcPr>
            <w:tcW w:w="4339" w:type="dxa"/>
          </w:tcPr>
          <w:p w14:paraId="4E734F09" w14:textId="6B1F3667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Tập hợp.</w:t>
            </w:r>
          </w:p>
        </w:tc>
        <w:tc>
          <w:tcPr>
            <w:tcW w:w="1248" w:type="dxa"/>
            <w:vMerge w:val="restart"/>
            <w:vAlign w:val="center"/>
          </w:tcPr>
          <w:p w14:paraId="38ABE74F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5D58FC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CF9831B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  <w:tc>
          <w:tcPr>
            <w:tcW w:w="1067" w:type="dxa"/>
            <w:vMerge w:val="restart"/>
            <w:vAlign w:val="center"/>
          </w:tcPr>
          <w:p w14:paraId="6B279D64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9CDE575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AE8BB8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567" w:type="dxa"/>
            <w:vMerge w:val="restart"/>
            <w:vAlign w:val="center"/>
          </w:tcPr>
          <w:p w14:paraId="6D6E235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354DEA5D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0924C915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</w:tr>
      <w:tr w:rsidR="003377B0" w:rsidRPr="00A02653" w14:paraId="6CB64A25" w14:textId="77777777" w:rsidTr="000D7B25">
        <w:trPr>
          <w:trHeight w:val="327"/>
        </w:trPr>
        <w:tc>
          <w:tcPr>
            <w:tcW w:w="1560" w:type="dxa"/>
            <w:vMerge/>
            <w:vAlign w:val="center"/>
          </w:tcPr>
          <w:p w14:paraId="15137D38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27B78ED5" w14:textId="1BF3AE4A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Bất phương trình và hệ bất phương trình bậc nhất hai ẩn.</w:t>
            </w:r>
          </w:p>
        </w:tc>
        <w:tc>
          <w:tcPr>
            <w:tcW w:w="1248" w:type="dxa"/>
            <w:vMerge/>
            <w:vAlign w:val="center"/>
          </w:tcPr>
          <w:p w14:paraId="47EF51C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321155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673B659E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1A01527D" w14:textId="77777777" w:rsidTr="000D7B25">
        <w:trPr>
          <w:trHeight w:val="327"/>
        </w:trPr>
        <w:tc>
          <w:tcPr>
            <w:tcW w:w="1560" w:type="dxa"/>
            <w:vMerge/>
            <w:vAlign w:val="center"/>
          </w:tcPr>
          <w:p w14:paraId="28474EED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52AB99B6" w14:textId="2819E8DC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Hàm số và ứng dụng thực tiễn.</w:t>
            </w:r>
          </w:p>
        </w:tc>
        <w:tc>
          <w:tcPr>
            <w:tcW w:w="1248" w:type="dxa"/>
            <w:vMerge/>
            <w:vAlign w:val="center"/>
          </w:tcPr>
          <w:p w14:paraId="1C34BD2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2E483E95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2495985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0F293821" w14:textId="77777777" w:rsidTr="000D7B25">
        <w:trPr>
          <w:trHeight w:val="261"/>
        </w:trPr>
        <w:tc>
          <w:tcPr>
            <w:tcW w:w="1560" w:type="dxa"/>
            <w:vMerge/>
            <w:vAlign w:val="center"/>
          </w:tcPr>
          <w:p w14:paraId="3FC650F0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361BE4A0" w14:textId="7B8E29DB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Giá trị lớn nhất, nhỏ nhất.</w:t>
            </w:r>
          </w:p>
        </w:tc>
        <w:tc>
          <w:tcPr>
            <w:tcW w:w="1248" w:type="dxa"/>
            <w:vMerge/>
            <w:vAlign w:val="center"/>
          </w:tcPr>
          <w:p w14:paraId="671E950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1B47412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179A2279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7B74EC00" w14:textId="77777777" w:rsidTr="000D7B25">
        <w:trPr>
          <w:trHeight w:val="261"/>
        </w:trPr>
        <w:tc>
          <w:tcPr>
            <w:tcW w:w="1560" w:type="dxa"/>
            <w:vMerge/>
            <w:vAlign w:val="center"/>
          </w:tcPr>
          <w:p w14:paraId="3B5AF7FF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2BE8B958" w14:textId="53510443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Dấu tam thức bậc hai.</w:t>
            </w:r>
          </w:p>
        </w:tc>
        <w:tc>
          <w:tcPr>
            <w:tcW w:w="1248" w:type="dxa"/>
            <w:vMerge/>
            <w:vAlign w:val="center"/>
          </w:tcPr>
          <w:p w14:paraId="1A1B384B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214B482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601AB3E9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26A6B968" w14:textId="77777777" w:rsidTr="000D7B25">
        <w:trPr>
          <w:trHeight w:val="261"/>
        </w:trPr>
        <w:tc>
          <w:tcPr>
            <w:tcW w:w="1560" w:type="dxa"/>
            <w:vMerge/>
            <w:vAlign w:val="center"/>
          </w:tcPr>
          <w:p w14:paraId="592F7FBE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0E448CDE" w14:textId="01B4F02D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Phương trình vô tỉ.</w:t>
            </w:r>
          </w:p>
        </w:tc>
        <w:tc>
          <w:tcPr>
            <w:tcW w:w="1248" w:type="dxa"/>
            <w:vMerge/>
            <w:vAlign w:val="center"/>
          </w:tcPr>
          <w:p w14:paraId="76DCE94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13ED3CD4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0F435F2B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50296A63" w14:textId="77777777" w:rsidTr="000D7B25">
        <w:trPr>
          <w:trHeight w:val="252"/>
        </w:trPr>
        <w:tc>
          <w:tcPr>
            <w:tcW w:w="1560" w:type="dxa"/>
            <w:vMerge/>
            <w:vAlign w:val="center"/>
          </w:tcPr>
          <w:p w14:paraId="4F8EAD97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2FA661C8" w14:textId="387DE84E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Số và đại số trong chương trình THCS.</w:t>
            </w:r>
          </w:p>
        </w:tc>
        <w:tc>
          <w:tcPr>
            <w:tcW w:w="1248" w:type="dxa"/>
            <w:vMerge/>
            <w:vAlign w:val="center"/>
          </w:tcPr>
          <w:p w14:paraId="1D020D06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72BA7113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7590D43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4B1934E8" w14:textId="77777777" w:rsidTr="000D7B25">
        <w:trPr>
          <w:trHeight w:val="236"/>
        </w:trPr>
        <w:tc>
          <w:tcPr>
            <w:tcW w:w="1560" w:type="dxa"/>
            <w:vMerge w:val="restart"/>
            <w:vAlign w:val="center"/>
          </w:tcPr>
          <w:p w14:paraId="5FE34B47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  <w:lang w:val="vi-VN"/>
              </w:rPr>
              <w:lastRenderedPageBreak/>
              <w:t>Hình học và đo lường</w:t>
            </w:r>
          </w:p>
        </w:tc>
        <w:tc>
          <w:tcPr>
            <w:tcW w:w="4339" w:type="dxa"/>
          </w:tcPr>
          <w:p w14:paraId="2DCBD18A" w14:textId="5145DD6A" w:rsidR="003377B0" w:rsidRPr="00A02653" w:rsidRDefault="003377B0" w:rsidP="003377B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Vectơ. Biểu thức toạ độ và tích vô hướng của hai vectơ.</w:t>
            </w:r>
          </w:p>
        </w:tc>
        <w:tc>
          <w:tcPr>
            <w:tcW w:w="1248" w:type="dxa"/>
            <w:vMerge w:val="restart"/>
            <w:vAlign w:val="center"/>
          </w:tcPr>
          <w:p w14:paraId="7F32607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  <w:tc>
          <w:tcPr>
            <w:tcW w:w="1067" w:type="dxa"/>
            <w:vMerge w:val="restart"/>
            <w:vAlign w:val="center"/>
          </w:tcPr>
          <w:p w14:paraId="4AAAA990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567" w:type="dxa"/>
            <w:vMerge w:val="restart"/>
            <w:vAlign w:val="center"/>
          </w:tcPr>
          <w:p w14:paraId="1037E35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3377B0" w:rsidRPr="00A02653" w14:paraId="10677000" w14:textId="77777777" w:rsidTr="000D7B25">
        <w:trPr>
          <w:trHeight w:val="236"/>
        </w:trPr>
        <w:tc>
          <w:tcPr>
            <w:tcW w:w="1560" w:type="dxa"/>
            <w:vMerge/>
            <w:vAlign w:val="center"/>
          </w:tcPr>
          <w:p w14:paraId="210F79E1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339" w:type="dxa"/>
          </w:tcPr>
          <w:p w14:paraId="69C37F28" w14:textId="004C06A0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Hệ thức lượng trong tam giác.</w:t>
            </w:r>
          </w:p>
        </w:tc>
        <w:tc>
          <w:tcPr>
            <w:tcW w:w="1248" w:type="dxa"/>
            <w:vMerge/>
            <w:vAlign w:val="center"/>
          </w:tcPr>
          <w:p w14:paraId="0BF21A3F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61E587E6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3D9B786B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68312E56" w14:textId="77777777" w:rsidTr="000D7B25">
        <w:trPr>
          <w:trHeight w:val="242"/>
        </w:trPr>
        <w:tc>
          <w:tcPr>
            <w:tcW w:w="1560" w:type="dxa"/>
            <w:vMerge/>
            <w:vAlign w:val="center"/>
          </w:tcPr>
          <w:p w14:paraId="6B405C48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339" w:type="dxa"/>
          </w:tcPr>
          <w:p w14:paraId="1F211D69" w14:textId="7FA6D6CD" w:rsidR="003377B0" w:rsidRPr="00A02653" w:rsidRDefault="003377B0" w:rsidP="003377B0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 xml:space="preserve">Phương trình đường thẳng. </w:t>
            </w:r>
          </w:p>
        </w:tc>
        <w:tc>
          <w:tcPr>
            <w:tcW w:w="1248" w:type="dxa"/>
            <w:vMerge/>
            <w:vAlign w:val="center"/>
          </w:tcPr>
          <w:p w14:paraId="5472044F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51C294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1467ABA9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7C68BC8C" w14:textId="77777777" w:rsidTr="000D7B25">
        <w:trPr>
          <w:trHeight w:val="242"/>
        </w:trPr>
        <w:tc>
          <w:tcPr>
            <w:tcW w:w="1560" w:type="dxa"/>
            <w:vMerge/>
            <w:vAlign w:val="center"/>
          </w:tcPr>
          <w:p w14:paraId="41CB7F12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339" w:type="dxa"/>
          </w:tcPr>
          <w:p w14:paraId="36D6A99C" w14:textId="3E8B7CE5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Phương trình đường tròn.</w:t>
            </w:r>
          </w:p>
        </w:tc>
        <w:tc>
          <w:tcPr>
            <w:tcW w:w="1248" w:type="dxa"/>
            <w:vMerge/>
            <w:vAlign w:val="center"/>
          </w:tcPr>
          <w:p w14:paraId="643597DE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77100373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3C6150E2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59A6F60A" w14:textId="77777777" w:rsidTr="000D7B25">
        <w:trPr>
          <w:trHeight w:val="237"/>
        </w:trPr>
        <w:tc>
          <w:tcPr>
            <w:tcW w:w="1560" w:type="dxa"/>
            <w:vMerge/>
            <w:vAlign w:val="center"/>
          </w:tcPr>
          <w:p w14:paraId="59164DE1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339" w:type="dxa"/>
          </w:tcPr>
          <w:p w14:paraId="47B696DE" w14:textId="0843402D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Hình học trong chương trình THCS.</w:t>
            </w:r>
          </w:p>
        </w:tc>
        <w:tc>
          <w:tcPr>
            <w:tcW w:w="1248" w:type="dxa"/>
            <w:vMerge/>
            <w:vAlign w:val="center"/>
          </w:tcPr>
          <w:p w14:paraId="42C68C3A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55FE7525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1DE0F1BF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401DF2C0" w14:textId="77777777" w:rsidTr="000D7B25">
        <w:trPr>
          <w:trHeight w:val="237"/>
        </w:trPr>
        <w:tc>
          <w:tcPr>
            <w:tcW w:w="1560" w:type="dxa"/>
            <w:vMerge w:val="restart"/>
            <w:vAlign w:val="center"/>
          </w:tcPr>
          <w:p w14:paraId="7539CCAC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Thống kê, xác suất, rời rạc,...</w:t>
            </w:r>
          </w:p>
        </w:tc>
        <w:tc>
          <w:tcPr>
            <w:tcW w:w="4339" w:type="dxa"/>
          </w:tcPr>
          <w:p w14:paraId="456DEA08" w14:textId="1701AFCE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Tổ hợp, xác suất.</w:t>
            </w:r>
          </w:p>
        </w:tc>
        <w:tc>
          <w:tcPr>
            <w:tcW w:w="1248" w:type="dxa"/>
            <w:vMerge w:val="restart"/>
            <w:vAlign w:val="center"/>
          </w:tcPr>
          <w:p w14:paraId="24B7FF03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vAlign w:val="center"/>
          </w:tcPr>
          <w:p w14:paraId="41BEE238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52F946CC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3377B0" w:rsidRPr="00A02653" w14:paraId="32E6341A" w14:textId="77777777" w:rsidTr="000D7B25">
        <w:trPr>
          <w:trHeight w:val="237"/>
        </w:trPr>
        <w:tc>
          <w:tcPr>
            <w:tcW w:w="1560" w:type="dxa"/>
            <w:vMerge/>
            <w:vAlign w:val="center"/>
          </w:tcPr>
          <w:p w14:paraId="57F68624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9" w:type="dxa"/>
          </w:tcPr>
          <w:p w14:paraId="2784FD7A" w14:textId="36C220D1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Các số đặc trưng của mẫu số liệu không ghép nhóm.</w:t>
            </w:r>
          </w:p>
        </w:tc>
        <w:tc>
          <w:tcPr>
            <w:tcW w:w="1248" w:type="dxa"/>
            <w:vMerge/>
            <w:vAlign w:val="center"/>
          </w:tcPr>
          <w:p w14:paraId="33FD0877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0D3A7A3A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176FB10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377B0" w:rsidRPr="00A02653" w14:paraId="3EE77595" w14:textId="77777777" w:rsidTr="000D7B25">
        <w:trPr>
          <w:trHeight w:val="237"/>
        </w:trPr>
        <w:tc>
          <w:tcPr>
            <w:tcW w:w="1560" w:type="dxa"/>
            <w:vMerge/>
            <w:vAlign w:val="center"/>
          </w:tcPr>
          <w:p w14:paraId="4469A0E3" w14:textId="77777777" w:rsidR="003377B0" w:rsidRPr="00A02653" w:rsidRDefault="003377B0" w:rsidP="003377B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339" w:type="dxa"/>
          </w:tcPr>
          <w:p w14:paraId="234DFD55" w14:textId="37FF173F" w:rsidR="003377B0" w:rsidRPr="00A02653" w:rsidRDefault="003377B0" w:rsidP="003377B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iCs/>
                <w:sz w:val="24"/>
                <w:szCs w:val="24"/>
              </w:rPr>
              <w:t>Bài toán thực tế vận dụng kiến thức về nguyên lý Dirichlet, nguyên lý bất biến,...</w:t>
            </w:r>
          </w:p>
        </w:tc>
        <w:tc>
          <w:tcPr>
            <w:tcW w:w="1248" w:type="dxa"/>
            <w:vMerge/>
            <w:vAlign w:val="center"/>
          </w:tcPr>
          <w:p w14:paraId="01FC69B1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B6F6D89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0CCA107E" w14:textId="77777777" w:rsidR="003377B0" w:rsidRPr="00A02653" w:rsidRDefault="003377B0" w:rsidP="003377B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096BDBA" w14:textId="77777777" w:rsidR="00CF4700" w:rsidRPr="00A02653" w:rsidRDefault="00CF4700" w:rsidP="00CF4700">
      <w:pPr>
        <w:rPr>
          <w:rFonts w:cs="Times New Roman"/>
          <w:b/>
          <w:bCs/>
          <w:sz w:val="24"/>
          <w:szCs w:val="24"/>
        </w:rPr>
      </w:pPr>
    </w:p>
    <w:p w14:paraId="7F1E0DA5" w14:textId="3E58F3FF" w:rsidR="00CE3892" w:rsidRPr="00A02653" w:rsidRDefault="00CE3892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75955347" w14:textId="7CA8BC3B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704A23EF" w14:textId="684E152C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168F2C4D" w14:textId="0DA34E5B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4D01BE5E" w14:textId="56F0F6A9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75339B6A" w14:textId="57DE3289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02458385" w14:textId="3FD33F50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2630AA2C" w14:textId="33FD16C1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0F5EA982" w14:textId="3D9986F7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45DB880C" w14:textId="11FF17CB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02407BA6" w14:textId="7ED44BEB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3171748E" w14:textId="689131A4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252A5A6A" w14:textId="63F40EF3" w:rsidR="00CF4700" w:rsidRPr="00A02653" w:rsidRDefault="00CF4700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24EE6F19" w14:textId="6A28DE5B" w:rsidR="000D7B25" w:rsidRPr="00A02653" w:rsidRDefault="000D7B25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3CE745D1" w14:textId="0F6E26F7" w:rsidR="000D7B25" w:rsidRPr="00A02653" w:rsidRDefault="000D7B25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0FD98283" w14:textId="170661AD" w:rsidR="000D7B25" w:rsidRPr="00A02653" w:rsidRDefault="000D7B25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6ADDEE8E" w14:textId="5F15AD14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5D9DBCE5" w14:textId="076474DC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33E3E354" w14:textId="4894EB53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1414B8E1" w14:textId="7A054E86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38A27320" w14:textId="4B27639F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4125B22A" w14:textId="5E30C235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0F975A00" w14:textId="3C64774F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7541EC36" w14:textId="77777777" w:rsidR="00A02653" w:rsidRPr="00A02653" w:rsidRDefault="00A02653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</w:p>
    <w:p w14:paraId="181807C1" w14:textId="768A14BF" w:rsidR="003377B0" w:rsidRDefault="003377B0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2A4ACDA3" w14:textId="12BFAF93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5EBF4735" w14:textId="6B1BADEB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1FEBFF44" w14:textId="3BACA6F3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698D8A8C" w14:textId="760907A1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5376A578" w14:textId="09B6E1B6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47FDB2EC" w14:textId="6AC5DD3A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43C4DD93" w14:textId="727532A1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15244FB7" w14:textId="2D12D176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45FA5543" w14:textId="2FA5CA6D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06537E55" w14:textId="4C224856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5A3DF3B1" w14:textId="77777777" w:rsidR="00A02653" w:rsidRP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3B281358" w14:textId="2BB9F5D0" w:rsidR="00CF4700" w:rsidRPr="00A02653" w:rsidRDefault="00CF4700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lastRenderedPageBreak/>
        <w:t>MÔN: VẬT LÍ – LỚP 11</w:t>
      </w:r>
    </w:p>
    <w:p w14:paraId="3B84876C" w14:textId="77777777" w:rsidR="00CF4700" w:rsidRPr="00A02653" w:rsidRDefault="00CF4700" w:rsidP="00CF4700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t>I. Quy định chung</w:t>
      </w:r>
    </w:p>
    <w:p w14:paraId="664C0A68" w14:textId="0B15FDAE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 xml:space="preserve">1. Hình thức thi: 40 câu Trắc nghiệm nhiều lựa chọn; </w:t>
      </w:r>
    </w:p>
    <w:p w14:paraId="0E383643" w14:textId="76E3CC4C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2. Thời gian làm bài: 90 phút;</w:t>
      </w:r>
    </w:p>
    <w:p w14:paraId="1D867332" w14:textId="2DE0492C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3.  Nội dung câu hỏi: Không trùng lặp với các câu hỏi có trong Đề thi của Sở GDĐT Hải Phòng đã công bố trong 3 năm gần với năm tổ chức Kỳ thi;</w:t>
      </w:r>
    </w:p>
    <w:p w14:paraId="067DD261" w14:textId="1063E54B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4. Thang điểm: 10 điểm;</w:t>
      </w:r>
    </w:p>
    <w:p w14:paraId="49FE0A3F" w14:textId="51034BC0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4. Phạm vi kiến thức: Chương trình Vật lí 10, 11 (THPT) theo chương trình GDPT 2018.</w:t>
      </w:r>
    </w:p>
    <w:p w14:paraId="31DBFEDC" w14:textId="14883F5C" w:rsidR="00CF4700" w:rsidRPr="00A02653" w:rsidRDefault="00CF4700" w:rsidP="00CF4700">
      <w:pPr>
        <w:spacing w:after="120"/>
        <w:jc w:val="both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t xml:space="preserve">II. Cấu trúc đề thi môn Vật </w:t>
      </w:r>
      <w:r w:rsidR="003315E9" w:rsidRPr="00A02653">
        <w:rPr>
          <w:rFonts w:cs="Times New Roman"/>
          <w:b/>
          <w:sz w:val="24"/>
          <w:szCs w:val="24"/>
          <w:lang w:val="es-VE"/>
        </w:rPr>
        <w:t>l</w:t>
      </w:r>
      <w:r w:rsidRPr="00A02653">
        <w:rPr>
          <w:rFonts w:cs="Times New Roman"/>
          <w:b/>
          <w:sz w:val="24"/>
          <w:szCs w:val="24"/>
          <w:lang w:val="es-VE"/>
        </w:rPr>
        <w:t>í</w:t>
      </w:r>
    </w:p>
    <w:tbl>
      <w:tblPr>
        <w:tblStyle w:val="TableGrid"/>
        <w:tblW w:w="9593" w:type="dxa"/>
        <w:tblLook w:val="04A0" w:firstRow="1" w:lastRow="0" w:firstColumn="1" w:lastColumn="0" w:noHBand="0" w:noVBand="1"/>
      </w:tblPr>
      <w:tblGrid>
        <w:gridCol w:w="700"/>
        <w:gridCol w:w="6241"/>
        <w:gridCol w:w="995"/>
        <w:gridCol w:w="948"/>
        <w:gridCol w:w="709"/>
      </w:tblGrid>
      <w:tr w:rsidR="00CF4700" w:rsidRPr="00A02653" w14:paraId="18E5F490" w14:textId="77777777" w:rsidTr="00136E18">
        <w:tc>
          <w:tcPr>
            <w:tcW w:w="700" w:type="dxa"/>
            <w:vMerge w:val="restart"/>
            <w:vAlign w:val="center"/>
          </w:tcPr>
          <w:p w14:paraId="5FCD0DF2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241" w:type="dxa"/>
            <w:vMerge w:val="restart"/>
            <w:vAlign w:val="center"/>
          </w:tcPr>
          <w:p w14:paraId="589CD674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943" w:type="dxa"/>
            <w:gridSpan w:val="2"/>
            <w:vAlign w:val="center"/>
          </w:tcPr>
          <w:p w14:paraId="13DBFC4E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Mức độ</w:t>
            </w:r>
          </w:p>
        </w:tc>
        <w:tc>
          <w:tcPr>
            <w:tcW w:w="709" w:type="dxa"/>
            <w:vMerge w:val="restart"/>
            <w:vAlign w:val="center"/>
          </w:tcPr>
          <w:p w14:paraId="796AFFD8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Số câu</w:t>
            </w:r>
          </w:p>
        </w:tc>
      </w:tr>
      <w:tr w:rsidR="00CF4700" w:rsidRPr="00A02653" w14:paraId="351800E7" w14:textId="77777777" w:rsidTr="00136E18">
        <w:tc>
          <w:tcPr>
            <w:tcW w:w="700" w:type="dxa"/>
            <w:vMerge/>
            <w:vAlign w:val="center"/>
          </w:tcPr>
          <w:p w14:paraId="48E3EBCA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  <w:vMerge/>
          </w:tcPr>
          <w:p w14:paraId="6AD9760D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  <w:tc>
          <w:tcPr>
            <w:tcW w:w="995" w:type="dxa"/>
            <w:vAlign w:val="center"/>
          </w:tcPr>
          <w:p w14:paraId="3392D07A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48" w:type="dxa"/>
            <w:vAlign w:val="center"/>
          </w:tcPr>
          <w:p w14:paraId="2254A69F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709" w:type="dxa"/>
            <w:vMerge/>
            <w:vAlign w:val="center"/>
          </w:tcPr>
          <w:p w14:paraId="2488F47C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</w:tr>
      <w:tr w:rsidR="00CF4700" w:rsidRPr="00A02653" w14:paraId="27F8D7FC" w14:textId="77777777" w:rsidTr="00136E18">
        <w:tc>
          <w:tcPr>
            <w:tcW w:w="700" w:type="dxa"/>
            <w:vAlign w:val="center"/>
          </w:tcPr>
          <w:p w14:paraId="74E77F2C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7006B258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 xml:space="preserve">■ </w:t>
            </w:r>
            <w:r w:rsidRPr="00A02653">
              <w:rPr>
                <w:rFonts w:cs="Times New Roman"/>
                <w:sz w:val="24"/>
                <w:szCs w:val="24"/>
              </w:rPr>
              <w:t>Động học:</w:t>
            </w:r>
          </w:p>
          <w:p w14:paraId="4BF4C172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M</w:t>
            </w:r>
            <w:r w:rsidRPr="00A02653">
              <w:rPr>
                <w:rFonts w:cs="Times New Roman"/>
                <w:sz w:val="24"/>
                <w:szCs w:val="24"/>
              </w:rPr>
              <w:t>ô tả chuyển động;</w:t>
            </w:r>
          </w:p>
          <w:p w14:paraId="07AE066A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Chuyển động biến đổi.</w:t>
            </w:r>
          </w:p>
        </w:tc>
        <w:tc>
          <w:tcPr>
            <w:tcW w:w="995" w:type="dxa"/>
            <w:vAlign w:val="center"/>
          </w:tcPr>
          <w:p w14:paraId="3A38B560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948" w:type="dxa"/>
            <w:vAlign w:val="center"/>
          </w:tcPr>
          <w:p w14:paraId="2C92E570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3</w:t>
            </w:r>
          </w:p>
        </w:tc>
        <w:tc>
          <w:tcPr>
            <w:tcW w:w="709" w:type="dxa"/>
            <w:vAlign w:val="center"/>
          </w:tcPr>
          <w:p w14:paraId="1A78D10E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5</w:t>
            </w:r>
          </w:p>
        </w:tc>
      </w:tr>
      <w:tr w:rsidR="00CF4700" w:rsidRPr="00A02653" w14:paraId="18E3BFB4" w14:textId="77777777" w:rsidTr="00136E18">
        <w:tc>
          <w:tcPr>
            <w:tcW w:w="700" w:type="dxa"/>
            <w:vAlign w:val="center"/>
          </w:tcPr>
          <w:p w14:paraId="1082A67B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7F397E8B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>■  Động lực học:</w:t>
            </w:r>
          </w:p>
          <w:p w14:paraId="5BB88DBC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Ba định luật Newton về chuyển động;</w:t>
            </w:r>
          </w:p>
          <w:p w14:paraId="52224D39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Một số lực trong thực tiễn;</w:t>
            </w:r>
          </w:p>
          <w:p w14:paraId="08F95B14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Cân bằng lực, moment lực;</w:t>
            </w:r>
          </w:p>
          <w:p w14:paraId="6127B9CC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pacing w:val="-14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Khối lượng riêng, áp suất chất lỏng.</w:t>
            </w:r>
          </w:p>
        </w:tc>
        <w:tc>
          <w:tcPr>
            <w:tcW w:w="995" w:type="dxa"/>
            <w:vAlign w:val="center"/>
          </w:tcPr>
          <w:p w14:paraId="4C0FB567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948" w:type="dxa"/>
            <w:vAlign w:val="center"/>
          </w:tcPr>
          <w:p w14:paraId="11AF18A5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4</w:t>
            </w:r>
          </w:p>
        </w:tc>
        <w:tc>
          <w:tcPr>
            <w:tcW w:w="709" w:type="dxa"/>
            <w:vAlign w:val="center"/>
          </w:tcPr>
          <w:p w14:paraId="05513ED2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6</w:t>
            </w:r>
          </w:p>
        </w:tc>
      </w:tr>
      <w:tr w:rsidR="00CF4700" w:rsidRPr="00A02653" w14:paraId="2A0BD21C" w14:textId="77777777" w:rsidTr="00136E18">
        <w:tc>
          <w:tcPr>
            <w:tcW w:w="700" w:type="dxa"/>
            <w:vAlign w:val="center"/>
          </w:tcPr>
          <w:p w14:paraId="743E25D1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0F3DC36E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>■  C</w:t>
            </w:r>
            <w:r w:rsidRPr="00A02653">
              <w:rPr>
                <w:rFonts w:cs="Times New Roman"/>
                <w:sz w:val="24"/>
                <w:szCs w:val="24"/>
              </w:rPr>
              <w:t>ông, năng lượng, công suất:</w:t>
            </w:r>
          </w:p>
          <w:p w14:paraId="4F7F1A38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Công và năng lượng</w:t>
            </w:r>
          </w:p>
          <w:p w14:paraId="5A1DA637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Động năng và thế năng;</w:t>
            </w:r>
          </w:p>
          <w:p w14:paraId="3E7E7DF2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Công suất và hiệu suất.</w:t>
            </w:r>
          </w:p>
        </w:tc>
        <w:tc>
          <w:tcPr>
            <w:tcW w:w="995" w:type="dxa"/>
            <w:vAlign w:val="center"/>
          </w:tcPr>
          <w:p w14:paraId="15B29152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7E7DB98C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3</w:t>
            </w:r>
          </w:p>
        </w:tc>
        <w:tc>
          <w:tcPr>
            <w:tcW w:w="709" w:type="dxa"/>
            <w:vAlign w:val="center"/>
          </w:tcPr>
          <w:p w14:paraId="384429FE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4</w:t>
            </w:r>
          </w:p>
        </w:tc>
      </w:tr>
      <w:tr w:rsidR="00CF4700" w:rsidRPr="00A02653" w14:paraId="0AD3783A" w14:textId="77777777" w:rsidTr="00136E18">
        <w:tc>
          <w:tcPr>
            <w:tcW w:w="700" w:type="dxa"/>
            <w:vAlign w:val="center"/>
          </w:tcPr>
          <w:p w14:paraId="22885809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63A61F45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Động lượng:</w:t>
            </w:r>
          </w:p>
          <w:p w14:paraId="770A7746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Style w:val="Bodytext2Bold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Định nghĩa động lượng;</w:t>
            </w:r>
          </w:p>
          <w:p w14:paraId="678EB722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Bảo toàn động lượng;</w:t>
            </w:r>
          </w:p>
          <w:p w14:paraId="6914732F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Động lượng và va chạm.</w:t>
            </w:r>
          </w:p>
        </w:tc>
        <w:tc>
          <w:tcPr>
            <w:tcW w:w="995" w:type="dxa"/>
            <w:vAlign w:val="center"/>
          </w:tcPr>
          <w:p w14:paraId="5093B820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4E0B8C99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709" w:type="dxa"/>
            <w:vAlign w:val="center"/>
          </w:tcPr>
          <w:p w14:paraId="2C1DB5C8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CF4700" w:rsidRPr="00A02653" w14:paraId="0E0433DF" w14:textId="77777777" w:rsidTr="00136E18">
        <w:tc>
          <w:tcPr>
            <w:tcW w:w="700" w:type="dxa"/>
            <w:vAlign w:val="center"/>
          </w:tcPr>
          <w:p w14:paraId="6DB7EFE1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447A8E63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sz w:val="24"/>
                <w:szCs w:val="24"/>
              </w:rPr>
            </w:pPr>
            <w:r w:rsidRPr="00A02653">
              <w:rPr>
                <w:rFonts w:cs="Times New Roman"/>
                <w:spacing w:val="-16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sz w:val="24"/>
                <w:szCs w:val="24"/>
              </w:rPr>
              <w:t>Chuyển động tròn:</w:t>
            </w:r>
          </w:p>
          <w:p w14:paraId="2CB54B5A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Style w:val="Bodytext2Bold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Động học của chuyển động tròn đều;</w:t>
            </w:r>
          </w:p>
          <w:p w14:paraId="421877F0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Gia tốc hướng tâm và lực hướng tâm.</w:t>
            </w:r>
          </w:p>
        </w:tc>
        <w:tc>
          <w:tcPr>
            <w:tcW w:w="995" w:type="dxa"/>
            <w:vAlign w:val="center"/>
          </w:tcPr>
          <w:p w14:paraId="3FBE0D87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7919B7A0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Align w:val="center"/>
          </w:tcPr>
          <w:p w14:paraId="6AA66F2E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2</w:t>
            </w:r>
          </w:p>
        </w:tc>
      </w:tr>
      <w:tr w:rsidR="00CF4700" w:rsidRPr="00A02653" w14:paraId="7DE2943D" w14:textId="77777777" w:rsidTr="00136E18">
        <w:tc>
          <w:tcPr>
            <w:tcW w:w="700" w:type="dxa"/>
            <w:vAlign w:val="center"/>
          </w:tcPr>
          <w:p w14:paraId="5246A4AA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7B27DF80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>■ B</w:t>
            </w:r>
            <w:r w:rsidRPr="00A02653">
              <w:rPr>
                <w:rFonts w:cs="Times New Roman"/>
                <w:sz w:val="24"/>
                <w:szCs w:val="24"/>
              </w:rPr>
              <w:t>iến dạng của vật rắn:</w:t>
            </w:r>
          </w:p>
          <w:p w14:paraId="43B63839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Biến dạng kéo và biến dạng nén;</w:t>
            </w:r>
          </w:p>
          <w:p w14:paraId="4097ACF6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Đặc tính của lò xo. Định luật Hooke.</w:t>
            </w:r>
          </w:p>
        </w:tc>
        <w:tc>
          <w:tcPr>
            <w:tcW w:w="995" w:type="dxa"/>
            <w:vAlign w:val="center"/>
          </w:tcPr>
          <w:p w14:paraId="15D3336F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6268E989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Align w:val="center"/>
          </w:tcPr>
          <w:p w14:paraId="6DD42028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2</w:t>
            </w:r>
          </w:p>
        </w:tc>
      </w:tr>
      <w:tr w:rsidR="00CF4700" w:rsidRPr="00A02653" w14:paraId="62939D75" w14:textId="77777777" w:rsidTr="00136E18">
        <w:tc>
          <w:tcPr>
            <w:tcW w:w="700" w:type="dxa"/>
            <w:vMerge w:val="restart"/>
            <w:vAlign w:val="center"/>
          </w:tcPr>
          <w:p w14:paraId="785DF625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47B8F1BC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Chuyên đề 10.1: </w:t>
            </w:r>
            <w:r w:rsidRPr="00A02653">
              <w:rPr>
                <w:rFonts w:cs="Times New Roman"/>
                <w:sz w:val="24"/>
                <w:szCs w:val="24"/>
              </w:rPr>
              <w:t>Vật lí trong một số ngành nghề</w:t>
            </w:r>
          </w:p>
        </w:tc>
        <w:tc>
          <w:tcPr>
            <w:tcW w:w="995" w:type="dxa"/>
            <w:vMerge w:val="restart"/>
            <w:vAlign w:val="center"/>
          </w:tcPr>
          <w:p w14:paraId="1D1EA2B9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Merge w:val="restart"/>
            <w:vAlign w:val="center"/>
          </w:tcPr>
          <w:p w14:paraId="3B555C7D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54C9F39C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2</w:t>
            </w:r>
          </w:p>
        </w:tc>
      </w:tr>
      <w:tr w:rsidR="00CF4700" w:rsidRPr="00A02653" w14:paraId="1606818B" w14:textId="77777777" w:rsidTr="00136E18">
        <w:tc>
          <w:tcPr>
            <w:tcW w:w="700" w:type="dxa"/>
            <w:vMerge/>
            <w:vAlign w:val="center"/>
          </w:tcPr>
          <w:p w14:paraId="540C8006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7E983CF1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bCs/>
                <w:color w:val="000000"/>
                <w:spacing w:val="-14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Cs/>
                <w:color w:val="000000"/>
                <w:spacing w:val="-14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bCs w:val="0"/>
                <w:color w:val="000000"/>
                <w:spacing w:val="-14"/>
                <w:sz w:val="24"/>
                <w:szCs w:val="24"/>
              </w:rPr>
              <w:t xml:space="preserve">Chuyên đề 10.2: </w:t>
            </w:r>
            <w:r w:rsidRPr="00A02653">
              <w:rPr>
                <w:rFonts w:cs="Times New Roman"/>
                <w:sz w:val="24"/>
                <w:szCs w:val="24"/>
              </w:rPr>
              <w:t>Trái Đất và bầu trời.</w:t>
            </w:r>
          </w:p>
        </w:tc>
        <w:tc>
          <w:tcPr>
            <w:tcW w:w="995" w:type="dxa"/>
            <w:vMerge/>
            <w:vAlign w:val="center"/>
          </w:tcPr>
          <w:p w14:paraId="3166F6CB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948" w:type="dxa"/>
            <w:vMerge/>
            <w:vAlign w:val="center"/>
          </w:tcPr>
          <w:p w14:paraId="56168C5B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709" w:type="dxa"/>
            <w:vMerge/>
            <w:vAlign w:val="center"/>
          </w:tcPr>
          <w:p w14:paraId="3A136B41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</w:tr>
      <w:tr w:rsidR="00CF4700" w:rsidRPr="00A02653" w14:paraId="34F5F096" w14:textId="77777777" w:rsidTr="00136E18">
        <w:tc>
          <w:tcPr>
            <w:tcW w:w="700" w:type="dxa"/>
            <w:vMerge/>
            <w:vAlign w:val="center"/>
          </w:tcPr>
          <w:p w14:paraId="12A47EAD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4B9C69C5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bCs/>
                <w:color w:val="000000"/>
                <w:spacing w:val="-14"/>
                <w:sz w:val="24"/>
                <w:szCs w:val="24"/>
              </w:rPr>
            </w:pPr>
            <w:r w:rsidRPr="00A02653">
              <w:rPr>
                <w:rFonts w:cs="Times New Roman"/>
                <w:bCs/>
                <w:color w:val="000000"/>
                <w:spacing w:val="-14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bCs w:val="0"/>
                <w:color w:val="000000"/>
                <w:spacing w:val="-14"/>
                <w:sz w:val="24"/>
                <w:szCs w:val="24"/>
              </w:rPr>
              <w:t xml:space="preserve">Chuyên đề 10.3: </w:t>
            </w:r>
            <w:r w:rsidRPr="00A02653">
              <w:rPr>
                <w:rFonts w:cs="Times New Roman"/>
                <w:sz w:val="24"/>
                <w:szCs w:val="24"/>
              </w:rPr>
              <w:t>Vật lí với giáo dục về bảo vệ môi trường</w:t>
            </w:r>
          </w:p>
        </w:tc>
        <w:tc>
          <w:tcPr>
            <w:tcW w:w="995" w:type="dxa"/>
            <w:vMerge/>
            <w:vAlign w:val="center"/>
          </w:tcPr>
          <w:p w14:paraId="4A9289E0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948" w:type="dxa"/>
            <w:vMerge/>
            <w:vAlign w:val="center"/>
          </w:tcPr>
          <w:p w14:paraId="72C03202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709" w:type="dxa"/>
            <w:vMerge/>
            <w:vAlign w:val="center"/>
          </w:tcPr>
          <w:p w14:paraId="524B7C8C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</w:tr>
      <w:tr w:rsidR="00CF4700" w:rsidRPr="00A02653" w14:paraId="06FA3E13" w14:textId="77777777" w:rsidTr="00136E18">
        <w:tc>
          <w:tcPr>
            <w:tcW w:w="700" w:type="dxa"/>
            <w:vAlign w:val="center"/>
          </w:tcPr>
          <w:p w14:paraId="5A1B6948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68A2D13C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D</w:t>
            </w:r>
            <w:r w:rsidRPr="00A02653">
              <w:rPr>
                <w:rFonts w:cs="Times New Roman"/>
                <w:sz w:val="24"/>
                <w:szCs w:val="24"/>
              </w:rPr>
              <w:t>ao động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:</w:t>
            </w:r>
          </w:p>
          <w:p w14:paraId="4941E215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D</w:t>
            </w:r>
            <w:r w:rsidRPr="00A02653">
              <w:rPr>
                <w:rFonts w:cs="Times New Roman"/>
                <w:sz w:val="24"/>
                <w:szCs w:val="24"/>
              </w:rPr>
              <w:t>ao động điều hoà;</w:t>
            </w:r>
          </w:p>
          <w:p w14:paraId="7F8B200F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Dao động tắt dần, hiện tượng cộng hưởng.</w:t>
            </w:r>
          </w:p>
        </w:tc>
        <w:tc>
          <w:tcPr>
            <w:tcW w:w="995" w:type="dxa"/>
            <w:vAlign w:val="center"/>
          </w:tcPr>
          <w:p w14:paraId="1759D6E3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3</w:t>
            </w:r>
          </w:p>
        </w:tc>
        <w:tc>
          <w:tcPr>
            <w:tcW w:w="948" w:type="dxa"/>
            <w:vAlign w:val="center"/>
          </w:tcPr>
          <w:p w14:paraId="6C958A9E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5</w:t>
            </w:r>
          </w:p>
        </w:tc>
        <w:tc>
          <w:tcPr>
            <w:tcW w:w="709" w:type="dxa"/>
            <w:vAlign w:val="center"/>
          </w:tcPr>
          <w:p w14:paraId="3FF3CC87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8</w:t>
            </w:r>
          </w:p>
        </w:tc>
      </w:tr>
      <w:tr w:rsidR="00CF4700" w:rsidRPr="00A02653" w14:paraId="74B8EC9D" w14:textId="77777777" w:rsidTr="00136E18">
        <w:tc>
          <w:tcPr>
            <w:tcW w:w="700" w:type="dxa"/>
            <w:vAlign w:val="center"/>
          </w:tcPr>
          <w:p w14:paraId="492C0903" w14:textId="77777777" w:rsidR="00CF4700" w:rsidRPr="00A02653" w:rsidRDefault="00CF4700" w:rsidP="000D7B25">
            <w:pPr>
              <w:pStyle w:val="ListParagraph"/>
              <w:numPr>
                <w:ilvl w:val="0"/>
                <w:numId w:val="1"/>
              </w:num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241" w:type="dxa"/>
          </w:tcPr>
          <w:p w14:paraId="39629514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Sóng:</w:t>
            </w:r>
          </w:p>
          <w:p w14:paraId="15FDE3B4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Mô tả sóng;</w:t>
            </w:r>
          </w:p>
          <w:p w14:paraId="48153626" w14:textId="77777777" w:rsidR="00CF4700" w:rsidRPr="00A02653" w:rsidRDefault="00CF4700" w:rsidP="000D7B25">
            <w:pPr>
              <w:spacing w:line="228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Sóng dọc và sóng ngang;</w:t>
            </w:r>
          </w:p>
          <w:p w14:paraId="70CB2DC3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Sóng điện từ;</w:t>
            </w:r>
          </w:p>
          <w:p w14:paraId="3DA78980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Giao thoa sóng kết hợp;</w:t>
            </w:r>
          </w:p>
          <w:p w14:paraId="5F52D07C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Sóng dừng;</w:t>
            </w:r>
          </w:p>
          <w:p w14:paraId="07150ED9" w14:textId="77777777" w:rsidR="00CF4700" w:rsidRPr="00A02653" w:rsidRDefault="00CF4700" w:rsidP="000D7B25">
            <w:pPr>
              <w:spacing w:line="228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Đo tốc độ truyền âm.</w:t>
            </w:r>
          </w:p>
        </w:tc>
        <w:tc>
          <w:tcPr>
            <w:tcW w:w="995" w:type="dxa"/>
            <w:vAlign w:val="center"/>
          </w:tcPr>
          <w:p w14:paraId="4DE76097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3</w:t>
            </w:r>
          </w:p>
        </w:tc>
        <w:tc>
          <w:tcPr>
            <w:tcW w:w="948" w:type="dxa"/>
            <w:vAlign w:val="center"/>
          </w:tcPr>
          <w:p w14:paraId="40715ED1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5</w:t>
            </w:r>
          </w:p>
        </w:tc>
        <w:tc>
          <w:tcPr>
            <w:tcW w:w="709" w:type="dxa"/>
            <w:vAlign w:val="center"/>
          </w:tcPr>
          <w:p w14:paraId="584F4939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8</w:t>
            </w:r>
          </w:p>
        </w:tc>
      </w:tr>
      <w:tr w:rsidR="00CF4700" w:rsidRPr="00A02653" w14:paraId="0B2A6CE0" w14:textId="77777777" w:rsidTr="00136E18">
        <w:tc>
          <w:tcPr>
            <w:tcW w:w="6941" w:type="dxa"/>
            <w:gridSpan w:val="2"/>
            <w:vAlign w:val="center"/>
          </w:tcPr>
          <w:p w14:paraId="755A4C3A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995" w:type="dxa"/>
            <w:vAlign w:val="center"/>
          </w:tcPr>
          <w:p w14:paraId="242B3D64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15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  <w:tc>
          <w:tcPr>
            <w:tcW w:w="948" w:type="dxa"/>
            <w:vAlign w:val="center"/>
          </w:tcPr>
          <w:p w14:paraId="29DEE398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25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6CE15E2" w14:textId="77777777" w:rsidR="00CF4700" w:rsidRPr="00A02653" w:rsidRDefault="00CF4700" w:rsidP="000D7B25">
            <w:pPr>
              <w:spacing w:line="228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40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</w:tr>
    </w:tbl>
    <w:p w14:paraId="35DB940B" w14:textId="77777777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65ABD4CB" w14:textId="77777777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46B6D56A" w14:textId="77777777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26519936" w14:textId="77777777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0413BB65" w14:textId="77777777" w:rsidR="00A02653" w:rsidRDefault="00A02653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7B9B5520" w14:textId="236F68C9" w:rsidR="00CF4700" w:rsidRPr="00A02653" w:rsidRDefault="00CF4700" w:rsidP="00CF4700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lastRenderedPageBreak/>
        <w:t>MÔN: HOÁ HỌC – LỚP 11</w:t>
      </w:r>
    </w:p>
    <w:p w14:paraId="0A55CF32" w14:textId="3EFE7CE3" w:rsidR="00410F5C" w:rsidRPr="00A02653" w:rsidRDefault="00410F5C" w:rsidP="00410F5C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t>I. Quy định chung</w:t>
      </w:r>
    </w:p>
    <w:p w14:paraId="36EE6576" w14:textId="77777777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 xml:space="preserve">1. Hình thức thi: 40 câu Trắc nghiệm nhiều lựa chọn; </w:t>
      </w:r>
    </w:p>
    <w:p w14:paraId="72B72506" w14:textId="77777777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2. Thời gian làm bài: 90 phút;</w:t>
      </w:r>
    </w:p>
    <w:p w14:paraId="77144A1E" w14:textId="77777777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3.  Nội dung câu hỏi: Không trùng lặp với các câu hỏi có trong Đề thi của Sở GDĐT Hải Phòng đã công bố trong 3 năm gần với năm tổ chức Kỳ thi;</w:t>
      </w:r>
    </w:p>
    <w:p w14:paraId="606C5350" w14:textId="77777777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4. Thang điểm: 10 điểm;</w:t>
      </w:r>
    </w:p>
    <w:p w14:paraId="40EA3398" w14:textId="340235B1" w:rsidR="0029400F" w:rsidRPr="00A02653" w:rsidRDefault="00CF4700" w:rsidP="0029400F">
      <w:pPr>
        <w:spacing w:line="276" w:lineRule="auto"/>
        <w:jc w:val="both"/>
        <w:rPr>
          <w:rFonts w:cs="Times New Roman"/>
          <w:spacing w:val="-6"/>
          <w:sz w:val="24"/>
          <w:szCs w:val="24"/>
          <w:lang w:val="es-VE"/>
        </w:rPr>
      </w:pPr>
      <w:r w:rsidRPr="00A02653">
        <w:rPr>
          <w:rFonts w:cs="Times New Roman"/>
          <w:spacing w:val="-6"/>
          <w:sz w:val="24"/>
          <w:szCs w:val="24"/>
          <w:lang w:val="es-VE"/>
        </w:rPr>
        <w:t>5.</w:t>
      </w:r>
      <w:r w:rsidR="0029400F" w:rsidRPr="00A02653">
        <w:rPr>
          <w:rFonts w:cs="Times New Roman"/>
          <w:spacing w:val="-6"/>
          <w:sz w:val="24"/>
          <w:szCs w:val="24"/>
          <w:lang w:val="es-VE"/>
        </w:rPr>
        <w:t xml:space="preserve"> </w:t>
      </w:r>
      <w:r w:rsidR="00AA343A" w:rsidRPr="00A02653">
        <w:rPr>
          <w:rFonts w:cs="Times New Roman"/>
          <w:spacing w:val="-6"/>
          <w:sz w:val="24"/>
          <w:szCs w:val="24"/>
          <w:lang w:val="es-VE"/>
        </w:rPr>
        <w:t>Phạm vi</w:t>
      </w:r>
      <w:r w:rsidR="0029400F" w:rsidRPr="00A02653">
        <w:rPr>
          <w:rFonts w:cs="Times New Roman"/>
          <w:spacing w:val="-6"/>
          <w:sz w:val="24"/>
          <w:szCs w:val="24"/>
          <w:lang w:val="es-VE"/>
        </w:rPr>
        <w:t xml:space="preserve"> kiến thức: Chương trình Hoá học 10, 11 </w:t>
      </w:r>
      <w:r w:rsidR="00AE2B41" w:rsidRPr="00A02653">
        <w:rPr>
          <w:rFonts w:cs="Times New Roman"/>
          <w:spacing w:val="-6"/>
          <w:sz w:val="24"/>
          <w:szCs w:val="24"/>
          <w:lang w:val="es-VE"/>
        </w:rPr>
        <w:t xml:space="preserve">(THPT) </w:t>
      </w:r>
      <w:r w:rsidR="0029400F" w:rsidRPr="00A02653">
        <w:rPr>
          <w:rFonts w:cs="Times New Roman"/>
          <w:spacing w:val="-6"/>
          <w:sz w:val="24"/>
          <w:szCs w:val="24"/>
          <w:lang w:val="es-VE"/>
        </w:rPr>
        <w:t xml:space="preserve">theo </w:t>
      </w:r>
      <w:r w:rsidR="00460DF6" w:rsidRPr="00A02653">
        <w:rPr>
          <w:rFonts w:cs="Times New Roman"/>
          <w:spacing w:val="-6"/>
          <w:sz w:val="24"/>
          <w:szCs w:val="24"/>
          <w:lang w:val="es-VE"/>
        </w:rPr>
        <w:t>C</w:t>
      </w:r>
      <w:r w:rsidR="0029400F" w:rsidRPr="00A02653">
        <w:rPr>
          <w:rFonts w:cs="Times New Roman"/>
          <w:spacing w:val="-6"/>
          <w:sz w:val="24"/>
          <w:szCs w:val="24"/>
          <w:lang w:val="es-VE"/>
        </w:rPr>
        <w:t>hương trình</w:t>
      </w:r>
      <w:r w:rsidR="00D56423" w:rsidRPr="00A02653">
        <w:rPr>
          <w:rFonts w:cs="Times New Roman"/>
          <w:spacing w:val="-6"/>
          <w:sz w:val="24"/>
          <w:szCs w:val="24"/>
          <w:lang w:val="es-VE"/>
        </w:rPr>
        <w:t xml:space="preserve"> GDPT 2018</w:t>
      </w:r>
      <w:r w:rsidR="0029400F" w:rsidRPr="00A02653">
        <w:rPr>
          <w:rFonts w:cs="Times New Roman"/>
          <w:spacing w:val="-6"/>
          <w:sz w:val="24"/>
          <w:szCs w:val="24"/>
          <w:lang w:val="es-VE"/>
        </w:rPr>
        <w:t>.</w:t>
      </w:r>
    </w:p>
    <w:p w14:paraId="2CFC9E4C" w14:textId="2DBDA90D" w:rsidR="00410F5C" w:rsidRPr="00A02653" w:rsidRDefault="00410F5C" w:rsidP="00CF4700">
      <w:pPr>
        <w:spacing w:after="120"/>
        <w:jc w:val="both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t>II. Cấu trúc đề thi</w:t>
      </w:r>
      <w:r w:rsidR="0025255B" w:rsidRPr="00A02653">
        <w:rPr>
          <w:rFonts w:cs="Times New Roman"/>
          <w:b/>
          <w:sz w:val="24"/>
          <w:szCs w:val="24"/>
          <w:lang w:val="es-VE"/>
        </w:rPr>
        <w:t xml:space="preserve"> </w:t>
      </w:r>
      <w:r w:rsidR="000477E8" w:rsidRPr="00A02653">
        <w:rPr>
          <w:rFonts w:cs="Times New Roman"/>
          <w:b/>
          <w:sz w:val="24"/>
          <w:szCs w:val="24"/>
          <w:lang w:val="es-VE"/>
        </w:rPr>
        <w:t xml:space="preserve">môn </w:t>
      </w:r>
      <w:r w:rsidR="0025255B" w:rsidRPr="00A02653">
        <w:rPr>
          <w:rFonts w:cs="Times New Roman"/>
          <w:b/>
          <w:sz w:val="24"/>
          <w:szCs w:val="24"/>
          <w:lang w:val="es-VE"/>
        </w:rPr>
        <w:t>Hoá học</w:t>
      </w:r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700"/>
        <w:gridCol w:w="6522"/>
        <w:gridCol w:w="995"/>
        <w:gridCol w:w="948"/>
        <w:gridCol w:w="709"/>
      </w:tblGrid>
      <w:tr w:rsidR="004B2790" w:rsidRPr="00A02653" w14:paraId="0417C03C" w14:textId="77777777" w:rsidTr="000207C0">
        <w:tc>
          <w:tcPr>
            <w:tcW w:w="700" w:type="dxa"/>
            <w:vMerge w:val="restart"/>
            <w:vAlign w:val="center"/>
          </w:tcPr>
          <w:p w14:paraId="182D3D93" w14:textId="040CEB1E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522" w:type="dxa"/>
            <w:vMerge w:val="restart"/>
            <w:vAlign w:val="center"/>
          </w:tcPr>
          <w:p w14:paraId="1A9FEA8D" w14:textId="7EA49B09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943" w:type="dxa"/>
            <w:gridSpan w:val="2"/>
            <w:vAlign w:val="center"/>
          </w:tcPr>
          <w:p w14:paraId="08F565CF" w14:textId="0A30FA23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Mức độ</w:t>
            </w:r>
          </w:p>
        </w:tc>
        <w:tc>
          <w:tcPr>
            <w:tcW w:w="709" w:type="dxa"/>
            <w:vMerge w:val="restart"/>
            <w:vAlign w:val="center"/>
          </w:tcPr>
          <w:p w14:paraId="494F590A" w14:textId="4E3E9C4B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Số câu</w:t>
            </w:r>
          </w:p>
        </w:tc>
      </w:tr>
      <w:tr w:rsidR="004B2790" w:rsidRPr="00A02653" w14:paraId="52F846AB" w14:textId="77777777" w:rsidTr="000207C0">
        <w:tc>
          <w:tcPr>
            <w:tcW w:w="700" w:type="dxa"/>
            <w:vMerge/>
            <w:vAlign w:val="center"/>
          </w:tcPr>
          <w:p w14:paraId="1E366AFB" w14:textId="77777777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  <w:vMerge/>
          </w:tcPr>
          <w:p w14:paraId="28B2E6F7" w14:textId="77777777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  <w:tc>
          <w:tcPr>
            <w:tcW w:w="995" w:type="dxa"/>
            <w:vAlign w:val="center"/>
          </w:tcPr>
          <w:p w14:paraId="72536C04" w14:textId="143DA701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48" w:type="dxa"/>
            <w:vAlign w:val="center"/>
          </w:tcPr>
          <w:p w14:paraId="0563D0F0" w14:textId="1C3C9CE5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709" w:type="dxa"/>
            <w:vMerge/>
            <w:vAlign w:val="center"/>
          </w:tcPr>
          <w:p w14:paraId="615347D9" w14:textId="77777777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</w:tr>
      <w:tr w:rsidR="004B2790" w:rsidRPr="00A02653" w14:paraId="2EA555D2" w14:textId="77777777" w:rsidTr="000207C0">
        <w:tc>
          <w:tcPr>
            <w:tcW w:w="700" w:type="dxa"/>
            <w:vAlign w:val="center"/>
          </w:tcPr>
          <w:p w14:paraId="19BBEB1C" w14:textId="6EC3018B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6522" w:type="dxa"/>
          </w:tcPr>
          <w:p w14:paraId="08D4BF06" w14:textId="73E1E69B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 xml:space="preserve">■ </w:t>
            </w:r>
            <w:r w:rsidRPr="00A02653">
              <w:rPr>
                <w:rFonts w:cs="Times New Roman"/>
                <w:sz w:val="24"/>
                <w:szCs w:val="24"/>
              </w:rPr>
              <w:t>Cấu tạo nguyên tử:</w:t>
            </w:r>
          </w:p>
          <w:p w14:paraId="76C7F475" w14:textId="0B3D239B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bCs w:val="0"/>
                <w:sz w:val="24"/>
                <w:szCs w:val="24"/>
                <w:shd w:val="clear" w:color="auto" w:fill="auto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Các thành phần của nguyên tử;</w:t>
            </w:r>
            <w:r w:rsidRPr="00A02653">
              <w:rPr>
                <w:rFonts w:cs="Times New Roman"/>
                <w:sz w:val="24"/>
                <w:szCs w:val="24"/>
              </w:rPr>
              <w:t xml:space="preserve">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Nguyên tố hoá học;</w:t>
            </w:r>
          </w:p>
          <w:p w14:paraId="5937549B" w14:textId="6FFA19F9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Cấu trúc lớp vỏ electron nguyên tử.</w:t>
            </w:r>
          </w:p>
        </w:tc>
        <w:tc>
          <w:tcPr>
            <w:tcW w:w="995" w:type="dxa"/>
            <w:vAlign w:val="center"/>
          </w:tcPr>
          <w:p w14:paraId="3AB5AA6E" w14:textId="10FBF3D6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66581BEB" w14:textId="2CC60A1F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709" w:type="dxa"/>
            <w:vAlign w:val="center"/>
          </w:tcPr>
          <w:p w14:paraId="5D33FE08" w14:textId="45667304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4B2790" w:rsidRPr="00A02653" w14:paraId="74C1133A" w14:textId="77777777" w:rsidTr="000207C0">
        <w:tc>
          <w:tcPr>
            <w:tcW w:w="700" w:type="dxa"/>
            <w:vAlign w:val="center"/>
          </w:tcPr>
          <w:p w14:paraId="17DA15C2" w14:textId="4A1F2C4E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6522" w:type="dxa"/>
          </w:tcPr>
          <w:p w14:paraId="4BC41E70" w14:textId="3C58CCA2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>■  B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ảng tuần hoàn các nguyên tố hoá học:</w:t>
            </w:r>
          </w:p>
          <w:p w14:paraId="3DD09737" w14:textId="7B00A2C7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Cấu tạo của bảng tuần hoàn các nguyên tố hoá học;</w:t>
            </w:r>
          </w:p>
          <w:p w14:paraId="0645DB5F" w14:textId="52838546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pacing w:val="-14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pacing w:val="-14"/>
                <w:sz w:val="24"/>
                <w:szCs w:val="24"/>
                <w:lang w:eastAsia="vi-VN"/>
              </w:rPr>
              <w:t>- Xu hướng biến đổi các nguyên tố trong một chu kì và nhóm;</w:t>
            </w:r>
          </w:p>
          <w:p w14:paraId="24817D5C" w14:textId="50E84DE1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pacing w:val="-14"/>
                <w:sz w:val="24"/>
                <w:szCs w:val="24"/>
                <w:lang w:val="es-VE"/>
              </w:rPr>
            </w:pPr>
            <w:r w:rsidRPr="00A02653">
              <w:rPr>
                <w:rStyle w:val="Bodytext2Bold"/>
                <w:b w:val="0"/>
                <w:color w:val="000000"/>
                <w:spacing w:val="-14"/>
                <w:sz w:val="24"/>
                <w:szCs w:val="24"/>
                <w:lang w:eastAsia="vi-VN"/>
              </w:rPr>
              <w:t>- Định luật tuần hoàn và ý nghĩa của BTH các nguyên tố hoá học.</w:t>
            </w:r>
          </w:p>
        </w:tc>
        <w:tc>
          <w:tcPr>
            <w:tcW w:w="995" w:type="dxa"/>
            <w:vAlign w:val="center"/>
          </w:tcPr>
          <w:p w14:paraId="16B2E9A6" w14:textId="447F15A3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68BA33C2" w14:textId="738E81E1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709" w:type="dxa"/>
            <w:vAlign w:val="center"/>
          </w:tcPr>
          <w:p w14:paraId="4A608AFE" w14:textId="5753B716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4B2790" w:rsidRPr="00A02653" w14:paraId="06E9F896" w14:textId="77777777" w:rsidTr="000207C0">
        <w:tc>
          <w:tcPr>
            <w:tcW w:w="700" w:type="dxa"/>
            <w:vAlign w:val="center"/>
          </w:tcPr>
          <w:p w14:paraId="2E0B99EC" w14:textId="28F37B16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3</w:t>
            </w:r>
          </w:p>
        </w:tc>
        <w:tc>
          <w:tcPr>
            <w:tcW w:w="6522" w:type="dxa"/>
          </w:tcPr>
          <w:p w14:paraId="7BEE6951" w14:textId="35AF344D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>■  L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iên kết hoá học:</w:t>
            </w:r>
          </w:p>
          <w:p w14:paraId="460E81BD" w14:textId="1359CC90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Quy tắc octet; Liên kết ion, liên kết cộng hoá trị.</w:t>
            </w:r>
          </w:p>
          <w:p w14:paraId="0E1CC456" w14:textId="6ECFAF24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Liên kế</w:t>
            </w:r>
            <w:r w:rsidR="000207C0"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t hydrogen và tương tác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 van der Waals</w:t>
            </w:r>
            <w:r w:rsidR="000207C0"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995" w:type="dxa"/>
            <w:vAlign w:val="center"/>
          </w:tcPr>
          <w:p w14:paraId="00A4C34E" w14:textId="3D19832F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948" w:type="dxa"/>
            <w:vAlign w:val="center"/>
          </w:tcPr>
          <w:p w14:paraId="4BE53352" w14:textId="16CA7207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Align w:val="center"/>
          </w:tcPr>
          <w:p w14:paraId="32EE9C2B" w14:textId="3611ADED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4B2790" w:rsidRPr="00A02653" w14:paraId="404714D4" w14:textId="77777777" w:rsidTr="000207C0">
        <w:tc>
          <w:tcPr>
            <w:tcW w:w="700" w:type="dxa"/>
            <w:vAlign w:val="center"/>
          </w:tcPr>
          <w:p w14:paraId="58F25999" w14:textId="1FC5D129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4</w:t>
            </w:r>
          </w:p>
        </w:tc>
        <w:tc>
          <w:tcPr>
            <w:tcW w:w="6522" w:type="dxa"/>
          </w:tcPr>
          <w:p w14:paraId="64642AE1" w14:textId="5793748D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Phản ứng oxi hoá - khử.</w:t>
            </w:r>
          </w:p>
        </w:tc>
        <w:tc>
          <w:tcPr>
            <w:tcW w:w="995" w:type="dxa"/>
            <w:vAlign w:val="center"/>
          </w:tcPr>
          <w:p w14:paraId="71CDF3F2" w14:textId="6F8522C0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05146E93" w14:textId="61930008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Align w:val="center"/>
          </w:tcPr>
          <w:p w14:paraId="7BE2A0FD" w14:textId="6F8F97A1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2</w:t>
            </w:r>
          </w:p>
        </w:tc>
      </w:tr>
      <w:tr w:rsidR="004B2790" w:rsidRPr="00A02653" w14:paraId="17E34D5C" w14:textId="77777777" w:rsidTr="000207C0">
        <w:tc>
          <w:tcPr>
            <w:tcW w:w="700" w:type="dxa"/>
            <w:vAlign w:val="center"/>
          </w:tcPr>
          <w:p w14:paraId="01F6D9DE" w14:textId="02F5E764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5</w:t>
            </w:r>
          </w:p>
        </w:tc>
        <w:tc>
          <w:tcPr>
            <w:tcW w:w="6522" w:type="dxa"/>
          </w:tcPr>
          <w:p w14:paraId="7610CCBF" w14:textId="54360243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pacing w:val="-16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sz w:val="24"/>
                <w:szCs w:val="24"/>
              </w:rPr>
              <w:t>Tốc độ phản ứng hoá học.</w:t>
            </w:r>
          </w:p>
        </w:tc>
        <w:tc>
          <w:tcPr>
            <w:tcW w:w="995" w:type="dxa"/>
            <w:vAlign w:val="center"/>
          </w:tcPr>
          <w:p w14:paraId="7D8BB6F1" w14:textId="5F751C7B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73F6408C" w14:textId="2AD271E7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Align w:val="center"/>
          </w:tcPr>
          <w:p w14:paraId="49172495" w14:textId="023D8C28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2</w:t>
            </w:r>
          </w:p>
        </w:tc>
      </w:tr>
      <w:tr w:rsidR="004B2790" w:rsidRPr="00A02653" w14:paraId="20C81118" w14:textId="77777777" w:rsidTr="000207C0">
        <w:tc>
          <w:tcPr>
            <w:tcW w:w="700" w:type="dxa"/>
            <w:vAlign w:val="center"/>
          </w:tcPr>
          <w:p w14:paraId="061B851D" w14:textId="2EBAA479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6</w:t>
            </w:r>
          </w:p>
        </w:tc>
        <w:tc>
          <w:tcPr>
            <w:tcW w:w="6522" w:type="dxa"/>
          </w:tcPr>
          <w:p w14:paraId="68CE4FF9" w14:textId="78FF0B2B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Năng lượng hoá học.</w:t>
            </w:r>
          </w:p>
        </w:tc>
        <w:tc>
          <w:tcPr>
            <w:tcW w:w="995" w:type="dxa"/>
            <w:vAlign w:val="center"/>
          </w:tcPr>
          <w:p w14:paraId="4DDEE444" w14:textId="66686EE0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7AE7D240" w14:textId="430DA047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709" w:type="dxa"/>
            <w:vAlign w:val="center"/>
          </w:tcPr>
          <w:p w14:paraId="2A79E161" w14:textId="0E36914F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4B2790" w:rsidRPr="00A02653" w14:paraId="7577A6CB" w14:textId="77777777" w:rsidTr="000207C0">
        <w:tc>
          <w:tcPr>
            <w:tcW w:w="700" w:type="dxa"/>
            <w:vAlign w:val="center"/>
          </w:tcPr>
          <w:p w14:paraId="347E6D31" w14:textId="494471D4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7</w:t>
            </w:r>
          </w:p>
        </w:tc>
        <w:tc>
          <w:tcPr>
            <w:tcW w:w="6522" w:type="dxa"/>
          </w:tcPr>
          <w:p w14:paraId="57B5871C" w14:textId="45047217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 xml:space="preserve">Nguyên tố nhóm </w:t>
            </w:r>
            <w:r w:rsidR="000477E8"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VIIA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:</w:t>
            </w:r>
          </w:p>
          <w:p w14:paraId="6A0D26D2" w14:textId="0620B43C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Tính chất vật lí và hoá học các đơn chất;</w:t>
            </w:r>
          </w:p>
          <w:p w14:paraId="712FCB89" w14:textId="2FAF1F8A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Hydrogen halide và một số phản ứng của ion halide.</w:t>
            </w:r>
          </w:p>
        </w:tc>
        <w:tc>
          <w:tcPr>
            <w:tcW w:w="995" w:type="dxa"/>
            <w:vAlign w:val="center"/>
          </w:tcPr>
          <w:p w14:paraId="51A045B3" w14:textId="3C6FD471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0C9EB27B" w14:textId="0DCEB1DA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4</w:t>
            </w:r>
          </w:p>
        </w:tc>
        <w:tc>
          <w:tcPr>
            <w:tcW w:w="709" w:type="dxa"/>
            <w:vAlign w:val="center"/>
          </w:tcPr>
          <w:p w14:paraId="3F31D2FA" w14:textId="170BE87A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5</w:t>
            </w:r>
          </w:p>
        </w:tc>
      </w:tr>
      <w:tr w:rsidR="004B2790" w:rsidRPr="00A02653" w14:paraId="044C1E2E" w14:textId="77777777" w:rsidTr="000207C0">
        <w:tc>
          <w:tcPr>
            <w:tcW w:w="700" w:type="dxa"/>
            <w:vAlign w:val="center"/>
          </w:tcPr>
          <w:p w14:paraId="3B190BC6" w14:textId="61CFA183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8</w:t>
            </w:r>
          </w:p>
        </w:tc>
        <w:tc>
          <w:tcPr>
            <w:tcW w:w="6522" w:type="dxa"/>
          </w:tcPr>
          <w:p w14:paraId="4AE571D0" w14:textId="4778CC51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Chuyên đề 10.1: Cơ sở hoá học.</w:t>
            </w:r>
          </w:p>
        </w:tc>
        <w:tc>
          <w:tcPr>
            <w:tcW w:w="995" w:type="dxa"/>
            <w:vAlign w:val="center"/>
          </w:tcPr>
          <w:p w14:paraId="5F4C0BF5" w14:textId="4F1B1C95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03739637" w14:textId="249E3B4C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0</w:t>
            </w:r>
          </w:p>
        </w:tc>
        <w:tc>
          <w:tcPr>
            <w:tcW w:w="709" w:type="dxa"/>
            <w:vAlign w:val="center"/>
          </w:tcPr>
          <w:p w14:paraId="04567827" w14:textId="3719D0A3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1</w:t>
            </w:r>
          </w:p>
        </w:tc>
      </w:tr>
      <w:tr w:rsidR="004B2790" w:rsidRPr="00A02653" w14:paraId="0E72790B" w14:textId="77777777" w:rsidTr="000207C0">
        <w:tc>
          <w:tcPr>
            <w:tcW w:w="700" w:type="dxa"/>
            <w:vAlign w:val="center"/>
          </w:tcPr>
          <w:p w14:paraId="5C06C815" w14:textId="75741413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9</w:t>
            </w:r>
          </w:p>
        </w:tc>
        <w:tc>
          <w:tcPr>
            <w:tcW w:w="6522" w:type="dxa"/>
          </w:tcPr>
          <w:p w14:paraId="0B36B58F" w14:textId="0A0932F4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bCs/>
                <w:color w:val="000000"/>
                <w:spacing w:val="-14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Cs/>
                <w:color w:val="000000"/>
                <w:spacing w:val="-14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bCs w:val="0"/>
                <w:color w:val="000000"/>
                <w:spacing w:val="-14"/>
                <w:sz w:val="24"/>
                <w:szCs w:val="24"/>
              </w:rPr>
              <w:t>Chuyên đề 10.2: Hoá học trong việc phòng chống cháy nổ.</w:t>
            </w:r>
          </w:p>
        </w:tc>
        <w:tc>
          <w:tcPr>
            <w:tcW w:w="995" w:type="dxa"/>
            <w:vAlign w:val="center"/>
          </w:tcPr>
          <w:p w14:paraId="4CDFDFF4" w14:textId="5E245E9D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439F658A" w14:textId="6555AAB9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0</w:t>
            </w:r>
          </w:p>
        </w:tc>
        <w:tc>
          <w:tcPr>
            <w:tcW w:w="709" w:type="dxa"/>
            <w:vAlign w:val="center"/>
          </w:tcPr>
          <w:p w14:paraId="55072710" w14:textId="7465D2DB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1</w:t>
            </w:r>
          </w:p>
        </w:tc>
      </w:tr>
      <w:tr w:rsidR="004B2790" w:rsidRPr="00A02653" w14:paraId="4C3006C6" w14:textId="77777777" w:rsidTr="000207C0">
        <w:tc>
          <w:tcPr>
            <w:tcW w:w="700" w:type="dxa"/>
            <w:vAlign w:val="center"/>
          </w:tcPr>
          <w:p w14:paraId="57FA4035" w14:textId="1FDC72F9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10</w:t>
            </w:r>
          </w:p>
        </w:tc>
        <w:tc>
          <w:tcPr>
            <w:tcW w:w="6522" w:type="dxa"/>
          </w:tcPr>
          <w:p w14:paraId="61321A25" w14:textId="7421D653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Cân bảng hoá học:</w:t>
            </w:r>
          </w:p>
          <w:p w14:paraId="5A21DF4C" w14:textId="67ACD823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Khái niệm về cân bằng hoá học</w:t>
            </w:r>
            <w:r w:rsidRPr="00A02653">
              <w:rPr>
                <w:rFonts w:cs="Times New Roman"/>
                <w:sz w:val="24"/>
                <w:szCs w:val="24"/>
              </w:rPr>
              <w:t>;</w:t>
            </w:r>
          </w:p>
          <w:p w14:paraId="367E276B" w14:textId="6CECB0C5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Cân bằng trong dung dịch nước.</w:t>
            </w:r>
          </w:p>
        </w:tc>
        <w:tc>
          <w:tcPr>
            <w:tcW w:w="995" w:type="dxa"/>
            <w:vAlign w:val="center"/>
          </w:tcPr>
          <w:p w14:paraId="20BAF882" w14:textId="3228B30C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3FDC5563" w14:textId="5E6993CC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709" w:type="dxa"/>
            <w:vAlign w:val="center"/>
          </w:tcPr>
          <w:p w14:paraId="02C49FB8" w14:textId="01570D01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4B2790" w:rsidRPr="00A02653" w14:paraId="68015B91" w14:textId="77777777" w:rsidTr="000207C0">
        <w:tc>
          <w:tcPr>
            <w:tcW w:w="700" w:type="dxa"/>
            <w:vAlign w:val="center"/>
          </w:tcPr>
          <w:p w14:paraId="6DD15248" w14:textId="3DD3470E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11</w:t>
            </w:r>
          </w:p>
        </w:tc>
        <w:tc>
          <w:tcPr>
            <w:tcW w:w="6522" w:type="dxa"/>
          </w:tcPr>
          <w:p w14:paraId="7A7FA806" w14:textId="2C7AF7FC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="000477E8"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N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itrogen và sulfur:</w:t>
            </w:r>
          </w:p>
          <w:p w14:paraId="0E5DF37B" w14:textId="5C82BF5A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Đơn chất nitơ (nitrogen);</w:t>
            </w:r>
          </w:p>
          <w:p w14:paraId="45526E8E" w14:textId="1EF3B591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Ammonia và một số hợpchất ammonium;</w:t>
            </w:r>
          </w:p>
          <w:p w14:paraId="06681242" w14:textId="0689354D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Một số hợp chất với oxygen của nitrogen;</w:t>
            </w:r>
          </w:p>
          <w:p w14:paraId="61912B31" w14:textId="58CE723C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Lưu huỳnh và sulfur dioxide;</w:t>
            </w:r>
          </w:p>
          <w:p w14:paraId="124E8407" w14:textId="03014889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Sulfuric acid và muối sulfate.</w:t>
            </w:r>
          </w:p>
        </w:tc>
        <w:tc>
          <w:tcPr>
            <w:tcW w:w="995" w:type="dxa"/>
            <w:vAlign w:val="center"/>
          </w:tcPr>
          <w:p w14:paraId="692BBB5C" w14:textId="35CAF450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4DBFA8D0" w14:textId="3F4EDA6C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4</w:t>
            </w:r>
          </w:p>
        </w:tc>
        <w:tc>
          <w:tcPr>
            <w:tcW w:w="709" w:type="dxa"/>
            <w:vAlign w:val="center"/>
          </w:tcPr>
          <w:p w14:paraId="4CBC1F16" w14:textId="7F09642A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5</w:t>
            </w:r>
          </w:p>
        </w:tc>
      </w:tr>
      <w:tr w:rsidR="004B2790" w:rsidRPr="00A02653" w14:paraId="6EE4D148" w14:textId="77777777" w:rsidTr="000207C0">
        <w:tc>
          <w:tcPr>
            <w:tcW w:w="700" w:type="dxa"/>
            <w:vAlign w:val="center"/>
          </w:tcPr>
          <w:p w14:paraId="127379B7" w14:textId="25E96981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12</w:t>
            </w:r>
          </w:p>
        </w:tc>
        <w:tc>
          <w:tcPr>
            <w:tcW w:w="6522" w:type="dxa"/>
          </w:tcPr>
          <w:p w14:paraId="4FC83ABD" w14:textId="575C73C7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Đại cương hoá học hữu cơ:</w:t>
            </w:r>
          </w:p>
          <w:p w14:paraId="4F823D3A" w14:textId="48E35804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Hợp chất hữu cơ và hoá học hữu cơ;</w:t>
            </w:r>
          </w:p>
          <w:p w14:paraId="5273A85F" w14:textId="54B474BB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Phương pháp tách biệt và tinh chế hợp chất hữu cơ;</w:t>
            </w:r>
          </w:p>
          <w:p w14:paraId="3A0F173C" w14:textId="29EF1DA0" w:rsidR="004B2790" w:rsidRPr="00A02653" w:rsidRDefault="004B2790" w:rsidP="003370CD">
            <w:pPr>
              <w:spacing w:line="216" w:lineRule="auto"/>
              <w:jc w:val="both"/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Công thức phân tử hợp chất hữu cơ;</w:t>
            </w:r>
          </w:p>
          <w:p w14:paraId="73110990" w14:textId="555047FC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- Cấu tạo hoá học hợp chất hữu cơ.</w:t>
            </w:r>
          </w:p>
        </w:tc>
        <w:tc>
          <w:tcPr>
            <w:tcW w:w="995" w:type="dxa"/>
            <w:vAlign w:val="center"/>
          </w:tcPr>
          <w:p w14:paraId="6FA8E055" w14:textId="2CA227F0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3CB30302" w14:textId="63E2EDF0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709" w:type="dxa"/>
            <w:vAlign w:val="center"/>
          </w:tcPr>
          <w:p w14:paraId="3A872D62" w14:textId="5C0B9343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4B2790" w:rsidRPr="00A02653" w14:paraId="461286DF" w14:textId="77777777" w:rsidTr="000207C0">
        <w:tc>
          <w:tcPr>
            <w:tcW w:w="700" w:type="dxa"/>
            <w:vAlign w:val="center"/>
          </w:tcPr>
          <w:p w14:paraId="15EEE948" w14:textId="29EAF846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13</w:t>
            </w:r>
          </w:p>
        </w:tc>
        <w:tc>
          <w:tcPr>
            <w:tcW w:w="6522" w:type="dxa"/>
          </w:tcPr>
          <w:p w14:paraId="09783345" w14:textId="09A23273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  <w:lang w:eastAsia="vi-VN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</w:t>
            </w:r>
            <w:r w:rsidRPr="00A02653">
              <w:rPr>
                <w:rStyle w:val="Bodytext2Bold"/>
                <w:b w:val="0"/>
                <w:color w:val="000000"/>
                <w:sz w:val="24"/>
                <w:szCs w:val="24"/>
                <w:lang w:eastAsia="vi-VN"/>
              </w:rPr>
              <w:t>Hydrocarbon: Alkane, Hydrocarbon không no, Arene.</w:t>
            </w:r>
          </w:p>
        </w:tc>
        <w:tc>
          <w:tcPr>
            <w:tcW w:w="995" w:type="dxa"/>
            <w:vAlign w:val="center"/>
          </w:tcPr>
          <w:p w14:paraId="635395D0" w14:textId="1A75BA13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18A72BCD" w14:textId="38A5BA3E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4</w:t>
            </w:r>
          </w:p>
        </w:tc>
        <w:tc>
          <w:tcPr>
            <w:tcW w:w="709" w:type="dxa"/>
            <w:vAlign w:val="center"/>
          </w:tcPr>
          <w:p w14:paraId="604805C7" w14:textId="75CA2A03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5</w:t>
            </w:r>
          </w:p>
        </w:tc>
      </w:tr>
      <w:tr w:rsidR="004B2790" w:rsidRPr="00A02653" w14:paraId="1F39848A" w14:textId="77777777" w:rsidTr="000207C0">
        <w:tc>
          <w:tcPr>
            <w:tcW w:w="700" w:type="dxa"/>
            <w:vAlign w:val="center"/>
          </w:tcPr>
          <w:p w14:paraId="58D24496" w14:textId="4F257462" w:rsidR="004B2790" w:rsidRPr="00A02653" w:rsidRDefault="000207C0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14</w:t>
            </w:r>
          </w:p>
        </w:tc>
        <w:tc>
          <w:tcPr>
            <w:tcW w:w="6522" w:type="dxa"/>
          </w:tcPr>
          <w:p w14:paraId="159E0B7B" w14:textId="01F05898" w:rsidR="004B2790" w:rsidRPr="00A02653" w:rsidRDefault="004B2790" w:rsidP="003370CD">
            <w:pPr>
              <w:spacing w:line="21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Chuyên đề 11.1: Phân bón</w:t>
            </w:r>
          </w:p>
        </w:tc>
        <w:tc>
          <w:tcPr>
            <w:tcW w:w="995" w:type="dxa"/>
            <w:vAlign w:val="center"/>
          </w:tcPr>
          <w:p w14:paraId="6B2B311E" w14:textId="07F2A943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73083804" w14:textId="22836C6D" w:rsidR="004B2790" w:rsidRPr="00A02653" w:rsidRDefault="000477E8" w:rsidP="003370CD">
            <w:pPr>
              <w:spacing w:line="216" w:lineRule="auto"/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0</w:t>
            </w:r>
          </w:p>
        </w:tc>
        <w:tc>
          <w:tcPr>
            <w:tcW w:w="709" w:type="dxa"/>
            <w:vAlign w:val="center"/>
          </w:tcPr>
          <w:p w14:paraId="1D59F5DB" w14:textId="04DA8855" w:rsidR="004B2790" w:rsidRPr="00A02653" w:rsidRDefault="004B2790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1</w:t>
            </w:r>
          </w:p>
        </w:tc>
      </w:tr>
      <w:tr w:rsidR="000477E8" w:rsidRPr="00A02653" w14:paraId="37134C1E" w14:textId="77777777" w:rsidTr="000207C0">
        <w:tc>
          <w:tcPr>
            <w:tcW w:w="7222" w:type="dxa"/>
            <w:gridSpan w:val="2"/>
            <w:vAlign w:val="center"/>
          </w:tcPr>
          <w:p w14:paraId="6265523C" w14:textId="5259EF21" w:rsidR="000477E8" w:rsidRPr="00A02653" w:rsidRDefault="000477E8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995" w:type="dxa"/>
            <w:vAlign w:val="center"/>
          </w:tcPr>
          <w:p w14:paraId="6410B378" w14:textId="6654723D" w:rsidR="000477E8" w:rsidRPr="00A02653" w:rsidRDefault="000477E8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15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  <w:tc>
          <w:tcPr>
            <w:tcW w:w="948" w:type="dxa"/>
            <w:vAlign w:val="center"/>
          </w:tcPr>
          <w:p w14:paraId="6FC1DD1B" w14:textId="1143B4AB" w:rsidR="000477E8" w:rsidRPr="00A02653" w:rsidRDefault="000477E8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25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B4C3ED4" w14:textId="46D34F96" w:rsidR="000477E8" w:rsidRPr="00A02653" w:rsidRDefault="000477E8" w:rsidP="003370CD">
            <w:pPr>
              <w:spacing w:line="216" w:lineRule="auto"/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40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</w:tr>
    </w:tbl>
    <w:p w14:paraId="12FD587A" w14:textId="53D28F3B" w:rsidR="004B2790" w:rsidRPr="00A02653" w:rsidRDefault="003370CD" w:rsidP="004A2336">
      <w:pPr>
        <w:jc w:val="center"/>
        <w:rPr>
          <w:rFonts w:cs="Times New Roman"/>
          <w:i/>
          <w:sz w:val="24"/>
          <w:szCs w:val="24"/>
          <w:lang w:val="es-VE"/>
        </w:rPr>
      </w:pPr>
      <w:r w:rsidRPr="00A02653">
        <w:rPr>
          <w:rFonts w:cs="Times New Roman"/>
          <w:i/>
          <w:sz w:val="24"/>
          <w:szCs w:val="24"/>
          <w:lang w:val="es-VE"/>
        </w:rPr>
        <w:t xml:space="preserve">Ghi chú: Thí sinh </w:t>
      </w:r>
      <w:r w:rsidR="00B04B1D" w:rsidRPr="00A02653">
        <w:rPr>
          <w:rFonts w:cs="Times New Roman"/>
          <w:b/>
          <w:bCs/>
          <w:i/>
          <w:sz w:val="24"/>
          <w:szCs w:val="24"/>
          <w:lang w:val="es-VE"/>
        </w:rPr>
        <w:t>KHÔNG</w:t>
      </w:r>
      <w:r w:rsidRPr="00A02653">
        <w:rPr>
          <w:rFonts w:cs="Times New Roman"/>
          <w:i/>
          <w:sz w:val="24"/>
          <w:szCs w:val="24"/>
          <w:lang w:val="es-VE"/>
        </w:rPr>
        <w:t xml:space="preserve"> sử dụng Bảng tuần hoàn các nguyên tố hóa học.</w:t>
      </w:r>
    </w:p>
    <w:p w14:paraId="5CC93397" w14:textId="77777777" w:rsidR="00A02653" w:rsidRDefault="00A02653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2CAFDC5F" w14:textId="77777777" w:rsidR="00A02653" w:rsidRDefault="00A02653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07D4D275" w14:textId="77777777" w:rsidR="00A02653" w:rsidRDefault="00A02653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672F278A" w14:textId="77777777" w:rsidR="00A02653" w:rsidRDefault="00A02653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61C9D79F" w14:textId="77777777" w:rsidR="00A02653" w:rsidRDefault="00A02653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1F8174CA" w14:textId="77777777" w:rsidR="00A02653" w:rsidRDefault="00A02653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37F89D8A" w14:textId="77777777" w:rsidR="00A02653" w:rsidRDefault="00A02653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18B823EB" w14:textId="446A2ACC" w:rsidR="008C4B0A" w:rsidRPr="00A02653" w:rsidRDefault="008C4B0A" w:rsidP="008C4B0A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lastRenderedPageBreak/>
        <w:t>MÔN: SINH HỌC – LỚP 11</w:t>
      </w:r>
    </w:p>
    <w:p w14:paraId="743EF0F6" w14:textId="3CF1915A" w:rsidR="00CF4700" w:rsidRPr="00A02653" w:rsidRDefault="00CF4700" w:rsidP="00CF4700">
      <w:pPr>
        <w:spacing w:line="276" w:lineRule="auto"/>
        <w:jc w:val="both"/>
        <w:rPr>
          <w:rFonts w:cs="Times New Roman"/>
          <w:b/>
          <w:sz w:val="24"/>
          <w:szCs w:val="24"/>
        </w:rPr>
      </w:pPr>
      <w:r w:rsidRPr="00A02653">
        <w:rPr>
          <w:rFonts w:cs="Times New Roman"/>
          <w:b/>
          <w:sz w:val="24"/>
          <w:szCs w:val="24"/>
        </w:rPr>
        <w:t>I. Quy định chung</w:t>
      </w:r>
    </w:p>
    <w:p w14:paraId="2DAEF119" w14:textId="77777777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- Hình thức thi: 40 câu Trắc nghiệm khách quan (0.25 điểm /câu)</w:t>
      </w:r>
    </w:p>
    <w:p w14:paraId="2B641CEE" w14:textId="77777777" w:rsidR="00CF4700" w:rsidRPr="00A02653" w:rsidRDefault="00CF4700" w:rsidP="00CF4700">
      <w:pPr>
        <w:spacing w:line="276" w:lineRule="auto"/>
        <w:jc w:val="both"/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 xml:space="preserve">- Giới hạn kiến thức: Chương trình Sinh học lớp 10 và hết tuần 19 - Sinh học 11  </w:t>
      </w:r>
    </w:p>
    <w:p w14:paraId="3AB6AFED" w14:textId="388D0D7F" w:rsidR="00CF4700" w:rsidRPr="00A02653" w:rsidRDefault="00CF4700" w:rsidP="00CF4700">
      <w:pPr>
        <w:jc w:val="both"/>
        <w:rPr>
          <w:rFonts w:cs="Times New Roman"/>
          <w:b/>
          <w:sz w:val="24"/>
          <w:szCs w:val="24"/>
        </w:rPr>
      </w:pPr>
      <w:r w:rsidRPr="00A02653">
        <w:rPr>
          <w:rFonts w:cs="Times New Roman"/>
          <w:b/>
          <w:sz w:val="24"/>
          <w:szCs w:val="24"/>
        </w:rPr>
        <w:t>II. Cấu trúc đề thi môn Sinh học</w:t>
      </w:r>
    </w:p>
    <w:p w14:paraId="0D87EC4B" w14:textId="77777777" w:rsidR="00CF4700" w:rsidRPr="00A02653" w:rsidRDefault="00CF4700" w:rsidP="00CF4700">
      <w:pPr>
        <w:jc w:val="center"/>
        <w:rPr>
          <w:rFonts w:cs="Times New Roman"/>
          <w:bCs/>
          <w:i/>
          <w:sz w:val="24"/>
          <w:szCs w:val="24"/>
          <w:lang w:val="nl-NL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2975"/>
        <w:gridCol w:w="1561"/>
        <w:gridCol w:w="1418"/>
        <w:gridCol w:w="1417"/>
        <w:gridCol w:w="1276"/>
      </w:tblGrid>
      <w:tr w:rsidR="00CF4700" w:rsidRPr="00A02653" w14:paraId="63820EFE" w14:textId="77777777" w:rsidTr="000D7B25">
        <w:trPr>
          <w:tblHeader/>
          <w:jc w:val="center"/>
        </w:trPr>
        <w:tc>
          <w:tcPr>
            <w:tcW w:w="704" w:type="dxa"/>
            <w:vMerge w:val="restart"/>
            <w:vAlign w:val="center"/>
          </w:tcPr>
          <w:p w14:paraId="3280C0E1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975" w:type="dxa"/>
            <w:vMerge w:val="restart"/>
            <w:vAlign w:val="center"/>
          </w:tcPr>
          <w:p w14:paraId="10744418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979" w:type="dxa"/>
            <w:gridSpan w:val="2"/>
            <w:vAlign w:val="center"/>
          </w:tcPr>
          <w:p w14:paraId="576503B7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Mức độ</w:t>
            </w:r>
          </w:p>
        </w:tc>
        <w:tc>
          <w:tcPr>
            <w:tcW w:w="2693" w:type="dxa"/>
            <w:gridSpan w:val="2"/>
            <w:vAlign w:val="center"/>
          </w:tcPr>
          <w:p w14:paraId="594C69C2" w14:textId="77777777" w:rsidR="00CF4700" w:rsidRPr="00A02653" w:rsidRDefault="00CF4700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Tổng</w:t>
            </w:r>
          </w:p>
        </w:tc>
      </w:tr>
      <w:tr w:rsidR="00CF4700" w:rsidRPr="00A02653" w14:paraId="318DA76F" w14:textId="77777777" w:rsidTr="000D7B25">
        <w:trPr>
          <w:jc w:val="center"/>
        </w:trPr>
        <w:tc>
          <w:tcPr>
            <w:tcW w:w="704" w:type="dxa"/>
            <w:vMerge/>
            <w:vAlign w:val="center"/>
          </w:tcPr>
          <w:p w14:paraId="0F86061C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  <w:vMerge/>
            <w:vAlign w:val="center"/>
          </w:tcPr>
          <w:p w14:paraId="23A51FDD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10C423E6" w14:textId="77777777" w:rsidR="00CF4700" w:rsidRPr="00A02653" w:rsidRDefault="00CF4700" w:rsidP="000D7B25">
            <w:pPr>
              <w:spacing w:line="276" w:lineRule="auto"/>
              <w:ind w:left="-105" w:right="-10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418" w:type="dxa"/>
            <w:vAlign w:val="center"/>
          </w:tcPr>
          <w:p w14:paraId="4FA1F463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3295EE5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Số câu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52A445E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Số điểm</w:t>
            </w:r>
          </w:p>
        </w:tc>
      </w:tr>
      <w:tr w:rsidR="00CF4700" w:rsidRPr="00A02653" w14:paraId="271926D9" w14:textId="77777777" w:rsidTr="000D7B25">
        <w:trPr>
          <w:jc w:val="center"/>
        </w:trPr>
        <w:tc>
          <w:tcPr>
            <w:tcW w:w="704" w:type="dxa"/>
            <w:vAlign w:val="center"/>
          </w:tcPr>
          <w:p w14:paraId="225D2CA3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6B861E7D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Thành phần hóa học tế bào</w:t>
            </w:r>
          </w:p>
        </w:tc>
        <w:tc>
          <w:tcPr>
            <w:tcW w:w="1561" w:type="dxa"/>
            <w:vAlign w:val="center"/>
          </w:tcPr>
          <w:p w14:paraId="134C80DF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8F8AE5E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74657A9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09DF6FD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>1.0</w:t>
            </w:r>
          </w:p>
        </w:tc>
      </w:tr>
      <w:tr w:rsidR="00CF4700" w:rsidRPr="00A02653" w14:paraId="4EDAA1E5" w14:textId="77777777" w:rsidTr="000D7B25">
        <w:trPr>
          <w:jc w:val="center"/>
        </w:trPr>
        <w:tc>
          <w:tcPr>
            <w:tcW w:w="704" w:type="dxa"/>
            <w:vAlign w:val="center"/>
          </w:tcPr>
          <w:p w14:paraId="0AF40BA2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A02653">
              <w:rPr>
                <w:rFonts w:cs="Times New Roman"/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F6EED30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Cấu trúc tế bào</w:t>
            </w:r>
          </w:p>
        </w:tc>
        <w:tc>
          <w:tcPr>
            <w:tcW w:w="1561" w:type="dxa"/>
            <w:vAlign w:val="center"/>
          </w:tcPr>
          <w:p w14:paraId="6D8E3223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vAlign w:val="center"/>
          </w:tcPr>
          <w:p w14:paraId="0326518B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012F977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2F93E60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>1.0</w:t>
            </w:r>
          </w:p>
        </w:tc>
      </w:tr>
      <w:tr w:rsidR="00CF4700" w:rsidRPr="00A02653" w14:paraId="183F6395" w14:textId="77777777" w:rsidTr="000D7B25">
        <w:trPr>
          <w:jc w:val="center"/>
        </w:trPr>
        <w:tc>
          <w:tcPr>
            <w:tcW w:w="704" w:type="dxa"/>
            <w:vAlign w:val="center"/>
          </w:tcPr>
          <w:p w14:paraId="3481B0CC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A02653">
              <w:rPr>
                <w:rFonts w:cs="Times New Roman"/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6E685D72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Phân bào</w:t>
            </w:r>
          </w:p>
        </w:tc>
        <w:tc>
          <w:tcPr>
            <w:tcW w:w="1561" w:type="dxa"/>
            <w:vAlign w:val="center"/>
          </w:tcPr>
          <w:p w14:paraId="34D5C85D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vAlign w:val="center"/>
          </w:tcPr>
          <w:p w14:paraId="08746BA2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551E324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183CC3E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>1.0</w:t>
            </w:r>
          </w:p>
        </w:tc>
      </w:tr>
      <w:tr w:rsidR="00CF4700" w:rsidRPr="00A02653" w14:paraId="3E44A1E5" w14:textId="77777777" w:rsidTr="000D7B25">
        <w:trPr>
          <w:jc w:val="center"/>
        </w:trPr>
        <w:tc>
          <w:tcPr>
            <w:tcW w:w="704" w:type="dxa"/>
            <w:vAlign w:val="center"/>
          </w:tcPr>
          <w:p w14:paraId="52DC04AC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A02653">
              <w:rPr>
                <w:rFonts w:cs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DAC2781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Vi sinh vật và virus</w:t>
            </w:r>
          </w:p>
        </w:tc>
        <w:tc>
          <w:tcPr>
            <w:tcW w:w="1561" w:type="dxa"/>
            <w:vAlign w:val="center"/>
          </w:tcPr>
          <w:p w14:paraId="307464B8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7C48AD0C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B23AD22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2B5A9EB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>2.0</w:t>
            </w:r>
          </w:p>
        </w:tc>
      </w:tr>
      <w:tr w:rsidR="00CF4700" w:rsidRPr="00A02653" w14:paraId="3DE4D850" w14:textId="77777777" w:rsidTr="000D7B25">
        <w:trPr>
          <w:jc w:val="center"/>
        </w:trPr>
        <w:tc>
          <w:tcPr>
            <w:tcW w:w="704" w:type="dxa"/>
            <w:vAlign w:val="center"/>
          </w:tcPr>
          <w:p w14:paraId="6A039C0A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27862146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Chuyển hóa vật chất và năng lượng ở thực vật</w:t>
            </w:r>
          </w:p>
        </w:tc>
        <w:tc>
          <w:tcPr>
            <w:tcW w:w="1561" w:type="dxa"/>
            <w:vAlign w:val="center"/>
          </w:tcPr>
          <w:p w14:paraId="5FB734A6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126BA351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6651A31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AA9362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>2.5</w:t>
            </w:r>
          </w:p>
        </w:tc>
      </w:tr>
      <w:tr w:rsidR="00CF4700" w:rsidRPr="00A02653" w14:paraId="7BB3446F" w14:textId="77777777" w:rsidTr="000D7B25">
        <w:trPr>
          <w:jc w:val="center"/>
        </w:trPr>
        <w:tc>
          <w:tcPr>
            <w:tcW w:w="704" w:type="dxa"/>
            <w:vAlign w:val="center"/>
          </w:tcPr>
          <w:p w14:paraId="0F4B5A5E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58D691CD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Chuyển hóa vật chất và năng lượng ở động vật</w:t>
            </w:r>
          </w:p>
        </w:tc>
        <w:tc>
          <w:tcPr>
            <w:tcW w:w="1561" w:type="dxa"/>
            <w:vAlign w:val="center"/>
          </w:tcPr>
          <w:p w14:paraId="3AA45484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D4B2D22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80F61BE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125A18B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A02653">
              <w:rPr>
                <w:rFonts w:cs="Times New Roman"/>
                <w:i/>
                <w:iCs/>
                <w:sz w:val="24"/>
                <w:szCs w:val="24"/>
              </w:rPr>
              <w:t>2.5</w:t>
            </w:r>
          </w:p>
        </w:tc>
      </w:tr>
      <w:tr w:rsidR="00CF4700" w:rsidRPr="00A02653" w14:paraId="75FE6EE7" w14:textId="77777777" w:rsidTr="000D7B25">
        <w:trPr>
          <w:jc w:val="center"/>
        </w:trPr>
        <w:tc>
          <w:tcPr>
            <w:tcW w:w="3679" w:type="dxa"/>
            <w:gridSpan w:val="2"/>
            <w:vAlign w:val="center"/>
          </w:tcPr>
          <w:p w14:paraId="27554897" w14:textId="77777777" w:rsidR="00CF4700" w:rsidRPr="00A02653" w:rsidRDefault="00CF4700" w:rsidP="000D7B2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1561" w:type="dxa"/>
            <w:vAlign w:val="center"/>
          </w:tcPr>
          <w:p w14:paraId="0DCEA2D9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20 câu</w:t>
            </w:r>
          </w:p>
        </w:tc>
        <w:tc>
          <w:tcPr>
            <w:tcW w:w="1418" w:type="dxa"/>
            <w:vAlign w:val="center"/>
          </w:tcPr>
          <w:p w14:paraId="4B4A1814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20 câu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48A8869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40 câu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1A0197D" w14:textId="77777777" w:rsidR="00CF4700" w:rsidRPr="00A02653" w:rsidRDefault="00CF4700" w:rsidP="000D7B25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10 điểm</w:t>
            </w:r>
          </w:p>
        </w:tc>
      </w:tr>
    </w:tbl>
    <w:p w14:paraId="3F9C0716" w14:textId="47162361" w:rsidR="00CF4700" w:rsidRPr="00A02653" w:rsidRDefault="00CF4700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3758107D" w14:textId="487D537E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0AF8D893" w14:textId="0799440A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1DD3F5CC" w14:textId="6789557E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1AA1C06E" w14:textId="4A6006E4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60F524E1" w14:textId="3794B397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5EBA7841" w14:textId="32A42BA2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5F2AAD68" w14:textId="034B5A88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7CDCCE85" w14:textId="3DEBD096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1AADD63F" w14:textId="1A00FADE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32A4D12B" w14:textId="77F93323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2E2BC1B9" w14:textId="5FB3A15C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09422762" w14:textId="49ED8FBA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39AFA418" w14:textId="2236F82C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31DB8674" w14:textId="4DC1DB25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2100ED77" w14:textId="3BA2AB99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6A9DDD5A" w14:textId="4541BE8E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063826E8" w14:textId="3339332D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346D1539" w14:textId="57D3F74F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79C3761A" w14:textId="5A96AC92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616730E2" w14:textId="4ECB31C1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6440A947" w14:textId="1FAB05C7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7F0955DE" w14:textId="243016CB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63E72802" w14:textId="35F6D2C2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590023E2" w14:textId="756D72E9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02DE3E5F" w14:textId="230B8161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0B6F28EE" w14:textId="4281EFE7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1191F19D" w14:textId="77777777" w:rsidR="00A02653" w:rsidRDefault="00A02653" w:rsidP="008C4B0A">
      <w:pPr>
        <w:spacing w:before="120"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349ED947" w14:textId="77777777" w:rsidR="00A02653" w:rsidRDefault="00A02653" w:rsidP="008C4B0A">
      <w:pPr>
        <w:spacing w:before="120"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68F01326" w14:textId="77777777" w:rsidR="00A02653" w:rsidRDefault="00A02653" w:rsidP="008C4B0A">
      <w:pPr>
        <w:spacing w:before="120"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03379C87" w14:textId="77777777" w:rsidR="00A02653" w:rsidRDefault="00A02653" w:rsidP="008C4B0A">
      <w:pPr>
        <w:spacing w:before="120"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531B2829" w14:textId="77777777" w:rsidR="00A02653" w:rsidRDefault="00A02653" w:rsidP="008C4B0A">
      <w:pPr>
        <w:spacing w:before="120"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4866E6A1" w14:textId="077CA038" w:rsidR="008C4B0A" w:rsidRPr="00A02653" w:rsidRDefault="000D7B25" w:rsidP="008C4B0A">
      <w:pPr>
        <w:spacing w:before="120" w:line="276" w:lineRule="auto"/>
        <w:jc w:val="center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lastRenderedPageBreak/>
        <w:t>M</w:t>
      </w:r>
      <w:r w:rsidR="008C4B0A" w:rsidRPr="00A02653">
        <w:rPr>
          <w:rFonts w:cs="Times New Roman"/>
          <w:b/>
          <w:sz w:val="24"/>
          <w:szCs w:val="24"/>
          <w:lang w:val="es-VE"/>
        </w:rPr>
        <w:t>ÔN: TOÁN – LỚP 8</w:t>
      </w:r>
    </w:p>
    <w:p w14:paraId="2EAA8362" w14:textId="77777777" w:rsidR="008C4B0A" w:rsidRPr="00A02653" w:rsidRDefault="008C4B0A" w:rsidP="008C4B0A">
      <w:pPr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>I. Quy định chung</w:t>
      </w:r>
    </w:p>
    <w:p w14:paraId="5E7F18B9" w14:textId="514082DA" w:rsidR="008C4B0A" w:rsidRPr="00A02653" w:rsidRDefault="008C4B0A" w:rsidP="008C4B0A">
      <w:pPr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1. Hình thức thi: 22 câu</w:t>
      </w:r>
      <w:r w:rsidR="00B86837" w:rsidRPr="00A02653">
        <w:rPr>
          <w:rFonts w:cs="Times New Roman"/>
          <w:sz w:val="24"/>
          <w:szCs w:val="24"/>
        </w:rPr>
        <w:t xml:space="preserve"> hỏi</w:t>
      </w:r>
      <w:r w:rsidRPr="00A02653">
        <w:rPr>
          <w:rFonts w:cs="Times New Roman"/>
          <w:sz w:val="24"/>
          <w:szCs w:val="24"/>
        </w:rPr>
        <w:t xml:space="preserve"> trắc nghiệm</w:t>
      </w:r>
      <w:r w:rsidR="00B86837" w:rsidRPr="00A02653">
        <w:rPr>
          <w:rFonts w:cs="Times New Roman"/>
          <w:sz w:val="24"/>
          <w:szCs w:val="24"/>
        </w:rPr>
        <w:t>,</w:t>
      </w:r>
      <w:r w:rsidRPr="00A02653">
        <w:rPr>
          <w:rFonts w:cs="Times New Roman"/>
          <w:sz w:val="24"/>
          <w:szCs w:val="24"/>
        </w:rPr>
        <w:t xml:space="preserve"> gồm 02 phần</w:t>
      </w:r>
    </w:p>
    <w:p w14:paraId="4CE44E0B" w14:textId="66A7DFC5" w:rsidR="008C4B0A" w:rsidRPr="00A02653" w:rsidRDefault="008C4B0A" w:rsidP="008C4B0A">
      <w:pPr>
        <w:ind w:firstLine="720"/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- Phần I: 12 câu</w:t>
      </w:r>
      <w:r w:rsidR="00B86837" w:rsidRPr="00A02653">
        <w:rPr>
          <w:rFonts w:cs="Times New Roman"/>
          <w:sz w:val="24"/>
          <w:szCs w:val="24"/>
        </w:rPr>
        <w:t xml:space="preserve"> hỏi</w:t>
      </w:r>
      <w:r w:rsidRPr="00A02653">
        <w:rPr>
          <w:rFonts w:cs="Times New Roman"/>
          <w:sz w:val="24"/>
          <w:szCs w:val="24"/>
        </w:rPr>
        <w:t xml:space="preserve"> trắc nghiệm nhiều</w:t>
      </w:r>
      <w:r w:rsidR="00B86837" w:rsidRPr="00A02653">
        <w:rPr>
          <w:rFonts w:cs="Times New Roman"/>
          <w:sz w:val="24"/>
          <w:szCs w:val="24"/>
        </w:rPr>
        <w:t xml:space="preserve"> phương án</w:t>
      </w:r>
      <w:r w:rsidRPr="00A02653">
        <w:rPr>
          <w:rFonts w:cs="Times New Roman"/>
          <w:sz w:val="24"/>
          <w:szCs w:val="24"/>
        </w:rPr>
        <w:t xml:space="preserve"> lựa chọn;</w:t>
      </w:r>
    </w:p>
    <w:p w14:paraId="6D92D7DB" w14:textId="61A575AE" w:rsidR="008C4B0A" w:rsidRPr="00A02653" w:rsidRDefault="008C4B0A" w:rsidP="008C4B0A">
      <w:pPr>
        <w:ind w:firstLine="720"/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 xml:space="preserve">- Phần II: 10 câu </w:t>
      </w:r>
      <w:r w:rsidR="00B86837" w:rsidRPr="00A02653">
        <w:rPr>
          <w:rFonts w:cs="Times New Roman"/>
          <w:sz w:val="24"/>
          <w:szCs w:val="24"/>
        </w:rPr>
        <w:t xml:space="preserve">hỏi </w:t>
      </w:r>
      <w:r w:rsidRPr="00A02653">
        <w:rPr>
          <w:rFonts w:cs="Times New Roman"/>
          <w:sz w:val="24"/>
          <w:szCs w:val="24"/>
        </w:rPr>
        <w:t xml:space="preserve">trắc nghiệm trả lời ngắn. </w:t>
      </w:r>
    </w:p>
    <w:p w14:paraId="356FE0EC" w14:textId="45906E5B" w:rsidR="008C4B0A" w:rsidRPr="00A02653" w:rsidRDefault="008C4B0A" w:rsidP="008C4B0A">
      <w:pPr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2. Thời gian làm bài: 90 phút;</w:t>
      </w:r>
    </w:p>
    <w:p w14:paraId="20149B06" w14:textId="77777777" w:rsidR="008C4B0A" w:rsidRPr="00A02653" w:rsidRDefault="008C4B0A" w:rsidP="008C4B0A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3.  Nội dung câu hỏi: Không trùng lặp với các câu hỏi có trong Đề thi của Sở GDĐT Hải Phòng đã công bố trong 3 năm gần với năm tổ chức Kỳ thi;</w:t>
      </w:r>
    </w:p>
    <w:p w14:paraId="518BEE20" w14:textId="77777777" w:rsidR="008C4B0A" w:rsidRPr="00A02653" w:rsidRDefault="008C4B0A" w:rsidP="008C4B0A">
      <w:pPr>
        <w:rPr>
          <w:rFonts w:cs="Times New Roman"/>
          <w:sz w:val="24"/>
          <w:szCs w:val="24"/>
        </w:rPr>
      </w:pPr>
      <w:r w:rsidRPr="00A02653">
        <w:rPr>
          <w:rFonts w:cs="Times New Roman"/>
          <w:sz w:val="24"/>
          <w:szCs w:val="24"/>
        </w:rPr>
        <w:t>4. Thang điểm: 10 điểm;</w:t>
      </w:r>
    </w:p>
    <w:p w14:paraId="003B1D44" w14:textId="79316A64" w:rsidR="008C4B0A" w:rsidRPr="00A02653" w:rsidRDefault="008C4B0A" w:rsidP="008C4B0A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</w:rPr>
        <w:t>5. Phạm vi kiến thứ</w:t>
      </w:r>
      <w:r w:rsidR="00B86837" w:rsidRPr="00A02653">
        <w:rPr>
          <w:rFonts w:cs="Times New Roman"/>
          <w:sz w:val="24"/>
          <w:szCs w:val="24"/>
        </w:rPr>
        <w:t>c: Chương trình môn Toán lớp 6,7,8.</w:t>
      </w:r>
      <w:r w:rsidRPr="00A02653">
        <w:rPr>
          <w:rFonts w:cs="Times New Roman"/>
          <w:sz w:val="24"/>
          <w:szCs w:val="24"/>
        </w:rPr>
        <w:t xml:space="preserve"> </w:t>
      </w:r>
    </w:p>
    <w:p w14:paraId="26DA0F7B" w14:textId="70C1BB2F" w:rsidR="008C4B0A" w:rsidRPr="00A02653" w:rsidRDefault="008C4B0A" w:rsidP="008C4B0A">
      <w:pPr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>II. Cấu trúc đề thi</w:t>
      </w:r>
    </w:p>
    <w:p w14:paraId="1690A220" w14:textId="09013908" w:rsidR="008C4B0A" w:rsidRPr="00A02653" w:rsidRDefault="008C4B0A" w:rsidP="008C4B0A">
      <w:pPr>
        <w:spacing w:before="120" w:after="120"/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 xml:space="preserve">Phần </w:t>
      </w:r>
      <w:r w:rsidR="00E60CCC" w:rsidRPr="00A02653">
        <w:rPr>
          <w:rFonts w:cs="Times New Roman"/>
          <w:b/>
          <w:bCs/>
          <w:sz w:val="24"/>
          <w:szCs w:val="24"/>
        </w:rPr>
        <w:t>I</w:t>
      </w:r>
      <w:r w:rsidRPr="00A02653">
        <w:rPr>
          <w:rFonts w:cs="Times New Roman"/>
          <w:b/>
          <w:bCs/>
          <w:sz w:val="24"/>
          <w:szCs w:val="24"/>
        </w:rPr>
        <w:t xml:space="preserve">: </w:t>
      </w:r>
      <w:r w:rsidR="00E60CCC" w:rsidRPr="00A02653">
        <w:rPr>
          <w:rFonts w:cs="Times New Roman"/>
          <w:b/>
          <w:bCs/>
          <w:sz w:val="24"/>
          <w:szCs w:val="24"/>
        </w:rPr>
        <w:t>Câu hỏi t</w:t>
      </w:r>
      <w:r w:rsidRPr="00A02653">
        <w:rPr>
          <w:rFonts w:cs="Times New Roman"/>
          <w:b/>
          <w:bCs/>
          <w:sz w:val="24"/>
          <w:szCs w:val="24"/>
        </w:rPr>
        <w:t>rắc nghiệm nhiều</w:t>
      </w:r>
      <w:r w:rsidR="00E60CCC" w:rsidRPr="00A02653">
        <w:rPr>
          <w:rFonts w:cs="Times New Roman"/>
          <w:b/>
          <w:bCs/>
          <w:sz w:val="24"/>
          <w:szCs w:val="24"/>
        </w:rPr>
        <w:t xml:space="preserve"> phương án</w:t>
      </w:r>
      <w:r w:rsidRPr="00A02653">
        <w:rPr>
          <w:rFonts w:cs="Times New Roman"/>
          <w:b/>
          <w:bCs/>
          <w:sz w:val="24"/>
          <w:szCs w:val="24"/>
        </w:rPr>
        <w:t xml:space="preserve"> lựa chọn</w:t>
      </w:r>
    </w:p>
    <w:tbl>
      <w:tblPr>
        <w:tblStyle w:val="TableGrid"/>
        <w:tblW w:w="9978" w:type="dxa"/>
        <w:tblInd w:w="-147" w:type="dxa"/>
        <w:tblLook w:val="04A0" w:firstRow="1" w:lastRow="0" w:firstColumn="1" w:lastColumn="0" w:noHBand="0" w:noVBand="1"/>
      </w:tblPr>
      <w:tblGrid>
        <w:gridCol w:w="1560"/>
        <w:gridCol w:w="4536"/>
        <w:gridCol w:w="1248"/>
        <w:gridCol w:w="1067"/>
        <w:gridCol w:w="1567"/>
      </w:tblGrid>
      <w:tr w:rsidR="008C4B0A" w:rsidRPr="00A02653" w14:paraId="3075C3F9" w14:textId="77777777" w:rsidTr="003315E9">
        <w:trPr>
          <w:trHeight w:val="478"/>
        </w:trPr>
        <w:tc>
          <w:tcPr>
            <w:tcW w:w="1560" w:type="dxa"/>
          </w:tcPr>
          <w:p w14:paraId="45A86131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Mạch kiến thức</w:t>
            </w:r>
          </w:p>
        </w:tc>
        <w:tc>
          <w:tcPr>
            <w:tcW w:w="4536" w:type="dxa"/>
          </w:tcPr>
          <w:p w14:paraId="67A57E26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248" w:type="dxa"/>
          </w:tcPr>
          <w:p w14:paraId="52E5607B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067" w:type="dxa"/>
          </w:tcPr>
          <w:p w14:paraId="44B31F02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567" w:type="dxa"/>
          </w:tcPr>
          <w:p w14:paraId="26B95EC7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 cao</w:t>
            </w:r>
          </w:p>
        </w:tc>
      </w:tr>
      <w:tr w:rsidR="008C4B0A" w:rsidRPr="00A02653" w14:paraId="07685061" w14:textId="77777777" w:rsidTr="003315E9">
        <w:trPr>
          <w:trHeight w:val="305"/>
        </w:trPr>
        <w:tc>
          <w:tcPr>
            <w:tcW w:w="1560" w:type="dxa"/>
            <w:vMerge w:val="restart"/>
            <w:vAlign w:val="center"/>
          </w:tcPr>
          <w:p w14:paraId="30EBEC78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Số-Đại số</w:t>
            </w:r>
          </w:p>
        </w:tc>
        <w:tc>
          <w:tcPr>
            <w:tcW w:w="4536" w:type="dxa"/>
          </w:tcPr>
          <w:p w14:paraId="65DB763B" w14:textId="225798B6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Đa thứ</w:t>
            </w:r>
            <w:r w:rsidR="00B86837" w:rsidRPr="00A02653">
              <w:rPr>
                <w:rFonts w:cs="Times New Roman"/>
                <w:bCs/>
                <w:sz w:val="24"/>
                <w:szCs w:val="24"/>
              </w:rPr>
              <w:t>c.</w:t>
            </w:r>
          </w:p>
        </w:tc>
        <w:tc>
          <w:tcPr>
            <w:tcW w:w="1248" w:type="dxa"/>
            <w:vMerge w:val="restart"/>
            <w:vAlign w:val="center"/>
          </w:tcPr>
          <w:p w14:paraId="2F53AFF1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067" w:type="dxa"/>
            <w:vMerge w:val="restart"/>
            <w:vAlign w:val="center"/>
          </w:tcPr>
          <w:p w14:paraId="389189B7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3 câu</w:t>
            </w:r>
          </w:p>
        </w:tc>
        <w:tc>
          <w:tcPr>
            <w:tcW w:w="1567" w:type="dxa"/>
            <w:vMerge w:val="restart"/>
            <w:vAlign w:val="center"/>
          </w:tcPr>
          <w:p w14:paraId="425D112A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8C4B0A" w:rsidRPr="00A02653" w14:paraId="2D902747" w14:textId="77777777" w:rsidTr="003315E9">
        <w:trPr>
          <w:trHeight w:val="327"/>
        </w:trPr>
        <w:tc>
          <w:tcPr>
            <w:tcW w:w="1560" w:type="dxa"/>
            <w:vMerge/>
            <w:vAlign w:val="center"/>
          </w:tcPr>
          <w:p w14:paraId="47E03DBA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ACF406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Phân thức đại số.</w:t>
            </w:r>
          </w:p>
        </w:tc>
        <w:tc>
          <w:tcPr>
            <w:tcW w:w="1248" w:type="dxa"/>
            <w:vMerge/>
            <w:vAlign w:val="center"/>
          </w:tcPr>
          <w:p w14:paraId="061A296E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4B40AA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7A085ACB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6A4AB966" w14:textId="77777777" w:rsidTr="003315E9">
        <w:trPr>
          <w:trHeight w:val="327"/>
        </w:trPr>
        <w:tc>
          <w:tcPr>
            <w:tcW w:w="1560" w:type="dxa"/>
            <w:vMerge/>
            <w:vAlign w:val="center"/>
          </w:tcPr>
          <w:p w14:paraId="0E3FA4E4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A566FE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Hằng đẳng thức đáng nhớ và ứng dụng.</w:t>
            </w:r>
          </w:p>
        </w:tc>
        <w:tc>
          <w:tcPr>
            <w:tcW w:w="1248" w:type="dxa"/>
            <w:vMerge/>
            <w:vAlign w:val="center"/>
          </w:tcPr>
          <w:p w14:paraId="766CDF8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9C86CA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28FC18A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0D2510C0" w14:textId="77777777" w:rsidTr="003315E9">
        <w:trPr>
          <w:trHeight w:val="261"/>
        </w:trPr>
        <w:tc>
          <w:tcPr>
            <w:tcW w:w="1560" w:type="dxa"/>
            <w:vMerge/>
            <w:vAlign w:val="center"/>
          </w:tcPr>
          <w:p w14:paraId="4FB76C20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BBDAF2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Hàm số y = ax + b và đồ thị, ứng dụng của hàm số y = ax + b.</w:t>
            </w:r>
          </w:p>
        </w:tc>
        <w:tc>
          <w:tcPr>
            <w:tcW w:w="1248" w:type="dxa"/>
            <w:vMerge/>
            <w:vAlign w:val="center"/>
          </w:tcPr>
          <w:p w14:paraId="23CB4F2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9A871D2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5E23594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77EB7A2F" w14:textId="77777777" w:rsidTr="003315E9">
        <w:trPr>
          <w:trHeight w:val="261"/>
        </w:trPr>
        <w:tc>
          <w:tcPr>
            <w:tcW w:w="1560" w:type="dxa"/>
            <w:vMerge/>
            <w:vAlign w:val="center"/>
          </w:tcPr>
          <w:p w14:paraId="6200574F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2226F6E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Phương trình bậc nhất.</w:t>
            </w:r>
          </w:p>
        </w:tc>
        <w:tc>
          <w:tcPr>
            <w:tcW w:w="1248" w:type="dxa"/>
            <w:vMerge/>
            <w:vAlign w:val="center"/>
          </w:tcPr>
          <w:p w14:paraId="3E19A0DC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783CDFDA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5264966B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484F110E" w14:textId="77777777" w:rsidTr="003315E9">
        <w:trPr>
          <w:trHeight w:val="252"/>
        </w:trPr>
        <w:tc>
          <w:tcPr>
            <w:tcW w:w="1560" w:type="dxa"/>
            <w:vMerge/>
            <w:vAlign w:val="center"/>
          </w:tcPr>
          <w:p w14:paraId="1FBB4BD2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587CBF" w14:textId="7D17B97C" w:rsidR="008C4B0A" w:rsidRPr="00A02653" w:rsidRDefault="008C4B0A" w:rsidP="00136E18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Các kiến thức số học và đại số lớ</w:t>
            </w:r>
            <w:r w:rsidR="00136E18" w:rsidRPr="00A02653">
              <w:rPr>
                <w:rFonts w:cs="Times New Roman"/>
                <w:bCs/>
                <w:sz w:val="24"/>
                <w:szCs w:val="24"/>
              </w:rPr>
              <w:t>p 6,7</w:t>
            </w:r>
            <w:r w:rsidR="00963DE0" w:rsidRPr="00A02653">
              <w:rPr>
                <w:rFonts w:cs="Times New Roman"/>
                <w:bCs/>
                <w:sz w:val="24"/>
                <w:szCs w:val="24"/>
              </w:rPr>
              <w:t>.</w:t>
            </w:r>
            <w:r w:rsidR="00136E18" w:rsidRPr="00A02653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vMerge/>
            <w:vAlign w:val="center"/>
          </w:tcPr>
          <w:p w14:paraId="30B693D7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67525AAC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5D6D61D5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430C11F3" w14:textId="77777777" w:rsidTr="003315E9">
        <w:trPr>
          <w:trHeight w:val="236"/>
        </w:trPr>
        <w:tc>
          <w:tcPr>
            <w:tcW w:w="1560" w:type="dxa"/>
            <w:vMerge w:val="restart"/>
            <w:vAlign w:val="center"/>
          </w:tcPr>
          <w:p w14:paraId="1C4E1669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  <w:lang w:val="vi-VN"/>
              </w:rPr>
              <w:t>Hình học và đo lường</w:t>
            </w:r>
          </w:p>
        </w:tc>
        <w:tc>
          <w:tcPr>
            <w:tcW w:w="4536" w:type="dxa"/>
          </w:tcPr>
          <w:p w14:paraId="7ABE8931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Các tứ giác đặc biệt.</w:t>
            </w:r>
          </w:p>
        </w:tc>
        <w:tc>
          <w:tcPr>
            <w:tcW w:w="1248" w:type="dxa"/>
            <w:vMerge w:val="restart"/>
            <w:vAlign w:val="center"/>
          </w:tcPr>
          <w:p w14:paraId="7AA20ED7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067" w:type="dxa"/>
            <w:vMerge w:val="restart"/>
            <w:vAlign w:val="center"/>
          </w:tcPr>
          <w:p w14:paraId="362039A1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567" w:type="dxa"/>
            <w:vMerge w:val="restart"/>
            <w:vAlign w:val="center"/>
          </w:tcPr>
          <w:p w14:paraId="0D4FA225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8C4B0A" w:rsidRPr="00A02653" w14:paraId="0BD358A6" w14:textId="77777777" w:rsidTr="003315E9">
        <w:trPr>
          <w:trHeight w:val="236"/>
        </w:trPr>
        <w:tc>
          <w:tcPr>
            <w:tcW w:w="1560" w:type="dxa"/>
            <w:vMerge/>
            <w:vAlign w:val="center"/>
          </w:tcPr>
          <w:p w14:paraId="41196D12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077A248F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Các định lý Pythagore, Thales,...</w:t>
            </w:r>
          </w:p>
        </w:tc>
        <w:tc>
          <w:tcPr>
            <w:tcW w:w="1248" w:type="dxa"/>
            <w:vMerge/>
            <w:vAlign w:val="center"/>
          </w:tcPr>
          <w:p w14:paraId="73D92D54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6DACF63C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1F6F4C6B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49CEF9B4" w14:textId="77777777" w:rsidTr="003315E9">
        <w:trPr>
          <w:trHeight w:val="242"/>
        </w:trPr>
        <w:tc>
          <w:tcPr>
            <w:tcW w:w="1560" w:type="dxa"/>
            <w:vMerge/>
            <w:vAlign w:val="center"/>
          </w:tcPr>
          <w:p w14:paraId="45FC9F7D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077F4752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Diện tích đa giác.</w:t>
            </w:r>
          </w:p>
        </w:tc>
        <w:tc>
          <w:tcPr>
            <w:tcW w:w="1248" w:type="dxa"/>
            <w:vMerge/>
            <w:vAlign w:val="center"/>
          </w:tcPr>
          <w:p w14:paraId="38DFBE26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7A8E9BD5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4BFD2706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51782A02" w14:textId="77777777" w:rsidTr="003315E9">
        <w:trPr>
          <w:trHeight w:val="242"/>
        </w:trPr>
        <w:tc>
          <w:tcPr>
            <w:tcW w:w="1560" w:type="dxa"/>
            <w:vMerge/>
            <w:vAlign w:val="center"/>
          </w:tcPr>
          <w:p w14:paraId="244E5724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6C71D75E" w14:textId="77777777" w:rsidR="008C4B0A" w:rsidRPr="00A02653" w:rsidRDefault="008C4B0A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Diện tích xung quanh, thể tích hình chóp.</w:t>
            </w:r>
          </w:p>
        </w:tc>
        <w:tc>
          <w:tcPr>
            <w:tcW w:w="1248" w:type="dxa"/>
            <w:vMerge/>
            <w:vAlign w:val="center"/>
          </w:tcPr>
          <w:p w14:paraId="6660227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1116151B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17346E4C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14E60205" w14:textId="77777777" w:rsidTr="003315E9">
        <w:trPr>
          <w:trHeight w:val="244"/>
        </w:trPr>
        <w:tc>
          <w:tcPr>
            <w:tcW w:w="1560" w:type="dxa"/>
            <w:vMerge/>
            <w:vAlign w:val="center"/>
          </w:tcPr>
          <w:p w14:paraId="09F064BF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6655BAF1" w14:textId="77777777" w:rsidR="008C4B0A" w:rsidRPr="00A02653" w:rsidRDefault="008C4B0A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Tam giác đồng dạng, hình đồng dạng.</w:t>
            </w:r>
          </w:p>
        </w:tc>
        <w:tc>
          <w:tcPr>
            <w:tcW w:w="1248" w:type="dxa"/>
            <w:vMerge/>
            <w:vAlign w:val="center"/>
          </w:tcPr>
          <w:p w14:paraId="01F19B4D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067" w:type="dxa"/>
            <w:vMerge/>
            <w:vAlign w:val="center"/>
          </w:tcPr>
          <w:p w14:paraId="2CDF941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18411C43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</w:tr>
      <w:tr w:rsidR="008C4B0A" w:rsidRPr="00A02653" w14:paraId="55041F8B" w14:textId="77777777" w:rsidTr="003315E9">
        <w:trPr>
          <w:trHeight w:val="237"/>
        </w:trPr>
        <w:tc>
          <w:tcPr>
            <w:tcW w:w="1560" w:type="dxa"/>
            <w:vMerge/>
            <w:vAlign w:val="center"/>
          </w:tcPr>
          <w:p w14:paraId="56E83ED3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26BF09A8" w14:textId="77777777" w:rsidR="008C4B0A" w:rsidRPr="00A02653" w:rsidRDefault="008C4B0A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Các kiến thức hình học lớp 6,7.</w:t>
            </w:r>
          </w:p>
        </w:tc>
        <w:tc>
          <w:tcPr>
            <w:tcW w:w="1248" w:type="dxa"/>
            <w:vMerge/>
            <w:vAlign w:val="center"/>
          </w:tcPr>
          <w:p w14:paraId="09E2462E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8AB0583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63FF5245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63DE0" w:rsidRPr="00A02653" w14:paraId="0A3E146F" w14:textId="77777777" w:rsidTr="003315E9">
        <w:trPr>
          <w:trHeight w:val="237"/>
        </w:trPr>
        <w:tc>
          <w:tcPr>
            <w:tcW w:w="1560" w:type="dxa"/>
            <w:vMerge w:val="restart"/>
            <w:vAlign w:val="center"/>
          </w:tcPr>
          <w:p w14:paraId="1A3B08B7" w14:textId="77777777" w:rsidR="00963DE0" w:rsidRPr="00A02653" w:rsidRDefault="00963DE0" w:rsidP="00963DE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Thống kê, xác suất, rời rạc,...</w:t>
            </w:r>
          </w:p>
        </w:tc>
        <w:tc>
          <w:tcPr>
            <w:tcW w:w="4536" w:type="dxa"/>
          </w:tcPr>
          <w:p w14:paraId="65CA1990" w14:textId="30A130AA" w:rsidR="00963DE0" w:rsidRPr="00A02653" w:rsidRDefault="00963DE0" w:rsidP="00963DE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Thống kê và xác suất.</w:t>
            </w:r>
          </w:p>
        </w:tc>
        <w:tc>
          <w:tcPr>
            <w:tcW w:w="1248" w:type="dxa"/>
            <w:vMerge w:val="restart"/>
            <w:vAlign w:val="center"/>
          </w:tcPr>
          <w:p w14:paraId="15439549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vAlign w:val="center"/>
          </w:tcPr>
          <w:p w14:paraId="5CC2E18B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3B536B09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963DE0" w:rsidRPr="00A02653" w14:paraId="3AA8D1C5" w14:textId="77777777" w:rsidTr="003315E9">
        <w:trPr>
          <w:trHeight w:val="237"/>
        </w:trPr>
        <w:tc>
          <w:tcPr>
            <w:tcW w:w="1560" w:type="dxa"/>
            <w:vMerge/>
            <w:vAlign w:val="center"/>
          </w:tcPr>
          <w:p w14:paraId="0AA2A9D7" w14:textId="77777777" w:rsidR="00963DE0" w:rsidRPr="00A02653" w:rsidRDefault="00963DE0" w:rsidP="00963DE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1D5A4379" w14:textId="57155E06" w:rsidR="00963DE0" w:rsidRPr="00A02653" w:rsidRDefault="00963DE0" w:rsidP="00963DE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iCs/>
                <w:sz w:val="24"/>
                <w:szCs w:val="24"/>
              </w:rPr>
              <w:t>Bài toán thực tế vận dụng kiến thức về nguyên lý Dirichlet, nguyên lý bất biến,...</w:t>
            </w:r>
          </w:p>
        </w:tc>
        <w:tc>
          <w:tcPr>
            <w:tcW w:w="1248" w:type="dxa"/>
            <w:vMerge/>
            <w:vAlign w:val="center"/>
          </w:tcPr>
          <w:p w14:paraId="2ADB2C6F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5446FFF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1D896307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9843E51" w14:textId="4EA3AD17" w:rsidR="008C4B0A" w:rsidRPr="00A02653" w:rsidRDefault="008C4B0A" w:rsidP="00A02653">
      <w:pPr>
        <w:spacing w:before="120" w:after="120"/>
        <w:rPr>
          <w:rFonts w:cs="Times New Roman"/>
          <w:b/>
          <w:bCs/>
          <w:sz w:val="24"/>
          <w:szCs w:val="24"/>
        </w:rPr>
      </w:pPr>
      <w:r w:rsidRPr="00A02653">
        <w:rPr>
          <w:rFonts w:cs="Times New Roman"/>
          <w:b/>
          <w:bCs/>
          <w:sz w:val="24"/>
          <w:szCs w:val="24"/>
        </w:rPr>
        <w:t>Phầ</w:t>
      </w:r>
      <w:r w:rsidR="00E60CCC" w:rsidRPr="00A02653">
        <w:rPr>
          <w:rFonts w:cs="Times New Roman"/>
          <w:b/>
          <w:bCs/>
          <w:sz w:val="24"/>
          <w:szCs w:val="24"/>
        </w:rPr>
        <w:t>n II</w:t>
      </w:r>
      <w:r w:rsidRPr="00A02653">
        <w:rPr>
          <w:rFonts w:cs="Times New Roman"/>
          <w:b/>
          <w:bCs/>
          <w:sz w:val="24"/>
          <w:szCs w:val="24"/>
        </w:rPr>
        <w:t>:</w:t>
      </w:r>
      <w:r w:rsidR="00E60CCC" w:rsidRPr="00A02653">
        <w:rPr>
          <w:rFonts w:cs="Times New Roman"/>
          <w:b/>
          <w:bCs/>
          <w:sz w:val="24"/>
          <w:szCs w:val="24"/>
        </w:rPr>
        <w:t xml:space="preserve"> Câu hỏi</w:t>
      </w:r>
      <w:r w:rsidRPr="00A02653">
        <w:rPr>
          <w:rFonts w:cs="Times New Roman"/>
          <w:b/>
          <w:bCs/>
          <w:sz w:val="24"/>
          <w:szCs w:val="24"/>
        </w:rPr>
        <w:t xml:space="preserve"> </w:t>
      </w:r>
      <w:r w:rsidR="00E60CCC" w:rsidRPr="00A02653">
        <w:rPr>
          <w:rFonts w:cs="Times New Roman"/>
          <w:b/>
          <w:bCs/>
          <w:sz w:val="24"/>
          <w:szCs w:val="24"/>
        </w:rPr>
        <w:t>t</w:t>
      </w:r>
      <w:r w:rsidRPr="00A02653">
        <w:rPr>
          <w:rFonts w:cs="Times New Roman"/>
          <w:b/>
          <w:bCs/>
          <w:sz w:val="24"/>
          <w:szCs w:val="24"/>
        </w:rPr>
        <w:t>rắc nghiệm trả lời ngắ</w:t>
      </w:r>
      <w:r w:rsidR="00E60CCC" w:rsidRPr="00A02653">
        <w:rPr>
          <w:rFonts w:cs="Times New Roman"/>
          <w:b/>
          <w:bCs/>
          <w:sz w:val="24"/>
          <w:szCs w:val="24"/>
        </w:rPr>
        <w:t xml:space="preserve">n </w:t>
      </w:r>
    </w:p>
    <w:tbl>
      <w:tblPr>
        <w:tblStyle w:val="TableGrid"/>
        <w:tblW w:w="9978" w:type="dxa"/>
        <w:tblInd w:w="-147" w:type="dxa"/>
        <w:tblLook w:val="04A0" w:firstRow="1" w:lastRow="0" w:firstColumn="1" w:lastColumn="0" w:noHBand="0" w:noVBand="1"/>
      </w:tblPr>
      <w:tblGrid>
        <w:gridCol w:w="1560"/>
        <w:gridCol w:w="4536"/>
        <w:gridCol w:w="1248"/>
        <w:gridCol w:w="1067"/>
        <w:gridCol w:w="1567"/>
      </w:tblGrid>
      <w:tr w:rsidR="008C4B0A" w:rsidRPr="00A02653" w14:paraId="206F43C2" w14:textId="77777777" w:rsidTr="003315E9">
        <w:trPr>
          <w:trHeight w:val="478"/>
        </w:trPr>
        <w:tc>
          <w:tcPr>
            <w:tcW w:w="1560" w:type="dxa"/>
          </w:tcPr>
          <w:p w14:paraId="61579BC4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Mạch kiến thức</w:t>
            </w:r>
          </w:p>
        </w:tc>
        <w:tc>
          <w:tcPr>
            <w:tcW w:w="4536" w:type="dxa"/>
          </w:tcPr>
          <w:p w14:paraId="78FF8F3B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248" w:type="dxa"/>
          </w:tcPr>
          <w:p w14:paraId="7F26D340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067" w:type="dxa"/>
          </w:tcPr>
          <w:p w14:paraId="0F83322B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567" w:type="dxa"/>
          </w:tcPr>
          <w:p w14:paraId="37284F19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Vận dụng cao</w:t>
            </w:r>
          </w:p>
        </w:tc>
      </w:tr>
      <w:tr w:rsidR="008C4B0A" w:rsidRPr="00A02653" w14:paraId="5E276175" w14:textId="77777777" w:rsidTr="003315E9">
        <w:trPr>
          <w:trHeight w:val="305"/>
        </w:trPr>
        <w:tc>
          <w:tcPr>
            <w:tcW w:w="1560" w:type="dxa"/>
            <w:vMerge w:val="restart"/>
            <w:vAlign w:val="center"/>
          </w:tcPr>
          <w:p w14:paraId="67871C80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Số-Đại số</w:t>
            </w:r>
          </w:p>
        </w:tc>
        <w:tc>
          <w:tcPr>
            <w:tcW w:w="4536" w:type="dxa"/>
          </w:tcPr>
          <w:p w14:paraId="455D4F17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Đa thức.</w:t>
            </w:r>
          </w:p>
        </w:tc>
        <w:tc>
          <w:tcPr>
            <w:tcW w:w="1248" w:type="dxa"/>
            <w:vMerge w:val="restart"/>
            <w:vAlign w:val="center"/>
          </w:tcPr>
          <w:p w14:paraId="27AFF11C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  <w:tc>
          <w:tcPr>
            <w:tcW w:w="1067" w:type="dxa"/>
            <w:vMerge w:val="restart"/>
            <w:vAlign w:val="center"/>
          </w:tcPr>
          <w:p w14:paraId="23C18B27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567" w:type="dxa"/>
            <w:vMerge w:val="restart"/>
            <w:vAlign w:val="center"/>
          </w:tcPr>
          <w:p w14:paraId="530411B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</w:tr>
      <w:tr w:rsidR="008C4B0A" w:rsidRPr="00A02653" w14:paraId="37CF76B7" w14:textId="77777777" w:rsidTr="003315E9">
        <w:trPr>
          <w:trHeight w:val="327"/>
        </w:trPr>
        <w:tc>
          <w:tcPr>
            <w:tcW w:w="1560" w:type="dxa"/>
            <w:vMerge/>
            <w:vAlign w:val="center"/>
          </w:tcPr>
          <w:p w14:paraId="27D29B26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96CBE2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Phân thức đại số.</w:t>
            </w:r>
          </w:p>
        </w:tc>
        <w:tc>
          <w:tcPr>
            <w:tcW w:w="1248" w:type="dxa"/>
            <w:vMerge/>
            <w:vAlign w:val="center"/>
          </w:tcPr>
          <w:p w14:paraId="1518771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669D8CF6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4535B0E1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31C88332" w14:textId="77777777" w:rsidTr="003315E9">
        <w:trPr>
          <w:trHeight w:val="327"/>
        </w:trPr>
        <w:tc>
          <w:tcPr>
            <w:tcW w:w="1560" w:type="dxa"/>
            <w:vMerge/>
            <w:vAlign w:val="center"/>
          </w:tcPr>
          <w:p w14:paraId="2D0A0F31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F593EE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Hằng đẳng thức đáng nhớ và ứng dụng.</w:t>
            </w:r>
          </w:p>
        </w:tc>
        <w:tc>
          <w:tcPr>
            <w:tcW w:w="1248" w:type="dxa"/>
            <w:vMerge/>
            <w:vAlign w:val="center"/>
          </w:tcPr>
          <w:p w14:paraId="6938F616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4945A819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104E9576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5CFA2BBB" w14:textId="77777777" w:rsidTr="003315E9">
        <w:trPr>
          <w:trHeight w:val="261"/>
        </w:trPr>
        <w:tc>
          <w:tcPr>
            <w:tcW w:w="1560" w:type="dxa"/>
            <w:vMerge/>
            <w:vAlign w:val="center"/>
          </w:tcPr>
          <w:p w14:paraId="745DD8E5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56D130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Hàm số y = ax + b và đồ thị, ứng dụng của hàm số y = ax + b.</w:t>
            </w:r>
          </w:p>
        </w:tc>
        <w:tc>
          <w:tcPr>
            <w:tcW w:w="1248" w:type="dxa"/>
            <w:vMerge/>
            <w:vAlign w:val="center"/>
          </w:tcPr>
          <w:p w14:paraId="50A3EBFD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BA122AD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2FBC118D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2016B974" w14:textId="77777777" w:rsidTr="003315E9">
        <w:trPr>
          <w:trHeight w:val="261"/>
        </w:trPr>
        <w:tc>
          <w:tcPr>
            <w:tcW w:w="1560" w:type="dxa"/>
            <w:vMerge/>
            <w:vAlign w:val="center"/>
          </w:tcPr>
          <w:p w14:paraId="046C9927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3C1614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Phương trình bậc nhất.</w:t>
            </w:r>
          </w:p>
        </w:tc>
        <w:tc>
          <w:tcPr>
            <w:tcW w:w="1248" w:type="dxa"/>
            <w:vMerge/>
            <w:vAlign w:val="center"/>
          </w:tcPr>
          <w:p w14:paraId="7D27DDD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7D76ACD6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4CD19A3B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1E0E07CE" w14:textId="77777777" w:rsidTr="003315E9">
        <w:trPr>
          <w:trHeight w:val="252"/>
        </w:trPr>
        <w:tc>
          <w:tcPr>
            <w:tcW w:w="1560" w:type="dxa"/>
            <w:vMerge/>
            <w:vAlign w:val="center"/>
          </w:tcPr>
          <w:p w14:paraId="22D55FD3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EC9DC78" w14:textId="27EA616A" w:rsidR="008C4B0A" w:rsidRPr="00A02653" w:rsidRDefault="008C4B0A" w:rsidP="00136E18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 xml:space="preserve">Các kiến thức số học và đại số lớp 6,7 </w:t>
            </w:r>
          </w:p>
        </w:tc>
        <w:tc>
          <w:tcPr>
            <w:tcW w:w="1248" w:type="dxa"/>
            <w:vMerge/>
            <w:vAlign w:val="center"/>
          </w:tcPr>
          <w:p w14:paraId="511BD7FC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3439CA12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2809E11E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06FA1AFA" w14:textId="77777777" w:rsidTr="003315E9">
        <w:trPr>
          <w:trHeight w:val="236"/>
        </w:trPr>
        <w:tc>
          <w:tcPr>
            <w:tcW w:w="1560" w:type="dxa"/>
            <w:vMerge w:val="restart"/>
            <w:vAlign w:val="center"/>
          </w:tcPr>
          <w:p w14:paraId="1B4E1D64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  <w:lang w:val="vi-VN"/>
              </w:rPr>
              <w:t>Hình học và đo lường</w:t>
            </w:r>
          </w:p>
        </w:tc>
        <w:tc>
          <w:tcPr>
            <w:tcW w:w="4536" w:type="dxa"/>
          </w:tcPr>
          <w:p w14:paraId="1ECA379B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Các tứ giác đặc biệt.</w:t>
            </w:r>
          </w:p>
        </w:tc>
        <w:tc>
          <w:tcPr>
            <w:tcW w:w="1248" w:type="dxa"/>
            <w:vMerge w:val="restart"/>
            <w:vAlign w:val="center"/>
          </w:tcPr>
          <w:p w14:paraId="4EC40A94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  <w:tc>
          <w:tcPr>
            <w:tcW w:w="1067" w:type="dxa"/>
            <w:vMerge w:val="restart"/>
            <w:vAlign w:val="center"/>
          </w:tcPr>
          <w:p w14:paraId="51D69E5D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2 câu</w:t>
            </w:r>
          </w:p>
        </w:tc>
        <w:tc>
          <w:tcPr>
            <w:tcW w:w="1567" w:type="dxa"/>
            <w:vMerge w:val="restart"/>
            <w:vAlign w:val="center"/>
          </w:tcPr>
          <w:p w14:paraId="31864461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8C4B0A" w:rsidRPr="00A02653" w14:paraId="7A9D7119" w14:textId="77777777" w:rsidTr="003315E9">
        <w:trPr>
          <w:trHeight w:val="236"/>
        </w:trPr>
        <w:tc>
          <w:tcPr>
            <w:tcW w:w="1560" w:type="dxa"/>
            <w:vMerge/>
            <w:vAlign w:val="center"/>
          </w:tcPr>
          <w:p w14:paraId="43E9A536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7573F1E3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Các định lý Pythagore, Thales,...</w:t>
            </w:r>
          </w:p>
        </w:tc>
        <w:tc>
          <w:tcPr>
            <w:tcW w:w="1248" w:type="dxa"/>
            <w:vMerge/>
            <w:vAlign w:val="center"/>
          </w:tcPr>
          <w:p w14:paraId="7C139988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16F5F137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743399BA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0F66F0AA" w14:textId="77777777" w:rsidTr="003315E9">
        <w:trPr>
          <w:trHeight w:val="242"/>
        </w:trPr>
        <w:tc>
          <w:tcPr>
            <w:tcW w:w="1560" w:type="dxa"/>
            <w:vMerge/>
            <w:vAlign w:val="center"/>
          </w:tcPr>
          <w:p w14:paraId="0508C818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3CF0E582" w14:textId="77777777" w:rsidR="008C4B0A" w:rsidRPr="00A02653" w:rsidRDefault="008C4B0A" w:rsidP="000D7B25">
            <w:pPr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Diện tích đa giác.</w:t>
            </w:r>
          </w:p>
        </w:tc>
        <w:tc>
          <w:tcPr>
            <w:tcW w:w="1248" w:type="dxa"/>
            <w:vMerge/>
            <w:vAlign w:val="center"/>
          </w:tcPr>
          <w:p w14:paraId="00A18D3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50B21F9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5C71A8D6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61A23C2D" w14:textId="77777777" w:rsidTr="003315E9">
        <w:trPr>
          <w:trHeight w:val="242"/>
        </w:trPr>
        <w:tc>
          <w:tcPr>
            <w:tcW w:w="1560" w:type="dxa"/>
            <w:vMerge/>
            <w:vAlign w:val="center"/>
          </w:tcPr>
          <w:p w14:paraId="7B2B51D7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47EFAC20" w14:textId="77777777" w:rsidR="008C4B0A" w:rsidRPr="00A02653" w:rsidRDefault="008C4B0A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Diện tích xung quanh, thể tích hình chóp.</w:t>
            </w:r>
          </w:p>
        </w:tc>
        <w:tc>
          <w:tcPr>
            <w:tcW w:w="1248" w:type="dxa"/>
            <w:vMerge/>
            <w:vAlign w:val="center"/>
          </w:tcPr>
          <w:p w14:paraId="50AB2DC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52070EB1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567" w:type="dxa"/>
            <w:vMerge/>
            <w:vAlign w:val="center"/>
          </w:tcPr>
          <w:p w14:paraId="73CB8460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C4B0A" w:rsidRPr="00A02653" w14:paraId="2EB851C0" w14:textId="77777777" w:rsidTr="003315E9">
        <w:trPr>
          <w:trHeight w:val="244"/>
        </w:trPr>
        <w:tc>
          <w:tcPr>
            <w:tcW w:w="1560" w:type="dxa"/>
            <w:vMerge/>
            <w:vAlign w:val="center"/>
          </w:tcPr>
          <w:p w14:paraId="27EB7A5E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0FC230D5" w14:textId="77777777" w:rsidR="008C4B0A" w:rsidRPr="00A02653" w:rsidRDefault="008C4B0A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Tam giác đồng dạng, hình đồng dạng.</w:t>
            </w:r>
          </w:p>
        </w:tc>
        <w:tc>
          <w:tcPr>
            <w:tcW w:w="1248" w:type="dxa"/>
            <w:vMerge/>
            <w:vAlign w:val="center"/>
          </w:tcPr>
          <w:p w14:paraId="27D81633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067" w:type="dxa"/>
            <w:vMerge/>
            <w:vAlign w:val="center"/>
          </w:tcPr>
          <w:p w14:paraId="27D86C8F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34C96F1C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  <w:lang w:val="vi-VN"/>
              </w:rPr>
            </w:pPr>
          </w:p>
        </w:tc>
      </w:tr>
      <w:tr w:rsidR="008C4B0A" w:rsidRPr="00A02653" w14:paraId="3042A3F1" w14:textId="77777777" w:rsidTr="003315E9">
        <w:trPr>
          <w:trHeight w:val="237"/>
        </w:trPr>
        <w:tc>
          <w:tcPr>
            <w:tcW w:w="1560" w:type="dxa"/>
            <w:vMerge/>
            <w:vAlign w:val="center"/>
          </w:tcPr>
          <w:p w14:paraId="7024FEA6" w14:textId="77777777" w:rsidR="008C4B0A" w:rsidRPr="00A02653" w:rsidRDefault="008C4B0A" w:rsidP="000D7B2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564A2695" w14:textId="77777777" w:rsidR="008C4B0A" w:rsidRPr="00A02653" w:rsidRDefault="008C4B0A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Các kiến thức hình học lớp 6,7.</w:t>
            </w:r>
          </w:p>
        </w:tc>
        <w:tc>
          <w:tcPr>
            <w:tcW w:w="1248" w:type="dxa"/>
            <w:vMerge/>
            <w:vAlign w:val="center"/>
          </w:tcPr>
          <w:p w14:paraId="75B6FAC4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07BF2CD7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4C27DC7E" w14:textId="77777777" w:rsidR="008C4B0A" w:rsidRPr="00A02653" w:rsidRDefault="008C4B0A" w:rsidP="000D7B2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63DE0" w:rsidRPr="00A02653" w14:paraId="1A6398E7" w14:textId="77777777" w:rsidTr="003315E9">
        <w:trPr>
          <w:trHeight w:val="237"/>
        </w:trPr>
        <w:tc>
          <w:tcPr>
            <w:tcW w:w="1560" w:type="dxa"/>
            <w:vMerge w:val="restart"/>
            <w:vAlign w:val="center"/>
          </w:tcPr>
          <w:p w14:paraId="07982A0C" w14:textId="77777777" w:rsidR="00963DE0" w:rsidRPr="00A02653" w:rsidRDefault="00963DE0" w:rsidP="00963DE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02653">
              <w:rPr>
                <w:rFonts w:cs="Times New Roman"/>
                <w:b/>
                <w:bCs/>
                <w:sz w:val="24"/>
                <w:szCs w:val="24"/>
              </w:rPr>
              <w:t>Thống kê, xác suất, rời rạc,...</w:t>
            </w:r>
          </w:p>
        </w:tc>
        <w:tc>
          <w:tcPr>
            <w:tcW w:w="4536" w:type="dxa"/>
          </w:tcPr>
          <w:p w14:paraId="7391CB7F" w14:textId="4218D3B1" w:rsidR="00963DE0" w:rsidRPr="00A02653" w:rsidRDefault="00963DE0" w:rsidP="00963DE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Thống kê và xác suất.</w:t>
            </w:r>
          </w:p>
        </w:tc>
        <w:tc>
          <w:tcPr>
            <w:tcW w:w="1248" w:type="dxa"/>
            <w:vMerge w:val="restart"/>
            <w:vAlign w:val="center"/>
          </w:tcPr>
          <w:p w14:paraId="3B38CFBB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vAlign w:val="center"/>
          </w:tcPr>
          <w:p w14:paraId="0D8617DF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24233404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6C4E7ECE" w14:textId="48F618D3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A02653">
              <w:rPr>
                <w:rFonts w:cs="Times New Roman"/>
                <w:bCs/>
                <w:sz w:val="24"/>
                <w:szCs w:val="24"/>
              </w:rPr>
              <w:t>1 câu</w:t>
            </w:r>
          </w:p>
        </w:tc>
      </w:tr>
      <w:tr w:rsidR="00963DE0" w:rsidRPr="00A02653" w14:paraId="511CF01B" w14:textId="77777777" w:rsidTr="003315E9">
        <w:trPr>
          <w:trHeight w:val="237"/>
        </w:trPr>
        <w:tc>
          <w:tcPr>
            <w:tcW w:w="1560" w:type="dxa"/>
            <w:vMerge/>
            <w:vAlign w:val="center"/>
          </w:tcPr>
          <w:p w14:paraId="79ED9754" w14:textId="77777777" w:rsidR="00963DE0" w:rsidRPr="00A02653" w:rsidRDefault="00963DE0" w:rsidP="00963DE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</w:tcPr>
          <w:p w14:paraId="2AD3614F" w14:textId="196D10DB" w:rsidR="00963DE0" w:rsidRPr="00A02653" w:rsidRDefault="00963DE0" w:rsidP="00963DE0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iCs/>
                <w:sz w:val="24"/>
                <w:szCs w:val="24"/>
              </w:rPr>
              <w:t>Bài toán thực tế vận dụng kiến thức về nguyên lý Dirichlet, nguyên lý bất biến,...</w:t>
            </w:r>
          </w:p>
        </w:tc>
        <w:tc>
          <w:tcPr>
            <w:tcW w:w="1248" w:type="dxa"/>
            <w:vMerge/>
            <w:vAlign w:val="center"/>
          </w:tcPr>
          <w:p w14:paraId="0A48EDD7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center"/>
          </w:tcPr>
          <w:p w14:paraId="2AD9184A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vMerge/>
            <w:vAlign w:val="center"/>
          </w:tcPr>
          <w:p w14:paraId="658597C9" w14:textId="77777777" w:rsidR="00963DE0" w:rsidRPr="00A02653" w:rsidRDefault="00963DE0" w:rsidP="00963DE0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D8BB85A" w14:textId="1C74E46B" w:rsidR="003315E9" w:rsidRPr="00A02653" w:rsidRDefault="003315E9" w:rsidP="003315E9">
      <w:pPr>
        <w:spacing w:before="120" w:line="276" w:lineRule="auto"/>
        <w:jc w:val="center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lastRenderedPageBreak/>
        <w:t>MÔN: KHOA HỌC TỰ NHIÊN – LỚP 9</w:t>
      </w:r>
    </w:p>
    <w:p w14:paraId="3B98F209" w14:textId="77777777" w:rsidR="003315E9" w:rsidRPr="00A02653" w:rsidRDefault="003315E9" w:rsidP="003315E9">
      <w:pPr>
        <w:spacing w:line="276" w:lineRule="auto"/>
        <w:jc w:val="center"/>
        <w:rPr>
          <w:rFonts w:cs="Times New Roman"/>
          <w:b/>
          <w:sz w:val="24"/>
          <w:szCs w:val="24"/>
          <w:lang w:val="es-VE"/>
        </w:rPr>
      </w:pPr>
    </w:p>
    <w:p w14:paraId="4B98EC13" w14:textId="502F2485" w:rsidR="00C648A3" w:rsidRPr="00A02653" w:rsidRDefault="00C648A3" w:rsidP="00C648A3">
      <w:pPr>
        <w:spacing w:line="276" w:lineRule="auto"/>
        <w:jc w:val="both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t>I. Quy định chung</w:t>
      </w:r>
    </w:p>
    <w:p w14:paraId="75EF4092" w14:textId="43D8855E" w:rsidR="00C648A3" w:rsidRPr="00A02653" w:rsidRDefault="00C648A3" w:rsidP="00C648A3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 xml:space="preserve">1. Hình thức thi: 60 câu Trắc nghiệm nhiều lựa chọn; </w:t>
      </w:r>
    </w:p>
    <w:p w14:paraId="768D2908" w14:textId="77777777" w:rsidR="00C648A3" w:rsidRPr="00A02653" w:rsidRDefault="00C648A3" w:rsidP="00C648A3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2. Thời gian làm bài: 90 phút;</w:t>
      </w:r>
    </w:p>
    <w:p w14:paraId="206C0BD3" w14:textId="77777777" w:rsidR="00C648A3" w:rsidRPr="00A02653" w:rsidRDefault="00C648A3" w:rsidP="00C648A3">
      <w:pPr>
        <w:spacing w:line="276" w:lineRule="auto"/>
        <w:jc w:val="both"/>
        <w:rPr>
          <w:rFonts w:cs="Times New Roman"/>
          <w:sz w:val="24"/>
          <w:szCs w:val="24"/>
          <w:lang w:val="es-VE"/>
        </w:rPr>
      </w:pPr>
      <w:r w:rsidRPr="00A02653">
        <w:rPr>
          <w:rFonts w:cs="Times New Roman"/>
          <w:sz w:val="24"/>
          <w:szCs w:val="24"/>
          <w:lang w:val="es-VE"/>
        </w:rPr>
        <w:t>3.  Nội dung câu hỏi: Không trùng lặp với các câu hỏi có trong Đề thi của Sở GDĐT Hải Phòng đã công bố trong 3 năm gần với năm tổ chức Kỳ thi;</w:t>
      </w:r>
    </w:p>
    <w:p w14:paraId="55A9F11A" w14:textId="74661951" w:rsidR="00C648A3" w:rsidRPr="00A02653" w:rsidRDefault="00C648A3" w:rsidP="00C648A3">
      <w:pPr>
        <w:spacing w:line="276" w:lineRule="auto"/>
        <w:jc w:val="both"/>
        <w:rPr>
          <w:rFonts w:cs="Times New Roman"/>
          <w:spacing w:val="-16"/>
          <w:sz w:val="24"/>
          <w:szCs w:val="24"/>
          <w:lang w:val="es-VE"/>
        </w:rPr>
      </w:pPr>
      <w:r w:rsidRPr="00A02653">
        <w:rPr>
          <w:rFonts w:cs="Times New Roman"/>
          <w:spacing w:val="-6"/>
          <w:sz w:val="24"/>
          <w:szCs w:val="24"/>
          <w:lang w:val="es-VE"/>
        </w:rPr>
        <w:t>5. Phạm vi</w:t>
      </w:r>
      <w:r w:rsidRPr="00A02653">
        <w:rPr>
          <w:rFonts w:cs="Times New Roman"/>
          <w:spacing w:val="-16"/>
          <w:sz w:val="24"/>
          <w:szCs w:val="24"/>
          <w:lang w:val="es-VE"/>
        </w:rPr>
        <w:t xml:space="preserve"> kiến thức: Chương trình môn KHTN 6, 7, 8, 9 (THCS) theo Chương trình GDPT 2018.</w:t>
      </w:r>
    </w:p>
    <w:p w14:paraId="73934AC8" w14:textId="0BE6217B" w:rsidR="00C648A3" w:rsidRPr="00A02653" w:rsidRDefault="00C648A3" w:rsidP="00C648A3">
      <w:pPr>
        <w:spacing w:after="120"/>
        <w:jc w:val="both"/>
        <w:rPr>
          <w:rFonts w:cs="Times New Roman"/>
          <w:b/>
          <w:sz w:val="24"/>
          <w:szCs w:val="24"/>
          <w:lang w:val="es-VE"/>
        </w:rPr>
      </w:pPr>
      <w:r w:rsidRPr="00A02653">
        <w:rPr>
          <w:rFonts w:cs="Times New Roman"/>
          <w:b/>
          <w:sz w:val="24"/>
          <w:szCs w:val="24"/>
          <w:lang w:val="es-VE"/>
        </w:rPr>
        <w:t>II. Cấu trúc đề thi môn Khoa học tự nhiên</w:t>
      </w:r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700"/>
        <w:gridCol w:w="6522"/>
        <w:gridCol w:w="995"/>
        <w:gridCol w:w="948"/>
        <w:gridCol w:w="709"/>
      </w:tblGrid>
      <w:tr w:rsidR="00C648A3" w:rsidRPr="00A02653" w14:paraId="383F00C1" w14:textId="77777777" w:rsidTr="000D7B25">
        <w:trPr>
          <w:tblHeader/>
        </w:trPr>
        <w:tc>
          <w:tcPr>
            <w:tcW w:w="700" w:type="dxa"/>
            <w:vMerge w:val="restart"/>
            <w:vAlign w:val="center"/>
          </w:tcPr>
          <w:p w14:paraId="74A8E0C6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522" w:type="dxa"/>
            <w:vMerge w:val="restart"/>
            <w:vAlign w:val="center"/>
          </w:tcPr>
          <w:p w14:paraId="0DC41188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943" w:type="dxa"/>
            <w:gridSpan w:val="2"/>
            <w:vAlign w:val="center"/>
          </w:tcPr>
          <w:p w14:paraId="35E13CCA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Mức độ</w:t>
            </w:r>
          </w:p>
        </w:tc>
        <w:tc>
          <w:tcPr>
            <w:tcW w:w="709" w:type="dxa"/>
            <w:vMerge w:val="restart"/>
            <w:vAlign w:val="center"/>
          </w:tcPr>
          <w:p w14:paraId="1CE5D592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Số câu</w:t>
            </w:r>
          </w:p>
        </w:tc>
      </w:tr>
      <w:tr w:rsidR="00C648A3" w:rsidRPr="00A02653" w14:paraId="2D30D94E" w14:textId="77777777" w:rsidTr="000D7B25">
        <w:trPr>
          <w:trHeight w:val="225"/>
          <w:tblHeader/>
        </w:trPr>
        <w:tc>
          <w:tcPr>
            <w:tcW w:w="700" w:type="dxa"/>
            <w:vMerge/>
            <w:vAlign w:val="center"/>
          </w:tcPr>
          <w:p w14:paraId="640CC739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  <w:vMerge/>
          </w:tcPr>
          <w:p w14:paraId="5943D11D" w14:textId="77777777" w:rsidR="00C648A3" w:rsidRPr="00A02653" w:rsidRDefault="00C648A3" w:rsidP="000D7B25">
            <w:pPr>
              <w:jc w:val="both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  <w:tc>
          <w:tcPr>
            <w:tcW w:w="995" w:type="dxa"/>
            <w:vAlign w:val="center"/>
          </w:tcPr>
          <w:p w14:paraId="19BA2599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Thông hiểu</w:t>
            </w:r>
          </w:p>
        </w:tc>
        <w:tc>
          <w:tcPr>
            <w:tcW w:w="948" w:type="dxa"/>
            <w:vAlign w:val="center"/>
          </w:tcPr>
          <w:p w14:paraId="15410CD1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Vận dụng</w:t>
            </w:r>
          </w:p>
        </w:tc>
        <w:tc>
          <w:tcPr>
            <w:tcW w:w="709" w:type="dxa"/>
            <w:vMerge/>
            <w:vAlign w:val="center"/>
          </w:tcPr>
          <w:p w14:paraId="7B95642C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</w:p>
        </w:tc>
      </w:tr>
      <w:tr w:rsidR="00C648A3" w:rsidRPr="00A02653" w14:paraId="5D65467B" w14:textId="77777777" w:rsidTr="000D7B25">
        <w:tc>
          <w:tcPr>
            <w:tcW w:w="700" w:type="dxa"/>
            <w:vAlign w:val="center"/>
          </w:tcPr>
          <w:p w14:paraId="460D5FC6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0A2011FD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Tốc độ:</w:t>
            </w:r>
          </w:p>
          <w:p w14:paraId="0B5ECF56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Tốc độ chuyển động; Đo tốc độ;</w:t>
            </w:r>
          </w:p>
          <w:p w14:paraId="4F44C11A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Đồ thị quãng đường và thời gian.</w:t>
            </w:r>
          </w:p>
        </w:tc>
        <w:tc>
          <w:tcPr>
            <w:tcW w:w="995" w:type="dxa"/>
            <w:vAlign w:val="center"/>
          </w:tcPr>
          <w:p w14:paraId="1BB0D864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48" w:type="dxa"/>
            <w:vAlign w:val="center"/>
          </w:tcPr>
          <w:p w14:paraId="6A6A34EA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709" w:type="dxa"/>
            <w:vAlign w:val="center"/>
          </w:tcPr>
          <w:p w14:paraId="077CE4E1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vi-VN"/>
              </w:rPr>
              <w:t>3</w:t>
            </w:r>
            <w:r w:rsidRPr="00A0265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48A3" w:rsidRPr="00A02653" w14:paraId="207D2BAA" w14:textId="77777777" w:rsidTr="000D7B25">
        <w:tc>
          <w:tcPr>
            <w:tcW w:w="700" w:type="dxa"/>
            <w:vAlign w:val="center"/>
          </w:tcPr>
          <w:p w14:paraId="114DC61C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6FB5E973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A02653">
              <w:rPr>
                <w:rFonts w:cs="Times New Roman"/>
                <w:sz w:val="24"/>
                <w:szCs w:val="24"/>
              </w:rPr>
              <w:t>■ Khối lượng riêng và áp suất:</w:t>
            </w:r>
          </w:p>
          <w:p w14:paraId="30C9D358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Khối lượng riêng</w:t>
            </w:r>
            <w:r w:rsidRPr="00A02653">
              <w:rPr>
                <w:rFonts w:cs="Times New Roman"/>
                <w:sz w:val="24"/>
                <w:szCs w:val="24"/>
              </w:rPr>
              <w:t xml:space="preserve">;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Áp suất</w:t>
            </w:r>
            <w:r w:rsidRPr="00A02653">
              <w:rPr>
                <w:rFonts w:cs="Times New Roman"/>
                <w:sz w:val="24"/>
                <w:szCs w:val="24"/>
              </w:rPr>
              <w:t xml:space="preserve">;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Lực đẩy Archimdes</w:t>
            </w:r>
            <w:r w:rsidRPr="00A0265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5" w:type="dxa"/>
            <w:vAlign w:val="center"/>
          </w:tcPr>
          <w:p w14:paraId="49BDA678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48" w:type="dxa"/>
            <w:vAlign w:val="center"/>
          </w:tcPr>
          <w:p w14:paraId="0BA818B9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709" w:type="dxa"/>
            <w:vAlign w:val="center"/>
          </w:tcPr>
          <w:p w14:paraId="4AC91D7D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vi-VN"/>
              </w:rPr>
              <w:t>3</w:t>
            </w:r>
            <w:r w:rsidRPr="00A0265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48A3" w:rsidRPr="00A02653" w14:paraId="420E18E4" w14:textId="77777777" w:rsidTr="000D7B25">
        <w:tc>
          <w:tcPr>
            <w:tcW w:w="700" w:type="dxa"/>
            <w:vAlign w:val="center"/>
          </w:tcPr>
          <w:p w14:paraId="7D00D7C5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2462978E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Nhiệt: </w:t>
            </w:r>
          </w:p>
          <w:p w14:paraId="755CE724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Năng lượng nhiệt</w:t>
            </w:r>
            <w:r w:rsidRPr="00A02653">
              <w:rPr>
                <w:rFonts w:cs="Times New Roman"/>
                <w:sz w:val="24"/>
                <w:szCs w:val="24"/>
              </w:rPr>
              <w:t xml:space="preserve">; Đo năng lượng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lượng</w:t>
            </w:r>
            <w:r w:rsidRPr="00A02653">
              <w:rPr>
                <w:rFonts w:cs="Times New Roman"/>
                <w:sz w:val="24"/>
                <w:szCs w:val="24"/>
              </w:rPr>
              <w:t xml:space="preserve"> nhiệt;</w:t>
            </w:r>
          </w:p>
          <w:p w14:paraId="081C5800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Dẫn nhiệt, đối lưu, bức xạ nhiệt; Sự nở vì nhiệt.</w:t>
            </w:r>
          </w:p>
        </w:tc>
        <w:tc>
          <w:tcPr>
            <w:tcW w:w="995" w:type="dxa"/>
            <w:vAlign w:val="center"/>
          </w:tcPr>
          <w:p w14:paraId="4268BEA8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48" w:type="dxa"/>
            <w:vAlign w:val="center"/>
          </w:tcPr>
          <w:p w14:paraId="476717E2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90C25AC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vi-VN"/>
              </w:rPr>
              <w:t>3</w:t>
            </w:r>
            <w:r w:rsidRPr="00A0265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48A3" w:rsidRPr="00A02653" w14:paraId="2E224F52" w14:textId="77777777" w:rsidTr="000D7B25">
        <w:tc>
          <w:tcPr>
            <w:tcW w:w="700" w:type="dxa"/>
            <w:vAlign w:val="center"/>
          </w:tcPr>
          <w:p w14:paraId="31DDC1C3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235F3500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Năng lượng cơ học:</w:t>
            </w:r>
          </w:p>
          <w:p w14:paraId="16810EB4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Cơ năng; Thế năng; Động năng</w:t>
            </w:r>
            <w:r w:rsidRPr="00A02653">
              <w:rPr>
                <w:rFonts w:cs="Times New Roman"/>
                <w:sz w:val="24"/>
                <w:szCs w:val="24"/>
              </w:rPr>
              <w:t xml:space="preserve">;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Công</w:t>
            </w:r>
            <w:r w:rsidRPr="00A02653">
              <w:rPr>
                <w:rFonts w:cs="Times New Roman"/>
                <w:sz w:val="24"/>
                <w:szCs w:val="24"/>
              </w:rPr>
              <w:t xml:space="preserve"> và c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ông suất</w:t>
            </w:r>
            <w:r w:rsidRPr="00A0265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5" w:type="dxa"/>
            <w:vAlign w:val="center"/>
          </w:tcPr>
          <w:p w14:paraId="701DD0BA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948" w:type="dxa"/>
            <w:vAlign w:val="center"/>
          </w:tcPr>
          <w:p w14:paraId="42DD5865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  <w:vAlign w:val="center"/>
          </w:tcPr>
          <w:p w14:paraId="4094F907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vi-VN"/>
              </w:rPr>
              <w:t xml:space="preserve">2 </w:t>
            </w:r>
          </w:p>
        </w:tc>
      </w:tr>
      <w:tr w:rsidR="00C648A3" w:rsidRPr="00A02653" w14:paraId="63E339B9" w14:textId="77777777" w:rsidTr="000D7B25">
        <w:tc>
          <w:tcPr>
            <w:tcW w:w="700" w:type="dxa"/>
            <w:vAlign w:val="center"/>
          </w:tcPr>
          <w:p w14:paraId="7549C518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2A1B0E6D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Điện:</w:t>
            </w:r>
          </w:p>
          <w:p w14:paraId="6B0523DE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Điện trở, Định luật Ohm</w:t>
            </w:r>
            <w:r w:rsidRPr="00A02653">
              <w:rPr>
                <w:rFonts w:cs="Times New Roman"/>
                <w:sz w:val="24"/>
                <w:szCs w:val="24"/>
              </w:rPr>
              <w:t>;</w:t>
            </w:r>
          </w:p>
          <w:p w14:paraId="3F3DE54C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Đoạn mạch mắc nối tiếp, song song, hỗn hợp</w:t>
            </w:r>
            <w:r w:rsidRPr="00A02653">
              <w:rPr>
                <w:rFonts w:cs="Times New Roman"/>
                <w:sz w:val="24"/>
                <w:szCs w:val="24"/>
              </w:rPr>
              <w:t>;</w:t>
            </w:r>
          </w:p>
          <w:p w14:paraId="449272F2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Năng lượng điện và công suất điện</w:t>
            </w:r>
            <w:r w:rsidRPr="00A0265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995" w:type="dxa"/>
            <w:vAlign w:val="center"/>
          </w:tcPr>
          <w:p w14:paraId="41507BB1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948" w:type="dxa"/>
            <w:vAlign w:val="center"/>
          </w:tcPr>
          <w:p w14:paraId="47A5FD9B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709" w:type="dxa"/>
            <w:vAlign w:val="center"/>
          </w:tcPr>
          <w:p w14:paraId="45FF0803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vi-VN"/>
              </w:rPr>
              <w:t>5</w:t>
            </w:r>
          </w:p>
        </w:tc>
      </w:tr>
      <w:tr w:rsidR="00C648A3" w:rsidRPr="00A02653" w14:paraId="448F512A" w14:textId="77777777" w:rsidTr="000D7B25">
        <w:tc>
          <w:tcPr>
            <w:tcW w:w="700" w:type="dxa"/>
            <w:vAlign w:val="center"/>
          </w:tcPr>
          <w:p w14:paraId="1F2A57DC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36794ABF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Ánh sáng:</w:t>
            </w:r>
          </w:p>
          <w:p w14:paraId="66354139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Sự khúc xạ; Sự tán sắc; Màu sắc; Sự p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hản xạ toàn phần</w:t>
            </w:r>
            <w:r w:rsidRPr="00A02653">
              <w:rPr>
                <w:rFonts w:cs="Times New Roman"/>
                <w:sz w:val="24"/>
                <w:szCs w:val="24"/>
              </w:rPr>
              <w:t>;</w:t>
            </w:r>
          </w:p>
          <w:p w14:paraId="24141E9F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Lăng kính</w:t>
            </w:r>
            <w:r w:rsidRPr="00A02653">
              <w:rPr>
                <w:rFonts w:cs="Times New Roman"/>
                <w:sz w:val="24"/>
                <w:szCs w:val="24"/>
              </w:rPr>
              <w:t xml:space="preserve">; 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Th</w:t>
            </w:r>
            <w:r w:rsidRPr="00A02653">
              <w:rPr>
                <w:rFonts w:cs="Times New Roman"/>
                <w:sz w:val="24"/>
                <w:szCs w:val="24"/>
              </w:rPr>
              <w:t>ấ</w:t>
            </w:r>
            <w:r w:rsidRPr="00A02653">
              <w:rPr>
                <w:rFonts w:cs="Times New Roman"/>
                <w:sz w:val="24"/>
                <w:szCs w:val="24"/>
                <w:lang w:val="vi-VN"/>
              </w:rPr>
              <w:t>u kính</w:t>
            </w:r>
            <w:r w:rsidRPr="00A02653">
              <w:rPr>
                <w:rFonts w:cs="Times New Roman"/>
                <w:sz w:val="24"/>
                <w:szCs w:val="24"/>
              </w:rPr>
              <w:t>; Kính lúp.</w:t>
            </w:r>
          </w:p>
        </w:tc>
        <w:tc>
          <w:tcPr>
            <w:tcW w:w="995" w:type="dxa"/>
            <w:vAlign w:val="center"/>
          </w:tcPr>
          <w:p w14:paraId="32E7775B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vAlign w:val="center"/>
          </w:tcPr>
          <w:p w14:paraId="74DA9D5F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1D43203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vi-VN"/>
              </w:rPr>
              <w:t>4</w:t>
            </w:r>
          </w:p>
        </w:tc>
      </w:tr>
      <w:tr w:rsidR="00C648A3" w:rsidRPr="00A02653" w14:paraId="022ABDAB" w14:textId="77777777" w:rsidTr="000D7B25">
        <w:tc>
          <w:tcPr>
            <w:tcW w:w="700" w:type="dxa"/>
            <w:vAlign w:val="center"/>
          </w:tcPr>
          <w:p w14:paraId="49299B51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5C3841D9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Nguyên tử. Nguyên tố hoá học; Phân tử; đơn chất; hợp chất; Liên kết hóa học.</w:t>
            </w:r>
          </w:p>
        </w:tc>
        <w:tc>
          <w:tcPr>
            <w:tcW w:w="995" w:type="dxa"/>
            <w:vAlign w:val="center"/>
          </w:tcPr>
          <w:p w14:paraId="75431059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vAlign w:val="center"/>
          </w:tcPr>
          <w:p w14:paraId="28D72377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0784CE4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C648A3" w:rsidRPr="00A02653" w14:paraId="22CE26C1" w14:textId="77777777" w:rsidTr="000D7B25">
        <w:tc>
          <w:tcPr>
            <w:tcW w:w="700" w:type="dxa"/>
            <w:vAlign w:val="center"/>
          </w:tcPr>
          <w:p w14:paraId="3CBAFFBF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6CF205D2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Sơ lược về bảng tuần hoàn các nguyên tố hoá học</w:t>
            </w:r>
          </w:p>
        </w:tc>
        <w:tc>
          <w:tcPr>
            <w:tcW w:w="995" w:type="dxa"/>
            <w:vAlign w:val="center"/>
          </w:tcPr>
          <w:p w14:paraId="1BD64C6B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vAlign w:val="center"/>
          </w:tcPr>
          <w:p w14:paraId="073E538E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7D182847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C648A3" w:rsidRPr="00A02653" w14:paraId="26BF5ADF" w14:textId="77777777" w:rsidTr="000D7B25">
        <w:tc>
          <w:tcPr>
            <w:tcW w:w="700" w:type="dxa"/>
            <w:vAlign w:val="center"/>
          </w:tcPr>
          <w:p w14:paraId="59B1706F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0733469E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Phản ứng hoá học:</w:t>
            </w:r>
          </w:p>
          <w:p w14:paraId="5528CB47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Biến đổi vật lí và biến đổi hoá học;</w:t>
            </w:r>
          </w:p>
          <w:p w14:paraId="190B3F42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Phản ứng hoá học;</w:t>
            </w:r>
          </w:p>
          <w:p w14:paraId="5F867FFF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Năng lượng trong các phản ứng hoá học;</w:t>
            </w:r>
          </w:p>
          <w:p w14:paraId="45E93C3E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Định luật bảo toàn khối lượng;</w:t>
            </w:r>
          </w:p>
          <w:p w14:paraId="1FB8F1DD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Phương trình hoá học;</w:t>
            </w:r>
          </w:p>
          <w:p w14:paraId="15236EE0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Mol và tỉ khối của chất khí;</w:t>
            </w:r>
          </w:p>
          <w:p w14:paraId="0B6134B6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Tính theo phương trình hoá học;</w:t>
            </w:r>
          </w:p>
          <w:p w14:paraId="2B2FD979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Nồng độ dung dịch;</w:t>
            </w:r>
          </w:p>
          <w:p w14:paraId="65B6C900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Tốc độ phản ứng và chất xúc tác.</w:t>
            </w:r>
          </w:p>
        </w:tc>
        <w:tc>
          <w:tcPr>
            <w:tcW w:w="995" w:type="dxa"/>
            <w:vAlign w:val="center"/>
          </w:tcPr>
          <w:p w14:paraId="304A013B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vAlign w:val="center"/>
          </w:tcPr>
          <w:p w14:paraId="221E146B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7021A7E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C648A3" w:rsidRPr="00A02653" w14:paraId="457AACC7" w14:textId="77777777" w:rsidTr="000D7B25">
        <w:tc>
          <w:tcPr>
            <w:tcW w:w="700" w:type="dxa"/>
            <w:vAlign w:val="center"/>
          </w:tcPr>
          <w:p w14:paraId="160DE3AC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2DE3FBFA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Acid – Base – pH – Oxide – Muối - Phân bón hoá học</w:t>
            </w:r>
          </w:p>
        </w:tc>
        <w:tc>
          <w:tcPr>
            <w:tcW w:w="995" w:type="dxa"/>
            <w:vAlign w:val="center"/>
          </w:tcPr>
          <w:p w14:paraId="1E466C08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vAlign w:val="center"/>
          </w:tcPr>
          <w:p w14:paraId="0EAB29F4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7752E36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C648A3" w:rsidRPr="00A02653" w14:paraId="37AEA7F7" w14:textId="77777777" w:rsidTr="000D7B25">
        <w:tc>
          <w:tcPr>
            <w:tcW w:w="700" w:type="dxa"/>
            <w:vAlign w:val="center"/>
          </w:tcPr>
          <w:p w14:paraId="0E431BFF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3F95C6F9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Kim loại:</w:t>
            </w:r>
          </w:p>
          <w:p w14:paraId="6FFF2747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Tính chất chung của kim loại;</w:t>
            </w:r>
          </w:p>
          <w:p w14:paraId="2A92D36B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Dãy hoạt động hoá học;</w:t>
            </w:r>
          </w:p>
          <w:p w14:paraId="5DC576D4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Tách kim loại và việc sử dụng hợp kim;</w:t>
            </w:r>
          </w:p>
          <w:p w14:paraId="7B6C7D60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Sự khác nhau cơ bản giữa phi kim và kim loại</w:t>
            </w:r>
          </w:p>
        </w:tc>
        <w:tc>
          <w:tcPr>
            <w:tcW w:w="995" w:type="dxa"/>
            <w:vAlign w:val="center"/>
          </w:tcPr>
          <w:p w14:paraId="0C12CE54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48822922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3</w:t>
            </w:r>
          </w:p>
        </w:tc>
        <w:tc>
          <w:tcPr>
            <w:tcW w:w="709" w:type="dxa"/>
            <w:vAlign w:val="center"/>
          </w:tcPr>
          <w:p w14:paraId="4470D52B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4</w:t>
            </w:r>
          </w:p>
        </w:tc>
      </w:tr>
      <w:tr w:rsidR="00C648A3" w:rsidRPr="00A02653" w14:paraId="11032CDF" w14:textId="77777777" w:rsidTr="000D7B25">
        <w:tc>
          <w:tcPr>
            <w:tcW w:w="700" w:type="dxa"/>
            <w:vAlign w:val="center"/>
          </w:tcPr>
          <w:p w14:paraId="426E844C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24D64216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Khai thác tài nguyên từ vỏ Trái đất:</w:t>
            </w:r>
          </w:p>
          <w:p w14:paraId="4AB1FDBD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Sơ lược về hoá học vỏ Trái Đất và khai thác tài nguyên từ vỏ Trái Đất;</w:t>
            </w:r>
          </w:p>
          <w:p w14:paraId="29601AE5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Khai thác đá vôi; Công nghiệp silicate.</w:t>
            </w:r>
          </w:p>
          <w:p w14:paraId="66F497DC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bCs/>
                <w:color w:val="000000"/>
                <w:spacing w:val="-14"/>
                <w:sz w:val="24"/>
                <w:szCs w:val="24"/>
                <w:lang w:val="es-VE"/>
              </w:rPr>
              <w:lastRenderedPageBreak/>
              <w:t>- K</w:t>
            </w:r>
            <w:r w:rsidRPr="00A02653">
              <w:rPr>
                <w:rFonts w:cs="Times New Roman"/>
                <w:sz w:val="24"/>
                <w:szCs w:val="24"/>
              </w:rPr>
              <w:t>hai thác nhiên liệu hoá thạch;</w:t>
            </w:r>
          </w:p>
          <w:p w14:paraId="5072B680" w14:textId="77777777" w:rsidR="00C648A3" w:rsidRPr="00A02653" w:rsidRDefault="00C648A3" w:rsidP="000D7B25">
            <w:pPr>
              <w:jc w:val="both"/>
              <w:rPr>
                <w:rFonts w:cs="Times New Roman"/>
                <w:bCs/>
                <w:color w:val="000000"/>
                <w:spacing w:val="-14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Nguồn carbon. Chu trình carbon và sự ấm lên toàn cầu.</w:t>
            </w:r>
          </w:p>
        </w:tc>
        <w:tc>
          <w:tcPr>
            <w:tcW w:w="995" w:type="dxa"/>
            <w:vAlign w:val="center"/>
          </w:tcPr>
          <w:p w14:paraId="5BD035B3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lastRenderedPageBreak/>
              <w:t>0</w:t>
            </w:r>
          </w:p>
        </w:tc>
        <w:tc>
          <w:tcPr>
            <w:tcW w:w="948" w:type="dxa"/>
            <w:vAlign w:val="center"/>
          </w:tcPr>
          <w:p w14:paraId="5DA8EEC4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Align w:val="center"/>
          </w:tcPr>
          <w:p w14:paraId="34DCADC5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1</w:t>
            </w:r>
          </w:p>
        </w:tc>
      </w:tr>
      <w:tr w:rsidR="00C648A3" w:rsidRPr="00A02653" w14:paraId="366D9E52" w14:textId="77777777" w:rsidTr="000D7B25">
        <w:tc>
          <w:tcPr>
            <w:tcW w:w="700" w:type="dxa"/>
            <w:vAlign w:val="center"/>
          </w:tcPr>
          <w:p w14:paraId="41DD135F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593CEB5E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Hydrocarbon và nguồn nhiên liệu:</w:t>
            </w:r>
          </w:p>
          <w:p w14:paraId="111E5669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Giới thiệu về chất hữu cơ;</w:t>
            </w:r>
          </w:p>
          <w:p w14:paraId="53E5A4C7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 xml:space="preserve">- </w:t>
            </w:r>
            <w:r w:rsidRPr="00A02653">
              <w:rPr>
                <w:rFonts w:cs="Times New Roman"/>
                <w:sz w:val="24"/>
                <w:szCs w:val="24"/>
              </w:rPr>
              <w:t>Hydrocarbon: Alkane; Alkene;</w:t>
            </w:r>
          </w:p>
          <w:p w14:paraId="2BEF4DB2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Nguồn nhiên liệu.</w:t>
            </w:r>
          </w:p>
        </w:tc>
        <w:tc>
          <w:tcPr>
            <w:tcW w:w="995" w:type="dxa"/>
            <w:vAlign w:val="center"/>
          </w:tcPr>
          <w:p w14:paraId="1684729E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722DDFC7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709" w:type="dxa"/>
            <w:vAlign w:val="center"/>
          </w:tcPr>
          <w:p w14:paraId="64EEC0F7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2</w:t>
            </w:r>
          </w:p>
        </w:tc>
      </w:tr>
      <w:tr w:rsidR="00C648A3" w:rsidRPr="00A02653" w14:paraId="10378D0D" w14:textId="77777777" w:rsidTr="000D7B25">
        <w:tc>
          <w:tcPr>
            <w:tcW w:w="700" w:type="dxa"/>
            <w:vAlign w:val="center"/>
          </w:tcPr>
          <w:p w14:paraId="265F7A6B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37E8316A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■ Ethylic alcohol và acetic acid.</w:t>
            </w:r>
          </w:p>
        </w:tc>
        <w:tc>
          <w:tcPr>
            <w:tcW w:w="995" w:type="dxa"/>
            <w:vAlign w:val="center"/>
          </w:tcPr>
          <w:p w14:paraId="61BC817A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948" w:type="dxa"/>
            <w:vAlign w:val="center"/>
          </w:tcPr>
          <w:p w14:paraId="17C01A96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709" w:type="dxa"/>
            <w:vAlign w:val="center"/>
          </w:tcPr>
          <w:p w14:paraId="3FC8AA3C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t>3</w:t>
            </w:r>
          </w:p>
        </w:tc>
      </w:tr>
      <w:tr w:rsidR="00C648A3" w:rsidRPr="00A02653" w14:paraId="0CCDA699" w14:textId="77777777" w:rsidTr="000D7B25">
        <w:tc>
          <w:tcPr>
            <w:tcW w:w="700" w:type="dxa"/>
            <w:vAlign w:val="center"/>
          </w:tcPr>
          <w:p w14:paraId="3E2AE99D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0F51073A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■ Mendel và khái niệm nhân tố di truyền (gene):</w:t>
            </w:r>
          </w:p>
          <w:p w14:paraId="328EF1B8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Phương pháp nghiên cứu di truyền của Mendel;</w:t>
            </w:r>
          </w:p>
          <w:p w14:paraId="30DBFBC8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Lai 1 cặp tính trạng;</w:t>
            </w:r>
          </w:p>
          <w:p w14:paraId="0256FCA1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Lai 2 cặp tính trạng;</w:t>
            </w:r>
          </w:p>
          <w:p w14:paraId="5E265F37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- Di truyền liên kết.</w:t>
            </w:r>
          </w:p>
        </w:tc>
        <w:tc>
          <w:tcPr>
            <w:tcW w:w="995" w:type="dxa"/>
            <w:vAlign w:val="center"/>
          </w:tcPr>
          <w:p w14:paraId="011F99B4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vAlign w:val="center"/>
          </w:tcPr>
          <w:p w14:paraId="345834E8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36F269B2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8</w:t>
            </w:r>
          </w:p>
        </w:tc>
      </w:tr>
      <w:tr w:rsidR="00C648A3" w:rsidRPr="00A02653" w14:paraId="4BBF66A0" w14:textId="77777777" w:rsidTr="000D7B25">
        <w:tc>
          <w:tcPr>
            <w:tcW w:w="700" w:type="dxa"/>
            <w:vAlign w:val="center"/>
          </w:tcPr>
          <w:p w14:paraId="487CFDF8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7E27EA62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■ Từ gene đến protein: </w:t>
            </w:r>
          </w:p>
          <w:p w14:paraId="5C57A2E4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Bản chất hoá học của gene; </w:t>
            </w:r>
          </w:p>
          <w:p w14:paraId="2910F73F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Đột biến gen;</w:t>
            </w:r>
          </w:p>
          <w:p w14:paraId="0AE9ED61" w14:textId="77777777" w:rsidR="00C648A3" w:rsidRPr="00A02653" w:rsidRDefault="00C648A3" w:rsidP="000D7B25">
            <w:pPr>
              <w:jc w:val="both"/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  <w:lang w:eastAsia="vi-VN"/>
              </w:rPr>
            </w:pPr>
            <w:r w:rsidRPr="00A02653">
              <w:rPr>
                <w:rFonts w:cs="Times New Roman"/>
                <w:sz w:val="24"/>
                <w:szCs w:val="24"/>
              </w:rPr>
              <w:t>- Quá trình tái bản DNA; quá trình phiên mã; quá trình dịch mã; từ gene đến tính trạng.</w:t>
            </w:r>
          </w:p>
        </w:tc>
        <w:tc>
          <w:tcPr>
            <w:tcW w:w="995" w:type="dxa"/>
            <w:vAlign w:val="center"/>
          </w:tcPr>
          <w:p w14:paraId="4B444C46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14:paraId="162EEF73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21A4D656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7</w:t>
            </w:r>
          </w:p>
        </w:tc>
      </w:tr>
      <w:tr w:rsidR="00C648A3" w:rsidRPr="00A02653" w14:paraId="79B7CAD8" w14:textId="77777777" w:rsidTr="000D7B25">
        <w:tc>
          <w:tcPr>
            <w:tcW w:w="700" w:type="dxa"/>
            <w:vAlign w:val="center"/>
          </w:tcPr>
          <w:p w14:paraId="08D0E99C" w14:textId="77777777" w:rsidR="00C648A3" w:rsidRPr="00A02653" w:rsidRDefault="00C648A3" w:rsidP="00C648A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</w:p>
        </w:tc>
        <w:tc>
          <w:tcPr>
            <w:tcW w:w="6522" w:type="dxa"/>
          </w:tcPr>
          <w:p w14:paraId="519EC536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pacing w:val="-4"/>
                <w:sz w:val="24"/>
                <w:szCs w:val="24"/>
              </w:rPr>
              <w:t xml:space="preserve">■ </w:t>
            </w:r>
            <w:r w:rsidRPr="00A02653">
              <w:rPr>
                <w:rFonts w:cs="Times New Roman"/>
                <w:sz w:val="24"/>
                <w:szCs w:val="24"/>
              </w:rPr>
              <w:t>Nhiễm sắc thể</w:t>
            </w:r>
            <w:r w:rsidRPr="00A02653">
              <w:rPr>
                <w:rFonts w:cs="Times New Roman"/>
                <w:spacing w:val="-4"/>
                <w:sz w:val="24"/>
                <w:szCs w:val="24"/>
              </w:rPr>
              <w:t xml:space="preserve"> và di truyền nhiễm sắc thể;</w:t>
            </w:r>
          </w:p>
          <w:p w14:paraId="530083A7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Cấu trúc nhiễm sắc thể; đặc trưng bộ nhiễm sắc thể;</w:t>
            </w:r>
          </w:p>
          <w:p w14:paraId="55C7921B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Nguyên phân; giảm phân;</w:t>
            </w:r>
          </w:p>
          <w:p w14:paraId="643CF9FC" w14:textId="77777777" w:rsidR="00C648A3" w:rsidRPr="00A02653" w:rsidRDefault="00C648A3" w:rsidP="000D7B25">
            <w:pPr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 xml:space="preserve">- Cơ chế xác định giới tính; </w:t>
            </w:r>
          </w:p>
          <w:p w14:paraId="124F3322" w14:textId="77777777" w:rsidR="00C648A3" w:rsidRPr="00A02653" w:rsidRDefault="00C648A3" w:rsidP="000D7B25">
            <w:pPr>
              <w:jc w:val="both"/>
              <w:rPr>
                <w:rFonts w:cs="Times New Roman"/>
                <w:sz w:val="24"/>
                <w:szCs w:val="24"/>
              </w:rPr>
            </w:pPr>
            <w:r w:rsidRPr="00A02653">
              <w:rPr>
                <w:rFonts w:cs="Times New Roman"/>
                <w:sz w:val="24"/>
                <w:szCs w:val="24"/>
              </w:rPr>
              <w:t>- Đột biến nhiễm sắc thể.</w:t>
            </w:r>
          </w:p>
        </w:tc>
        <w:tc>
          <w:tcPr>
            <w:tcW w:w="995" w:type="dxa"/>
            <w:vAlign w:val="center"/>
          </w:tcPr>
          <w:p w14:paraId="03695920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  <w:vAlign w:val="center"/>
          </w:tcPr>
          <w:p w14:paraId="7B8CD5D2" w14:textId="77777777" w:rsidR="00C648A3" w:rsidRPr="00A02653" w:rsidRDefault="00C648A3" w:rsidP="000D7B25">
            <w:pPr>
              <w:jc w:val="center"/>
              <w:rPr>
                <w:rFonts w:cs="Times New Roman"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4F3D824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C648A3" w:rsidRPr="00A02653" w14:paraId="2FC065C1" w14:textId="77777777" w:rsidTr="000D7B25">
        <w:tc>
          <w:tcPr>
            <w:tcW w:w="7222" w:type="dxa"/>
            <w:gridSpan w:val="2"/>
            <w:vAlign w:val="center"/>
          </w:tcPr>
          <w:p w14:paraId="1AEDC4A5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02653">
              <w:rPr>
                <w:rFonts w:cs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995" w:type="dxa"/>
            <w:vAlign w:val="center"/>
          </w:tcPr>
          <w:p w14:paraId="2E9DB14E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24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  <w:tc>
          <w:tcPr>
            <w:tcW w:w="948" w:type="dxa"/>
            <w:vAlign w:val="center"/>
          </w:tcPr>
          <w:p w14:paraId="72A7BC20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36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7E8F9B5" w14:textId="77777777" w:rsidR="00C648A3" w:rsidRPr="00A02653" w:rsidRDefault="00C648A3" w:rsidP="000D7B25">
            <w:pPr>
              <w:jc w:val="center"/>
              <w:rPr>
                <w:rFonts w:cs="Times New Roman"/>
                <w:b/>
                <w:sz w:val="24"/>
                <w:szCs w:val="24"/>
                <w:lang w:val="es-VE"/>
              </w:rPr>
            </w:pP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begin"/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instrText xml:space="preserve"> =SUM(ABOVE) </w:instrTex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separate"/>
            </w:r>
            <w:r w:rsidRPr="00A02653">
              <w:rPr>
                <w:rFonts w:cs="Times New Roman"/>
                <w:b/>
                <w:noProof/>
                <w:sz w:val="24"/>
                <w:szCs w:val="24"/>
                <w:lang w:val="es-VE"/>
              </w:rPr>
              <w:t>60</w:t>
            </w:r>
            <w:r w:rsidRPr="00A02653">
              <w:rPr>
                <w:rFonts w:cs="Times New Roman"/>
                <w:b/>
                <w:sz w:val="24"/>
                <w:szCs w:val="24"/>
                <w:lang w:val="es-VE"/>
              </w:rPr>
              <w:fldChar w:fldCharType="end"/>
            </w:r>
          </w:p>
        </w:tc>
      </w:tr>
    </w:tbl>
    <w:p w14:paraId="030C5E28" w14:textId="77777777" w:rsidR="00C648A3" w:rsidRPr="00A02653" w:rsidRDefault="00C648A3" w:rsidP="00C648A3">
      <w:pPr>
        <w:spacing w:before="120"/>
        <w:jc w:val="center"/>
        <w:rPr>
          <w:rFonts w:cs="Times New Roman"/>
          <w:i/>
          <w:sz w:val="24"/>
          <w:szCs w:val="24"/>
          <w:lang w:val="es-VE"/>
        </w:rPr>
      </w:pPr>
      <w:r w:rsidRPr="00A02653">
        <w:rPr>
          <w:rFonts w:cs="Times New Roman"/>
          <w:i/>
          <w:sz w:val="24"/>
          <w:szCs w:val="24"/>
          <w:lang w:val="es-VE"/>
        </w:rPr>
        <w:t xml:space="preserve">Ghi chú: Thí sinh </w:t>
      </w:r>
      <w:r w:rsidRPr="00A02653">
        <w:rPr>
          <w:rFonts w:cs="Times New Roman"/>
          <w:b/>
          <w:bCs/>
          <w:i/>
          <w:sz w:val="24"/>
          <w:szCs w:val="24"/>
          <w:lang w:val="es-VE"/>
        </w:rPr>
        <w:t>KHÔNG</w:t>
      </w:r>
      <w:r w:rsidRPr="00A02653">
        <w:rPr>
          <w:rFonts w:cs="Times New Roman"/>
          <w:i/>
          <w:sz w:val="24"/>
          <w:szCs w:val="24"/>
          <w:lang w:val="es-VE"/>
        </w:rPr>
        <w:t xml:space="preserve"> sử dụng Bảng tuần hoàn các nguyên tố hóa học.</w:t>
      </w:r>
    </w:p>
    <w:p w14:paraId="5E341FD6" w14:textId="77777777" w:rsidR="008C4B0A" w:rsidRPr="00A02653" w:rsidRDefault="008C4B0A" w:rsidP="008C4B0A">
      <w:pPr>
        <w:rPr>
          <w:rFonts w:cs="Times New Roman"/>
          <w:b/>
          <w:bCs/>
          <w:sz w:val="24"/>
          <w:szCs w:val="24"/>
        </w:rPr>
      </w:pPr>
    </w:p>
    <w:p w14:paraId="517ED942" w14:textId="77777777" w:rsidR="008C4B0A" w:rsidRPr="00A02653" w:rsidRDefault="008C4B0A" w:rsidP="004A2336">
      <w:pPr>
        <w:jc w:val="center"/>
        <w:rPr>
          <w:rFonts w:cs="Times New Roman"/>
          <w:sz w:val="24"/>
          <w:szCs w:val="24"/>
          <w:lang w:val="es-VE"/>
        </w:rPr>
      </w:pPr>
    </w:p>
    <w:p w14:paraId="19CFE442" w14:textId="57747BC9" w:rsidR="008C4B0A" w:rsidRPr="00A02653" w:rsidRDefault="008C4B0A" w:rsidP="004A2336">
      <w:pPr>
        <w:jc w:val="center"/>
        <w:rPr>
          <w:rFonts w:cs="Times New Roman"/>
          <w:i/>
          <w:sz w:val="24"/>
          <w:szCs w:val="24"/>
          <w:lang w:val="es-VE"/>
        </w:rPr>
      </w:pPr>
    </w:p>
    <w:p w14:paraId="4EFE4111" w14:textId="0B131AD8" w:rsidR="008C4B0A" w:rsidRPr="008C4B0A" w:rsidRDefault="008C4B0A" w:rsidP="008C4B0A">
      <w:pPr>
        <w:jc w:val="center"/>
        <w:rPr>
          <w:lang w:val="es-VE"/>
        </w:rPr>
      </w:pPr>
    </w:p>
    <w:sectPr w:rsidR="008C4B0A" w:rsidRPr="008C4B0A" w:rsidSect="00A02653">
      <w:pgSz w:w="11909" w:h="16834" w:code="9"/>
      <w:pgMar w:top="1134" w:right="851" w:bottom="68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A220D"/>
    <w:multiLevelType w:val="hybridMultilevel"/>
    <w:tmpl w:val="2CBA2D80"/>
    <w:lvl w:ilvl="0" w:tplc="3E12AF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7018D"/>
    <w:multiLevelType w:val="hybridMultilevel"/>
    <w:tmpl w:val="5E148204"/>
    <w:lvl w:ilvl="0" w:tplc="3E12AF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5C"/>
    <w:rsid w:val="000207C0"/>
    <w:rsid w:val="000477E8"/>
    <w:rsid w:val="000D0D23"/>
    <w:rsid w:val="000D6D25"/>
    <w:rsid w:val="000D7B25"/>
    <w:rsid w:val="00110E42"/>
    <w:rsid w:val="00117FFD"/>
    <w:rsid w:val="001227C6"/>
    <w:rsid w:val="00136E18"/>
    <w:rsid w:val="0025255B"/>
    <w:rsid w:val="002626BD"/>
    <w:rsid w:val="00265437"/>
    <w:rsid w:val="0029400F"/>
    <w:rsid w:val="003315E9"/>
    <w:rsid w:val="003370CD"/>
    <w:rsid w:val="003377B0"/>
    <w:rsid w:val="0037768C"/>
    <w:rsid w:val="003B2D11"/>
    <w:rsid w:val="003C26BC"/>
    <w:rsid w:val="00410F5C"/>
    <w:rsid w:val="00442F90"/>
    <w:rsid w:val="00450998"/>
    <w:rsid w:val="00460DF6"/>
    <w:rsid w:val="004A2336"/>
    <w:rsid w:val="004B2790"/>
    <w:rsid w:val="00543719"/>
    <w:rsid w:val="005D383F"/>
    <w:rsid w:val="006016A5"/>
    <w:rsid w:val="0066500A"/>
    <w:rsid w:val="00695FC4"/>
    <w:rsid w:val="006C24A6"/>
    <w:rsid w:val="00706CF0"/>
    <w:rsid w:val="00725854"/>
    <w:rsid w:val="007354BF"/>
    <w:rsid w:val="007B4BF2"/>
    <w:rsid w:val="007C660F"/>
    <w:rsid w:val="008651C6"/>
    <w:rsid w:val="008C4B0A"/>
    <w:rsid w:val="00963DE0"/>
    <w:rsid w:val="009701CF"/>
    <w:rsid w:val="00A02653"/>
    <w:rsid w:val="00A03599"/>
    <w:rsid w:val="00A67582"/>
    <w:rsid w:val="00AA343A"/>
    <w:rsid w:val="00AE2B41"/>
    <w:rsid w:val="00B04B1D"/>
    <w:rsid w:val="00B15B63"/>
    <w:rsid w:val="00B17CF8"/>
    <w:rsid w:val="00B86837"/>
    <w:rsid w:val="00B94978"/>
    <w:rsid w:val="00C011B2"/>
    <w:rsid w:val="00C10F49"/>
    <w:rsid w:val="00C31947"/>
    <w:rsid w:val="00C5009D"/>
    <w:rsid w:val="00C648A3"/>
    <w:rsid w:val="00CE3892"/>
    <w:rsid w:val="00CF4700"/>
    <w:rsid w:val="00D1058A"/>
    <w:rsid w:val="00D22C14"/>
    <w:rsid w:val="00D56423"/>
    <w:rsid w:val="00DF36AB"/>
    <w:rsid w:val="00E002D0"/>
    <w:rsid w:val="00E147C8"/>
    <w:rsid w:val="00E60CCC"/>
    <w:rsid w:val="00E72382"/>
    <w:rsid w:val="00F237AE"/>
    <w:rsid w:val="00F30A2D"/>
    <w:rsid w:val="00F41F61"/>
    <w:rsid w:val="00F50076"/>
    <w:rsid w:val="00F7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5B17"/>
  <w15:chartTrackingRefBased/>
  <w15:docId w15:val="{5F1E1BB7-BD18-4158-A031-4A16DCE3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F5C"/>
    <w:pPr>
      <w:spacing w:after="0" w:line="240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F5C"/>
    <w:pPr>
      <w:spacing w:after="0" w:line="240" w:lineRule="auto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Bold">
    <w:name w:val="Body text (2) + Bold"/>
    <w:basedOn w:val="DefaultParagraphFont"/>
    <w:uiPriority w:val="99"/>
    <w:rsid w:val="00C31947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DefaultParagraphFont"/>
    <w:link w:val="Bodytext21"/>
    <w:uiPriority w:val="99"/>
    <w:rsid w:val="00C31947"/>
    <w:rPr>
      <w:rFonts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C31947"/>
    <w:pPr>
      <w:widowControl w:val="0"/>
      <w:shd w:val="clear" w:color="auto" w:fill="FFFFFF"/>
      <w:spacing w:line="398" w:lineRule="exact"/>
      <w:jc w:val="both"/>
    </w:pPr>
    <w:rPr>
      <w:rFonts w:cs="Times New Roman"/>
      <w:szCs w:val="28"/>
    </w:rPr>
  </w:style>
  <w:style w:type="paragraph" w:styleId="ListParagraph">
    <w:name w:val="List Paragraph"/>
    <w:basedOn w:val="Normal"/>
    <w:uiPriority w:val="34"/>
    <w:qFormat/>
    <w:rsid w:val="00CF47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8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1CFC8-D53C-4BD4-8B2A-07EE71AD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</cp:revision>
  <cp:lastPrinted>2024-12-16T11:50:00Z</cp:lastPrinted>
  <dcterms:created xsi:type="dcterms:W3CDTF">2024-12-16T11:53:00Z</dcterms:created>
  <dcterms:modified xsi:type="dcterms:W3CDTF">2024-12-17T04:09:00Z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-868286434</vt:i4>
  </property>
</Properties>
</file>