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C91" w:rsidRDefault="00EF4C91" w:rsidP="00EF4C91">
      <w:pPr>
        <w:jc w:val="both"/>
        <w:rPr>
          <w:rFonts w:ascii="Times New Roman" w:hAnsi="Times New Roman"/>
          <w:sz w:val="28"/>
          <w:szCs w:val="28"/>
          <w:lang w:val="vi-VN"/>
        </w:rPr>
      </w:pPr>
    </w:p>
    <w:tbl>
      <w:tblPr>
        <w:tblW w:w="10632" w:type="dxa"/>
        <w:tblInd w:w="-459" w:type="dxa"/>
        <w:tblLook w:val="04A0" w:firstRow="1" w:lastRow="0" w:firstColumn="1" w:lastColumn="0" w:noHBand="0" w:noVBand="1"/>
      </w:tblPr>
      <w:tblGrid>
        <w:gridCol w:w="4962"/>
        <w:gridCol w:w="5670"/>
      </w:tblGrid>
      <w:tr w:rsidR="00EF4C91" w:rsidRPr="00B27BA6" w:rsidTr="00EF4C91">
        <w:tc>
          <w:tcPr>
            <w:tcW w:w="4962" w:type="dxa"/>
            <w:hideMark/>
          </w:tcPr>
          <w:p w:rsidR="00EF4C91" w:rsidRPr="00B27BA6" w:rsidRDefault="00EF4C91">
            <w:pPr>
              <w:spacing w:line="276" w:lineRule="auto"/>
              <w:jc w:val="center"/>
              <w:rPr>
                <w:rFonts w:ascii="Times New Roman" w:hAnsi="Times New Roman"/>
                <w:sz w:val="24"/>
                <w:szCs w:val="24"/>
                <w:lang w:val="vi-VN"/>
              </w:rPr>
            </w:pPr>
            <w:r w:rsidRPr="00B27BA6">
              <w:rPr>
                <w:rFonts w:ascii="Times New Roman" w:hAnsi="Times New Roman"/>
                <w:sz w:val="24"/>
                <w:szCs w:val="24"/>
                <w:lang w:val="es-AR"/>
              </w:rPr>
              <w:t xml:space="preserve">LĐLĐ HUYỆN </w:t>
            </w:r>
            <w:r w:rsidRPr="00B27BA6">
              <w:rPr>
                <w:rFonts w:ascii="Times New Roman" w:hAnsi="Times New Roman"/>
                <w:sz w:val="24"/>
                <w:szCs w:val="24"/>
                <w:lang w:val="vi-VN"/>
              </w:rPr>
              <w:t>VĨNH BẢO</w:t>
            </w:r>
          </w:p>
          <w:p w:rsidR="00EF4C91" w:rsidRPr="00B27BA6" w:rsidRDefault="00EF4C91">
            <w:pPr>
              <w:spacing w:line="276" w:lineRule="auto"/>
              <w:ind w:left="-534" w:firstLine="534"/>
              <w:jc w:val="center"/>
              <w:rPr>
                <w:rFonts w:ascii="Times New Roman" w:hAnsi="Times New Roman"/>
                <w:b/>
                <w:sz w:val="24"/>
                <w:szCs w:val="24"/>
                <w:lang w:val="vi-VN"/>
              </w:rPr>
            </w:pPr>
            <w:r w:rsidRPr="00B27BA6">
              <w:rPr>
                <w:noProof/>
                <w:sz w:val="24"/>
                <w:szCs w:val="24"/>
              </w:rPr>
              <mc:AlternateContent>
                <mc:Choice Requires="wps">
                  <w:drawing>
                    <wp:anchor distT="4294967294" distB="4294967294" distL="114300" distR="114300" simplePos="0" relativeHeight="251656704" behindDoc="0" locked="0" layoutInCell="1" allowOverlap="1">
                      <wp:simplePos x="0" y="0"/>
                      <wp:positionH relativeFrom="column">
                        <wp:posOffset>652145</wp:posOffset>
                      </wp:positionH>
                      <wp:positionV relativeFrom="paragraph">
                        <wp:posOffset>191769</wp:posOffset>
                      </wp:positionV>
                      <wp:extent cx="1510030" cy="0"/>
                      <wp:effectExtent l="0" t="0" r="330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EB495" id="_x0000_t32" coordsize="21600,21600" o:spt="32" o:oned="t" path="m,l21600,21600e" filled="f">
                      <v:path arrowok="t" fillok="f" o:connecttype="none"/>
                      <o:lock v:ext="edit" shapetype="t"/>
                    </v:shapetype>
                    <v:shape id="Straight Arrow Connector 4" o:spid="_x0000_s1026" type="#_x0000_t32" style="position:absolute;margin-left:51.35pt;margin-top:15.1pt;width:118.9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5sJQIAAEo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"/>
                  </w:pict>
                </mc:Fallback>
              </mc:AlternateContent>
            </w:r>
            <w:r w:rsidRPr="00B27BA6">
              <w:rPr>
                <w:rFonts w:ascii="Times New Roman" w:hAnsi="Times New Roman"/>
                <w:b/>
                <w:sz w:val="24"/>
                <w:szCs w:val="24"/>
                <w:lang w:val="es-AR"/>
              </w:rPr>
              <w:t xml:space="preserve">CĐ TRƯỜNG </w:t>
            </w:r>
            <w:r w:rsidRPr="00B27BA6">
              <w:rPr>
                <w:rFonts w:ascii="Times New Roman" w:hAnsi="Times New Roman"/>
                <w:b/>
                <w:sz w:val="24"/>
                <w:szCs w:val="24"/>
                <w:lang w:val="vi-VN"/>
              </w:rPr>
              <w:t>TH VĨNH TIẾN - CỔ AM</w:t>
            </w:r>
          </w:p>
          <w:p w:rsidR="00EF4C91" w:rsidRPr="00B27BA6" w:rsidRDefault="00EF4C91">
            <w:pPr>
              <w:spacing w:line="276" w:lineRule="auto"/>
              <w:rPr>
                <w:rFonts w:ascii="Times New Roman" w:hAnsi="Times New Roman"/>
                <w:b/>
                <w:sz w:val="24"/>
                <w:szCs w:val="24"/>
                <w:lang w:val="vi-VN"/>
              </w:rPr>
            </w:pPr>
            <w:r w:rsidRPr="00B27BA6">
              <w:rPr>
                <w:rFonts w:ascii="Times New Roman" w:hAnsi="Times New Roman"/>
                <w:b/>
                <w:sz w:val="24"/>
                <w:szCs w:val="24"/>
                <w:lang w:val="vi-VN"/>
              </w:rPr>
              <w:t xml:space="preserve">      </w:t>
            </w:r>
          </w:p>
        </w:tc>
        <w:tc>
          <w:tcPr>
            <w:tcW w:w="5670" w:type="dxa"/>
            <w:hideMark/>
          </w:tcPr>
          <w:p w:rsidR="00EF4C91" w:rsidRPr="00B27BA6" w:rsidRDefault="00EF4C91">
            <w:pPr>
              <w:spacing w:line="276" w:lineRule="auto"/>
              <w:ind w:left="-250"/>
              <w:jc w:val="center"/>
              <w:rPr>
                <w:rFonts w:ascii="Times New Roman" w:hAnsi="Times New Roman"/>
                <w:b/>
                <w:sz w:val="24"/>
                <w:szCs w:val="24"/>
                <w:lang w:val="vi-VN"/>
              </w:rPr>
            </w:pPr>
            <w:r w:rsidRPr="00B27BA6">
              <w:rPr>
                <w:rFonts w:ascii="Times New Roman" w:hAnsi="Times New Roman"/>
                <w:b/>
                <w:sz w:val="24"/>
                <w:szCs w:val="24"/>
                <w:lang w:val="vi-VN"/>
              </w:rPr>
              <w:t xml:space="preserve">   CỘNG HOÀ XÃ HỘI CHỦ NGHĨA VIỆT NAM</w:t>
            </w:r>
          </w:p>
          <w:p w:rsidR="00EF4C91" w:rsidRPr="00B27BA6" w:rsidRDefault="00EF4C91">
            <w:pPr>
              <w:spacing w:line="276" w:lineRule="auto"/>
              <w:jc w:val="center"/>
              <w:rPr>
                <w:rFonts w:ascii="Times New Roman" w:hAnsi="Times New Roman"/>
                <w:b/>
                <w:sz w:val="24"/>
                <w:szCs w:val="24"/>
                <w:lang w:val="vi-VN"/>
              </w:rPr>
            </w:pPr>
            <w:r w:rsidRPr="00B27BA6">
              <w:rPr>
                <w:noProof/>
                <w:sz w:val="24"/>
                <w:szCs w:val="24"/>
              </w:rPr>
              <mc:AlternateContent>
                <mc:Choice Requires="wps">
                  <w:drawing>
                    <wp:anchor distT="4294967295" distB="4294967295" distL="114300" distR="114300" simplePos="0" relativeHeight="251657728" behindDoc="0" locked="0" layoutInCell="1" allowOverlap="1">
                      <wp:simplePos x="0" y="0"/>
                      <wp:positionH relativeFrom="column">
                        <wp:posOffset>675640</wp:posOffset>
                      </wp:positionH>
                      <wp:positionV relativeFrom="paragraph">
                        <wp:posOffset>213360</wp:posOffset>
                      </wp:positionV>
                      <wp:extent cx="2073275" cy="635"/>
                      <wp:effectExtent l="8890" t="13335" r="13335" b="508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A759D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53.2pt;margin-top:16.8pt;width:163.25pt;height:.05p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" adj="10797"/>
                  </w:pict>
                </mc:Fallback>
              </mc:AlternateContent>
            </w:r>
            <w:r w:rsidRPr="00B27BA6">
              <w:rPr>
                <w:rFonts w:ascii="Times New Roman" w:hAnsi="Times New Roman"/>
                <w:b/>
                <w:sz w:val="24"/>
                <w:szCs w:val="24"/>
                <w:lang w:val="vi-VN"/>
              </w:rPr>
              <w:t>Độc lập - Tự do - Hạnh phúc</w:t>
            </w:r>
          </w:p>
        </w:tc>
      </w:tr>
      <w:tr w:rsidR="00EF4C91" w:rsidRPr="00B27BA6" w:rsidTr="00EF4C91">
        <w:tc>
          <w:tcPr>
            <w:tcW w:w="4962" w:type="dxa"/>
            <w:hideMark/>
          </w:tcPr>
          <w:p w:rsidR="00EF4C91" w:rsidRPr="00B27BA6" w:rsidRDefault="00EF4C91">
            <w:pPr>
              <w:spacing w:line="276" w:lineRule="auto"/>
              <w:jc w:val="center"/>
              <w:rPr>
                <w:rFonts w:ascii="Times New Roman" w:hAnsi="Times New Roman"/>
                <w:sz w:val="24"/>
                <w:szCs w:val="24"/>
                <w:lang w:val="vi-VN"/>
              </w:rPr>
            </w:pPr>
            <w:r w:rsidRPr="00B27BA6">
              <w:rPr>
                <w:rFonts w:ascii="Times New Roman" w:hAnsi="Times New Roman"/>
                <w:sz w:val="24"/>
                <w:szCs w:val="24"/>
                <w:lang w:val="vi-VN"/>
              </w:rPr>
              <w:t>Số:     /KH-TTND-THVTCA</w:t>
            </w:r>
          </w:p>
        </w:tc>
        <w:tc>
          <w:tcPr>
            <w:tcW w:w="5670" w:type="dxa"/>
            <w:hideMark/>
          </w:tcPr>
          <w:p w:rsidR="00EF4C91" w:rsidRPr="00B27BA6" w:rsidRDefault="00EF4C91">
            <w:pPr>
              <w:spacing w:line="276" w:lineRule="auto"/>
              <w:jc w:val="center"/>
              <w:rPr>
                <w:rFonts w:ascii="Times New Roman" w:hAnsi="Times New Roman"/>
                <w:i/>
                <w:sz w:val="24"/>
                <w:szCs w:val="24"/>
                <w:lang w:val="vi-VN"/>
              </w:rPr>
            </w:pPr>
            <w:r w:rsidRPr="00B27BA6">
              <w:rPr>
                <w:rFonts w:ascii="Times New Roman" w:hAnsi="Times New Roman"/>
                <w:i/>
                <w:sz w:val="24"/>
                <w:szCs w:val="24"/>
                <w:lang w:val="vi-VN"/>
              </w:rPr>
              <w:t xml:space="preserve">       Vĩnh Tiến, ngày 02  tháng 10  năm 2024</w:t>
            </w:r>
          </w:p>
        </w:tc>
      </w:tr>
    </w:tbl>
    <w:p w:rsidR="00EF4C91" w:rsidRPr="00B27BA6" w:rsidRDefault="00EF4C91" w:rsidP="00EF4C91">
      <w:pPr>
        <w:pStyle w:val="Heading1"/>
        <w:rPr>
          <w:rFonts w:asciiTheme="minorHAnsi" w:hAnsiTheme="minorHAnsi"/>
          <w:sz w:val="28"/>
          <w:szCs w:val="28"/>
          <w:lang w:val="vi-VN"/>
        </w:rPr>
      </w:pPr>
      <w:r w:rsidRPr="00B27BA6">
        <w:rPr>
          <w:sz w:val="28"/>
          <w:szCs w:val="28"/>
        </w:rPr>
        <w:t>  </w:t>
      </w:r>
    </w:p>
    <w:p w:rsidR="00EF4C91" w:rsidRPr="00B27BA6" w:rsidRDefault="00EF4C91" w:rsidP="00EF4C91">
      <w:pPr>
        <w:tabs>
          <w:tab w:val="left" w:pos="7830"/>
        </w:tabs>
        <w:jc w:val="center"/>
        <w:rPr>
          <w:rFonts w:ascii="Times New Roman" w:hAnsi="Times New Roman"/>
          <w:b/>
          <w:bCs/>
          <w:sz w:val="28"/>
          <w:szCs w:val="28"/>
          <w:lang w:val="vi-VN"/>
        </w:rPr>
      </w:pPr>
      <w:r w:rsidRPr="00B27BA6">
        <w:rPr>
          <w:rFonts w:ascii="Times New Roman" w:hAnsi="Times New Roman"/>
          <w:b/>
          <w:bCs/>
          <w:sz w:val="28"/>
          <w:szCs w:val="28"/>
          <w:lang w:val="vi-VN"/>
        </w:rPr>
        <w:t>BÁO CÁO TỔNG KẾT HOẠT ĐỘNG CỦA BAN THANH TRA</w:t>
      </w:r>
    </w:p>
    <w:p w:rsidR="00EF4C91" w:rsidRPr="00B27BA6" w:rsidRDefault="00F627D9" w:rsidP="00EF4C91">
      <w:pPr>
        <w:tabs>
          <w:tab w:val="left" w:pos="7830"/>
        </w:tabs>
        <w:jc w:val="center"/>
        <w:rPr>
          <w:rFonts w:ascii="Times New Roman" w:hAnsi="Times New Roman"/>
          <w:b/>
          <w:bCs/>
          <w:sz w:val="28"/>
          <w:szCs w:val="28"/>
          <w:lang w:val="vi-VN"/>
        </w:rPr>
      </w:pPr>
      <w:r>
        <w:rPr>
          <w:rFonts w:ascii="Times New Roman" w:hAnsi="Times New Roman"/>
          <w:b/>
          <w:bCs/>
          <w:sz w:val="28"/>
          <w:szCs w:val="28"/>
          <w:lang w:val="vi-VN"/>
        </w:rPr>
        <w:t xml:space="preserve">   </w:t>
      </w:r>
      <w:r w:rsidR="00EF4C91" w:rsidRPr="00B27BA6">
        <w:rPr>
          <w:rFonts w:ascii="Times New Roman" w:hAnsi="Times New Roman"/>
          <w:b/>
          <w:bCs/>
          <w:sz w:val="28"/>
          <w:szCs w:val="28"/>
          <w:lang w:val="vi-VN"/>
        </w:rPr>
        <w:t xml:space="preserve"> NHÂN DÂN.  NĂM HỌC 2023 – 2024. </w:t>
      </w:r>
    </w:p>
    <w:p w:rsidR="00EF4C91" w:rsidRPr="00B27BA6" w:rsidRDefault="00EF4C91" w:rsidP="00EF4C91">
      <w:pPr>
        <w:tabs>
          <w:tab w:val="left" w:pos="7830"/>
        </w:tabs>
        <w:spacing w:line="300" w:lineRule="auto"/>
        <w:jc w:val="center"/>
        <w:rPr>
          <w:rFonts w:ascii="Times New Roman" w:hAnsi="Times New Roman"/>
          <w:b/>
          <w:bCs/>
          <w:sz w:val="28"/>
          <w:szCs w:val="28"/>
          <w:lang w:val="vi-VN"/>
        </w:rPr>
      </w:pPr>
      <w:r w:rsidRPr="00B27BA6">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2082165</wp:posOffset>
                </wp:positionH>
                <wp:positionV relativeFrom="paragraph">
                  <wp:posOffset>7620</wp:posOffset>
                </wp:positionV>
                <wp:extent cx="1457325" cy="0"/>
                <wp:effectExtent l="5715" t="7620" r="1333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81B2C" id="Straight Arrow Connector 1" o:spid="_x0000_s1026" type="#_x0000_t32" style="position:absolute;margin-left:163.95pt;margin-top:.6pt;width:11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"/>
            </w:pict>
          </mc:Fallback>
        </mc:AlternateContent>
      </w:r>
    </w:p>
    <w:p w:rsidR="00F627D9" w:rsidRPr="00F627D9" w:rsidRDefault="00F627D9" w:rsidP="00F627D9">
      <w:pPr>
        <w:spacing w:line="312" w:lineRule="auto"/>
        <w:ind w:firstLine="720"/>
        <w:jc w:val="both"/>
        <w:rPr>
          <w:rFonts w:ascii="Times New Roman" w:hAnsi="Times New Roman"/>
          <w:b/>
          <w:sz w:val="28"/>
          <w:szCs w:val="28"/>
        </w:rPr>
      </w:pPr>
      <w:r w:rsidRPr="00F627D9">
        <w:rPr>
          <w:rFonts w:ascii="Times New Roman" w:hAnsi="Times New Roman"/>
          <w:b/>
          <w:sz w:val="28"/>
          <w:szCs w:val="28"/>
        </w:rPr>
        <w:t>I. ĐẶC ĐIỂM TÌNH HÌNH BAN THANH TRA NHÂN DÂN NĂM HỌC 2023-2024</w:t>
      </w:r>
    </w:p>
    <w:p w:rsidR="00F627D9" w:rsidRPr="00F627D9" w:rsidRDefault="00F627D9" w:rsidP="00F627D9">
      <w:pPr>
        <w:numPr>
          <w:ilvl w:val="0"/>
          <w:numId w:val="1"/>
        </w:numPr>
        <w:spacing w:line="312" w:lineRule="auto"/>
        <w:jc w:val="both"/>
        <w:rPr>
          <w:rFonts w:ascii="Times New Roman" w:hAnsi="Times New Roman"/>
          <w:b/>
          <w:sz w:val="28"/>
          <w:szCs w:val="28"/>
        </w:rPr>
      </w:pPr>
      <w:r w:rsidRPr="00F627D9">
        <w:rPr>
          <w:rFonts w:ascii="Times New Roman" w:hAnsi="Times New Roman"/>
          <w:b/>
          <w:sz w:val="28"/>
          <w:szCs w:val="28"/>
        </w:rPr>
        <w:t>Về cơ cấu, tổ chức của Ban Thanh tra nhân dân</w:t>
      </w:r>
    </w:p>
    <w:p w:rsidR="00F627D9" w:rsidRPr="00F627D9" w:rsidRDefault="00F627D9" w:rsidP="00F627D9">
      <w:pPr>
        <w:spacing w:line="312" w:lineRule="auto"/>
        <w:jc w:val="both"/>
        <w:rPr>
          <w:rFonts w:ascii="Times New Roman" w:hAnsi="Times New Roman"/>
          <w:b/>
          <w:sz w:val="28"/>
          <w:szCs w:val="28"/>
        </w:rPr>
      </w:pPr>
      <w:r>
        <w:rPr>
          <w:rFonts w:ascii="Times New Roman" w:hAnsi="Times New Roman"/>
          <w:sz w:val="28"/>
          <w:szCs w:val="28"/>
          <w:lang w:val="vi-VN"/>
        </w:rPr>
        <w:t xml:space="preserve">            </w:t>
      </w:r>
      <w:r w:rsidRPr="00F627D9">
        <w:rPr>
          <w:rFonts w:ascii="Times New Roman" w:hAnsi="Times New Roman"/>
          <w:sz w:val="28"/>
          <w:szCs w:val="28"/>
        </w:rPr>
        <w:t>Cơ cấu, tổ chức của Ban Thanh tra nhân dân gồm 03 đồng chí:</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 xml:space="preserve">1.Đ/c. </w:t>
      </w:r>
      <w:r>
        <w:rPr>
          <w:rFonts w:ascii="Times New Roman" w:hAnsi="Times New Roman"/>
          <w:sz w:val="28"/>
          <w:szCs w:val="28"/>
          <w:lang w:val="vi-VN"/>
        </w:rPr>
        <w:t>Lê Thị Phương</w:t>
      </w:r>
      <w:r w:rsidRPr="00F627D9">
        <w:rPr>
          <w:rFonts w:ascii="Times New Roman" w:hAnsi="Times New Roman"/>
          <w:sz w:val="28"/>
          <w:szCs w:val="28"/>
        </w:rPr>
        <w:t xml:space="preserve">            -Trưởng ban</w:t>
      </w:r>
    </w:p>
    <w:p w:rsidR="00F627D9" w:rsidRPr="00F627D9" w:rsidRDefault="00F627D9" w:rsidP="00F627D9">
      <w:pPr>
        <w:spacing w:line="312" w:lineRule="auto"/>
        <w:ind w:firstLine="720"/>
        <w:jc w:val="both"/>
        <w:rPr>
          <w:rFonts w:ascii="Times New Roman" w:hAnsi="Times New Roman"/>
          <w:sz w:val="28"/>
          <w:szCs w:val="28"/>
        </w:rPr>
      </w:pPr>
      <w:r>
        <w:rPr>
          <w:rFonts w:ascii="Times New Roman" w:hAnsi="Times New Roman"/>
          <w:sz w:val="28"/>
          <w:szCs w:val="28"/>
        </w:rPr>
        <w:t xml:space="preserve">2.Đ/c. </w:t>
      </w:r>
      <w:r>
        <w:rPr>
          <w:rFonts w:ascii="Times New Roman" w:hAnsi="Times New Roman"/>
          <w:sz w:val="28"/>
          <w:szCs w:val="28"/>
          <w:lang w:val="vi-VN"/>
        </w:rPr>
        <w:t xml:space="preserve">Nguyễn Thị Huế       </w:t>
      </w:r>
      <w:r w:rsidRPr="00F627D9">
        <w:rPr>
          <w:rFonts w:ascii="Times New Roman" w:hAnsi="Times New Roman"/>
          <w:sz w:val="28"/>
          <w:szCs w:val="28"/>
          <w:lang w:val="vi-VN"/>
        </w:rPr>
        <w:t xml:space="preserve">  </w:t>
      </w:r>
      <w:r w:rsidRPr="00F627D9">
        <w:rPr>
          <w:rFonts w:ascii="Times New Roman" w:hAnsi="Times New Roman"/>
          <w:sz w:val="28"/>
          <w:szCs w:val="28"/>
        </w:rPr>
        <w:t>-</w:t>
      </w:r>
      <w:r>
        <w:rPr>
          <w:rFonts w:ascii="Times New Roman" w:hAnsi="Times New Roman"/>
          <w:sz w:val="28"/>
          <w:szCs w:val="28"/>
          <w:lang w:val="vi-VN"/>
        </w:rPr>
        <w:t xml:space="preserve"> </w:t>
      </w:r>
      <w:r w:rsidRPr="00F627D9">
        <w:rPr>
          <w:rFonts w:ascii="Times New Roman" w:hAnsi="Times New Roman"/>
          <w:sz w:val="28"/>
          <w:szCs w:val="28"/>
        </w:rPr>
        <w:t>Ủy viên</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 xml:space="preserve">3.Đ/c. </w:t>
      </w:r>
      <w:r>
        <w:rPr>
          <w:rFonts w:ascii="Times New Roman" w:hAnsi="Times New Roman"/>
          <w:sz w:val="28"/>
          <w:szCs w:val="28"/>
          <w:lang w:val="vi-VN"/>
        </w:rPr>
        <w:t>Trịnh Khắc Quân</w:t>
      </w:r>
      <w:r w:rsidRPr="00F627D9">
        <w:rPr>
          <w:rFonts w:ascii="Times New Roman" w:hAnsi="Times New Roman"/>
          <w:sz w:val="28"/>
          <w:szCs w:val="28"/>
        </w:rPr>
        <w:t xml:space="preserve">          -Ủy viên</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Sau khi được kiện toàn Ban thanh tra nhân dân đã căn cứ nhiệm vụ và quyền hạn để tiến hành làm việc dưới sự chỉ đạo trực tiếp của Ban chấp hành công đoàn cơ sở nhằm đảm bảo dân chủ kỷ cương trong trường học.</w:t>
      </w:r>
    </w:p>
    <w:p w:rsidR="00F627D9" w:rsidRPr="00F627D9" w:rsidRDefault="00F627D9" w:rsidP="00F627D9">
      <w:pPr>
        <w:spacing w:line="312" w:lineRule="auto"/>
        <w:ind w:firstLine="720"/>
        <w:jc w:val="both"/>
        <w:rPr>
          <w:rFonts w:ascii="Times New Roman" w:hAnsi="Times New Roman"/>
          <w:b/>
          <w:sz w:val="28"/>
          <w:szCs w:val="28"/>
        </w:rPr>
      </w:pPr>
      <w:r w:rsidRPr="00F627D9">
        <w:rPr>
          <w:rFonts w:ascii="Times New Roman" w:hAnsi="Times New Roman"/>
          <w:b/>
          <w:sz w:val="28"/>
          <w:szCs w:val="28"/>
        </w:rPr>
        <w:t>2. Về hoạt động của Ban Thanh tra nhân dân</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 xml:space="preserve"> Căn cứ nhiệm vụ, quyền hạn, Ban Thanh tra nhân dân đã xây dựng Chương trình công tác trình Ban Chấp hành Công đoàn trường phê duyệt nhằm xác định cụ thể mục đích, yêu cầu và nội dung hoạt động trong nhiệm kỳ; đồng thời, Ban Thanh tra nhân dân đã họp phân công cụ thể trách nhiệm công việc đối với từng thành viên nhằm gắn kết kịp thời với công việc và nâng cao hiệu quả hoạt động. Đây là những cơ sở tiên quyết giúp Ban Thanh tra nhân dân hoạt động đúng chức trách.</w:t>
      </w:r>
    </w:p>
    <w:p w:rsidR="00F627D9" w:rsidRPr="00F627D9" w:rsidRDefault="000A6964" w:rsidP="000A6964">
      <w:pPr>
        <w:spacing w:line="312" w:lineRule="auto"/>
        <w:jc w:val="both"/>
        <w:rPr>
          <w:rFonts w:ascii="Times New Roman" w:hAnsi="Times New Roman"/>
          <w:b/>
          <w:sz w:val="28"/>
          <w:szCs w:val="28"/>
        </w:rPr>
      </w:pPr>
      <w:r>
        <w:rPr>
          <w:rFonts w:ascii="Times New Roman" w:hAnsi="Times New Roman"/>
          <w:b/>
          <w:sz w:val="28"/>
          <w:szCs w:val="28"/>
          <w:lang w:val="vi-VN"/>
        </w:rPr>
        <w:t xml:space="preserve">    </w:t>
      </w:r>
      <w:r w:rsidR="00F627D9" w:rsidRPr="00F627D9">
        <w:rPr>
          <w:rFonts w:ascii="Times New Roman" w:hAnsi="Times New Roman"/>
          <w:b/>
          <w:sz w:val="28"/>
          <w:szCs w:val="28"/>
        </w:rPr>
        <w:t>II. KẾT QUẢ VIỆC THỰC HIỆN NHIỆM VỤ NĂM HỌC 2023-2024</w:t>
      </w:r>
    </w:p>
    <w:p w:rsidR="00F627D9" w:rsidRPr="00F627D9" w:rsidRDefault="00F627D9" w:rsidP="00F627D9">
      <w:pPr>
        <w:spacing w:line="312" w:lineRule="auto"/>
        <w:ind w:firstLine="720"/>
        <w:jc w:val="both"/>
        <w:rPr>
          <w:rFonts w:ascii="Times New Roman" w:hAnsi="Times New Roman"/>
          <w:b/>
          <w:sz w:val="28"/>
          <w:szCs w:val="28"/>
        </w:rPr>
      </w:pPr>
      <w:r w:rsidRPr="00F627D9">
        <w:rPr>
          <w:rFonts w:ascii="Times New Roman" w:hAnsi="Times New Roman"/>
          <w:b/>
          <w:sz w:val="24"/>
          <w:szCs w:val="24"/>
        </w:rPr>
        <w:t>1</w:t>
      </w:r>
      <w:r w:rsidRPr="00F627D9">
        <w:rPr>
          <w:rFonts w:ascii="Times New Roman" w:hAnsi="Times New Roman"/>
          <w:b/>
          <w:sz w:val="28"/>
          <w:szCs w:val="28"/>
        </w:rPr>
        <w:t>. Giám sát việc thực hiện chủ trương, chính sách của Đảng và pháp luật của nhà nước, nhiệm vụ công tác của cơ quan, đơn vị</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 xml:space="preserve">BGH và BCH Công đoàn đã chỉ đạo thực hiện tốt các hoạt động cơ quan trên tất cả các lĩnh vực. Hàng tháng, hàng quý đều có tổ chức họp hội đồng nhà trường để đánh giá tình hình hoạt động và nhiệm vụ chính trị của đơn vị, của ngành. BGH </w:t>
      </w:r>
      <w:r w:rsidRPr="00F627D9">
        <w:rPr>
          <w:rFonts w:ascii="Times New Roman" w:hAnsi="Times New Roman"/>
          <w:sz w:val="28"/>
          <w:szCs w:val="28"/>
        </w:rPr>
        <w:lastRenderedPageBreak/>
        <w:t>nhà trường thực hiện tốt Quy chế dân chủ, lắng nghe ý kiến đóng góp của cán bộ, công chức, viên chức, người lao động và thực hiện tốt việc phân loại, đánh giá cán bộ, công chức, viên chức hàng năm đúng quy định.</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 xml:space="preserve">  Công chức, viên chức và người lao động có ý thức tuân thủ và chấp hành tốt chủ trương, chính sách của Đảng, pháp luật của Nhà nước. Mọi chủ trương, đường lối của Đảng và pháp luật của Nhà nước đều được BGH và BCH Công đoàn NT kịp thời phổ biến rộng rãi đến công chức, viên chức và người lao động đúng  thời gian quy định để nghiên cứu học tập. Trong năm học 2023-2024, không có công chức, viên chức, người lao động thuộc cơ quan vi phạm pháp luật.</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 xml:space="preserve">Hầu hết công chức, viên chức, người lao động thường xuyên tự học tập, bồi dưỡng về chuyên môn, nghiệp vụ và nâng cao trình độ về mọi mặt nhằm đáp ứng yêu cầu công tác. </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 xml:space="preserve">  Công chức, viên chức, người lao động hoàn thành tốt công việc được giao, đoàn kết nhất trí, giúp đỡ nhau trong công tác; mạnh dạn đấu tranh phê bình và tự phê bình, qua đó góp phần xây dựng đội ngũ công chức, viên chức, người lao động vững mạnh, năng động và sáng tạo.</w:t>
      </w:r>
    </w:p>
    <w:p w:rsidR="00F627D9" w:rsidRPr="00F627D9" w:rsidRDefault="00F627D9" w:rsidP="00F627D9">
      <w:pPr>
        <w:spacing w:line="312" w:lineRule="auto"/>
        <w:jc w:val="both"/>
        <w:rPr>
          <w:rFonts w:ascii="Times New Roman" w:hAnsi="Times New Roman"/>
          <w:sz w:val="28"/>
          <w:szCs w:val="28"/>
        </w:rPr>
      </w:pPr>
      <w:r>
        <w:rPr>
          <w:rFonts w:ascii="Times New Roman" w:hAnsi="Times New Roman"/>
          <w:b/>
          <w:sz w:val="28"/>
          <w:szCs w:val="28"/>
          <w:lang w:val="vi-VN"/>
        </w:rPr>
        <w:t xml:space="preserve">     </w:t>
      </w:r>
      <w:r w:rsidR="00927BA9">
        <w:rPr>
          <w:rFonts w:ascii="Times New Roman" w:hAnsi="Times New Roman"/>
          <w:b/>
          <w:sz w:val="28"/>
          <w:szCs w:val="28"/>
          <w:lang w:val="vi-VN"/>
        </w:rPr>
        <w:t>2</w:t>
      </w:r>
      <w:r w:rsidRPr="00F627D9">
        <w:rPr>
          <w:rFonts w:ascii="Times New Roman" w:hAnsi="Times New Roman"/>
          <w:b/>
          <w:sz w:val="28"/>
          <w:szCs w:val="28"/>
        </w:rPr>
        <w:t>.  Giám sát thực hiện các quy chế trong nhà trường</w:t>
      </w:r>
    </w:p>
    <w:p w:rsidR="00F627D9" w:rsidRDefault="00F627D9" w:rsidP="00F627D9">
      <w:pPr>
        <w:spacing w:line="324" w:lineRule="auto"/>
        <w:jc w:val="both"/>
        <w:rPr>
          <w:rFonts w:ascii="Times New Roman" w:hAnsi="Times New Roman"/>
          <w:sz w:val="28"/>
          <w:szCs w:val="28"/>
          <w:lang w:val="vi-VN"/>
        </w:rPr>
      </w:pPr>
      <w:r w:rsidRPr="00B27BA6">
        <w:rPr>
          <w:rFonts w:ascii="Times New Roman" w:hAnsi="Times New Roman"/>
          <w:sz w:val="28"/>
          <w:szCs w:val="28"/>
          <w:lang w:val="vi-VN"/>
        </w:rPr>
        <w:t xml:space="preserve">     </w:t>
      </w:r>
      <w:r w:rsidR="00927BA9">
        <w:rPr>
          <w:rFonts w:ascii="Times New Roman" w:hAnsi="Times New Roman"/>
          <w:b/>
          <w:sz w:val="28"/>
          <w:szCs w:val="28"/>
          <w:lang w:val="vi-VN"/>
        </w:rPr>
        <w:t>2</w:t>
      </w:r>
      <w:r w:rsidRPr="00F627D9">
        <w:rPr>
          <w:rFonts w:ascii="Times New Roman" w:hAnsi="Times New Roman"/>
          <w:b/>
          <w:sz w:val="28"/>
          <w:szCs w:val="28"/>
          <w:lang w:val="vi-VN"/>
        </w:rPr>
        <w:t>.1. Công tác chuyên môn</w:t>
      </w:r>
      <w:r w:rsidRPr="00B27BA6">
        <w:rPr>
          <w:rFonts w:ascii="Times New Roman" w:hAnsi="Times New Roman"/>
          <w:sz w:val="28"/>
          <w:szCs w:val="28"/>
          <w:lang w:val="vi-VN"/>
        </w:rPr>
        <w:t xml:space="preserve"> </w:t>
      </w:r>
    </w:p>
    <w:p w:rsidR="00F627D9" w:rsidRPr="00B27BA6" w:rsidRDefault="00F627D9" w:rsidP="00F627D9">
      <w:pPr>
        <w:spacing w:line="324" w:lineRule="auto"/>
        <w:ind w:firstLine="720"/>
        <w:jc w:val="both"/>
        <w:rPr>
          <w:rFonts w:ascii="Times New Roman" w:hAnsi="Times New Roman"/>
          <w:sz w:val="28"/>
          <w:szCs w:val="28"/>
          <w:lang w:val="vi-VN"/>
        </w:rPr>
      </w:pPr>
      <w:r w:rsidRPr="00B27BA6">
        <w:rPr>
          <w:rFonts w:ascii="Times New Roman" w:hAnsi="Times New Roman"/>
          <w:sz w:val="28"/>
          <w:szCs w:val="28"/>
          <w:lang w:val="vi-VN"/>
        </w:rPr>
        <w:t>* Về việc thực hiện chương trình</w:t>
      </w:r>
    </w:p>
    <w:p w:rsidR="00F627D9" w:rsidRPr="00B27BA6" w:rsidRDefault="00F627D9" w:rsidP="00F627D9">
      <w:pPr>
        <w:spacing w:line="324" w:lineRule="auto"/>
        <w:ind w:firstLine="720"/>
        <w:jc w:val="both"/>
        <w:rPr>
          <w:rFonts w:ascii="Times New Roman" w:hAnsi="Times New Roman"/>
          <w:sz w:val="28"/>
          <w:szCs w:val="28"/>
          <w:lang w:val="vi-VN"/>
        </w:rPr>
      </w:pPr>
      <w:r w:rsidRPr="00B27BA6">
        <w:rPr>
          <w:rFonts w:ascii="Times New Roman" w:hAnsi="Times New Roman"/>
          <w:sz w:val="28"/>
          <w:szCs w:val="28"/>
          <w:lang w:val="vi-VN"/>
        </w:rPr>
        <w:t xml:space="preserve">- Dạy đúng, đủ chương trình, đúng tiến độ và đúng thời khóa biểu, thực hiện đúng quy định của ngành, của bộ giáo dục quy định. </w:t>
      </w:r>
    </w:p>
    <w:p w:rsidR="00F627D9" w:rsidRPr="00B27BA6" w:rsidRDefault="00F627D9" w:rsidP="00F627D9">
      <w:pPr>
        <w:spacing w:line="324" w:lineRule="auto"/>
        <w:ind w:firstLine="720"/>
        <w:jc w:val="both"/>
        <w:rPr>
          <w:rFonts w:ascii="Times New Roman" w:hAnsi="Times New Roman"/>
          <w:sz w:val="28"/>
          <w:szCs w:val="28"/>
          <w:lang w:val="vi-VN"/>
        </w:rPr>
      </w:pPr>
      <w:r w:rsidRPr="00B27BA6">
        <w:rPr>
          <w:rFonts w:ascii="Times New Roman" w:hAnsi="Times New Roman"/>
          <w:sz w:val="28"/>
          <w:szCs w:val="28"/>
          <w:lang w:val="vi-VN"/>
        </w:rPr>
        <w:t>* Về việc thực hiện đánh giá và xếp loại học sinh</w:t>
      </w:r>
    </w:p>
    <w:p w:rsidR="00F627D9" w:rsidRPr="00B27BA6" w:rsidRDefault="00F627D9" w:rsidP="00F627D9">
      <w:pPr>
        <w:spacing w:line="324" w:lineRule="auto"/>
        <w:ind w:firstLine="720"/>
        <w:jc w:val="both"/>
        <w:rPr>
          <w:rFonts w:ascii="Times New Roman" w:hAnsi="Times New Roman"/>
          <w:sz w:val="28"/>
          <w:szCs w:val="28"/>
          <w:lang w:val="vi-VN"/>
        </w:rPr>
      </w:pPr>
      <w:r w:rsidRPr="00B27BA6">
        <w:rPr>
          <w:rFonts w:ascii="Times New Roman" w:hAnsi="Times New Roman"/>
          <w:sz w:val="28"/>
          <w:szCs w:val="28"/>
          <w:lang w:val="vi-VN"/>
        </w:rPr>
        <w:t>- Tổ chức ôn tập kiểm tra, đánh giá thường xuyên, định kì đúng kế hoạch, đúng quy định.</w:t>
      </w:r>
    </w:p>
    <w:p w:rsidR="00F627D9" w:rsidRPr="00B27BA6" w:rsidRDefault="00F627D9" w:rsidP="00F627D9">
      <w:pPr>
        <w:spacing w:line="324" w:lineRule="auto"/>
        <w:ind w:firstLine="720"/>
        <w:jc w:val="both"/>
        <w:rPr>
          <w:rFonts w:ascii="Times New Roman" w:hAnsi="Times New Roman"/>
          <w:sz w:val="28"/>
          <w:szCs w:val="28"/>
          <w:lang w:val="vi-VN"/>
        </w:rPr>
      </w:pPr>
      <w:r w:rsidRPr="00B27BA6">
        <w:rPr>
          <w:rFonts w:ascii="Times New Roman" w:hAnsi="Times New Roman"/>
          <w:sz w:val="28"/>
          <w:szCs w:val="28"/>
          <w:lang w:val="vi-VN"/>
        </w:rPr>
        <w:t xml:space="preserve">Thực hiện đúng thông tư hướng dẫn trong việc đánh giá,, xếp loại học sinh. </w:t>
      </w:r>
    </w:p>
    <w:p w:rsidR="00F627D9" w:rsidRPr="00B27BA6" w:rsidRDefault="00F627D9" w:rsidP="00F627D9">
      <w:pPr>
        <w:spacing w:line="324" w:lineRule="auto"/>
        <w:ind w:firstLine="720"/>
        <w:jc w:val="both"/>
        <w:rPr>
          <w:rFonts w:ascii="Times New Roman" w:hAnsi="Times New Roman"/>
          <w:sz w:val="28"/>
          <w:szCs w:val="28"/>
          <w:lang w:val="vi-VN"/>
        </w:rPr>
      </w:pPr>
      <w:r w:rsidRPr="00B27BA6">
        <w:rPr>
          <w:rFonts w:ascii="Times New Roman" w:hAnsi="Times New Roman"/>
          <w:sz w:val="28"/>
          <w:szCs w:val="28"/>
          <w:lang w:val="vi-VN"/>
        </w:rPr>
        <w:t>* Về việc thực hiện quy chế</w:t>
      </w:r>
    </w:p>
    <w:p w:rsidR="00F627D9" w:rsidRPr="00B27BA6" w:rsidRDefault="00F627D9" w:rsidP="00F627D9">
      <w:pPr>
        <w:spacing w:line="324" w:lineRule="auto"/>
        <w:ind w:firstLine="720"/>
        <w:jc w:val="both"/>
        <w:rPr>
          <w:rFonts w:ascii="Times New Roman" w:hAnsi="Times New Roman"/>
          <w:sz w:val="28"/>
          <w:szCs w:val="28"/>
          <w:lang w:val="vi-VN"/>
        </w:rPr>
      </w:pPr>
      <w:r w:rsidRPr="00B27BA6">
        <w:rPr>
          <w:rFonts w:ascii="Times New Roman" w:hAnsi="Times New Roman"/>
          <w:sz w:val="28"/>
          <w:szCs w:val="28"/>
          <w:lang w:val="vi-VN"/>
        </w:rPr>
        <w:t xml:space="preserve">- Nhà trường kết hợp với chuyên môn đã tổ chức dự giờ thăm lớp và xếp loại chuyên môn hàng tháng, học kì, cả năm học theo đúng kế hoạch và đảm bảo tính trung thực, khách quan. </w:t>
      </w:r>
    </w:p>
    <w:p w:rsidR="00F627D9" w:rsidRPr="00B27BA6" w:rsidRDefault="00F627D9" w:rsidP="00F627D9">
      <w:pPr>
        <w:spacing w:line="324" w:lineRule="auto"/>
        <w:ind w:firstLine="720"/>
        <w:jc w:val="both"/>
        <w:rPr>
          <w:rFonts w:ascii="Times New Roman" w:hAnsi="Times New Roman"/>
          <w:sz w:val="28"/>
          <w:szCs w:val="28"/>
          <w:lang w:val="vi-VN"/>
        </w:rPr>
      </w:pPr>
      <w:r w:rsidRPr="00B27BA6">
        <w:rPr>
          <w:rFonts w:ascii="Times New Roman" w:hAnsi="Times New Roman"/>
          <w:sz w:val="28"/>
          <w:szCs w:val="28"/>
          <w:lang w:val="vi-VN"/>
        </w:rPr>
        <w:lastRenderedPageBreak/>
        <w:t xml:space="preserve">- Đã tổ chức tốt việc kiểm tra hồ sơ, giáo án, xếp loại đúng theo quy chế chuyên môn. </w:t>
      </w:r>
    </w:p>
    <w:p w:rsidR="00F627D9" w:rsidRPr="00B27BA6" w:rsidRDefault="00F627D9" w:rsidP="00F627D9">
      <w:pPr>
        <w:spacing w:line="324" w:lineRule="auto"/>
        <w:ind w:firstLine="720"/>
        <w:jc w:val="both"/>
        <w:rPr>
          <w:rFonts w:ascii="Times New Roman" w:hAnsi="Times New Roman"/>
          <w:sz w:val="28"/>
          <w:szCs w:val="28"/>
          <w:lang w:val="vi-VN"/>
        </w:rPr>
      </w:pPr>
      <w:r w:rsidRPr="00B27BA6">
        <w:rPr>
          <w:rFonts w:ascii="Times New Roman" w:hAnsi="Times New Roman"/>
          <w:sz w:val="28"/>
          <w:szCs w:val="28"/>
          <w:lang w:val="vi-VN"/>
        </w:rPr>
        <w:t xml:space="preserve">- Công tác tuyển sinh được thực hiện theo đúng thời gian và nguyên tắc. </w:t>
      </w:r>
    </w:p>
    <w:p w:rsidR="00F627D9" w:rsidRPr="00B27BA6" w:rsidRDefault="00F627D9" w:rsidP="00F627D9">
      <w:pPr>
        <w:spacing w:line="324" w:lineRule="auto"/>
        <w:jc w:val="both"/>
        <w:rPr>
          <w:rFonts w:ascii="Times New Roman" w:hAnsi="Times New Roman"/>
          <w:sz w:val="28"/>
          <w:szCs w:val="28"/>
          <w:lang w:val="vi-VN"/>
        </w:rPr>
      </w:pPr>
      <w:r w:rsidRPr="00B27BA6">
        <w:rPr>
          <w:rFonts w:ascii="Times New Roman" w:hAnsi="Times New Roman"/>
          <w:sz w:val="28"/>
          <w:szCs w:val="28"/>
          <w:lang w:val="vi-VN"/>
        </w:rPr>
        <w:tab/>
        <w:t xml:space="preserve">- Kết quả việc thực hiện các chỉ tiêu do hội nghị CB-VC-NLĐ đề ra được cán bộ, giáo viên, công nhân viên hoàn thành tốt. </w:t>
      </w:r>
    </w:p>
    <w:p w:rsidR="00F627D9" w:rsidRPr="00F627D9" w:rsidRDefault="00927BA9" w:rsidP="00F627D9">
      <w:pPr>
        <w:spacing w:line="312" w:lineRule="auto"/>
        <w:ind w:firstLine="720"/>
        <w:jc w:val="both"/>
        <w:rPr>
          <w:rFonts w:ascii="Times New Roman" w:hAnsi="Times New Roman"/>
          <w:b/>
          <w:sz w:val="28"/>
          <w:szCs w:val="28"/>
        </w:rPr>
      </w:pPr>
      <w:r>
        <w:rPr>
          <w:rFonts w:ascii="Times New Roman" w:hAnsi="Times New Roman"/>
          <w:b/>
          <w:sz w:val="28"/>
          <w:szCs w:val="28"/>
          <w:lang w:val="vi-VN"/>
        </w:rPr>
        <w:t>2</w:t>
      </w:r>
      <w:r w:rsidR="00F627D9" w:rsidRPr="00F627D9">
        <w:rPr>
          <w:rFonts w:ascii="Times New Roman" w:hAnsi="Times New Roman"/>
          <w:b/>
          <w:sz w:val="28"/>
          <w:szCs w:val="28"/>
        </w:rPr>
        <w:t>.2. Về qui chế dân chủ, thực hiện nghị quyết hội nghị cán bộ công chức, viên chức</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-Thực hiện yêu cầu dân chủ hoá trong trường học.</w:t>
      </w:r>
    </w:p>
    <w:p w:rsidR="00F627D9" w:rsidRPr="00F627D9" w:rsidRDefault="00F627D9" w:rsidP="00F627D9">
      <w:pPr>
        <w:spacing w:line="312" w:lineRule="auto"/>
        <w:ind w:firstLine="720"/>
        <w:jc w:val="both"/>
        <w:rPr>
          <w:rFonts w:ascii="Times New Roman" w:hAnsi="Times New Roman"/>
          <w:spacing w:val="-4"/>
          <w:sz w:val="28"/>
          <w:szCs w:val="28"/>
        </w:rPr>
      </w:pPr>
      <w:r w:rsidRPr="00F627D9">
        <w:rPr>
          <w:rFonts w:ascii="Times New Roman" w:hAnsi="Times New Roman"/>
          <w:spacing w:val="-4"/>
          <w:sz w:val="28"/>
          <w:szCs w:val="28"/>
        </w:rPr>
        <w:t>- Nhà trường đã triển khai tất cả các nghị quyết của cấp trên đến tất cả các thành viên trong nhà trường thông qua các cuộc họp hội đồng nhà trường một tháng một lần.</w:t>
      </w:r>
    </w:p>
    <w:p w:rsidR="00F627D9" w:rsidRPr="00F627D9" w:rsidRDefault="00F627D9" w:rsidP="00F627D9">
      <w:pPr>
        <w:spacing w:line="312" w:lineRule="auto"/>
        <w:ind w:firstLine="720"/>
        <w:jc w:val="both"/>
        <w:rPr>
          <w:rFonts w:ascii="Times New Roman" w:hAnsi="Times New Roman"/>
          <w:sz w:val="28"/>
          <w:szCs w:val="28"/>
        </w:rPr>
      </w:pPr>
      <w:r w:rsidRPr="00F627D9">
        <w:rPr>
          <w:rFonts w:ascii="Times New Roman" w:hAnsi="Times New Roman"/>
          <w:sz w:val="28"/>
          <w:szCs w:val="28"/>
        </w:rPr>
        <w:t>- Hàng tháng, hàng kỳ Ban thanh tra nhân dân cùng với Ban chấp hành công đoàn tiến hành kiểm tra việc thực hiện Nghị quyết, chỉ tiêu mà Hội nghị cán bộ quản lý, nhà giáo và người lao động đã đề ra, đặc biệt là lĩnh vực chuyên môn. Qua quá trình kiểm tra Ban thanh tra nhân dân nhận thấy việc thực hiện Nghị quyết đầy đủ, thường xuyên và nghiêm túc đúng theo kế hoạch đã đề ra.</w:t>
      </w:r>
    </w:p>
    <w:p w:rsidR="00EF4C91" w:rsidRPr="00B27BA6" w:rsidRDefault="00EF4C91" w:rsidP="00EF4C91">
      <w:pPr>
        <w:spacing w:line="324" w:lineRule="auto"/>
        <w:jc w:val="both"/>
        <w:rPr>
          <w:rFonts w:ascii="Times New Roman" w:hAnsi="Times New Roman"/>
          <w:b/>
          <w:sz w:val="28"/>
          <w:szCs w:val="28"/>
          <w:lang w:val="vi-VN"/>
        </w:rPr>
      </w:pPr>
      <w:r w:rsidRPr="00B27BA6">
        <w:rPr>
          <w:rFonts w:ascii="Times New Roman" w:hAnsi="Times New Roman"/>
          <w:b/>
          <w:sz w:val="28"/>
          <w:szCs w:val="28"/>
          <w:lang w:val="vi-VN"/>
        </w:rPr>
        <w:t xml:space="preserve">        </w:t>
      </w:r>
      <w:r w:rsidR="00927BA9">
        <w:rPr>
          <w:rFonts w:ascii="Times New Roman" w:hAnsi="Times New Roman"/>
          <w:b/>
          <w:sz w:val="28"/>
          <w:szCs w:val="28"/>
          <w:lang w:val="vi-VN"/>
        </w:rPr>
        <w:t>3</w:t>
      </w:r>
      <w:r w:rsidR="00E17D19">
        <w:rPr>
          <w:rFonts w:ascii="Times New Roman" w:hAnsi="Times New Roman"/>
          <w:b/>
          <w:sz w:val="28"/>
          <w:szCs w:val="28"/>
          <w:lang w:val="vi-VN"/>
        </w:rPr>
        <w:t>. Các hoạt động về thi đua khen thưởng, chế độ chính sách</w:t>
      </w:r>
      <w:r w:rsidRPr="00B27BA6">
        <w:rPr>
          <w:rFonts w:ascii="Times New Roman" w:hAnsi="Times New Roman"/>
          <w:b/>
          <w:sz w:val="28"/>
          <w:szCs w:val="28"/>
          <w:lang w:val="vi-VN"/>
        </w:rPr>
        <w:t xml:space="preserve"> </w:t>
      </w:r>
    </w:p>
    <w:p w:rsidR="00EF4C91" w:rsidRPr="00B27BA6" w:rsidRDefault="00EF4C91" w:rsidP="00EF4C91">
      <w:pPr>
        <w:pStyle w:val="BodyText"/>
        <w:spacing w:line="324" w:lineRule="auto"/>
        <w:ind w:left="0" w:right="171"/>
        <w:jc w:val="both"/>
        <w:rPr>
          <w:lang w:val="vi-VN"/>
        </w:rPr>
      </w:pPr>
      <w:r w:rsidRPr="00B27BA6">
        <w:rPr>
          <w:lang w:val="vi-VN"/>
        </w:rPr>
        <w:t xml:space="preserve">    Năm học 2023- 2024: Nhà trường phân công đúng vị trí việc làm, quan tâm thực hiện đúng chế  độ chính sách cho người lao động và học sinh. Cán bộ, giáo viên, nhân viên được hưởng lương, các khoản phụ cấp theo lương, các chế độ chính sách, phụ cấp nghề </w:t>
      </w:r>
      <w:r w:rsidR="00B27BA6">
        <w:t>,</w:t>
      </w:r>
      <w:r w:rsidR="00B27BA6">
        <w:rPr>
          <w:lang w:val="vi-VN"/>
        </w:rPr>
        <w:t xml:space="preserve"> </w:t>
      </w:r>
      <w:r w:rsidRPr="00B27BA6">
        <w:rPr>
          <w:lang w:val="vi-VN"/>
        </w:rPr>
        <w:t xml:space="preserve">đảm bảo đúng quy định. chế độ nâng phụ cấp thâm niên; Tăng lương thường xuyên; Tăng lương trước </w:t>
      </w:r>
      <w:r w:rsidR="00B27BA6">
        <w:rPr>
          <w:lang w:val="vi-VN"/>
        </w:rPr>
        <w:t xml:space="preserve"> thời </w:t>
      </w:r>
      <w:r w:rsidRPr="00B27BA6">
        <w:rPr>
          <w:lang w:val="vi-VN"/>
        </w:rPr>
        <w:t>hạn; Chế</w:t>
      </w:r>
      <w:r w:rsidRPr="00B27BA6">
        <w:rPr>
          <w:spacing w:val="24"/>
          <w:lang w:val="vi-VN"/>
        </w:rPr>
        <w:t xml:space="preserve"> </w:t>
      </w:r>
      <w:r w:rsidRPr="00B27BA6">
        <w:rPr>
          <w:lang w:val="vi-VN"/>
        </w:rPr>
        <w:t>độ</w:t>
      </w:r>
      <w:r w:rsidRPr="00B27BA6">
        <w:rPr>
          <w:spacing w:val="26"/>
          <w:lang w:val="vi-VN"/>
        </w:rPr>
        <w:t xml:space="preserve"> </w:t>
      </w:r>
      <w:r w:rsidRPr="00B27BA6">
        <w:rPr>
          <w:lang w:val="vi-VN"/>
        </w:rPr>
        <w:t>nhà</w:t>
      </w:r>
      <w:r w:rsidRPr="00B27BA6">
        <w:rPr>
          <w:spacing w:val="24"/>
          <w:lang w:val="vi-VN"/>
        </w:rPr>
        <w:t xml:space="preserve"> </w:t>
      </w:r>
      <w:r w:rsidRPr="00B27BA6">
        <w:rPr>
          <w:lang w:val="vi-VN"/>
        </w:rPr>
        <w:t>nước</w:t>
      </w:r>
      <w:r w:rsidRPr="00B27BA6">
        <w:rPr>
          <w:spacing w:val="28"/>
          <w:lang w:val="vi-VN"/>
        </w:rPr>
        <w:t xml:space="preserve"> </w:t>
      </w:r>
      <w:r w:rsidRPr="00B27BA6">
        <w:rPr>
          <w:lang w:val="vi-VN"/>
        </w:rPr>
        <w:t>hỗ</w:t>
      </w:r>
      <w:r w:rsidRPr="00B27BA6">
        <w:rPr>
          <w:spacing w:val="27"/>
          <w:lang w:val="vi-VN"/>
        </w:rPr>
        <w:t xml:space="preserve"> </w:t>
      </w:r>
      <w:r w:rsidRPr="00B27BA6">
        <w:rPr>
          <w:lang w:val="vi-VN"/>
        </w:rPr>
        <w:t>trợ</w:t>
      </w:r>
      <w:r w:rsidRPr="00B27BA6">
        <w:rPr>
          <w:spacing w:val="28"/>
          <w:lang w:val="vi-VN"/>
        </w:rPr>
        <w:t xml:space="preserve"> </w:t>
      </w:r>
      <w:r w:rsidRPr="00B27BA6">
        <w:rPr>
          <w:lang w:val="vi-VN"/>
        </w:rPr>
        <w:t>chi</w:t>
      </w:r>
      <w:r w:rsidRPr="00B27BA6">
        <w:rPr>
          <w:spacing w:val="25"/>
          <w:lang w:val="vi-VN"/>
        </w:rPr>
        <w:t xml:space="preserve"> </w:t>
      </w:r>
      <w:r w:rsidRPr="00B27BA6">
        <w:rPr>
          <w:lang w:val="vi-VN"/>
        </w:rPr>
        <w:t>phí</w:t>
      </w:r>
      <w:r w:rsidRPr="00B27BA6">
        <w:rPr>
          <w:spacing w:val="24"/>
          <w:lang w:val="vi-VN"/>
        </w:rPr>
        <w:t xml:space="preserve"> </w:t>
      </w:r>
      <w:r w:rsidRPr="00B27BA6">
        <w:rPr>
          <w:lang w:val="vi-VN"/>
        </w:rPr>
        <w:t>học</w:t>
      </w:r>
      <w:r w:rsidRPr="00B27BA6">
        <w:rPr>
          <w:spacing w:val="26"/>
          <w:lang w:val="vi-VN"/>
        </w:rPr>
        <w:t xml:space="preserve"> </w:t>
      </w:r>
      <w:r w:rsidRPr="00B27BA6">
        <w:rPr>
          <w:lang w:val="vi-VN"/>
        </w:rPr>
        <w:t>tập</w:t>
      </w:r>
      <w:r w:rsidRPr="00B27BA6">
        <w:rPr>
          <w:spacing w:val="28"/>
          <w:lang w:val="vi-VN"/>
        </w:rPr>
        <w:t xml:space="preserve"> </w:t>
      </w:r>
      <w:r w:rsidRPr="00B27BA6">
        <w:rPr>
          <w:lang w:val="vi-VN"/>
        </w:rPr>
        <w:t>cho</w:t>
      </w:r>
      <w:r w:rsidRPr="00B27BA6">
        <w:rPr>
          <w:spacing w:val="25"/>
          <w:lang w:val="vi-VN"/>
        </w:rPr>
        <w:t xml:space="preserve"> </w:t>
      </w:r>
      <w:r w:rsidRPr="00B27BA6">
        <w:rPr>
          <w:lang w:val="vi-VN"/>
        </w:rPr>
        <w:t>học</w:t>
      </w:r>
      <w:r w:rsidRPr="00B27BA6">
        <w:rPr>
          <w:spacing w:val="28"/>
          <w:lang w:val="vi-VN"/>
        </w:rPr>
        <w:t xml:space="preserve"> </w:t>
      </w:r>
      <w:r w:rsidRPr="00B27BA6">
        <w:rPr>
          <w:lang w:val="vi-VN"/>
        </w:rPr>
        <w:t>sinh</w:t>
      </w:r>
      <w:r w:rsidRPr="00B27BA6">
        <w:rPr>
          <w:spacing w:val="22"/>
          <w:lang w:val="vi-VN"/>
        </w:rPr>
        <w:t xml:space="preserve"> </w:t>
      </w:r>
      <w:r w:rsidRPr="00B27BA6">
        <w:rPr>
          <w:lang w:val="vi-VN"/>
        </w:rPr>
        <w:t>con</w:t>
      </w:r>
      <w:r w:rsidRPr="00B27BA6">
        <w:rPr>
          <w:spacing w:val="27"/>
          <w:lang w:val="vi-VN"/>
        </w:rPr>
        <w:t xml:space="preserve"> </w:t>
      </w:r>
      <w:r w:rsidRPr="00B27BA6">
        <w:rPr>
          <w:lang w:val="vi-VN"/>
        </w:rPr>
        <w:t>hộ</w:t>
      </w:r>
      <w:r w:rsidRPr="00B27BA6">
        <w:rPr>
          <w:spacing w:val="23"/>
          <w:lang w:val="vi-VN"/>
        </w:rPr>
        <w:t xml:space="preserve"> </w:t>
      </w:r>
      <w:r w:rsidRPr="00B27BA6">
        <w:rPr>
          <w:lang w:val="vi-VN"/>
        </w:rPr>
        <w:t>nghèo,</w:t>
      </w:r>
      <w:r w:rsidRPr="00B27BA6">
        <w:rPr>
          <w:spacing w:val="27"/>
          <w:lang w:val="vi-VN"/>
        </w:rPr>
        <w:t xml:space="preserve"> </w:t>
      </w:r>
      <w:r w:rsidR="008C32E3">
        <w:rPr>
          <w:lang w:val="vi-VN"/>
        </w:rPr>
        <w:t>cận nghèo, hoàn cảnh khó khăn.</w:t>
      </w:r>
    </w:p>
    <w:p w:rsidR="00EF4C91" w:rsidRPr="00B27BA6" w:rsidRDefault="00EF4C91" w:rsidP="00EF4C91">
      <w:pPr>
        <w:pStyle w:val="BodyText"/>
        <w:spacing w:line="324" w:lineRule="auto"/>
        <w:ind w:left="0" w:right="171"/>
        <w:jc w:val="both"/>
        <w:rPr>
          <w:lang w:val="vi-VN"/>
        </w:rPr>
      </w:pPr>
      <w:r w:rsidRPr="00B27BA6">
        <w:rPr>
          <w:lang w:val="vi-VN"/>
        </w:rPr>
        <w:tab/>
        <w:t xml:space="preserve">- Thực hiện quy chế chi tiêu </w:t>
      </w:r>
      <w:r w:rsidRPr="00B27BA6">
        <w:rPr>
          <w:spacing w:val="3"/>
          <w:lang w:val="vi-VN"/>
        </w:rPr>
        <w:t xml:space="preserve">nội </w:t>
      </w:r>
      <w:r w:rsidRPr="00B27BA6">
        <w:rPr>
          <w:lang w:val="vi-VN"/>
        </w:rPr>
        <w:t>bộ theo đúng kế hoạch đã xây dựng trong hội nghị viên chức đầu</w:t>
      </w:r>
      <w:r w:rsidRPr="00B27BA6">
        <w:rPr>
          <w:spacing w:val="-25"/>
          <w:lang w:val="vi-VN"/>
        </w:rPr>
        <w:t xml:space="preserve"> </w:t>
      </w:r>
      <w:r w:rsidRPr="00B27BA6">
        <w:rPr>
          <w:lang w:val="vi-VN"/>
        </w:rPr>
        <w:t>năm.</w:t>
      </w:r>
    </w:p>
    <w:p w:rsidR="00EF4C91" w:rsidRPr="00B27BA6" w:rsidRDefault="00EF4C91" w:rsidP="00EF4C91">
      <w:pPr>
        <w:pStyle w:val="BodyText"/>
        <w:spacing w:line="324" w:lineRule="auto"/>
        <w:ind w:left="0" w:right="491"/>
        <w:jc w:val="both"/>
        <w:rPr>
          <w:lang w:val="vi-VN"/>
        </w:rPr>
      </w:pPr>
      <w:r w:rsidRPr="00B27BA6">
        <w:rPr>
          <w:lang w:val="vi-VN"/>
        </w:rPr>
        <w:tab/>
        <w:t>- Công tác thi đua, khen thưởng công khai, đúng đối tượng người lao động.</w:t>
      </w:r>
    </w:p>
    <w:p w:rsidR="00927BA9" w:rsidRDefault="00927BA9" w:rsidP="00EF4C91">
      <w:pPr>
        <w:spacing w:line="324" w:lineRule="auto"/>
        <w:jc w:val="both"/>
        <w:rPr>
          <w:rFonts w:ascii="Times New Roman" w:hAnsi="Times New Roman"/>
          <w:sz w:val="28"/>
          <w:szCs w:val="28"/>
          <w:lang w:val="vi-VN"/>
        </w:rPr>
      </w:pPr>
      <w:r>
        <w:rPr>
          <w:rFonts w:ascii="Times New Roman" w:hAnsi="Times New Roman"/>
          <w:b/>
          <w:bCs/>
          <w:sz w:val="28"/>
          <w:szCs w:val="28"/>
          <w:lang w:val="vi-VN"/>
        </w:rPr>
        <w:t xml:space="preserve">     4. Giám sát công tác tài chính</w:t>
      </w:r>
      <w:r w:rsidR="00EF4C91" w:rsidRPr="00B27BA6">
        <w:rPr>
          <w:rFonts w:ascii="Times New Roman" w:hAnsi="Times New Roman"/>
          <w:b/>
          <w:bCs/>
          <w:sz w:val="28"/>
          <w:szCs w:val="28"/>
          <w:lang w:val="vi-VN"/>
        </w:rPr>
        <w:t>.</w:t>
      </w:r>
      <w:r w:rsidR="00EF4C91" w:rsidRPr="00B27BA6">
        <w:rPr>
          <w:rFonts w:ascii="Times New Roman" w:hAnsi="Times New Roman"/>
          <w:sz w:val="28"/>
          <w:szCs w:val="28"/>
          <w:lang w:val="vi-VN"/>
        </w:rPr>
        <w:tab/>
      </w:r>
    </w:p>
    <w:p w:rsidR="00EF4C91" w:rsidRPr="00B27BA6" w:rsidRDefault="00927BA9" w:rsidP="00EF4C91">
      <w:pPr>
        <w:spacing w:line="324" w:lineRule="auto"/>
        <w:jc w:val="both"/>
        <w:rPr>
          <w:rFonts w:ascii="Times New Roman" w:hAnsi="Times New Roman"/>
          <w:sz w:val="28"/>
          <w:szCs w:val="28"/>
          <w:lang w:val="vi-VN"/>
        </w:rPr>
      </w:pPr>
      <w:r>
        <w:rPr>
          <w:rFonts w:ascii="Times New Roman" w:hAnsi="Times New Roman"/>
          <w:sz w:val="28"/>
          <w:szCs w:val="28"/>
          <w:lang w:val="vi-VN"/>
        </w:rPr>
        <w:t xml:space="preserve">   </w:t>
      </w:r>
      <w:r w:rsidR="00EF4C91" w:rsidRPr="00B27BA6">
        <w:rPr>
          <w:rFonts w:ascii="Times New Roman" w:hAnsi="Times New Roman"/>
          <w:sz w:val="28"/>
          <w:szCs w:val="28"/>
          <w:lang w:val="vi-VN"/>
        </w:rPr>
        <w:t xml:space="preserve"> Được sự hỗ trợ của nhà trường và đồng chí kế toán, Ban thanh tra nhân dân đã tiến hành giám sát việc thực hiện thu chi trong nhà trường. Kết quả mọi hoạt động về thu chi các loại quỹ đều có sổ sách ghi chép đầy đủ, rõ ràng, các chứng từ thu chi </w:t>
      </w:r>
      <w:r w:rsidR="00EF4C91" w:rsidRPr="00B27BA6">
        <w:rPr>
          <w:rFonts w:ascii="Times New Roman" w:hAnsi="Times New Roman"/>
          <w:sz w:val="28"/>
          <w:szCs w:val="28"/>
          <w:lang w:val="vi-VN"/>
        </w:rPr>
        <w:lastRenderedPageBreak/>
        <w:t xml:space="preserve">hợp lệ, không có biểu hiện sai trái, hoạt động tài chính trong nhà trường được thực hiện chặt chẽ, công khai. </w:t>
      </w:r>
    </w:p>
    <w:p w:rsidR="00EF4C91" w:rsidRPr="00B27BA6" w:rsidRDefault="00EF4C91" w:rsidP="008C32E3">
      <w:pPr>
        <w:spacing w:line="324" w:lineRule="auto"/>
        <w:jc w:val="both"/>
        <w:rPr>
          <w:rFonts w:ascii="Times New Roman" w:hAnsi="Times New Roman"/>
          <w:sz w:val="28"/>
          <w:szCs w:val="28"/>
          <w:lang w:val="vi-VN"/>
        </w:rPr>
      </w:pPr>
      <w:r w:rsidRPr="00B27BA6">
        <w:rPr>
          <w:rFonts w:ascii="Times New Roman" w:hAnsi="Times New Roman"/>
          <w:sz w:val="28"/>
          <w:szCs w:val="28"/>
          <w:lang w:val="vi-VN"/>
        </w:rPr>
        <w:tab/>
        <w:t>- Nhà trường đã thực hiện mua sắm, sửa chữa theo đúng kế hoạch dự kiến của năm học. Các hạng mục được ban thanh tra cùng nhà trường nghiệm thu và ghi biên bản đầy đủ.</w:t>
      </w:r>
      <w:bookmarkStart w:id="0" w:name="_GoBack"/>
      <w:bookmarkEnd w:id="0"/>
    </w:p>
    <w:p w:rsidR="00AD0CAD" w:rsidRPr="00AD0CAD" w:rsidRDefault="000A6964" w:rsidP="000A6964">
      <w:pPr>
        <w:spacing w:line="312" w:lineRule="auto"/>
        <w:jc w:val="both"/>
        <w:rPr>
          <w:rFonts w:ascii="Times New Roman" w:hAnsi="Times New Roman"/>
          <w:b/>
          <w:sz w:val="28"/>
          <w:szCs w:val="28"/>
        </w:rPr>
      </w:pPr>
      <w:r>
        <w:rPr>
          <w:rFonts w:ascii="Times New Roman" w:hAnsi="Times New Roman"/>
          <w:b/>
          <w:sz w:val="28"/>
          <w:szCs w:val="28"/>
          <w:lang w:val="vi-VN"/>
        </w:rPr>
        <w:t xml:space="preserve"> </w:t>
      </w:r>
      <w:r w:rsidR="00AD0CAD" w:rsidRPr="00AD0CAD">
        <w:rPr>
          <w:rFonts w:ascii="Times New Roman" w:hAnsi="Times New Roman"/>
          <w:b/>
          <w:sz w:val="28"/>
          <w:szCs w:val="28"/>
        </w:rPr>
        <w:t>III. KẾT LUẬN CỦA BTTND.</w:t>
      </w:r>
    </w:p>
    <w:p w:rsidR="00AD0CAD" w:rsidRPr="00AD0CAD" w:rsidRDefault="00AD0CAD" w:rsidP="00AD0CAD">
      <w:pPr>
        <w:spacing w:line="312" w:lineRule="auto"/>
        <w:ind w:firstLine="720"/>
        <w:jc w:val="both"/>
        <w:rPr>
          <w:rFonts w:ascii="Times New Roman" w:hAnsi="Times New Roman"/>
          <w:sz w:val="28"/>
          <w:szCs w:val="28"/>
        </w:rPr>
      </w:pPr>
      <w:r w:rsidRPr="00AD0CAD">
        <w:rPr>
          <w:rFonts w:ascii="Times New Roman" w:hAnsi="Times New Roman"/>
          <w:sz w:val="28"/>
          <w:szCs w:val="28"/>
        </w:rPr>
        <w:t>Trong năm học 2023-2024 Ban thanh tra nhân dân đã làm đúng chức năng nhiệm vụ của mình cùng với Ban chấp hành công đoàn tiến hành các đợt kiểm tra, Ban TTND nhận thấy rằng: Tất cả CBQL,GV,NV, các tổ chức trong nhà trường đều không có sai phạm trong việc thực hiện chính sách pháp luật của Đảng và Nhà nước, không có sai phạm trong việc thực hiện các Quy chế và Nghị quyết của Hộ</w:t>
      </w:r>
      <w:r>
        <w:rPr>
          <w:rFonts w:ascii="Times New Roman" w:hAnsi="Times New Roman"/>
          <w:sz w:val="28"/>
          <w:szCs w:val="28"/>
        </w:rPr>
        <w:t xml:space="preserve">i nghị cán bộ quản </w:t>
      </w:r>
      <w:r>
        <w:rPr>
          <w:rFonts w:ascii="Times New Roman" w:hAnsi="Times New Roman"/>
          <w:sz w:val="28"/>
          <w:szCs w:val="28"/>
          <w:lang w:val="vi-VN"/>
        </w:rPr>
        <w:t>lý</w:t>
      </w:r>
      <w:r w:rsidRPr="00AD0CAD">
        <w:rPr>
          <w:rFonts w:ascii="Times New Roman" w:hAnsi="Times New Roman"/>
          <w:sz w:val="28"/>
          <w:szCs w:val="28"/>
        </w:rPr>
        <w:t>, nhà giáo và người lao động đã đề ra, không có sai phạm trong việc thực hiện các chế độ tài chính, việc thực hiện thu chi tài chính và đảm bảo tốt chế độ chính sách của CB,GV, NV trong đơn vị.</w:t>
      </w:r>
    </w:p>
    <w:p w:rsidR="00AD0CAD" w:rsidRPr="00AD0CAD" w:rsidRDefault="00AD0CAD" w:rsidP="00AD0CAD">
      <w:pPr>
        <w:spacing w:line="276" w:lineRule="auto"/>
        <w:jc w:val="both"/>
        <w:rPr>
          <w:rFonts w:ascii="Times New Roman" w:hAnsi="Times New Roman"/>
          <w:sz w:val="28"/>
          <w:szCs w:val="28"/>
        </w:rPr>
      </w:pPr>
      <w:r w:rsidRPr="00AD0CAD">
        <w:rPr>
          <w:rFonts w:ascii="Times New Roman" w:hAnsi="Times New Roman"/>
          <w:sz w:val="28"/>
          <w:szCs w:val="28"/>
        </w:rPr>
        <w:tab/>
        <w:t>Cũng trong năm học vừa qua, Ban TTND không nhận được đơn thư khiếu nại, tố cáo và các hiện tượng bất bình thường trong các tổ chức của Nhà trường yêu cầu Ban TTND làm việc.</w:t>
      </w:r>
    </w:p>
    <w:p w:rsidR="00AD0CAD" w:rsidRPr="00AD0CAD" w:rsidRDefault="00AD0CAD" w:rsidP="00AD0CAD">
      <w:pPr>
        <w:spacing w:line="276" w:lineRule="auto"/>
        <w:ind w:left="720"/>
        <w:jc w:val="both"/>
        <w:rPr>
          <w:rFonts w:ascii="Times New Roman" w:hAnsi="Times New Roman"/>
          <w:b/>
          <w:sz w:val="28"/>
          <w:szCs w:val="28"/>
        </w:rPr>
      </w:pPr>
      <w:r w:rsidRPr="00AD0CAD">
        <w:rPr>
          <w:rFonts w:ascii="Times New Roman" w:hAnsi="Times New Roman"/>
          <w:b/>
          <w:sz w:val="28"/>
          <w:szCs w:val="28"/>
        </w:rPr>
        <w:t>* Tồn tại và hạn chế:</w:t>
      </w:r>
    </w:p>
    <w:p w:rsidR="00AD0CAD" w:rsidRPr="00AD0CAD" w:rsidRDefault="00AD0CAD" w:rsidP="00AD0CAD">
      <w:pPr>
        <w:spacing w:line="276" w:lineRule="auto"/>
        <w:ind w:firstLine="720"/>
        <w:jc w:val="both"/>
        <w:rPr>
          <w:rFonts w:ascii="Times New Roman" w:hAnsi="Times New Roman"/>
          <w:b/>
          <w:sz w:val="28"/>
          <w:szCs w:val="28"/>
        </w:rPr>
      </w:pPr>
      <w:r w:rsidRPr="00AD0CAD">
        <w:rPr>
          <w:rFonts w:ascii="Times New Roman" w:hAnsi="Times New Roman"/>
          <w:sz w:val="28"/>
          <w:szCs w:val="28"/>
        </w:rPr>
        <w:t>Các thành viên Ban Thanh tra nhân dân đều kiêm nhiệm, do phải thực hiện công việc chuyên môn khá nhiều, nên hoạt động giám sát chưa được thường xuyên, liên tục; kết quả chưa đạt như mong muốn</w:t>
      </w:r>
    </w:p>
    <w:p w:rsidR="00AD0CAD" w:rsidRPr="00AD0CAD" w:rsidRDefault="00AD0CAD" w:rsidP="00AD0CAD">
      <w:pPr>
        <w:spacing w:line="312" w:lineRule="auto"/>
        <w:jc w:val="both"/>
        <w:rPr>
          <w:rFonts w:ascii="Times New Roman" w:hAnsi="Times New Roman"/>
          <w:b/>
          <w:spacing w:val="-8"/>
          <w:sz w:val="28"/>
          <w:szCs w:val="28"/>
        </w:rPr>
      </w:pPr>
      <w:r>
        <w:rPr>
          <w:rFonts w:ascii="Times New Roman" w:hAnsi="Times New Roman"/>
          <w:b/>
          <w:spacing w:val="-8"/>
          <w:sz w:val="28"/>
          <w:szCs w:val="28"/>
          <w:lang w:val="vi-VN"/>
        </w:rPr>
        <w:t xml:space="preserve">    </w:t>
      </w:r>
      <w:r w:rsidR="000A6964">
        <w:rPr>
          <w:rFonts w:ascii="Times New Roman" w:hAnsi="Times New Roman"/>
          <w:b/>
          <w:spacing w:val="-8"/>
          <w:sz w:val="28"/>
          <w:szCs w:val="28"/>
          <w:lang w:val="vi-VN"/>
        </w:rPr>
        <w:t>IV</w:t>
      </w:r>
      <w:r w:rsidRPr="00AD0CAD">
        <w:rPr>
          <w:rFonts w:ascii="Times New Roman" w:hAnsi="Times New Roman"/>
          <w:b/>
          <w:spacing w:val="-8"/>
          <w:sz w:val="28"/>
          <w:szCs w:val="28"/>
        </w:rPr>
        <w:t>. PHƯƠNG HƯỚNG HOẠT ĐỘNG BAN TTND  NĂM HỌC 2024-2025</w:t>
      </w:r>
    </w:p>
    <w:p w:rsidR="00AD0CAD" w:rsidRPr="00AD0CAD" w:rsidRDefault="00AD0CAD" w:rsidP="00AD0CAD">
      <w:pPr>
        <w:spacing w:line="312" w:lineRule="auto"/>
        <w:ind w:firstLine="720"/>
        <w:jc w:val="both"/>
        <w:rPr>
          <w:rFonts w:ascii="Times New Roman" w:hAnsi="Times New Roman"/>
          <w:sz w:val="28"/>
          <w:szCs w:val="28"/>
        </w:rPr>
      </w:pPr>
      <w:r w:rsidRPr="00AD0CAD">
        <w:rPr>
          <w:rFonts w:ascii="Times New Roman" w:hAnsi="Times New Roman"/>
          <w:sz w:val="28"/>
          <w:szCs w:val="28"/>
        </w:rPr>
        <w:t xml:space="preserve">Phát huy vai trò, trách nhiệm, quyền hạn và nghĩa vụ của Ban Thanh tra nhân dân nhằm đảm bảo kỷ cương, nguyên tắc và mọi quyền lợi của cán bộ, công chức, viên chức trong đơn vị, góp phần tạo điều kiện cho nhà trường hoàn thành tốt nhiệm vụ và giữ vững các thành tích đã đạt được, Ban Thanh tra nhân dân đề xuất phương hướng hoạt động của Ban Thanh tra nhân dân năm học 2024-2025 như sau: </w:t>
      </w:r>
    </w:p>
    <w:p w:rsidR="00AD0CAD" w:rsidRPr="00AD0CAD" w:rsidRDefault="00AD0CAD" w:rsidP="00AD0CAD">
      <w:pPr>
        <w:spacing w:line="312" w:lineRule="auto"/>
        <w:ind w:firstLine="720"/>
        <w:jc w:val="both"/>
        <w:rPr>
          <w:rFonts w:ascii="Times New Roman" w:hAnsi="Times New Roman"/>
          <w:sz w:val="28"/>
          <w:szCs w:val="28"/>
        </w:rPr>
      </w:pPr>
      <w:r w:rsidRPr="00AD0CAD">
        <w:rPr>
          <w:rFonts w:ascii="Times New Roman" w:hAnsi="Times New Roman"/>
          <w:sz w:val="28"/>
          <w:szCs w:val="28"/>
        </w:rPr>
        <w:t xml:space="preserve">1. Duy trì tốt mối quan hệ chỉ đạo phối hợp giữa Ban Thanh tra nhân dân với BGH và BCH Công đoàn. </w:t>
      </w:r>
    </w:p>
    <w:p w:rsidR="00AD0CAD" w:rsidRPr="00AD0CAD" w:rsidRDefault="00AD0CAD" w:rsidP="00AD0CAD">
      <w:pPr>
        <w:spacing w:line="312" w:lineRule="auto"/>
        <w:ind w:firstLine="720"/>
        <w:jc w:val="both"/>
        <w:rPr>
          <w:rFonts w:ascii="Times New Roman" w:hAnsi="Times New Roman"/>
          <w:sz w:val="28"/>
          <w:szCs w:val="28"/>
        </w:rPr>
      </w:pPr>
      <w:r w:rsidRPr="00AD0CAD">
        <w:rPr>
          <w:rFonts w:ascii="Times New Roman" w:hAnsi="Times New Roman"/>
          <w:sz w:val="28"/>
          <w:szCs w:val="28"/>
        </w:rPr>
        <w:t>2. Tiếp tục kiểm tra giám sát việc thực hiện chủ trương, chính sách của Đảng và pháp luật của Nhà nước đối với CBGVNV và các tổ chức trong nhà trường</w:t>
      </w:r>
    </w:p>
    <w:p w:rsidR="00FA3EB7" w:rsidRDefault="00AD0CAD" w:rsidP="00AD0CAD">
      <w:pPr>
        <w:spacing w:line="312" w:lineRule="auto"/>
        <w:ind w:firstLine="720"/>
        <w:jc w:val="both"/>
        <w:rPr>
          <w:rFonts w:ascii="Times New Roman" w:hAnsi="Times New Roman"/>
          <w:sz w:val="28"/>
          <w:szCs w:val="28"/>
        </w:rPr>
      </w:pPr>
      <w:r w:rsidRPr="00AD0CAD">
        <w:rPr>
          <w:rFonts w:ascii="Times New Roman" w:hAnsi="Times New Roman"/>
          <w:sz w:val="28"/>
          <w:szCs w:val="28"/>
        </w:rPr>
        <w:lastRenderedPageBreak/>
        <w:t>3. Tiếp tục kiểm tra giám sát việc thực hiện nhiệm vụ, kế hoạch mà Hội nghị cán bộ công chức, viên chức đề ra, và việc thực hiện nội quy, quy chế của Nhà trường.</w:t>
      </w:r>
      <w:r w:rsidRPr="00AD0CAD">
        <w:rPr>
          <w:rFonts w:ascii="Times New Roman" w:hAnsi="Times New Roman"/>
          <w:sz w:val="28"/>
          <w:szCs w:val="28"/>
          <w:lang w:val="vi-VN"/>
        </w:rPr>
        <w:t xml:space="preserve"> </w:t>
      </w:r>
    </w:p>
    <w:p w:rsidR="00AD0CAD" w:rsidRPr="00AD0CAD" w:rsidRDefault="00AD0CAD" w:rsidP="00AD0CAD">
      <w:pPr>
        <w:spacing w:line="312" w:lineRule="auto"/>
        <w:ind w:firstLine="720"/>
        <w:jc w:val="both"/>
        <w:rPr>
          <w:rFonts w:ascii="Times New Roman" w:hAnsi="Times New Roman"/>
          <w:sz w:val="28"/>
          <w:szCs w:val="28"/>
        </w:rPr>
      </w:pPr>
      <w:r w:rsidRPr="00AD0CAD">
        <w:rPr>
          <w:rFonts w:ascii="Times New Roman" w:hAnsi="Times New Roman"/>
          <w:sz w:val="28"/>
          <w:szCs w:val="28"/>
        </w:rPr>
        <w:t>4. Tiếp tục giám sát việc thực hiện chế độ Chính sách đối với người lao động và hoạt động tài chính trong nhà trường.</w:t>
      </w:r>
    </w:p>
    <w:p w:rsidR="00AD0CAD" w:rsidRPr="00AD0CAD" w:rsidRDefault="00AD0CAD" w:rsidP="00AD0CAD">
      <w:pPr>
        <w:spacing w:line="312" w:lineRule="auto"/>
        <w:ind w:firstLine="720"/>
        <w:jc w:val="both"/>
        <w:rPr>
          <w:rFonts w:ascii="Times New Roman" w:hAnsi="Times New Roman"/>
          <w:spacing w:val="-8"/>
          <w:sz w:val="28"/>
          <w:szCs w:val="28"/>
        </w:rPr>
      </w:pPr>
      <w:r w:rsidRPr="00AD0CAD">
        <w:rPr>
          <w:rFonts w:ascii="Times New Roman" w:hAnsi="Times New Roman"/>
          <w:spacing w:val="-8"/>
          <w:sz w:val="28"/>
          <w:szCs w:val="28"/>
        </w:rPr>
        <w:t>5. Giám sát việc thực hiện các hoạt động cụ thể của Nhà trường qua các tháng .</w:t>
      </w:r>
    </w:p>
    <w:p w:rsidR="00AD0CAD" w:rsidRPr="00AD0CAD" w:rsidRDefault="00AD0CAD" w:rsidP="00AD0CAD">
      <w:pPr>
        <w:spacing w:line="312" w:lineRule="auto"/>
        <w:ind w:firstLine="720"/>
        <w:jc w:val="both"/>
        <w:rPr>
          <w:rFonts w:ascii="Times New Roman" w:hAnsi="Times New Roman"/>
          <w:sz w:val="28"/>
          <w:szCs w:val="28"/>
        </w:rPr>
      </w:pPr>
      <w:r w:rsidRPr="00AD0CAD">
        <w:rPr>
          <w:rFonts w:ascii="Times New Roman" w:hAnsi="Times New Roman"/>
          <w:sz w:val="28"/>
          <w:szCs w:val="28"/>
        </w:rPr>
        <w:t>6. Kiểm tra việc tổ chức bếp ăn bán trú vào bất kì thời gian nào trong tháng và trong năm.</w:t>
      </w:r>
    </w:p>
    <w:p w:rsidR="00AD0CAD" w:rsidRPr="00AD0CAD" w:rsidRDefault="00AD0CAD" w:rsidP="00AD0CAD">
      <w:pPr>
        <w:spacing w:line="312" w:lineRule="auto"/>
        <w:ind w:firstLine="720"/>
        <w:jc w:val="both"/>
        <w:rPr>
          <w:rFonts w:ascii="Times New Roman" w:hAnsi="Times New Roman"/>
          <w:spacing w:val="-6"/>
          <w:sz w:val="28"/>
          <w:szCs w:val="28"/>
        </w:rPr>
      </w:pPr>
      <w:r w:rsidRPr="00AD0CAD">
        <w:rPr>
          <w:rFonts w:ascii="Times New Roman" w:hAnsi="Times New Roman"/>
          <w:spacing w:val="-6"/>
          <w:sz w:val="28"/>
          <w:szCs w:val="28"/>
        </w:rPr>
        <w:t xml:space="preserve">7. Theo dõi và nắm bắt kịp thời các thông tin cần thiết trong công tác giám sát, thực hiện đầy đủ, nghiêm túc sự chỉ đạo của tổ chức công đoàn cơ sở và của ban TTND cấp trên. Giải quyết kịp thời các đơn thư khiếu kiện, tố cáo theo đúng thẩm quyền và trách  nhiệm, quyền hạn, đảm bảo dân chủ, kỉ cương, tình thương, trách nhiệm trong nhà trường, nhằm mục đích đưa nhà trường phát triển cả về chất và lượng.  </w:t>
      </w:r>
    </w:p>
    <w:p w:rsidR="00AD0CAD" w:rsidRPr="00AD0CAD" w:rsidRDefault="000A6964" w:rsidP="000A6964">
      <w:pPr>
        <w:spacing w:line="312" w:lineRule="auto"/>
        <w:jc w:val="both"/>
        <w:rPr>
          <w:rFonts w:ascii="Times New Roman" w:hAnsi="Times New Roman"/>
          <w:b/>
          <w:sz w:val="28"/>
          <w:szCs w:val="28"/>
        </w:rPr>
      </w:pPr>
      <w:r>
        <w:rPr>
          <w:rFonts w:ascii="Times New Roman" w:hAnsi="Times New Roman"/>
          <w:b/>
          <w:sz w:val="28"/>
          <w:szCs w:val="28"/>
          <w:lang w:val="vi-VN"/>
        </w:rPr>
        <w:t xml:space="preserve">   </w:t>
      </w:r>
      <w:r w:rsidR="00AD0CAD" w:rsidRPr="00AD0CAD">
        <w:rPr>
          <w:rFonts w:ascii="Times New Roman" w:hAnsi="Times New Roman"/>
          <w:b/>
          <w:sz w:val="28"/>
          <w:szCs w:val="28"/>
        </w:rPr>
        <w:t>V. KIẾN NGHỊ-ĐỀ XUẤT</w:t>
      </w:r>
    </w:p>
    <w:p w:rsidR="00AD0CAD" w:rsidRPr="00AD0CAD" w:rsidRDefault="00AD0CAD" w:rsidP="00AD0CAD">
      <w:pPr>
        <w:spacing w:line="312" w:lineRule="auto"/>
        <w:ind w:firstLine="720"/>
        <w:jc w:val="both"/>
        <w:rPr>
          <w:rFonts w:ascii="Times New Roman" w:hAnsi="Times New Roman"/>
          <w:sz w:val="28"/>
          <w:szCs w:val="28"/>
        </w:rPr>
      </w:pPr>
      <w:r w:rsidRPr="00AD0CAD">
        <w:rPr>
          <w:rFonts w:ascii="Times New Roman" w:hAnsi="Times New Roman"/>
          <w:sz w:val="28"/>
          <w:szCs w:val="28"/>
        </w:rPr>
        <w:t>Để tạo điều kiện thuận lợi cho Ban thanh tra nhân dân hoạt động có hiệu quả và có trách nhiệm cao, các cấp lãnh đạo nên tiếp tục tổ chức tập huấn cho ban thanh tra nhân dân và tạo điều kiện về mặt thời gian để ban Thanh tra nhân dân hoạt động hiệu quả hơn nữa.</w:t>
      </w:r>
    </w:p>
    <w:p w:rsidR="00AD0CAD" w:rsidRPr="00AD0CAD" w:rsidRDefault="00AD0CAD" w:rsidP="00AD0CAD">
      <w:pPr>
        <w:spacing w:line="312" w:lineRule="auto"/>
        <w:ind w:firstLine="720"/>
        <w:jc w:val="both"/>
        <w:rPr>
          <w:rFonts w:ascii="Times New Roman" w:hAnsi="Times New Roman"/>
          <w:sz w:val="28"/>
          <w:szCs w:val="28"/>
        </w:rPr>
      </w:pPr>
      <w:r w:rsidRPr="00AD0CAD">
        <w:rPr>
          <w:rFonts w:ascii="Times New Roman" w:hAnsi="Times New Roman"/>
          <w:sz w:val="28"/>
          <w:szCs w:val="28"/>
        </w:rPr>
        <w:t>Trên đây là báo cáo quá trình thực hiện của Ban thanh tra nhân dân trườ</w:t>
      </w:r>
      <w:r>
        <w:rPr>
          <w:rFonts w:ascii="Times New Roman" w:hAnsi="Times New Roman"/>
          <w:sz w:val="28"/>
          <w:szCs w:val="28"/>
        </w:rPr>
        <w:t xml:space="preserve">ng </w:t>
      </w:r>
      <w:r>
        <w:rPr>
          <w:rFonts w:ascii="Times New Roman" w:hAnsi="Times New Roman"/>
          <w:sz w:val="28"/>
          <w:szCs w:val="28"/>
          <w:lang w:val="vi-VN"/>
        </w:rPr>
        <w:t>Tiểu học</w:t>
      </w:r>
      <w:r w:rsidRPr="00AD0CAD">
        <w:rPr>
          <w:rFonts w:ascii="Times New Roman" w:hAnsi="Times New Roman"/>
          <w:sz w:val="28"/>
          <w:szCs w:val="28"/>
        </w:rPr>
        <w:t xml:space="preserve"> Vĩnh Tiến </w:t>
      </w:r>
      <w:r>
        <w:rPr>
          <w:rFonts w:ascii="Times New Roman" w:hAnsi="Times New Roman"/>
          <w:sz w:val="28"/>
          <w:szCs w:val="28"/>
          <w:lang w:val="vi-VN"/>
        </w:rPr>
        <w:t xml:space="preserve"> Cổ Am </w:t>
      </w:r>
      <w:r w:rsidRPr="00AD0CAD">
        <w:rPr>
          <w:rFonts w:ascii="Times New Roman" w:hAnsi="Times New Roman"/>
          <w:sz w:val="28"/>
          <w:szCs w:val="28"/>
        </w:rPr>
        <w:t xml:space="preserve">trong năm học 2023-2024, và phương hướng hoạt động trong năm học 2024-2025. Rất mong sự đóng góp ý kiến của Hội nghị để </w:t>
      </w:r>
      <w:r w:rsidRPr="00AD0CAD">
        <w:rPr>
          <w:rFonts w:ascii="Times New Roman" w:hAnsi="Times New Roman"/>
          <w:sz w:val="28"/>
          <w:szCs w:val="28"/>
          <w:lang w:val="vi-VN"/>
        </w:rPr>
        <w:t>c</w:t>
      </w:r>
      <w:r w:rsidRPr="00AD0CAD">
        <w:rPr>
          <w:rFonts w:ascii="Times New Roman" w:hAnsi="Times New Roman"/>
          <w:sz w:val="28"/>
          <w:szCs w:val="28"/>
        </w:rPr>
        <w:t>ông tác thanh tra nhân dân trong nhà trường ngày càng hoàn thiện, góp phần thúc đẩy công tác giáo dục của nhà trường ngày càng được nâng cao.</w:t>
      </w:r>
    </w:p>
    <w:p w:rsidR="00AD0CAD" w:rsidRPr="00AD0CAD" w:rsidRDefault="00AD0CAD" w:rsidP="00AD0CAD">
      <w:pPr>
        <w:spacing w:line="312" w:lineRule="auto"/>
        <w:ind w:firstLine="720"/>
        <w:jc w:val="both"/>
        <w:rPr>
          <w:rFonts w:ascii="Times New Roman" w:hAnsi="Times New Roman"/>
          <w:sz w:val="28"/>
          <w:szCs w:val="28"/>
        </w:rPr>
      </w:pPr>
    </w:p>
    <w:p w:rsidR="00AD0CAD" w:rsidRPr="00AD0CAD" w:rsidRDefault="00AD0CAD" w:rsidP="00AD0CAD">
      <w:pPr>
        <w:spacing w:line="312" w:lineRule="auto"/>
        <w:jc w:val="right"/>
        <w:rPr>
          <w:rFonts w:ascii="Times New Roman" w:hAnsi="Times New Roman"/>
          <w:i/>
          <w:sz w:val="28"/>
          <w:szCs w:val="28"/>
        </w:rPr>
      </w:pPr>
      <w:r w:rsidRPr="00AD0CAD">
        <w:rPr>
          <w:rFonts w:ascii="Times New Roman" w:hAnsi="Times New Roman"/>
          <w:i/>
          <w:sz w:val="28"/>
          <w:szCs w:val="28"/>
        </w:rPr>
        <w:t xml:space="preserve">Vĩnh Tiến, ngày </w:t>
      </w:r>
      <w:r>
        <w:rPr>
          <w:rFonts w:ascii="Times New Roman" w:hAnsi="Times New Roman"/>
          <w:i/>
          <w:sz w:val="28"/>
          <w:szCs w:val="28"/>
        </w:rPr>
        <w:t xml:space="preserve"> </w:t>
      </w:r>
      <w:r>
        <w:rPr>
          <w:rFonts w:ascii="Times New Roman" w:hAnsi="Times New Roman"/>
          <w:i/>
          <w:sz w:val="28"/>
          <w:szCs w:val="28"/>
          <w:lang w:val="vi-VN"/>
        </w:rPr>
        <w:t xml:space="preserve">2 </w:t>
      </w:r>
      <w:r w:rsidRPr="00AD0CAD">
        <w:rPr>
          <w:rFonts w:ascii="Times New Roman" w:hAnsi="Times New Roman"/>
          <w:i/>
          <w:sz w:val="28"/>
          <w:szCs w:val="28"/>
        </w:rPr>
        <w:t xml:space="preserve"> tháng </w:t>
      </w:r>
      <w:r>
        <w:rPr>
          <w:rFonts w:ascii="Times New Roman" w:hAnsi="Times New Roman"/>
          <w:i/>
          <w:sz w:val="28"/>
          <w:szCs w:val="28"/>
          <w:lang w:val="vi-VN"/>
        </w:rPr>
        <w:t xml:space="preserve">10 </w:t>
      </w:r>
      <w:r w:rsidRPr="00AD0CAD">
        <w:rPr>
          <w:rFonts w:ascii="Times New Roman" w:hAnsi="Times New Roman"/>
          <w:i/>
          <w:sz w:val="28"/>
          <w:szCs w:val="28"/>
        </w:rPr>
        <w:t xml:space="preserve"> năm 2024</w:t>
      </w:r>
    </w:p>
    <w:p w:rsidR="00AD0CAD" w:rsidRPr="00AD0CAD" w:rsidRDefault="00AD0CAD" w:rsidP="00AD0CAD">
      <w:pPr>
        <w:spacing w:line="312" w:lineRule="auto"/>
        <w:jc w:val="center"/>
        <w:rPr>
          <w:rFonts w:ascii="Times New Roman" w:hAnsi="Times New Roman"/>
          <w:b/>
          <w:sz w:val="28"/>
          <w:szCs w:val="28"/>
        </w:rPr>
      </w:pPr>
      <w:r w:rsidRPr="00AD0CAD">
        <w:rPr>
          <w:rFonts w:ascii="Times New Roman" w:hAnsi="Times New Roman"/>
          <w:b/>
          <w:sz w:val="28"/>
          <w:szCs w:val="28"/>
        </w:rPr>
        <w:t xml:space="preserve">                                                                    TM. BAN THANH TRA NHÂN DÂN</w:t>
      </w:r>
    </w:p>
    <w:p w:rsidR="00AD0CAD" w:rsidRPr="00AD0CAD" w:rsidRDefault="00AD0CAD" w:rsidP="00AD0CAD">
      <w:pPr>
        <w:spacing w:line="312" w:lineRule="auto"/>
        <w:jc w:val="center"/>
        <w:rPr>
          <w:rFonts w:ascii="Times New Roman" w:hAnsi="Times New Roman"/>
          <w:b/>
          <w:sz w:val="28"/>
          <w:szCs w:val="28"/>
        </w:rPr>
      </w:pPr>
      <w:r w:rsidRPr="00AD0CAD">
        <w:rPr>
          <w:rFonts w:ascii="Times New Roman" w:hAnsi="Times New Roman"/>
          <w:b/>
          <w:sz w:val="28"/>
          <w:szCs w:val="28"/>
        </w:rPr>
        <w:t xml:space="preserve">                                                                               TRƯỞNG BAN</w:t>
      </w:r>
    </w:p>
    <w:p w:rsidR="00AD0CAD" w:rsidRPr="00AD0CAD" w:rsidRDefault="00AD0CAD" w:rsidP="00AD0CAD">
      <w:pPr>
        <w:spacing w:line="312" w:lineRule="auto"/>
        <w:jc w:val="center"/>
        <w:rPr>
          <w:rFonts w:ascii="Times New Roman" w:hAnsi="Times New Roman"/>
          <w:b/>
          <w:sz w:val="28"/>
          <w:szCs w:val="28"/>
        </w:rPr>
      </w:pPr>
    </w:p>
    <w:p w:rsidR="00AD0CAD" w:rsidRPr="00AD0CAD" w:rsidRDefault="00AD0CAD" w:rsidP="00AD0CAD">
      <w:pPr>
        <w:spacing w:line="312" w:lineRule="auto"/>
        <w:jc w:val="center"/>
        <w:rPr>
          <w:rFonts w:ascii="Times New Roman" w:hAnsi="Times New Roman"/>
          <w:b/>
          <w:sz w:val="28"/>
          <w:szCs w:val="28"/>
        </w:rPr>
      </w:pPr>
    </w:p>
    <w:p w:rsidR="00AD0CAD" w:rsidRDefault="00AD0CAD" w:rsidP="00AD0CAD">
      <w:pPr>
        <w:spacing w:line="324" w:lineRule="auto"/>
        <w:ind w:firstLine="720"/>
        <w:jc w:val="both"/>
        <w:rPr>
          <w:rFonts w:ascii="Times New Roman" w:hAnsi="Times New Roman"/>
          <w:b/>
          <w:sz w:val="28"/>
          <w:szCs w:val="28"/>
          <w:lang w:val="vi-VN"/>
        </w:rPr>
      </w:pPr>
      <w:r w:rsidRPr="00AD0CAD">
        <w:rPr>
          <w:rFonts w:ascii="Times New Roman" w:hAnsi="Times New Roman"/>
          <w:b/>
          <w:sz w:val="28"/>
          <w:szCs w:val="28"/>
        </w:rPr>
        <w:t xml:space="preserve">                                                                                  </w:t>
      </w:r>
      <w:r>
        <w:rPr>
          <w:rFonts w:ascii="Times New Roman" w:hAnsi="Times New Roman"/>
          <w:b/>
          <w:sz w:val="28"/>
          <w:szCs w:val="28"/>
          <w:lang w:val="vi-VN"/>
        </w:rPr>
        <w:t>Lê Thị Phương</w:t>
      </w:r>
    </w:p>
    <w:p w:rsidR="00EF4C91" w:rsidRPr="00B27BA6" w:rsidRDefault="00EF4C91" w:rsidP="00EF4C91">
      <w:pPr>
        <w:spacing w:line="324" w:lineRule="auto"/>
        <w:jc w:val="both"/>
        <w:rPr>
          <w:rFonts w:ascii="Times New Roman" w:hAnsi="Times New Roman"/>
          <w:b/>
          <w:bCs/>
          <w:sz w:val="28"/>
          <w:szCs w:val="28"/>
          <w:lang w:val="vi-VN"/>
        </w:rPr>
      </w:pPr>
      <w:r w:rsidRPr="00B27BA6">
        <w:rPr>
          <w:rFonts w:ascii="Times New Roman" w:hAnsi="Times New Roman"/>
          <w:b/>
          <w:bCs/>
          <w:sz w:val="28"/>
          <w:szCs w:val="28"/>
          <w:lang w:val="vi-VN"/>
        </w:rPr>
        <w:tab/>
      </w:r>
    </w:p>
    <w:p w:rsidR="00EF4C91" w:rsidRPr="00B27BA6" w:rsidRDefault="00EF4C91" w:rsidP="00AD0CAD">
      <w:pPr>
        <w:spacing w:line="324" w:lineRule="auto"/>
        <w:jc w:val="both"/>
        <w:rPr>
          <w:rFonts w:ascii="Times New Roman" w:hAnsi="Times New Roman"/>
          <w:sz w:val="28"/>
          <w:szCs w:val="28"/>
          <w:lang w:val="vi-VN"/>
        </w:rPr>
      </w:pPr>
      <w:r w:rsidRPr="00B27BA6">
        <w:rPr>
          <w:rFonts w:ascii="Times New Roman" w:hAnsi="Times New Roman"/>
          <w:b/>
          <w:bCs/>
          <w:sz w:val="28"/>
          <w:szCs w:val="28"/>
          <w:lang w:val="vi-VN"/>
        </w:rPr>
        <w:lastRenderedPageBreak/>
        <w:tab/>
      </w:r>
    </w:p>
    <w:p w:rsidR="00F95C2B" w:rsidRPr="00B27BA6" w:rsidRDefault="00F95C2B">
      <w:pPr>
        <w:rPr>
          <w:sz w:val="28"/>
          <w:szCs w:val="28"/>
        </w:rPr>
      </w:pPr>
    </w:p>
    <w:sectPr w:rsidR="00F95C2B" w:rsidRPr="00B27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74DD1"/>
    <w:multiLevelType w:val="hybridMultilevel"/>
    <w:tmpl w:val="86747774"/>
    <w:lvl w:ilvl="0" w:tplc="4344F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91"/>
    <w:rsid w:val="000A6964"/>
    <w:rsid w:val="006E0BE4"/>
    <w:rsid w:val="00766CAB"/>
    <w:rsid w:val="008C32E3"/>
    <w:rsid w:val="00927BA9"/>
    <w:rsid w:val="00AD0CAD"/>
    <w:rsid w:val="00B27BA6"/>
    <w:rsid w:val="00E17D19"/>
    <w:rsid w:val="00EF4C91"/>
    <w:rsid w:val="00F627D9"/>
    <w:rsid w:val="00F95C2B"/>
    <w:rsid w:val="00F95CE7"/>
    <w:rsid w:val="00FA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BDA2"/>
  <w15:chartTrackingRefBased/>
  <w15:docId w15:val="{D62BE734-76C8-445D-A899-6B95371E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C91"/>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rsid w:val="00EF4C9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C91"/>
    <w:rPr>
      <w:rFonts w:ascii="VNI-Times" w:eastAsia="Times New Roman" w:hAnsi="VNI-Times" w:cs="Times New Roman"/>
      <w:b/>
      <w:sz w:val="26"/>
      <w:szCs w:val="20"/>
    </w:rPr>
  </w:style>
  <w:style w:type="paragraph" w:styleId="BodyText">
    <w:name w:val="Body Text"/>
    <w:basedOn w:val="Normal"/>
    <w:link w:val="BodyTextChar"/>
    <w:uiPriority w:val="1"/>
    <w:unhideWhenUsed/>
    <w:qFormat/>
    <w:rsid w:val="00EF4C91"/>
    <w:pPr>
      <w:widowControl w:val="0"/>
      <w:autoSpaceDE w:val="0"/>
      <w:autoSpaceDN w:val="0"/>
      <w:ind w:left="384"/>
    </w:pPr>
    <w:rPr>
      <w:rFonts w:ascii="Times New Roman" w:hAnsi="Times New Roman"/>
      <w:sz w:val="28"/>
      <w:szCs w:val="28"/>
    </w:rPr>
  </w:style>
  <w:style w:type="character" w:customStyle="1" w:styleId="BodyTextChar">
    <w:name w:val="Body Text Char"/>
    <w:basedOn w:val="DefaultParagraphFont"/>
    <w:link w:val="BodyText"/>
    <w:uiPriority w:val="1"/>
    <w:rsid w:val="00EF4C91"/>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66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1383</Words>
  <Characters>7884</Characters>
  <Application>Microsoft Office Word</Application>
  <DocSecurity>0</DocSecurity>
  <Lines>65</Lines>
  <Paragraphs>18</Paragraphs>
  <ScaleCrop>false</ScaleCrop>
  <Company>Microsoft</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2024-09-30T15:17:00Z</cp:lastPrinted>
  <dcterms:created xsi:type="dcterms:W3CDTF">2024-09-30T14:51:00Z</dcterms:created>
  <dcterms:modified xsi:type="dcterms:W3CDTF">2024-10-12T02:10:00Z</dcterms:modified>
</cp:coreProperties>
</file>