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1AFE" w14:textId="4040057B" w:rsidR="004B0F53" w:rsidRDefault="00964040">
      <w:pPr>
        <w:rPr>
          <w:rFonts w:ascii="Times New Roman" w:hAnsi="Times New Roman" w:cs="Times New Roman"/>
          <w:sz w:val="38"/>
        </w:rPr>
      </w:pPr>
      <w:r>
        <w:rPr>
          <w:rFonts w:ascii="Times New Roman" w:hAnsi="Times New Roman" w:cs="Times New Roman"/>
          <w:noProof/>
          <w:sz w:val="38"/>
        </w:rPr>
        <w:drawing>
          <wp:anchor distT="0" distB="0" distL="114300" distR="114300" simplePos="0" relativeHeight="251660288" behindDoc="1" locked="0" layoutInCell="1" allowOverlap="1" wp14:anchorId="658363E2" wp14:editId="4959DE38">
            <wp:simplePos x="0" y="0"/>
            <wp:positionH relativeFrom="column">
              <wp:posOffset>-56516</wp:posOffset>
            </wp:positionH>
            <wp:positionV relativeFrom="paragraph">
              <wp:posOffset>12700</wp:posOffset>
            </wp:positionV>
            <wp:extent cx="9744075" cy="9238615"/>
            <wp:effectExtent l="0" t="0" r="952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è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48852" cy="9243144"/>
                    </a:xfrm>
                    <a:prstGeom prst="rect">
                      <a:avLst/>
                    </a:prstGeom>
                  </pic:spPr>
                </pic:pic>
              </a:graphicData>
            </a:graphic>
            <wp14:sizeRelH relativeFrom="page">
              <wp14:pctWidth>0</wp14:pctWidth>
            </wp14:sizeRelH>
            <wp14:sizeRelV relativeFrom="page">
              <wp14:pctHeight>0</wp14:pctHeight>
            </wp14:sizeRelV>
          </wp:anchor>
        </w:drawing>
      </w:r>
    </w:p>
    <w:p w14:paraId="0E15499C" w14:textId="67C4C59C" w:rsidR="0015004C" w:rsidRPr="0015004C" w:rsidRDefault="0015004C">
      <w:pPr>
        <w:rPr>
          <w:rFonts w:ascii="Times New Roman" w:hAnsi="Times New Roman" w:cs="Times New Roman"/>
          <w:sz w:val="16"/>
        </w:rPr>
      </w:pPr>
    </w:p>
    <w:p w14:paraId="0E4E1DA7" w14:textId="5A88BA68" w:rsidR="0015004C" w:rsidRPr="00055CB3" w:rsidRDefault="008F6811" w:rsidP="00055CB3">
      <w:pPr>
        <w:jc w:val="center"/>
        <w:rPr>
          <w:rFonts w:ascii="Times New Roman" w:hAnsi="Times New Roman" w:cs="Times New Roman"/>
          <w:sz w:val="52"/>
        </w:rPr>
      </w:pPr>
      <w:r w:rsidRPr="0015004C">
        <w:rPr>
          <w:rFonts w:ascii="Times New Roman" w:hAnsi="Times New Roman" w:cs="Times New Roman"/>
          <w:b/>
          <w:i/>
          <w:sz w:val="52"/>
        </w:rPr>
        <w:t>KẾ HOẠCH TUẦN 1:</w:t>
      </w:r>
      <w:r w:rsidR="00885B0A">
        <w:rPr>
          <w:rFonts w:ascii="Times New Roman" w:hAnsi="Times New Roman" w:cs="Times New Roman"/>
          <w:b/>
          <w:i/>
          <w:sz w:val="52"/>
        </w:rPr>
        <w:t xml:space="preserve"> </w:t>
      </w:r>
      <w:r w:rsidR="00964040">
        <w:rPr>
          <w:rFonts w:ascii="Times New Roman" w:hAnsi="Times New Roman" w:cs="Times New Roman"/>
          <w:b/>
          <w:sz w:val="52"/>
        </w:rPr>
        <w:t>BÉ TẬP LÀM BÁC SỸ</w:t>
      </w:r>
    </w:p>
    <w:tbl>
      <w:tblPr>
        <w:tblStyle w:val="TableGrid"/>
        <w:tblW w:w="14884" w:type="dxa"/>
        <w:tblInd w:w="250" w:type="dxa"/>
        <w:tblLook w:val="04A0" w:firstRow="1" w:lastRow="0" w:firstColumn="1" w:lastColumn="0" w:noHBand="0" w:noVBand="1"/>
      </w:tblPr>
      <w:tblGrid>
        <w:gridCol w:w="1074"/>
        <w:gridCol w:w="2895"/>
        <w:gridCol w:w="2693"/>
        <w:gridCol w:w="2835"/>
        <w:gridCol w:w="2694"/>
        <w:gridCol w:w="2693"/>
      </w:tblGrid>
      <w:tr w:rsidR="00964040" w14:paraId="0382B938" w14:textId="77777777" w:rsidTr="00B642E1">
        <w:trPr>
          <w:trHeight w:val="270"/>
        </w:trPr>
        <w:tc>
          <w:tcPr>
            <w:tcW w:w="1074" w:type="dxa"/>
          </w:tcPr>
          <w:p w14:paraId="65D44E15" w14:textId="77777777" w:rsidR="00964040" w:rsidRDefault="00964040" w:rsidP="00964040">
            <w:pPr>
              <w:tabs>
                <w:tab w:val="left" w:pos="1590"/>
              </w:tabs>
              <w:rPr>
                <w:rFonts w:ascii="Times New Roman" w:hAnsi="Times New Roman" w:cs="Times New Roman"/>
              </w:rPr>
            </w:pPr>
          </w:p>
        </w:tc>
        <w:tc>
          <w:tcPr>
            <w:tcW w:w="2895" w:type="dxa"/>
          </w:tcPr>
          <w:p w14:paraId="1CC4613C" w14:textId="190DBC1C" w:rsidR="00964040" w:rsidRPr="00964040" w:rsidRDefault="00964040" w:rsidP="00964040">
            <w:pPr>
              <w:jc w:val="center"/>
              <w:rPr>
                <w:b/>
                <w:bCs/>
                <w:i/>
                <w:sz w:val="32"/>
                <w:szCs w:val="32"/>
                <w:lang w:val="nl-NL"/>
              </w:rPr>
            </w:pPr>
            <w:r w:rsidRPr="00964040">
              <w:rPr>
                <w:b/>
                <w:bCs/>
                <w:i/>
                <w:sz w:val="32"/>
                <w:szCs w:val="32"/>
                <w:lang w:val="nl-NL"/>
              </w:rPr>
              <w:t>Thứ 2</w:t>
            </w:r>
          </w:p>
        </w:tc>
        <w:tc>
          <w:tcPr>
            <w:tcW w:w="2693" w:type="dxa"/>
          </w:tcPr>
          <w:p w14:paraId="34D2F9F6" w14:textId="46D48F83" w:rsidR="00964040" w:rsidRPr="00964040" w:rsidRDefault="00964040" w:rsidP="00964040">
            <w:pPr>
              <w:jc w:val="center"/>
              <w:rPr>
                <w:b/>
                <w:bCs/>
                <w:sz w:val="32"/>
                <w:szCs w:val="32"/>
                <w:lang w:val="nl-NL"/>
              </w:rPr>
            </w:pPr>
            <w:r w:rsidRPr="00964040">
              <w:rPr>
                <w:b/>
                <w:bCs/>
                <w:i/>
                <w:sz w:val="32"/>
                <w:szCs w:val="32"/>
                <w:lang w:val="nl-NL"/>
              </w:rPr>
              <w:t>Thứ 3</w:t>
            </w:r>
          </w:p>
        </w:tc>
        <w:tc>
          <w:tcPr>
            <w:tcW w:w="2835" w:type="dxa"/>
          </w:tcPr>
          <w:p w14:paraId="1CCC30EE" w14:textId="060D47D5" w:rsidR="00964040" w:rsidRPr="00964040" w:rsidRDefault="00964040" w:rsidP="00964040">
            <w:pPr>
              <w:jc w:val="center"/>
              <w:rPr>
                <w:b/>
                <w:bCs/>
                <w:sz w:val="32"/>
                <w:szCs w:val="32"/>
                <w:lang w:val="nl-NL"/>
              </w:rPr>
            </w:pPr>
            <w:r w:rsidRPr="00964040">
              <w:rPr>
                <w:b/>
                <w:bCs/>
                <w:i/>
                <w:sz w:val="32"/>
                <w:szCs w:val="32"/>
                <w:lang w:val="nl-NL"/>
              </w:rPr>
              <w:t>Thứ 4</w:t>
            </w:r>
          </w:p>
        </w:tc>
        <w:tc>
          <w:tcPr>
            <w:tcW w:w="2694" w:type="dxa"/>
          </w:tcPr>
          <w:p w14:paraId="607DD6C7" w14:textId="2010AF58" w:rsidR="00964040" w:rsidRPr="00964040" w:rsidRDefault="00964040" w:rsidP="00964040">
            <w:pPr>
              <w:jc w:val="center"/>
              <w:rPr>
                <w:b/>
                <w:bCs/>
                <w:sz w:val="32"/>
                <w:szCs w:val="32"/>
                <w:lang w:val="nl-NL"/>
              </w:rPr>
            </w:pPr>
            <w:r w:rsidRPr="00964040">
              <w:rPr>
                <w:b/>
                <w:bCs/>
                <w:i/>
                <w:sz w:val="32"/>
                <w:szCs w:val="32"/>
                <w:lang w:val="nl-NL"/>
              </w:rPr>
              <w:t>Thứ 5</w:t>
            </w:r>
          </w:p>
        </w:tc>
        <w:tc>
          <w:tcPr>
            <w:tcW w:w="2693" w:type="dxa"/>
          </w:tcPr>
          <w:p w14:paraId="242A3D69" w14:textId="5FAB29B9" w:rsidR="00964040" w:rsidRPr="00964040" w:rsidRDefault="00964040" w:rsidP="00964040">
            <w:pPr>
              <w:jc w:val="center"/>
              <w:rPr>
                <w:b/>
                <w:bCs/>
                <w:color w:val="FF0000"/>
                <w:sz w:val="32"/>
                <w:szCs w:val="32"/>
                <w:lang w:val="nl-NL"/>
              </w:rPr>
            </w:pPr>
            <w:r w:rsidRPr="00964040">
              <w:rPr>
                <w:b/>
                <w:bCs/>
                <w:i/>
                <w:sz w:val="32"/>
                <w:szCs w:val="32"/>
                <w:lang w:val="nl-NL"/>
              </w:rPr>
              <w:t>Thứ 6</w:t>
            </w:r>
          </w:p>
        </w:tc>
      </w:tr>
      <w:tr w:rsidR="00964040" w14:paraId="78B446C8" w14:textId="77777777" w:rsidTr="00B642E1">
        <w:trPr>
          <w:trHeight w:val="270"/>
        </w:trPr>
        <w:tc>
          <w:tcPr>
            <w:tcW w:w="1074" w:type="dxa"/>
          </w:tcPr>
          <w:p w14:paraId="48F09173" w14:textId="77777777" w:rsidR="00964040" w:rsidRDefault="00964040" w:rsidP="00964040">
            <w:pPr>
              <w:tabs>
                <w:tab w:val="left" w:pos="1590"/>
              </w:tabs>
              <w:rPr>
                <w:rFonts w:ascii="Times New Roman" w:hAnsi="Times New Roman" w:cs="Times New Roman"/>
              </w:rPr>
            </w:pPr>
          </w:p>
        </w:tc>
        <w:tc>
          <w:tcPr>
            <w:tcW w:w="2895" w:type="dxa"/>
          </w:tcPr>
          <w:p w14:paraId="5E5D90FB" w14:textId="77777777" w:rsidR="00964040" w:rsidRPr="00E50618" w:rsidRDefault="00964040" w:rsidP="00964040">
            <w:pPr>
              <w:rPr>
                <w:b/>
                <w:i/>
                <w:sz w:val="24"/>
                <w:szCs w:val="24"/>
                <w:lang w:val="nl-NL"/>
              </w:rPr>
            </w:pPr>
            <w:r w:rsidRPr="00E50618">
              <w:rPr>
                <w:b/>
                <w:i/>
                <w:sz w:val="24"/>
                <w:szCs w:val="24"/>
                <w:lang w:val="nl-NL"/>
              </w:rPr>
              <w:t xml:space="preserve">Ngày </w:t>
            </w:r>
            <w:r>
              <w:rPr>
                <w:b/>
                <w:i/>
                <w:sz w:val="24"/>
                <w:szCs w:val="24"/>
                <w:lang w:val="nl-NL"/>
              </w:rPr>
              <w:t>1</w:t>
            </w:r>
            <w:r w:rsidRPr="00E50618">
              <w:rPr>
                <w:b/>
                <w:i/>
                <w:sz w:val="24"/>
                <w:szCs w:val="24"/>
                <w:lang w:val="nl-NL"/>
              </w:rPr>
              <w:t>/1</w:t>
            </w:r>
            <w:r>
              <w:rPr>
                <w:b/>
                <w:i/>
                <w:sz w:val="24"/>
                <w:szCs w:val="24"/>
                <w:lang w:val="nl-NL"/>
              </w:rPr>
              <w:t>2</w:t>
            </w:r>
            <w:r w:rsidRPr="00E50618">
              <w:rPr>
                <w:b/>
                <w:i/>
                <w:sz w:val="24"/>
                <w:szCs w:val="24"/>
                <w:lang w:val="nl-NL"/>
              </w:rPr>
              <w:t>/202</w:t>
            </w:r>
            <w:r>
              <w:rPr>
                <w:b/>
                <w:i/>
                <w:sz w:val="24"/>
                <w:szCs w:val="24"/>
                <w:lang w:val="nl-NL"/>
              </w:rPr>
              <w:t>5</w:t>
            </w:r>
          </w:p>
          <w:p w14:paraId="5008D7BF" w14:textId="77777777" w:rsidR="00964040" w:rsidRPr="00FB1EBA" w:rsidRDefault="00964040" w:rsidP="00964040">
            <w:pPr>
              <w:jc w:val="center"/>
              <w:rPr>
                <w:b/>
                <w:i/>
                <w:sz w:val="24"/>
                <w:szCs w:val="24"/>
                <w:lang w:val="nl-NL"/>
              </w:rPr>
            </w:pPr>
          </w:p>
        </w:tc>
        <w:tc>
          <w:tcPr>
            <w:tcW w:w="2693" w:type="dxa"/>
          </w:tcPr>
          <w:p w14:paraId="468FD27D" w14:textId="77777777" w:rsidR="00964040" w:rsidRPr="00E50618" w:rsidRDefault="00964040" w:rsidP="00964040">
            <w:pPr>
              <w:jc w:val="center"/>
              <w:rPr>
                <w:b/>
                <w:i/>
                <w:sz w:val="24"/>
                <w:szCs w:val="24"/>
                <w:lang w:val="nl-NL"/>
              </w:rPr>
            </w:pPr>
            <w:r w:rsidRPr="00E50618">
              <w:rPr>
                <w:b/>
                <w:i/>
                <w:sz w:val="24"/>
                <w:szCs w:val="24"/>
                <w:lang w:val="nl-NL"/>
              </w:rPr>
              <w:t xml:space="preserve">Ngày </w:t>
            </w:r>
            <w:r>
              <w:rPr>
                <w:b/>
                <w:i/>
                <w:sz w:val="24"/>
                <w:szCs w:val="24"/>
                <w:lang w:val="nl-NL"/>
              </w:rPr>
              <w:t>2</w:t>
            </w:r>
            <w:r w:rsidRPr="00E50618">
              <w:rPr>
                <w:b/>
                <w:i/>
                <w:sz w:val="24"/>
                <w:szCs w:val="24"/>
                <w:lang w:val="nl-NL"/>
              </w:rPr>
              <w:t>/1</w:t>
            </w:r>
            <w:r>
              <w:rPr>
                <w:b/>
                <w:i/>
                <w:sz w:val="24"/>
                <w:szCs w:val="24"/>
                <w:lang w:val="nl-NL"/>
              </w:rPr>
              <w:t>2</w:t>
            </w:r>
            <w:r w:rsidRPr="00E50618">
              <w:rPr>
                <w:b/>
                <w:i/>
                <w:sz w:val="24"/>
                <w:szCs w:val="24"/>
                <w:lang w:val="nl-NL"/>
              </w:rPr>
              <w:t>/202</w:t>
            </w:r>
            <w:r>
              <w:rPr>
                <w:b/>
                <w:i/>
                <w:sz w:val="24"/>
                <w:szCs w:val="24"/>
                <w:lang w:val="nl-NL"/>
              </w:rPr>
              <w:t>5</w:t>
            </w:r>
          </w:p>
          <w:p w14:paraId="7E499499" w14:textId="77777777" w:rsidR="00964040" w:rsidRPr="00FB1EBA" w:rsidRDefault="00964040" w:rsidP="00964040">
            <w:pPr>
              <w:jc w:val="center"/>
              <w:rPr>
                <w:b/>
                <w:i/>
                <w:sz w:val="24"/>
                <w:szCs w:val="24"/>
                <w:lang w:val="nl-NL"/>
              </w:rPr>
            </w:pPr>
          </w:p>
        </w:tc>
        <w:tc>
          <w:tcPr>
            <w:tcW w:w="2835" w:type="dxa"/>
          </w:tcPr>
          <w:p w14:paraId="168ACF11" w14:textId="77777777" w:rsidR="00964040" w:rsidRPr="00E50618" w:rsidRDefault="00964040" w:rsidP="00964040">
            <w:pPr>
              <w:rPr>
                <w:b/>
                <w:i/>
                <w:sz w:val="24"/>
                <w:szCs w:val="24"/>
                <w:lang w:val="nl-NL"/>
              </w:rPr>
            </w:pPr>
            <w:r w:rsidRPr="00E50618">
              <w:rPr>
                <w:b/>
                <w:i/>
                <w:sz w:val="24"/>
                <w:szCs w:val="24"/>
                <w:lang w:val="nl-NL"/>
              </w:rPr>
              <w:t xml:space="preserve">Ngày </w:t>
            </w:r>
            <w:r>
              <w:rPr>
                <w:b/>
                <w:i/>
                <w:sz w:val="24"/>
                <w:szCs w:val="24"/>
                <w:lang w:val="nl-NL"/>
              </w:rPr>
              <w:t>3</w:t>
            </w:r>
            <w:r w:rsidRPr="00E50618">
              <w:rPr>
                <w:b/>
                <w:i/>
                <w:sz w:val="24"/>
                <w:szCs w:val="24"/>
                <w:lang w:val="nl-NL"/>
              </w:rPr>
              <w:t>/1</w:t>
            </w:r>
            <w:r>
              <w:rPr>
                <w:b/>
                <w:i/>
                <w:sz w:val="24"/>
                <w:szCs w:val="24"/>
                <w:lang w:val="nl-NL"/>
              </w:rPr>
              <w:t>2</w:t>
            </w:r>
            <w:r w:rsidRPr="00E50618">
              <w:rPr>
                <w:b/>
                <w:i/>
                <w:sz w:val="24"/>
                <w:szCs w:val="24"/>
                <w:lang w:val="nl-NL"/>
              </w:rPr>
              <w:t>/202</w:t>
            </w:r>
            <w:r>
              <w:rPr>
                <w:b/>
                <w:i/>
                <w:sz w:val="24"/>
                <w:szCs w:val="24"/>
                <w:lang w:val="nl-NL"/>
              </w:rPr>
              <w:t>5</w:t>
            </w:r>
          </w:p>
          <w:p w14:paraId="67D6A618" w14:textId="77777777" w:rsidR="00964040" w:rsidRPr="00FB1EBA" w:rsidRDefault="00964040" w:rsidP="00964040">
            <w:pPr>
              <w:jc w:val="center"/>
              <w:rPr>
                <w:b/>
                <w:i/>
                <w:sz w:val="24"/>
                <w:szCs w:val="24"/>
                <w:lang w:val="nl-NL"/>
              </w:rPr>
            </w:pPr>
          </w:p>
        </w:tc>
        <w:tc>
          <w:tcPr>
            <w:tcW w:w="2694" w:type="dxa"/>
          </w:tcPr>
          <w:p w14:paraId="663687DB" w14:textId="77777777" w:rsidR="00964040" w:rsidRPr="00E50618" w:rsidRDefault="00964040" w:rsidP="00964040">
            <w:pPr>
              <w:jc w:val="center"/>
              <w:rPr>
                <w:b/>
                <w:i/>
                <w:sz w:val="24"/>
                <w:szCs w:val="24"/>
                <w:lang w:val="nl-NL"/>
              </w:rPr>
            </w:pPr>
            <w:r w:rsidRPr="00E50618">
              <w:rPr>
                <w:b/>
                <w:i/>
                <w:sz w:val="24"/>
                <w:szCs w:val="24"/>
                <w:lang w:val="nl-NL"/>
              </w:rPr>
              <w:t xml:space="preserve">Ngày </w:t>
            </w:r>
            <w:r>
              <w:rPr>
                <w:b/>
                <w:i/>
                <w:sz w:val="24"/>
                <w:szCs w:val="24"/>
                <w:lang w:val="nl-NL"/>
              </w:rPr>
              <w:t>4</w:t>
            </w:r>
            <w:r w:rsidRPr="00E50618">
              <w:rPr>
                <w:b/>
                <w:i/>
                <w:sz w:val="24"/>
                <w:szCs w:val="24"/>
                <w:lang w:val="nl-NL"/>
              </w:rPr>
              <w:t>/1</w:t>
            </w:r>
            <w:r>
              <w:rPr>
                <w:b/>
                <w:i/>
                <w:sz w:val="24"/>
                <w:szCs w:val="24"/>
                <w:lang w:val="nl-NL"/>
              </w:rPr>
              <w:t>2</w:t>
            </w:r>
            <w:r w:rsidRPr="00E50618">
              <w:rPr>
                <w:b/>
                <w:i/>
                <w:sz w:val="24"/>
                <w:szCs w:val="24"/>
                <w:lang w:val="nl-NL"/>
              </w:rPr>
              <w:t>/202</w:t>
            </w:r>
            <w:r>
              <w:rPr>
                <w:b/>
                <w:i/>
                <w:sz w:val="24"/>
                <w:szCs w:val="24"/>
                <w:lang w:val="nl-NL"/>
              </w:rPr>
              <w:t>5</w:t>
            </w:r>
          </w:p>
          <w:p w14:paraId="30AED1F1" w14:textId="77777777" w:rsidR="00964040" w:rsidRPr="00FB1EBA" w:rsidRDefault="00964040" w:rsidP="00964040">
            <w:pPr>
              <w:jc w:val="center"/>
              <w:rPr>
                <w:b/>
                <w:i/>
                <w:sz w:val="24"/>
                <w:szCs w:val="24"/>
                <w:lang w:val="nl-NL"/>
              </w:rPr>
            </w:pPr>
          </w:p>
        </w:tc>
        <w:tc>
          <w:tcPr>
            <w:tcW w:w="2693" w:type="dxa"/>
          </w:tcPr>
          <w:p w14:paraId="5506BDBD" w14:textId="77777777" w:rsidR="00964040" w:rsidRPr="00E50618" w:rsidRDefault="00964040" w:rsidP="00964040">
            <w:pPr>
              <w:jc w:val="center"/>
              <w:rPr>
                <w:b/>
                <w:i/>
                <w:sz w:val="24"/>
                <w:szCs w:val="24"/>
                <w:lang w:val="nl-NL"/>
              </w:rPr>
            </w:pPr>
            <w:r w:rsidRPr="00E50618">
              <w:rPr>
                <w:b/>
                <w:i/>
                <w:sz w:val="24"/>
                <w:szCs w:val="24"/>
                <w:lang w:val="nl-NL"/>
              </w:rPr>
              <w:t xml:space="preserve">Ngày </w:t>
            </w:r>
            <w:r>
              <w:rPr>
                <w:b/>
                <w:i/>
                <w:sz w:val="24"/>
                <w:szCs w:val="24"/>
                <w:lang w:val="nl-NL"/>
              </w:rPr>
              <w:t>5</w:t>
            </w:r>
            <w:r w:rsidRPr="00E50618">
              <w:rPr>
                <w:b/>
                <w:i/>
                <w:sz w:val="24"/>
                <w:szCs w:val="24"/>
                <w:lang w:val="nl-NL"/>
              </w:rPr>
              <w:t>/1</w:t>
            </w:r>
            <w:r>
              <w:rPr>
                <w:b/>
                <w:i/>
                <w:sz w:val="24"/>
                <w:szCs w:val="24"/>
                <w:lang w:val="nl-NL"/>
              </w:rPr>
              <w:t>2</w:t>
            </w:r>
            <w:r w:rsidRPr="00E50618">
              <w:rPr>
                <w:b/>
                <w:i/>
                <w:sz w:val="24"/>
                <w:szCs w:val="24"/>
                <w:lang w:val="nl-NL"/>
              </w:rPr>
              <w:t>/202</w:t>
            </w:r>
            <w:r>
              <w:rPr>
                <w:b/>
                <w:i/>
                <w:sz w:val="24"/>
                <w:szCs w:val="24"/>
                <w:lang w:val="nl-NL"/>
              </w:rPr>
              <w:t>5</w:t>
            </w:r>
          </w:p>
          <w:p w14:paraId="3DB8E19E" w14:textId="77777777" w:rsidR="00964040" w:rsidRPr="00FB1EBA" w:rsidRDefault="00964040" w:rsidP="00964040">
            <w:pPr>
              <w:jc w:val="center"/>
              <w:rPr>
                <w:b/>
                <w:i/>
                <w:sz w:val="24"/>
                <w:szCs w:val="24"/>
                <w:lang w:val="nl-NL"/>
              </w:rPr>
            </w:pPr>
          </w:p>
        </w:tc>
      </w:tr>
      <w:tr w:rsidR="00964040" w14:paraId="6048C4FF" w14:textId="77777777" w:rsidTr="00B642E1">
        <w:trPr>
          <w:trHeight w:val="1280"/>
        </w:trPr>
        <w:tc>
          <w:tcPr>
            <w:tcW w:w="1074" w:type="dxa"/>
          </w:tcPr>
          <w:p w14:paraId="4908452D" w14:textId="77777777" w:rsidR="00964040" w:rsidRDefault="00964040" w:rsidP="00964040">
            <w:pPr>
              <w:tabs>
                <w:tab w:val="left" w:pos="1590"/>
              </w:tabs>
              <w:jc w:val="center"/>
              <w:rPr>
                <w:rFonts w:ascii="Times New Roman" w:hAnsi="Times New Roman" w:cs="Times New Roman"/>
                <w:b/>
              </w:rPr>
            </w:pPr>
          </w:p>
          <w:p w14:paraId="5D52B327" w14:textId="77777777" w:rsidR="00964040" w:rsidRDefault="00964040" w:rsidP="00964040">
            <w:pPr>
              <w:tabs>
                <w:tab w:val="left" w:pos="1590"/>
              </w:tabs>
              <w:jc w:val="center"/>
              <w:rPr>
                <w:rFonts w:ascii="Times New Roman" w:hAnsi="Times New Roman" w:cs="Times New Roman"/>
                <w:b/>
              </w:rPr>
            </w:pPr>
          </w:p>
          <w:p w14:paraId="48AFB6E9" w14:textId="77777777" w:rsidR="00964040" w:rsidRPr="008F6811" w:rsidRDefault="00964040" w:rsidP="00964040">
            <w:pPr>
              <w:tabs>
                <w:tab w:val="left" w:pos="1590"/>
              </w:tabs>
              <w:jc w:val="center"/>
              <w:rPr>
                <w:rFonts w:ascii="Times New Roman" w:hAnsi="Times New Roman" w:cs="Times New Roman"/>
                <w:b/>
              </w:rPr>
            </w:pPr>
            <w:proofErr w:type="spellStart"/>
            <w:r w:rsidRPr="008F6811">
              <w:rPr>
                <w:rFonts w:ascii="Times New Roman" w:hAnsi="Times New Roman" w:cs="Times New Roman"/>
                <w:b/>
              </w:rPr>
              <w:t>Hoạt</w:t>
            </w:r>
            <w:proofErr w:type="spellEnd"/>
            <w:r w:rsidRPr="008F6811">
              <w:rPr>
                <w:rFonts w:ascii="Times New Roman" w:hAnsi="Times New Roman" w:cs="Times New Roman"/>
                <w:b/>
              </w:rPr>
              <w:t xml:space="preserve"> </w:t>
            </w:r>
            <w:proofErr w:type="spellStart"/>
            <w:r w:rsidRPr="008F6811">
              <w:rPr>
                <w:rFonts w:ascii="Times New Roman" w:hAnsi="Times New Roman" w:cs="Times New Roman"/>
                <w:b/>
              </w:rPr>
              <w:t>động</w:t>
            </w:r>
            <w:proofErr w:type="spellEnd"/>
            <w:r w:rsidRPr="008F6811">
              <w:rPr>
                <w:rFonts w:ascii="Times New Roman" w:hAnsi="Times New Roman" w:cs="Times New Roman"/>
                <w:b/>
              </w:rPr>
              <w:t xml:space="preserve"> </w:t>
            </w:r>
            <w:proofErr w:type="spellStart"/>
            <w:r w:rsidRPr="008F6811">
              <w:rPr>
                <w:rFonts w:ascii="Times New Roman" w:hAnsi="Times New Roman" w:cs="Times New Roman"/>
                <w:b/>
              </w:rPr>
              <w:t>học</w:t>
            </w:r>
            <w:proofErr w:type="spellEnd"/>
          </w:p>
        </w:tc>
        <w:tc>
          <w:tcPr>
            <w:tcW w:w="2895" w:type="dxa"/>
          </w:tcPr>
          <w:p w14:paraId="33F6A51F" w14:textId="77777777" w:rsidR="00964040" w:rsidRPr="00E50618" w:rsidRDefault="00964040" w:rsidP="00964040">
            <w:pPr>
              <w:rPr>
                <w:b/>
                <w:i/>
                <w:lang w:val="nl-NL"/>
              </w:rPr>
            </w:pPr>
            <w:r w:rsidRPr="00E50618">
              <w:rPr>
                <w:b/>
                <w:i/>
                <w:lang w:val="nl-NL"/>
              </w:rPr>
              <w:t>Phát triển nhận thức</w:t>
            </w:r>
          </w:p>
          <w:p w14:paraId="18295787" w14:textId="77777777" w:rsidR="00964040" w:rsidRDefault="00964040" w:rsidP="00964040">
            <w:pPr>
              <w:jc w:val="center"/>
              <w:rPr>
                <w:sz w:val="24"/>
                <w:szCs w:val="24"/>
                <w:lang w:val="nl-NL"/>
              </w:rPr>
            </w:pPr>
            <w:r w:rsidRPr="00E50618">
              <w:rPr>
                <w:sz w:val="24"/>
                <w:szCs w:val="24"/>
                <w:lang w:val="nl-NL"/>
              </w:rPr>
              <w:t>Xác định vị trí của đồ vật ( Trên dưới, trước sau) của bạn khác.</w:t>
            </w:r>
          </w:p>
          <w:p w14:paraId="262DB482" w14:textId="19A39778" w:rsidR="00964040" w:rsidRPr="00C21D34" w:rsidRDefault="00964040" w:rsidP="00964040">
            <w:pPr>
              <w:rPr>
                <w:b/>
                <w:i/>
                <w:sz w:val="24"/>
                <w:szCs w:val="24"/>
                <w:lang w:val="nl-NL"/>
              </w:rPr>
            </w:pPr>
          </w:p>
        </w:tc>
        <w:tc>
          <w:tcPr>
            <w:tcW w:w="2693" w:type="dxa"/>
          </w:tcPr>
          <w:p w14:paraId="414F1727" w14:textId="77777777" w:rsidR="00964040" w:rsidRPr="00E50618" w:rsidRDefault="00964040" w:rsidP="00964040">
            <w:pPr>
              <w:jc w:val="center"/>
              <w:rPr>
                <w:sz w:val="24"/>
                <w:szCs w:val="24"/>
                <w:lang w:val="nl-NL"/>
              </w:rPr>
            </w:pPr>
            <w:r w:rsidRPr="00E50618">
              <w:rPr>
                <w:b/>
                <w:i/>
                <w:sz w:val="24"/>
                <w:szCs w:val="24"/>
                <w:lang w:val="nl-NL"/>
              </w:rPr>
              <w:t>Phát triển thẩm mỹ</w:t>
            </w:r>
          </w:p>
          <w:p w14:paraId="1237F99B" w14:textId="77777777" w:rsidR="00964040" w:rsidRPr="00E50618" w:rsidRDefault="00964040" w:rsidP="00964040">
            <w:pPr>
              <w:jc w:val="center"/>
              <w:rPr>
                <w:sz w:val="24"/>
                <w:szCs w:val="24"/>
                <w:lang w:val="nl-NL"/>
              </w:rPr>
            </w:pPr>
            <w:r w:rsidRPr="00E50618">
              <w:rPr>
                <w:sz w:val="24"/>
                <w:szCs w:val="24"/>
                <w:lang w:val="nl-NL"/>
              </w:rPr>
              <w:t>Dạy kỹ năng vận động minh họa bài “</w:t>
            </w:r>
            <w:r>
              <w:rPr>
                <w:sz w:val="24"/>
                <w:szCs w:val="24"/>
                <w:lang w:val="nl-NL"/>
              </w:rPr>
              <w:t>Em làm bác sỹ</w:t>
            </w:r>
            <w:r w:rsidRPr="00E50618">
              <w:rPr>
                <w:sz w:val="24"/>
                <w:szCs w:val="24"/>
                <w:lang w:val="nl-NL"/>
              </w:rPr>
              <w:t>”.</w:t>
            </w:r>
          </w:p>
          <w:p w14:paraId="42E29900" w14:textId="050F918A" w:rsidR="00964040" w:rsidRPr="00F15120" w:rsidRDefault="00964040" w:rsidP="00964040">
            <w:pPr>
              <w:rPr>
                <w:b/>
                <w:i/>
                <w:color w:val="000000" w:themeColor="text1"/>
                <w:sz w:val="24"/>
                <w:szCs w:val="24"/>
                <w:lang w:val="nl-NL"/>
              </w:rPr>
            </w:pPr>
          </w:p>
        </w:tc>
        <w:tc>
          <w:tcPr>
            <w:tcW w:w="2835" w:type="dxa"/>
          </w:tcPr>
          <w:p w14:paraId="32B21BC3" w14:textId="77777777" w:rsidR="00964040" w:rsidRPr="00E50618" w:rsidRDefault="00964040" w:rsidP="00964040">
            <w:pPr>
              <w:jc w:val="center"/>
              <w:rPr>
                <w:b/>
                <w:i/>
                <w:sz w:val="24"/>
                <w:szCs w:val="24"/>
                <w:lang w:val="nl-NL"/>
              </w:rPr>
            </w:pPr>
            <w:r w:rsidRPr="00E50618">
              <w:rPr>
                <w:b/>
                <w:i/>
                <w:sz w:val="24"/>
                <w:szCs w:val="24"/>
                <w:lang w:val="nl-NL"/>
              </w:rPr>
              <w:t>Phát triển nhận thức</w:t>
            </w:r>
          </w:p>
          <w:p w14:paraId="27BB0EBA" w14:textId="75DFE81F" w:rsidR="00964040" w:rsidRPr="00C21D34" w:rsidRDefault="00964040" w:rsidP="00964040">
            <w:pPr>
              <w:spacing w:line="276" w:lineRule="auto"/>
              <w:jc w:val="center"/>
              <w:rPr>
                <w:b/>
                <w:i/>
                <w:sz w:val="24"/>
                <w:szCs w:val="24"/>
                <w:lang w:val="nl-NL"/>
              </w:rPr>
            </w:pPr>
            <w:r>
              <w:rPr>
                <w:sz w:val="24"/>
                <w:szCs w:val="24"/>
                <w:lang w:val="nl-NL"/>
              </w:rPr>
              <w:t>Những người bảo về bé (Quyền được chăm sóc và bảo về sức khoẻ)</w:t>
            </w:r>
          </w:p>
        </w:tc>
        <w:tc>
          <w:tcPr>
            <w:tcW w:w="2694" w:type="dxa"/>
          </w:tcPr>
          <w:p w14:paraId="29D8D6C3" w14:textId="77777777" w:rsidR="00964040" w:rsidRPr="009074A5" w:rsidRDefault="00964040" w:rsidP="00964040">
            <w:pPr>
              <w:jc w:val="center"/>
              <w:rPr>
                <w:b/>
                <w:i/>
                <w:sz w:val="24"/>
                <w:szCs w:val="24"/>
              </w:rPr>
            </w:pPr>
            <w:proofErr w:type="spellStart"/>
            <w:r w:rsidRPr="009074A5">
              <w:rPr>
                <w:b/>
                <w:i/>
                <w:sz w:val="24"/>
                <w:szCs w:val="24"/>
              </w:rPr>
              <w:t>Phát</w:t>
            </w:r>
            <w:proofErr w:type="spellEnd"/>
            <w:r w:rsidRPr="009074A5">
              <w:rPr>
                <w:b/>
                <w:i/>
                <w:sz w:val="24"/>
                <w:szCs w:val="24"/>
              </w:rPr>
              <w:t xml:space="preserve"> </w:t>
            </w:r>
            <w:proofErr w:type="spellStart"/>
            <w:r w:rsidRPr="009074A5">
              <w:rPr>
                <w:b/>
                <w:i/>
                <w:sz w:val="24"/>
                <w:szCs w:val="24"/>
              </w:rPr>
              <w:t>triển</w:t>
            </w:r>
            <w:proofErr w:type="spellEnd"/>
            <w:r w:rsidRPr="009074A5">
              <w:rPr>
                <w:b/>
                <w:i/>
                <w:sz w:val="24"/>
                <w:szCs w:val="24"/>
              </w:rPr>
              <w:t xml:space="preserve"> </w:t>
            </w:r>
            <w:proofErr w:type="spellStart"/>
            <w:r w:rsidRPr="009074A5">
              <w:rPr>
                <w:b/>
                <w:i/>
                <w:sz w:val="24"/>
                <w:szCs w:val="24"/>
              </w:rPr>
              <w:t>ng</w:t>
            </w:r>
            <w:r>
              <w:rPr>
                <w:b/>
                <w:i/>
                <w:sz w:val="24"/>
                <w:szCs w:val="24"/>
              </w:rPr>
              <w:t>ôn</w:t>
            </w:r>
            <w:proofErr w:type="spellEnd"/>
            <w:r>
              <w:rPr>
                <w:b/>
                <w:i/>
                <w:sz w:val="24"/>
                <w:szCs w:val="24"/>
              </w:rPr>
              <w:t xml:space="preserve"> </w:t>
            </w:r>
            <w:proofErr w:type="spellStart"/>
            <w:r>
              <w:rPr>
                <w:b/>
                <w:i/>
                <w:sz w:val="24"/>
                <w:szCs w:val="24"/>
              </w:rPr>
              <w:t>ngữ</w:t>
            </w:r>
            <w:proofErr w:type="spellEnd"/>
          </w:p>
          <w:p w14:paraId="3C507D57" w14:textId="7EB3C716" w:rsidR="00964040" w:rsidRPr="001960AF" w:rsidRDefault="00964040" w:rsidP="00964040">
            <w:pPr>
              <w:rPr>
                <w:sz w:val="24"/>
                <w:szCs w:val="24"/>
                <w:lang w:val="nl-NL"/>
              </w:rPr>
            </w:pPr>
            <w:r>
              <w:rPr>
                <w:color w:val="000000" w:themeColor="text1"/>
                <w:sz w:val="24"/>
                <w:szCs w:val="24"/>
              </w:rPr>
              <w:t>Thơ “</w:t>
            </w:r>
            <w:proofErr w:type="spellStart"/>
            <w:r>
              <w:rPr>
                <w:color w:val="000000" w:themeColor="text1"/>
                <w:sz w:val="24"/>
                <w:szCs w:val="24"/>
              </w:rPr>
              <w:t>Bé</w:t>
            </w:r>
            <w:proofErr w:type="spellEnd"/>
            <w:r>
              <w:rPr>
                <w:color w:val="000000" w:themeColor="text1"/>
                <w:sz w:val="24"/>
                <w:szCs w:val="24"/>
              </w:rPr>
              <w:t xml:space="preserve"> </w:t>
            </w:r>
            <w:proofErr w:type="spellStart"/>
            <w:r>
              <w:rPr>
                <w:color w:val="000000" w:themeColor="text1"/>
                <w:sz w:val="24"/>
                <w:szCs w:val="24"/>
              </w:rPr>
              <w:t>làm</w:t>
            </w:r>
            <w:proofErr w:type="spellEnd"/>
            <w:r>
              <w:rPr>
                <w:color w:val="000000" w:themeColor="text1"/>
                <w:sz w:val="24"/>
                <w:szCs w:val="24"/>
              </w:rPr>
              <w:t xml:space="preserve"> bao </w:t>
            </w:r>
            <w:proofErr w:type="spellStart"/>
            <w:r>
              <w:rPr>
                <w:color w:val="000000" w:themeColor="text1"/>
                <w:sz w:val="24"/>
                <w:szCs w:val="24"/>
              </w:rPr>
              <w:t>nhiêu</w:t>
            </w:r>
            <w:proofErr w:type="spellEnd"/>
            <w:r>
              <w:rPr>
                <w:color w:val="000000" w:themeColor="text1"/>
                <w:sz w:val="24"/>
                <w:szCs w:val="24"/>
              </w:rPr>
              <w:t xml:space="preserve"> </w:t>
            </w:r>
            <w:proofErr w:type="spellStart"/>
            <w:r>
              <w:rPr>
                <w:color w:val="000000" w:themeColor="text1"/>
                <w:sz w:val="24"/>
                <w:szCs w:val="24"/>
              </w:rPr>
              <w:t>nghề</w:t>
            </w:r>
            <w:proofErr w:type="spellEnd"/>
            <w:r>
              <w:rPr>
                <w:color w:val="000000" w:themeColor="text1"/>
                <w:sz w:val="24"/>
                <w:szCs w:val="24"/>
              </w:rPr>
              <w:t>”</w:t>
            </w:r>
          </w:p>
        </w:tc>
        <w:tc>
          <w:tcPr>
            <w:tcW w:w="2693" w:type="dxa"/>
          </w:tcPr>
          <w:p w14:paraId="06B0E9A4" w14:textId="77777777" w:rsidR="00964040" w:rsidRPr="00E50618" w:rsidRDefault="00964040" w:rsidP="00964040">
            <w:pPr>
              <w:rPr>
                <w:b/>
                <w:i/>
                <w:sz w:val="24"/>
                <w:szCs w:val="24"/>
                <w:lang w:val="nl-NL"/>
              </w:rPr>
            </w:pPr>
            <w:r w:rsidRPr="00E50618">
              <w:rPr>
                <w:b/>
                <w:i/>
                <w:sz w:val="24"/>
                <w:szCs w:val="24"/>
                <w:lang w:val="nl-NL"/>
              </w:rPr>
              <w:t>Phát triển thể chất</w:t>
            </w:r>
          </w:p>
          <w:p w14:paraId="4BFFE4C9" w14:textId="77777777" w:rsidR="00964040" w:rsidRDefault="00964040" w:rsidP="00964040">
            <w:pPr>
              <w:jc w:val="center"/>
              <w:rPr>
                <w:sz w:val="24"/>
                <w:szCs w:val="24"/>
                <w:lang w:val="nl-NL"/>
              </w:rPr>
            </w:pPr>
            <w:r w:rsidRPr="00E50618">
              <w:rPr>
                <w:sz w:val="24"/>
                <w:szCs w:val="24"/>
                <w:lang w:val="nl-NL"/>
              </w:rPr>
              <w:t xml:space="preserve">VĐCB: </w:t>
            </w:r>
            <w:r>
              <w:rPr>
                <w:sz w:val="24"/>
                <w:szCs w:val="24"/>
                <w:lang w:val="nl-NL"/>
              </w:rPr>
              <w:t>Ném trúng đích nằm ngang bằng 1 tay (xa 1m, cao 1m)</w:t>
            </w:r>
          </w:p>
          <w:p w14:paraId="753729BA" w14:textId="51E98570" w:rsidR="00964040" w:rsidRPr="00883D07" w:rsidRDefault="00964040" w:rsidP="00964040">
            <w:pPr>
              <w:rPr>
                <w:sz w:val="24"/>
                <w:szCs w:val="24"/>
                <w:lang w:val="nl-NL"/>
              </w:rPr>
            </w:pPr>
          </w:p>
        </w:tc>
      </w:tr>
      <w:tr w:rsidR="00964040" w14:paraId="385F3BB6" w14:textId="77777777" w:rsidTr="00B642E1">
        <w:trPr>
          <w:trHeight w:val="2811"/>
        </w:trPr>
        <w:tc>
          <w:tcPr>
            <w:tcW w:w="1074" w:type="dxa"/>
          </w:tcPr>
          <w:p w14:paraId="62BA515D" w14:textId="77777777" w:rsidR="00964040" w:rsidRDefault="00964040" w:rsidP="00964040">
            <w:pPr>
              <w:tabs>
                <w:tab w:val="left" w:pos="1590"/>
              </w:tabs>
              <w:jc w:val="center"/>
              <w:rPr>
                <w:rFonts w:ascii="Times New Roman" w:hAnsi="Times New Roman" w:cs="Times New Roman"/>
                <w:b/>
              </w:rPr>
            </w:pPr>
          </w:p>
          <w:p w14:paraId="20D037C0" w14:textId="77777777" w:rsidR="00964040" w:rsidRDefault="00964040" w:rsidP="00964040">
            <w:pPr>
              <w:tabs>
                <w:tab w:val="left" w:pos="1590"/>
              </w:tabs>
              <w:jc w:val="center"/>
              <w:rPr>
                <w:rFonts w:ascii="Times New Roman" w:hAnsi="Times New Roman" w:cs="Times New Roman"/>
                <w:b/>
              </w:rPr>
            </w:pPr>
          </w:p>
          <w:p w14:paraId="6EF787DB" w14:textId="77777777" w:rsidR="00964040" w:rsidRDefault="00964040" w:rsidP="00964040">
            <w:pPr>
              <w:tabs>
                <w:tab w:val="left" w:pos="1590"/>
              </w:tabs>
              <w:jc w:val="center"/>
              <w:rPr>
                <w:rFonts w:ascii="Times New Roman" w:hAnsi="Times New Roman" w:cs="Times New Roman"/>
                <w:b/>
              </w:rPr>
            </w:pPr>
          </w:p>
          <w:p w14:paraId="2923C4DC" w14:textId="77777777" w:rsidR="00964040" w:rsidRDefault="00964040" w:rsidP="00964040">
            <w:pPr>
              <w:tabs>
                <w:tab w:val="left" w:pos="1590"/>
              </w:tabs>
              <w:jc w:val="center"/>
              <w:rPr>
                <w:rFonts w:ascii="Times New Roman" w:hAnsi="Times New Roman" w:cs="Times New Roman"/>
                <w:b/>
              </w:rPr>
            </w:pPr>
          </w:p>
          <w:p w14:paraId="5C43FFC4" w14:textId="77777777" w:rsidR="00964040" w:rsidRPr="008F6811" w:rsidRDefault="00964040" w:rsidP="00964040">
            <w:pPr>
              <w:tabs>
                <w:tab w:val="left" w:pos="1590"/>
              </w:tabs>
              <w:jc w:val="center"/>
              <w:rPr>
                <w:rFonts w:ascii="Times New Roman" w:hAnsi="Times New Roman" w:cs="Times New Roman"/>
                <w:b/>
              </w:rPr>
            </w:pPr>
            <w:proofErr w:type="spellStart"/>
            <w:r w:rsidRPr="008F6811">
              <w:rPr>
                <w:rFonts w:ascii="Times New Roman" w:hAnsi="Times New Roman" w:cs="Times New Roman"/>
                <w:b/>
              </w:rPr>
              <w:t>Hoạt</w:t>
            </w:r>
            <w:proofErr w:type="spellEnd"/>
            <w:r w:rsidRPr="008F6811">
              <w:rPr>
                <w:rFonts w:ascii="Times New Roman" w:hAnsi="Times New Roman" w:cs="Times New Roman"/>
                <w:b/>
              </w:rPr>
              <w:t xml:space="preserve"> </w:t>
            </w:r>
            <w:proofErr w:type="spellStart"/>
            <w:r w:rsidRPr="008F6811">
              <w:rPr>
                <w:rFonts w:ascii="Times New Roman" w:hAnsi="Times New Roman" w:cs="Times New Roman"/>
                <w:b/>
              </w:rPr>
              <w:t>động</w:t>
            </w:r>
            <w:proofErr w:type="spellEnd"/>
            <w:r w:rsidRPr="008F6811">
              <w:rPr>
                <w:rFonts w:ascii="Times New Roman" w:hAnsi="Times New Roman" w:cs="Times New Roman"/>
                <w:b/>
              </w:rPr>
              <w:t xml:space="preserve"> </w:t>
            </w:r>
            <w:proofErr w:type="spellStart"/>
            <w:r w:rsidRPr="008F6811">
              <w:rPr>
                <w:rFonts w:ascii="Times New Roman" w:hAnsi="Times New Roman" w:cs="Times New Roman"/>
                <w:b/>
              </w:rPr>
              <w:t>ngoài</w:t>
            </w:r>
            <w:proofErr w:type="spellEnd"/>
            <w:r w:rsidRPr="008F6811">
              <w:rPr>
                <w:rFonts w:ascii="Times New Roman" w:hAnsi="Times New Roman" w:cs="Times New Roman"/>
                <w:b/>
              </w:rPr>
              <w:t xml:space="preserve"> </w:t>
            </w:r>
            <w:proofErr w:type="spellStart"/>
            <w:r w:rsidRPr="008F6811">
              <w:rPr>
                <w:rFonts w:ascii="Times New Roman" w:hAnsi="Times New Roman" w:cs="Times New Roman"/>
                <w:b/>
              </w:rPr>
              <w:t>trời</w:t>
            </w:r>
            <w:proofErr w:type="spellEnd"/>
          </w:p>
        </w:tc>
        <w:tc>
          <w:tcPr>
            <w:tcW w:w="2895" w:type="dxa"/>
          </w:tcPr>
          <w:p w14:paraId="2F2EE8F0" w14:textId="77777777" w:rsidR="00964040" w:rsidRDefault="00964040" w:rsidP="00964040">
            <w:pPr>
              <w:tabs>
                <w:tab w:val="left" w:pos="3555"/>
              </w:tabs>
              <w:rPr>
                <w:b/>
                <w:i/>
                <w:sz w:val="24"/>
                <w:szCs w:val="24"/>
                <w:lang w:val="nl-NL"/>
              </w:rPr>
            </w:pPr>
          </w:p>
          <w:p w14:paraId="35AB15F5" w14:textId="77777777" w:rsidR="00964040" w:rsidRDefault="00964040" w:rsidP="00964040">
            <w:pPr>
              <w:tabs>
                <w:tab w:val="left" w:pos="3555"/>
              </w:tabs>
              <w:rPr>
                <w:sz w:val="24"/>
                <w:szCs w:val="24"/>
                <w:lang w:val="nl-NL"/>
              </w:rPr>
            </w:pPr>
            <w:r w:rsidRPr="00E50618">
              <w:rPr>
                <w:sz w:val="24"/>
                <w:szCs w:val="24"/>
                <w:lang w:val="nl-NL"/>
              </w:rPr>
              <w:t>- Quan sát: Cây lộc vừng.</w:t>
            </w:r>
          </w:p>
          <w:p w14:paraId="7F761883" w14:textId="77777777" w:rsidR="00964040" w:rsidRPr="00E50618" w:rsidRDefault="00964040" w:rsidP="00964040">
            <w:pPr>
              <w:tabs>
                <w:tab w:val="left" w:pos="3555"/>
              </w:tabs>
              <w:rPr>
                <w:sz w:val="24"/>
                <w:szCs w:val="24"/>
                <w:lang w:val="nl-NL"/>
              </w:rPr>
            </w:pPr>
            <w:r w:rsidRPr="00DD7EEB">
              <w:rPr>
                <w:sz w:val="24"/>
                <w:szCs w:val="24"/>
                <w:lang w:val="nl-NL"/>
              </w:rPr>
              <w:t>-TC</w:t>
            </w:r>
            <w:r>
              <w:rPr>
                <w:sz w:val="24"/>
                <w:szCs w:val="24"/>
                <w:lang w:val="nl-NL"/>
              </w:rPr>
              <w:t>VĐ</w:t>
            </w:r>
            <w:r w:rsidRPr="00DD7EEB">
              <w:rPr>
                <w:sz w:val="24"/>
                <w:szCs w:val="24"/>
                <w:lang w:val="nl-NL"/>
              </w:rPr>
              <w:t>: Bé nào đi giỏi</w:t>
            </w:r>
          </w:p>
          <w:p w14:paraId="23E1A031" w14:textId="709768DA" w:rsidR="00964040" w:rsidRPr="00C21D34" w:rsidRDefault="00964040" w:rsidP="00964040">
            <w:pPr>
              <w:rPr>
                <w:sz w:val="26"/>
                <w:szCs w:val="26"/>
                <w:lang w:val="nl-NL"/>
              </w:rPr>
            </w:pPr>
            <w:r w:rsidRPr="00E50618">
              <w:rPr>
                <w:i/>
                <w:sz w:val="24"/>
                <w:szCs w:val="24"/>
                <w:lang w:val="nl-NL"/>
              </w:rPr>
              <w:t>-</w:t>
            </w:r>
            <w:r w:rsidRPr="00E50618">
              <w:rPr>
                <w:b/>
                <w:i/>
                <w:sz w:val="24"/>
                <w:szCs w:val="24"/>
                <w:lang w:val="nl-NL"/>
              </w:rPr>
              <w:t xml:space="preserve"> </w:t>
            </w:r>
            <w:r w:rsidRPr="00E50618">
              <w:rPr>
                <w:sz w:val="24"/>
                <w:szCs w:val="24"/>
                <w:lang w:val="nl-NL"/>
              </w:rPr>
              <w:t xml:space="preserve">Chơi tự do ở khu vực  khám phá thử nghiệm cát nước, khu vui chơi thể chất, (KV1): Đong do nước, câu cá, vẽ tranh cát, xây lâu đài cát, thử nghiệm vật chìm vật nổi... </w:t>
            </w:r>
          </w:p>
        </w:tc>
        <w:tc>
          <w:tcPr>
            <w:tcW w:w="2693" w:type="dxa"/>
          </w:tcPr>
          <w:p w14:paraId="7B9E586C" w14:textId="77777777" w:rsidR="00964040" w:rsidRDefault="00964040" w:rsidP="00964040">
            <w:pPr>
              <w:tabs>
                <w:tab w:val="left" w:pos="3555"/>
              </w:tabs>
              <w:rPr>
                <w:b/>
                <w:i/>
                <w:sz w:val="24"/>
                <w:szCs w:val="24"/>
                <w:lang w:val="nl-NL"/>
              </w:rPr>
            </w:pPr>
          </w:p>
          <w:p w14:paraId="04B3105D" w14:textId="77777777" w:rsidR="00964040" w:rsidRPr="00E50618" w:rsidRDefault="00964040" w:rsidP="00964040">
            <w:pPr>
              <w:tabs>
                <w:tab w:val="left" w:pos="3555"/>
              </w:tabs>
              <w:rPr>
                <w:sz w:val="24"/>
                <w:szCs w:val="24"/>
                <w:lang w:val="nl-NL"/>
              </w:rPr>
            </w:pPr>
            <w:r w:rsidRPr="00E50618">
              <w:rPr>
                <w:sz w:val="24"/>
                <w:szCs w:val="24"/>
                <w:lang w:val="nl-NL"/>
              </w:rPr>
              <w:t>- Quan sát: Cây hoa giấy.</w:t>
            </w:r>
          </w:p>
          <w:p w14:paraId="64876D44" w14:textId="77777777" w:rsidR="00964040" w:rsidRPr="00E50618" w:rsidRDefault="00964040" w:rsidP="00964040">
            <w:pPr>
              <w:tabs>
                <w:tab w:val="left" w:pos="3555"/>
              </w:tabs>
              <w:rPr>
                <w:sz w:val="24"/>
                <w:szCs w:val="24"/>
                <w:lang w:val="nl-NL"/>
              </w:rPr>
            </w:pPr>
            <w:r w:rsidRPr="00E50618">
              <w:rPr>
                <w:sz w:val="24"/>
                <w:szCs w:val="24"/>
                <w:lang w:val="nl-NL"/>
              </w:rPr>
              <w:t>- TCVĐ:  Chọi gà.</w:t>
            </w:r>
          </w:p>
          <w:p w14:paraId="10E5C98F" w14:textId="3A77AD5C" w:rsidR="00964040" w:rsidRPr="00C21D34" w:rsidRDefault="00964040" w:rsidP="00964040">
            <w:pPr>
              <w:rPr>
                <w:i/>
                <w:sz w:val="28"/>
                <w:szCs w:val="28"/>
                <w:lang w:val="nl-NL"/>
              </w:rPr>
            </w:pPr>
            <w:r w:rsidRPr="00E50618">
              <w:rPr>
                <w:b/>
                <w:i/>
                <w:sz w:val="24"/>
                <w:szCs w:val="24"/>
                <w:lang w:val="nl-NL"/>
              </w:rPr>
              <w:t xml:space="preserve">- </w:t>
            </w:r>
            <w:r w:rsidRPr="00E50618">
              <w:rPr>
                <w:sz w:val="24"/>
                <w:szCs w:val="24"/>
                <w:lang w:val="nl-NL"/>
              </w:rPr>
              <w:t xml:space="preserve">Chơi tự do ở khu vực  chợ quê (KV1): chơi bán hàng, làm bánh đa, bánh gai, gói kẹo, làm một số con vật bằng lá cây… </w:t>
            </w:r>
          </w:p>
        </w:tc>
        <w:tc>
          <w:tcPr>
            <w:tcW w:w="2835" w:type="dxa"/>
          </w:tcPr>
          <w:p w14:paraId="1C426C3B" w14:textId="77777777" w:rsidR="00964040" w:rsidRDefault="00964040" w:rsidP="00964040">
            <w:pPr>
              <w:tabs>
                <w:tab w:val="left" w:pos="3555"/>
              </w:tabs>
              <w:rPr>
                <w:b/>
                <w:i/>
                <w:sz w:val="24"/>
                <w:szCs w:val="24"/>
                <w:lang w:val="nl-NL"/>
              </w:rPr>
            </w:pPr>
          </w:p>
          <w:p w14:paraId="3B3EC3B0" w14:textId="77777777" w:rsidR="00964040" w:rsidRPr="00E50618" w:rsidRDefault="00964040" w:rsidP="00964040">
            <w:pPr>
              <w:tabs>
                <w:tab w:val="left" w:pos="3555"/>
              </w:tabs>
              <w:rPr>
                <w:sz w:val="24"/>
                <w:szCs w:val="24"/>
                <w:lang w:val="nl-NL"/>
              </w:rPr>
            </w:pPr>
            <w:r w:rsidRPr="00E50618">
              <w:rPr>
                <w:sz w:val="24"/>
                <w:szCs w:val="24"/>
                <w:lang w:val="nl-NL"/>
              </w:rPr>
              <w:t>- Quan sát: Cây rau cải</w:t>
            </w:r>
          </w:p>
          <w:p w14:paraId="71E60FE0" w14:textId="77777777" w:rsidR="00964040" w:rsidRPr="00E50618" w:rsidRDefault="00964040" w:rsidP="00964040">
            <w:pPr>
              <w:tabs>
                <w:tab w:val="left" w:pos="3555"/>
              </w:tabs>
              <w:rPr>
                <w:sz w:val="24"/>
                <w:szCs w:val="24"/>
                <w:lang w:val="nl-NL"/>
              </w:rPr>
            </w:pPr>
            <w:r w:rsidRPr="00E50618">
              <w:rPr>
                <w:sz w:val="24"/>
                <w:szCs w:val="24"/>
                <w:lang w:val="nl-NL"/>
              </w:rPr>
              <w:t>- TCVĐ: Ném còn.</w:t>
            </w:r>
          </w:p>
          <w:p w14:paraId="21FBF585" w14:textId="77777777" w:rsidR="00964040" w:rsidRDefault="00964040" w:rsidP="00964040">
            <w:pPr>
              <w:jc w:val="center"/>
              <w:rPr>
                <w:sz w:val="24"/>
                <w:szCs w:val="24"/>
                <w:lang w:val="nl-NL"/>
              </w:rPr>
            </w:pPr>
            <w:r w:rsidRPr="00E50618">
              <w:rPr>
                <w:sz w:val="24"/>
                <w:szCs w:val="24"/>
                <w:lang w:val="nl-NL"/>
              </w:rPr>
              <w:t>- Chơi tự do ở khu vực  khám phá thử nghiệm cát nước, khu vui chơi thể chất</w:t>
            </w:r>
            <w:r>
              <w:rPr>
                <w:sz w:val="24"/>
                <w:szCs w:val="24"/>
                <w:lang w:val="nl-NL"/>
              </w:rPr>
              <w:t xml:space="preserve"> </w:t>
            </w:r>
            <w:r w:rsidRPr="00E50618">
              <w:rPr>
                <w:sz w:val="24"/>
                <w:szCs w:val="24"/>
                <w:lang w:val="nl-NL"/>
              </w:rPr>
              <w:t xml:space="preserve">(KV1): Chèo thuyền, câu cá, nhuộm vải, vẽ tranh cát, vẽ con vật trên cát, đúc hình con vật </w:t>
            </w:r>
          </w:p>
          <w:p w14:paraId="5A06AD95" w14:textId="77777777" w:rsidR="00964040" w:rsidRDefault="00964040" w:rsidP="00964040">
            <w:pPr>
              <w:jc w:val="center"/>
              <w:rPr>
                <w:sz w:val="24"/>
                <w:szCs w:val="24"/>
                <w:lang w:val="nl-NL"/>
              </w:rPr>
            </w:pPr>
          </w:p>
          <w:p w14:paraId="56BDF053" w14:textId="27EF54B4" w:rsidR="00964040" w:rsidRPr="00055CB3" w:rsidRDefault="00964040" w:rsidP="00964040">
            <w:pPr>
              <w:tabs>
                <w:tab w:val="left" w:pos="3555"/>
              </w:tabs>
              <w:rPr>
                <w:sz w:val="24"/>
                <w:szCs w:val="24"/>
              </w:rPr>
            </w:pPr>
          </w:p>
        </w:tc>
        <w:tc>
          <w:tcPr>
            <w:tcW w:w="2694" w:type="dxa"/>
          </w:tcPr>
          <w:p w14:paraId="0EDF2D3B" w14:textId="77777777" w:rsidR="00964040" w:rsidRDefault="00964040" w:rsidP="00964040">
            <w:pPr>
              <w:tabs>
                <w:tab w:val="left" w:pos="3555"/>
              </w:tabs>
              <w:rPr>
                <w:b/>
                <w:i/>
                <w:sz w:val="24"/>
                <w:szCs w:val="24"/>
                <w:lang w:val="nl-NL"/>
              </w:rPr>
            </w:pPr>
          </w:p>
          <w:p w14:paraId="22D6DC0B" w14:textId="77777777" w:rsidR="00964040" w:rsidRPr="00E50618" w:rsidRDefault="00964040" w:rsidP="00964040">
            <w:pPr>
              <w:tabs>
                <w:tab w:val="left" w:pos="3555"/>
              </w:tabs>
              <w:rPr>
                <w:sz w:val="24"/>
                <w:szCs w:val="24"/>
                <w:lang w:val="nl-NL"/>
              </w:rPr>
            </w:pPr>
            <w:r w:rsidRPr="00E50618">
              <w:rPr>
                <w:sz w:val="24"/>
                <w:szCs w:val="24"/>
                <w:lang w:val="nl-NL"/>
              </w:rPr>
              <w:t>- Quan sát: Cây phượng.</w:t>
            </w:r>
          </w:p>
          <w:p w14:paraId="27C460E6" w14:textId="77777777" w:rsidR="00964040" w:rsidRDefault="00964040" w:rsidP="00964040">
            <w:pPr>
              <w:tabs>
                <w:tab w:val="left" w:pos="3555"/>
              </w:tabs>
              <w:rPr>
                <w:sz w:val="24"/>
                <w:szCs w:val="24"/>
                <w:lang w:val="nl-NL"/>
              </w:rPr>
            </w:pPr>
            <w:r w:rsidRPr="00E50618">
              <w:rPr>
                <w:sz w:val="24"/>
                <w:szCs w:val="24"/>
                <w:lang w:val="nl-NL"/>
              </w:rPr>
              <w:t xml:space="preserve">- </w:t>
            </w:r>
            <w:r w:rsidRPr="00DD7EEB">
              <w:rPr>
                <w:sz w:val="24"/>
                <w:szCs w:val="24"/>
                <w:lang w:val="nl-NL"/>
              </w:rPr>
              <w:t>TC</w:t>
            </w:r>
            <w:r>
              <w:rPr>
                <w:sz w:val="24"/>
                <w:szCs w:val="24"/>
                <w:lang w:val="nl-NL"/>
              </w:rPr>
              <w:t>VĐ</w:t>
            </w:r>
            <w:r w:rsidRPr="00DD7EEB">
              <w:rPr>
                <w:sz w:val="24"/>
                <w:szCs w:val="24"/>
                <w:lang w:val="nl-NL"/>
              </w:rPr>
              <w:t>: Đi bước dồn trước</w:t>
            </w:r>
          </w:p>
          <w:p w14:paraId="33C6154C" w14:textId="77777777" w:rsidR="00964040" w:rsidRDefault="00964040" w:rsidP="00964040">
            <w:pPr>
              <w:tabs>
                <w:tab w:val="left" w:pos="3555"/>
              </w:tabs>
              <w:rPr>
                <w:sz w:val="24"/>
                <w:szCs w:val="24"/>
                <w:lang w:val="nl-NL"/>
              </w:rPr>
            </w:pPr>
            <w:r w:rsidRPr="00E50618">
              <w:rPr>
                <w:sz w:val="24"/>
                <w:szCs w:val="24"/>
                <w:lang w:val="nl-NL"/>
              </w:rPr>
              <w:t xml:space="preserve">- </w:t>
            </w:r>
            <w:r>
              <w:rPr>
                <w:sz w:val="24"/>
                <w:szCs w:val="24"/>
                <w:lang w:val="nl-NL"/>
              </w:rPr>
              <w:t>Cho trẻ tô màu theo khuôn hình và vẽ</w:t>
            </w:r>
          </w:p>
          <w:p w14:paraId="2FCC43E3" w14:textId="512BD1DC" w:rsidR="00964040" w:rsidRPr="00C21D34" w:rsidRDefault="00964040" w:rsidP="00964040">
            <w:pPr>
              <w:rPr>
                <w:sz w:val="28"/>
                <w:szCs w:val="28"/>
                <w:lang w:val="nl-NL"/>
              </w:rPr>
            </w:pPr>
            <w:r w:rsidRPr="00E50618">
              <w:rPr>
                <w:sz w:val="24"/>
                <w:szCs w:val="24"/>
                <w:lang w:val="nl-NL"/>
              </w:rPr>
              <w:t xml:space="preserve">- Chơi tự do ở khu vực chợ quê (KV1): Vo một số loại quả, nặn quả, vẽ tranh, tô màu nước, tô tượng... </w:t>
            </w:r>
          </w:p>
        </w:tc>
        <w:tc>
          <w:tcPr>
            <w:tcW w:w="2693" w:type="dxa"/>
          </w:tcPr>
          <w:p w14:paraId="191EC92E" w14:textId="77777777" w:rsidR="00964040" w:rsidRDefault="00964040" w:rsidP="00964040">
            <w:pPr>
              <w:tabs>
                <w:tab w:val="left" w:pos="3555"/>
              </w:tabs>
              <w:rPr>
                <w:b/>
                <w:i/>
                <w:sz w:val="24"/>
                <w:szCs w:val="24"/>
                <w:lang w:val="nl-NL"/>
              </w:rPr>
            </w:pPr>
          </w:p>
          <w:p w14:paraId="4D189E89" w14:textId="77777777" w:rsidR="00964040" w:rsidRPr="00E50618" w:rsidRDefault="00964040" w:rsidP="00964040">
            <w:pPr>
              <w:tabs>
                <w:tab w:val="left" w:pos="3555"/>
              </w:tabs>
              <w:rPr>
                <w:sz w:val="24"/>
                <w:szCs w:val="24"/>
                <w:lang w:val="nl-NL"/>
              </w:rPr>
            </w:pPr>
            <w:r w:rsidRPr="00E50618">
              <w:rPr>
                <w:sz w:val="24"/>
                <w:szCs w:val="24"/>
                <w:lang w:val="nl-NL"/>
              </w:rPr>
              <w:t>- Quan sát: Cây xoài.</w:t>
            </w:r>
          </w:p>
          <w:p w14:paraId="4486C9C8" w14:textId="77777777" w:rsidR="00964040" w:rsidRPr="00E50618" w:rsidRDefault="00964040" w:rsidP="00964040">
            <w:pPr>
              <w:tabs>
                <w:tab w:val="left" w:pos="3555"/>
              </w:tabs>
              <w:rPr>
                <w:sz w:val="24"/>
                <w:szCs w:val="24"/>
                <w:lang w:val="nl-NL"/>
              </w:rPr>
            </w:pPr>
            <w:r>
              <w:rPr>
                <w:sz w:val="24"/>
                <w:szCs w:val="24"/>
                <w:lang w:val="nl-NL"/>
              </w:rPr>
              <w:t>- TCVĐ: Xi bô khoai</w:t>
            </w:r>
          </w:p>
          <w:p w14:paraId="4F562F3E" w14:textId="01F7D999" w:rsidR="00964040" w:rsidRPr="00C21D34" w:rsidRDefault="00964040" w:rsidP="00964040">
            <w:pPr>
              <w:rPr>
                <w:i/>
                <w:sz w:val="28"/>
                <w:szCs w:val="28"/>
                <w:lang w:val="nl-NL"/>
              </w:rPr>
            </w:pPr>
            <w:r w:rsidRPr="00E50618">
              <w:rPr>
                <w:i/>
                <w:sz w:val="24"/>
                <w:szCs w:val="24"/>
                <w:lang w:val="nl-NL"/>
              </w:rPr>
              <w:t>-</w:t>
            </w:r>
            <w:r w:rsidRPr="00E50618">
              <w:rPr>
                <w:b/>
                <w:i/>
                <w:sz w:val="24"/>
                <w:szCs w:val="24"/>
                <w:lang w:val="nl-NL"/>
              </w:rPr>
              <w:t xml:space="preserve"> </w:t>
            </w:r>
            <w:r w:rsidRPr="00E50618">
              <w:rPr>
                <w:sz w:val="24"/>
                <w:szCs w:val="24"/>
                <w:lang w:val="nl-NL"/>
              </w:rPr>
              <w:t xml:space="preserve">Chơi tự do ở khu vực  khám phá thử nghiệm cát nước, khu vui chơi thể chất(KV1): Pha màu, vẽ tranh, nhuộm vải, đông đo nước, thử nghiệm vật chìm, nổi, đúc hình con vật ... </w:t>
            </w:r>
          </w:p>
        </w:tc>
      </w:tr>
      <w:tr w:rsidR="00964040" w14:paraId="2009D2E8" w14:textId="77777777" w:rsidTr="00B642E1">
        <w:trPr>
          <w:trHeight w:val="1394"/>
        </w:trPr>
        <w:tc>
          <w:tcPr>
            <w:tcW w:w="1074" w:type="dxa"/>
          </w:tcPr>
          <w:p w14:paraId="388274F5" w14:textId="77777777" w:rsidR="00964040" w:rsidRDefault="00964040" w:rsidP="00964040">
            <w:pPr>
              <w:tabs>
                <w:tab w:val="left" w:pos="1590"/>
              </w:tabs>
              <w:jc w:val="center"/>
              <w:rPr>
                <w:rFonts w:ascii="Times New Roman" w:hAnsi="Times New Roman" w:cs="Times New Roman"/>
                <w:b/>
              </w:rPr>
            </w:pPr>
          </w:p>
          <w:p w14:paraId="7FCDAB8C" w14:textId="77777777" w:rsidR="00964040" w:rsidRDefault="00964040" w:rsidP="00964040">
            <w:pPr>
              <w:tabs>
                <w:tab w:val="left" w:pos="1590"/>
              </w:tabs>
              <w:jc w:val="center"/>
              <w:rPr>
                <w:rFonts w:ascii="Times New Roman" w:hAnsi="Times New Roman" w:cs="Times New Roman"/>
                <w:b/>
              </w:rPr>
            </w:pPr>
          </w:p>
          <w:p w14:paraId="103B242E" w14:textId="77777777" w:rsidR="00964040" w:rsidRPr="008F6811" w:rsidRDefault="00964040" w:rsidP="00964040">
            <w:pPr>
              <w:tabs>
                <w:tab w:val="left" w:pos="1590"/>
              </w:tabs>
              <w:jc w:val="center"/>
              <w:rPr>
                <w:rFonts w:ascii="Times New Roman" w:hAnsi="Times New Roman" w:cs="Times New Roman"/>
                <w:b/>
              </w:rPr>
            </w:pPr>
            <w:proofErr w:type="spellStart"/>
            <w:r w:rsidRPr="008F6811">
              <w:rPr>
                <w:rFonts w:ascii="Times New Roman" w:hAnsi="Times New Roman" w:cs="Times New Roman"/>
                <w:b/>
              </w:rPr>
              <w:t>Hoạt</w:t>
            </w:r>
            <w:proofErr w:type="spellEnd"/>
            <w:r w:rsidRPr="008F6811">
              <w:rPr>
                <w:rFonts w:ascii="Times New Roman" w:hAnsi="Times New Roman" w:cs="Times New Roman"/>
                <w:b/>
              </w:rPr>
              <w:t xml:space="preserve"> </w:t>
            </w:r>
            <w:proofErr w:type="spellStart"/>
            <w:r w:rsidRPr="008F6811">
              <w:rPr>
                <w:rFonts w:ascii="Times New Roman" w:hAnsi="Times New Roman" w:cs="Times New Roman"/>
                <w:b/>
              </w:rPr>
              <w:t>động</w:t>
            </w:r>
            <w:proofErr w:type="spellEnd"/>
            <w:r w:rsidRPr="008F6811">
              <w:rPr>
                <w:rFonts w:ascii="Times New Roman" w:hAnsi="Times New Roman" w:cs="Times New Roman"/>
                <w:b/>
              </w:rPr>
              <w:t xml:space="preserve"> </w:t>
            </w:r>
            <w:proofErr w:type="spellStart"/>
            <w:r w:rsidRPr="008F6811">
              <w:rPr>
                <w:rFonts w:ascii="Times New Roman" w:hAnsi="Times New Roman" w:cs="Times New Roman"/>
                <w:b/>
              </w:rPr>
              <w:t>chiều</w:t>
            </w:r>
            <w:proofErr w:type="spellEnd"/>
          </w:p>
        </w:tc>
        <w:tc>
          <w:tcPr>
            <w:tcW w:w="2895" w:type="dxa"/>
          </w:tcPr>
          <w:p w14:paraId="28AC5D12" w14:textId="43E962D2" w:rsidR="00964040" w:rsidRPr="003349C5" w:rsidRDefault="00964040" w:rsidP="00964040">
            <w:pPr>
              <w:rPr>
                <w:bCs/>
                <w:iCs/>
                <w:sz w:val="24"/>
                <w:szCs w:val="24"/>
                <w:lang w:val="nl-NL"/>
              </w:rPr>
            </w:pPr>
            <w:r w:rsidRPr="00CB1994">
              <w:rPr>
                <w:bCs/>
                <w:iCs/>
                <w:color w:val="000000" w:themeColor="text1"/>
                <w:sz w:val="24"/>
                <w:szCs w:val="24"/>
                <w:lang w:val="nl-NL"/>
              </w:rPr>
              <w:t xml:space="preserve">- </w:t>
            </w:r>
            <w:r w:rsidRPr="00691D32">
              <w:rPr>
                <w:bCs/>
                <w:iCs/>
                <w:color w:val="000000" w:themeColor="text1"/>
                <w:sz w:val="24"/>
                <w:szCs w:val="24"/>
                <w:lang w:val="nl-NL"/>
              </w:rPr>
              <w:t>Trò chuyện với trẻ về cách uống thuốc khi ốm và những nguy hiểm khi uống thuốc không có hướng dẫn của người lớn</w:t>
            </w:r>
          </w:p>
        </w:tc>
        <w:tc>
          <w:tcPr>
            <w:tcW w:w="2693" w:type="dxa"/>
          </w:tcPr>
          <w:p w14:paraId="4BCD0136" w14:textId="77777777" w:rsidR="00964040" w:rsidRDefault="00964040" w:rsidP="00964040">
            <w:pPr>
              <w:rPr>
                <w:color w:val="000000" w:themeColor="text1"/>
                <w:sz w:val="24"/>
                <w:szCs w:val="24"/>
                <w:lang w:val="nl-NL"/>
              </w:rPr>
            </w:pPr>
            <w:r w:rsidRPr="00CB1994">
              <w:rPr>
                <w:color w:val="000000" w:themeColor="text1"/>
                <w:sz w:val="24"/>
                <w:szCs w:val="24"/>
                <w:lang w:val="nl-NL"/>
              </w:rPr>
              <w:t>Hát và vận động minh họa bài "Em làm bác sĩ"</w:t>
            </w:r>
          </w:p>
          <w:p w14:paraId="12B45940" w14:textId="77777777" w:rsidR="00964040" w:rsidRDefault="00964040" w:rsidP="00964040">
            <w:pPr>
              <w:rPr>
                <w:color w:val="000000" w:themeColor="text1"/>
                <w:sz w:val="24"/>
                <w:szCs w:val="24"/>
                <w:lang w:val="nl-NL"/>
              </w:rPr>
            </w:pPr>
          </w:p>
          <w:p w14:paraId="2BD09D8E" w14:textId="77777777" w:rsidR="00964040" w:rsidRDefault="00964040" w:rsidP="00964040">
            <w:pPr>
              <w:rPr>
                <w:color w:val="000000" w:themeColor="text1"/>
                <w:sz w:val="24"/>
                <w:szCs w:val="24"/>
                <w:lang w:val="nl-NL"/>
              </w:rPr>
            </w:pPr>
          </w:p>
          <w:p w14:paraId="09D36E8D" w14:textId="6B80EB3A" w:rsidR="00964040" w:rsidRPr="00C21D34" w:rsidRDefault="00964040" w:rsidP="00964040">
            <w:pPr>
              <w:rPr>
                <w:b/>
                <w:i/>
                <w:sz w:val="24"/>
                <w:szCs w:val="24"/>
                <w:lang w:val="nl-NL"/>
              </w:rPr>
            </w:pPr>
          </w:p>
        </w:tc>
        <w:tc>
          <w:tcPr>
            <w:tcW w:w="2835" w:type="dxa"/>
          </w:tcPr>
          <w:p w14:paraId="7D3917FD" w14:textId="77777777" w:rsidR="00964040" w:rsidRDefault="00964040" w:rsidP="00964040">
            <w:pPr>
              <w:rPr>
                <w:color w:val="000000" w:themeColor="text1"/>
                <w:sz w:val="24"/>
                <w:szCs w:val="24"/>
                <w:lang w:val="nl-NL"/>
              </w:rPr>
            </w:pPr>
            <w:r w:rsidRPr="00CB1994">
              <w:rPr>
                <w:b/>
                <w:i/>
                <w:color w:val="000000" w:themeColor="text1"/>
                <w:sz w:val="24"/>
                <w:szCs w:val="24"/>
                <w:lang w:val="nl-NL"/>
              </w:rPr>
              <w:t xml:space="preserve">- </w:t>
            </w:r>
            <w:r w:rsidRPr="00691D32">
              <w:rPr>
                <w:color w:val="000000" w:themeColor="text1"/>
                <w:sz w:val="24"/>
                <w:szCs w:val="24"/>
                <w:lang w:val="nl-NL"/>
              </w:rPr>
              <w:t>Trò chuyện với trẻ về cơ thể của trẻ để trẻ yêu thương cơ thể  mình và biết chăm sóc bản thân một cách đơn giản và hiểu giá trị của cơ thể mình</w:t>
            </w:r>
          </w:p>
          <w:p w14:paraId="4E282043" w14:textId="77777777" w:rsidR="00964040" w:rsidRDefault="00964040" w:rsidP="00964040">
            <w:pPr>
              <w:rPr>
                <w:color w:val="000000" w:themeColor="text1"/>
                <w:sz w:val="24"/>
                <w:szCs w:val="24"/>
                <w:lang w:val="nl-NL"/>
              </w:rPr>
            </w:pPr>
          </w:p>
          <w:p w14:paraId="5E269AEE" w14:textId="5B295952" w:rsidR="00964040" w:rsidRPr="00E623E0" w:rsidRDefault="00964040" w:rsidP="00964040">
            <w:pPr>
              <w:rPr>
                <w:b/>
                <w:i/>
                <w:sz w:val="24"/>
                <w:szCs w:val="24"/>
              </w:rPr>
            </w:pPr>
          </w:p>
        </w:tc>
        <w:tc>
          <w:tcPr>
            <w:tcW w:w="2694" w:type="dxa"/>
          </w:tcPr>
          <w:p w14:paraId="18185E6A" w14:textId="387706B1" w:rsidR="00964040" w:rsidRPr="00E623E0" w:rsidRDefault="00964040" w:rsidP="00964040">
            <w:pPr>
              <w:rPr>
                <w:sz w:val="24"/>
                <w:szCs w:val="24"/>
              </w:rPr>
            </w:pPr>
            <w:r w:rsidRPr="00691D32">
              <w:rPr>
                <w:bCs/>
                <w:iCs/>
                <w:color w:val="000000" w:themeColor="text1"/>
                <w:sz w:val="24"/>
                <w:szCs w:val="24"/>
                <w:lang w:val="nl-NL"/>
              </w:rPr>
              <w:t>- Xem phim hoạt hình và trò chuyện: Vui giao thông mùa 1: Tập 14: "Chú cảnh sát giao thông"</w:t>
            </w:r>
          </w:p>
        </w:tc>
        <w:tc>
          <w:tcPr>
            <w:tcW w:w="2693" w:type="dxa"/>
          </w:tcPr>
          <w:p w14:paraId="7BBBF833" w14:textId="77777777" w:rsidR="00964040" w:rsidRDefault="00964040" w:rsidP="00964040">
            <w:pPr>
              <w:rPr>
                <w:color w:val="000000" w:themeColor="text1"/>
                <w:sz w:val="24"/>
                <w:szCs w:val="24"/>
                <w:lang w:val="nl-NL"/>
              </w:rPr>
            </w:pPr>
            <w:r w:rsidRPr="00CB1994">
              <w:rPr>
                <w:color w:val="000000" w:themeColor="text1"/>
                <w:sz w:val="24"/>
                <w:szCs w:val="24"/>
                <w:lang w:val="nl-NL"/>
              </w:rPr>
              <w:t xml:space="preserve">- </w:t>
            </w:r>
            <w:r>
              <w:rPr>
                <w:color w:val="000000" w:themeColor="text1"/>
                <w:sz w:val="24"/>
                <w:szCs w:val="24"/>
                <w:lang w:val="nl-NL"/>
              </w:rPr>
              <w:t>Thơ “Em làm bác sĩ”</w:t>
            </w:r>
          </w:p>
          <w:p w14:paraId="752DBFE0" w14:textId="77777777" w:rsidR="00964040" w:rsidRPr="00CB1994" w:rsidRDefault="00964040" w:rsidP="00964040">
            <w:pPr>
              <w:rPr>
                <w:color w:val="000000" w:themeColor="text1"/>
                <w:sz w:val="24"/>
                <w:szCs w:val="24"/>
                <w:lang w:val="nl-NL"/>
              </w:rPr>
            </w:pPr>
            <w:r>
              <w:rPr>
                <w:color w:val="000000" w:themeColor="text1"/>
                <w:sz w:val="24"/>
                <w:szCs w:val="24"/>
                <w:lang w:val="nl-NL"/>
              </w:rPr>
              <w:t xml:space="preserve">- </w:t>
            </w:r>
            <w:r w:rsidRPr="00CB1994">
              <w:rPr>
                <w:color w:val="000000" w:themeColor="text1"/>
                <w:sz w:val="24"/>
                <w:szCs w:val="24"/>
                <w:lang w:val="nl-NL"/>
              </w:rPr>
              <w:t>Liên hoan văn nghệ, nêu gương cuối tuần</w:t>
            </w:r>
          </w:p>
          <w:p w14:paraId="7726DE3F" w14:textId="77777777" w:rsidR="00964040" w:rsidRPr="00CB1994" w:rsidRDefault="00964040" w:rsidP="00964040">
            <w:pPr>
              <w:rPr>
                <w:color w:val="000000" w:themeColor="text1"/>
                <w:sz w:val="24"/>
                <w:szCs w:val="24"/>
                <w:lang w:val="nl-NL"/>
              </w:rPr>
            </w:pPr>
            <w:r w:rsidRPr="00CB1994">
              <w:rPr>
                <w:color w:val="000000" w:themeColor="text1"/>
                <w:sz w:val="24"/>
                <w:szCs w:val="24"/>
                <w:lang w:val="nl-NL"/>
              </w:rPr>
              <w:t>- Phát phiếu bé ngoan</w:t>
            </w:r>
          </w:p>
          <w:p w14:paraId="0BA6FB78" w14:textId="494874F7" w:rsidR="00964040" w:rsidRPr="00C21D34" w:rsidRDefault="00964040" w:rsidP="00964040">
            <w:pPr>
              <w:spacing w:line="276" w:lineRule="auto"/>
              <w:rPr>
                <w:b/>
                <w:i/>
                <w:sz w:val="24"/>
                <w:szCs w:val="24"/>
                <w:lang w:val="nl-NL"/>
              </w:rPr>
            </w:pPr>
          </w:p>
        </w:tc>
      </w:tr>
    </w:tbl>
    <w:p w14:paraId="733F7BF5" w14:textId="77777777" w:rsidR="0015004C" w:rsidRPr="008F6811" w:rsidRDefault="0015004C" w:rsidP="008F6811">
      <w:pPr>
        <w:tabs>
          <w:tab w:val="left" w:pos="1590"/>
        </w:tabs>
        <w:rPr>
          <w:rFonts w:ascii="Times New Roman" w:hAnsi="Times New Roman" w:cs="Times New Roman"/>
        </w:rPr>
      </w:pPr>
    </w:p>
    <w:sectPr w:rsidR="0015004C" w:rsidRPr="008F6811" w:rsidSect="00B642E1">
      <w:pgSz w:w="15840" w:h="12240" w:orient="landscape" w:code="1"/>
      <w:pgMar w:top="295" w:right="284" w:bottom="301"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9A1"/>
    <w:rsid w:val="00055CB3"/>
    <w:rsid w:val="0015004C"/>
    <w:rsid w:val="00327228"/>
    <w:rsid w:val="004B0F53"/>
    <w:rsid w:val="005C2DC1"/>
    <w:rsid w:val="005D321D"/>
    <w:rsid w:val="0066399C"/>
    <w:rsid w:val="007208CE"/>
    <w:rsid w:val="007B5A15"/>
    <w:rsid w:val="00830254"/>
    <w:rsid w:val="008646CB"/>
    <w:rsid w:val="00885B0A"/>
    <w:rsid w:val="008B69A1"/>
    <w:rsid w:val="008F6811"/>
    <w:rsid w:val="00964040"/>
    <w:rsid w:val="00B642E1"/>
    <w:rsid w:val="00BC48D6"/>
    <w:rsid w:val="00D35651"/>
    <w:rsid w:val="00E8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D863"/>
  <w15:docId w15:val="{07B98D31-5EEE-4CD3-9759-BFF81B4C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9A1"/>
    <w:rPr>
      <w:rFonts w:ascii="Tahoma" w:hAnsi="Tahoma" w:cs="Tahoma"/>
      <w:sz w:val="16"/>
      <w:szCs w:val="16"/>
    </w:rPr>
  </w:style>
  <w:style w:type="table" w:styleId="TableGrid">
    <w:name w:val="Table Grid"/>
    <w:basedOn w:val="TableNormal"/>
    <w:uiPriority w:val="59"/>
    <w:rsid w:val="008F6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08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2025-11-29T11:14:00Z</cp:lastPrinted>
  <dcterms:created xsi:type="dcterms:W3CDTF">2024-10-21T06:36:00Z</dcterms:created>
  <dcterms:modified xsi:type="dcterms:W3CDTF">2025-11-29T11:14:00Z</dcterms:modified>
</cp:coreProperties>
</file>