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384" w:rsidRPr="00542943" w:rsidRDefault="00446384" w:rsidP="00446384">
      <w:pPr>
        <w:jc w:val="center"/>
        <w:rPr>
          <w:b/>
          <w:lang w:val="vi-VN"/>
        </w:rPr>
      </w:pPr>
      <w:r>
        <w:rPr>
          <w:b/>
        </w:rPr>
        <w:t>NHÁNH 2</w:t>
      </w:r>
      <w:r w:rsidRPr="00542943">
        <w:rPr>
          <w:b/>
        </w:rPr>
        <w:t xml:space="preserve">: ÔN CHỦ ĐỀ </w:t>
      </w:r>
      <w:r>
        <w:rPr>
          <w:b/>
        </w:rPr>
        <w:t>GIA</w:t>
      </w:r>
      <w:r>
        <w:rPr>
          <w:b/>
          <w:lang w:val="vi-VN"/>
        </w:rPr>
        <w:t xml:space="preserve"> ĐÌNH - NGÀNH NGHỀ</w:t>
      </w:r>
    </w:p>
    <w:p w:rsidR="00446384" w:rsidRPr="00542943" w:rsidRDefault="00446384" w:rsidP="00446384">
      <w:pPr>
        <w:jc w:val="center"/>
        <w:rPr>
          <w:b/>
        </w:rPr>
      </w:pPr>
      <w:r w:rsidRPr="00542943">
        <w:rPr>
          <w:b/>
        </w:rPr>
        <w:t>Thời gian thực hiện: Từ</w:t>
      </w:r>
      <w:r>
        <w:rPr>
          <w:b/>
        </w:rPr>
        <w:t xml:space="preserve"> ngày 11/8/2025 - 15/8/2025</w:t>
      </w:r>
    </w:p>
    <w:p w:rsidR="00CF29D0" w:rsidRDefault="00446384" w:rsidP="00446384">
      <w:pPr>
        <w:jc w:val="center"/>
        <w:rPr>
          <w:b/>
          <w:lang w:val="vi-VN"/>
        </w:rPr>
      </w:pPr>
      <w:r w:rsidRPr="00542943">
        <w:rPr>
          <w:b/>
        </w:rPr>
        <w:t xml:space="preserve">Người thực hiện: </w:t>
      </w:r>
      <w:r>
        <w:rPr>
          <w:b/>
        </w:rPr>
        <w:t>Trương</w:t>
      </w:r>
      <w:r>
        <w:rPr>
          <w:b/>
          <w:lang w:val="vi-VN"/>
        </w:rPr>
        <w:t xml:space="preserve"> Thị Chắc</w:t>
      </w:r>
    </w:p>
    <w:p w:rsidR="00446384" w:rsidRPr="00446384" w:rsidRDefault="00446384" w:rsidP="00446384">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2 ngày 11/8/2025</w:t>
      </w:r>
    </w:p>
    <w:tbl>
      <w:tblPr>
        <w:tblStyle w:val="TableGrid"/>
        <w:tblW w:w="0" w:type="auto"/>
        <w:tblLook w:val="04A0" w:firstRow="1" w:lastRow="0" w:firstColumn="1" w:lastColumn="0" w:noHBand="0" w:noVBand="1"/>
      </w:tblPr>
      <w:tblGrid>
        <w:gridCol w:w="14336"/>
      </w:tblGrid>
      <w:tr w:rsidR="00CF29D0" w:rsidTr="000171A1">
        <w:tc>
          <w:tcPr>
            <w:tcW w:w="14336" w:type="dxa"/>
          </w:tcPr>
          <w:p w:rsidR="00233D0C" w:rsidRPr="00233D0C" w:rsidRDefault="00CF29D0" w:rsidP="00233D0C">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sidR="00233D0C">
              <w:rPr>
                <w:rFonts w:cs="Times New Roman"/>
                <w:b/>
                <w:bCs/>
                <w:color w:val="000000" w:themeColor="text1"/>
                <w:szCs w:val="28"/>
                <w:lang w:val="nl-NL"/>
              </w:rPr>
              <w:t>NGÔN NGỮ</w:t>
            </w:r>
          </w:p>
          <w:p w:rsidR="00233D0C" w:rsidRPr="00446384" w:rsidRDefault="00233D0C" w:rsidP="00233D0C">
            <w:pPr>
              <w:tabs>
                <w:tab w:val="left" w:pos="8280"/>
                <w:tab w:val="left" w:pos="11492"/>
              </w:tabs>
              <w:spacing w:line="360" w:lineRule="exact"/>
              <w:jc w:val="center"/>
              <w:rPr>
                <w:color w:val="000000" w:themeColor="text1"/>
                <w:szCs w:val="28"/>
                <w:lang w:val="nl-NL"/>
              </w:rPr>
            </w:pPr>
            <w:r w:rsidRPr="00446384">
              <w:rPr>
                <w:color w:val="000000" w:themeColor="text1"/>
                <w:szCs w:val="28"/>
                <w:lang w:val="nl-NL"/>
              </w:rPr>
              <w:t xml:space="preserve">Ôn </w:t>
            </w:r>
            <w:r w:rsidR="007F3380" w:rsidRPr="00446384">
              <w:rPr>
                <w:color w:val="000000" w:themeColor="text1"/>
                <w:szCs w:val="28"/>
                <w:lang w:val="nl-NL"/>
              </w:rPr>
              <w:t>truyện</w:t>
            </w:r>
            <w:r w:rsidR="00635DDD" w:rsidRPr="00446384">
              <w:rPr>
                <w:color w:val="000000" w:themeColor="text1"/>
                <w:szCs w:val="28"/>
                <w:lang w:val="nl-NL"/>
              </w:rPr>
              <w:t>: Nhổ củ cải</w:t>
            </w:r>
          </w:p>
          <w:p w:rsidR="00CF29D0" w:rsidRPr="00446384" w:rsidRDefault="00CF29D0" w:rsidP="00233D0C">
            <w:pPr>
              <w:tabs>
                <w:tab w:val="left" w:pos="8280"/>
                <w:tab w:val="left" w:pos="11492"/>
              </w:tabs>
              <w:spacing w:line="360" w:lineRule="exact"/>
              <w:rPr>
                <w:b/>
                <w:color w:val="000000" w:themeColor="text1"/>
                <w:szCs w:val="28"/>
                <w:lang w:val="nl-NL"/>
              </w:rPr>
            </w:pPr>
            <w:r w:rsidRPr="00446384">
              <w:rPr>
                <w:b/>
                <w:color w:val="000000" w:themeColor="text1"/>
                <w:szCs w:val="28"/>
                <w:lang w:val="nl-NL"/>
              </w:rPr>
              <w:t>I. Mục đích yêu cầu</w:t>
            </w:r>
          </w:p>
          <w:p w:rsidR="00635DDD" w:rsidRPr="00635DDD" w:rsidRDefault="00635DDD" w:rsidP="00635DDD">
            <w:pPr>
              <w:rPr>
                <w:rFonts w:eastAsia="Calibri" w:cs="Times New Roman"/>
                <w:lang w:val="nl-NL"/>
              </w:rPr>
            </w:pPr>
            <w:r>
              <w:rPr>
                <w:rFonts w:eastAsia="Calibri" w:cs="Times New Roman"/>
                <w:lang w:val="nl-NL"/>
              </w:rPr>
              <w:t xml:space="preserve">- </w:t>
            </w:r>
            <w:r w:rsidR="00300E23" w:rsidRPr="00300E23">
              <w:rPr>
                <w:rFonts w:eastAsia="Calibri" w:cs="Times New Roman"/>
                <w:lang w:val="nl-NL"/>
              </w:rPr>
              <w:t>Ôn luyện cho trẻ kĩ năng ghi nhớ nội dung câu chuyện và trả lời các câu hỏi của cô, cung cấp vốn từ cho trẻ. Trẻ nhập vai một số nhân vật trong truyện theo sự giúp đỡ của cô.</w:t>
            </w:r>
          </w:p>
          <w:p w:rsidR="00CF29D0" w:rsidRPr="00E70DD2" w:rsidRDefault="00635DDD" w:rsidP="00635DDD">
            <w:pPr>
              <w:rPr>
                <w:szCs w:val="28"/>
                <w:lang w:val="vi-VN"/>
              </w:rPr>
            </w:pPr>
            <w:r w:rsidRPr="00635DDD">
              <w:rPr>
                <w:rFonts w:eastAsia="Calibri" w:cs="Times New Roman"/>
                <w:lang w:val="nl-NL"/>
              </w:rPr>
              <w:t>- Qua câu chuyện giúp trẻ biết giúp đỡ và yêu quý các thành viên trong gia đình. Trẻ hứng thú tham gia vào các hoạt động.</w:t>
            </w:r>
          </w:p>
          <w:p w:rsidR="00CF29D0" w:rsidRPr="001573B0" w:rsidRDefault="00CF29D0" w:rsidP="000171A1">
            <w:pPr>
              <w:rPr>
                <w:b/>
                <w:szCs w:val="28"/>
                <w:lang w:val="nl-NL"/>
              </w:rPr>
            </w:pPr>
            <w:r w:rsidRPr="001573B0">
              <w:rPr>
                <w:b/>
                <w:szCs w:val="28"/>
                <w:lang w:val="nl-NL"/>
              </w:rPr>
              <w:t>II. Chuẩn bị</w:t>
            </w:r>
          </w:p>
          <w:p w:rsidR="00300E23" w:rsidRPr="00300E23" w:rsidRDefault="00300E23" w:rsidP="00300E23">
            <w:pPr>
              <w:rPr>
                <w:rFonts w:eastAsia="Calibri" w:cs="Times New Roman"/>
                <w:lang w:val="nl-NL"/>
              </w:rPr>
            </w:pPr>
            <w:r>
              <w:rPr>
                <w:rFonts w:eastAsia="Calibri" w:cs="Times New Roman"/>
                <w:szCs w:val="28"/>
                <w:lang w:val="nl-NL"/>
              </w:rPr>
              <w:t>-</w:t>
            </w:r>
            <w:r w:rsidR="00CF29D0" w:rsidRPr="001573B0">
              <w:rPr>
                <w:rFonts w:eastAsia="Calibri" w:cs="Times New Roman"/>
                <w:lang w:val="nl-NL"/>
              </w:rPr>
              <w:t xml:space="preserve"> </w:t>
            </w:r>
            <w:r w:rsidRPr="00300E23">
              <w:rPr>
                <w:rFonts w:eastAsia="Calibri" w:cs="Times New Roman"/>
                <w:lang w:val="nl-NL"/>
              </w:rPr>
              <w:t>Tranh minh họa câu chuyện.</w:t>
            </w:r>
          </w:p>
          <w:p w:rsidR="00CF29D0" w:rsidRPr="001573B0" w:rsidRDefault="00300E23" w:rsidP="00300E23">
            <w:pPr>
              <w:rPr>
                <w:rFonts w:eastAsia="Calibri" w:cs="Times New Roman"/>
                <w:lang w:val="nl-NL"/>
              </w:rPr>
            </w:pPr>
            <w:r w:rsidRPr="00300E23">
              <w:rPr>
                <w:rFonts w:eastAsia="Calibri" w:cs="Times New Roman"/>
                <w:lang w:val="nl-NL"/>
              </w:rPr>
              <w:t>- Sa bàn rối</w:t>
            </w:r>
          </w:p>
          <w:p w:rsidR="00CF29D0" w:rsidRPr="001573B0" w:rsidRDefault="00CF29D0" w:rsidP="000171A1">
            <w:pPr>
              <w:rPr>
                <w:b/>
                <w:szCs w:val="28"/>
                <w:lang w:val="nl-NL"/>
              </w:rPr>
            </w:pPr>
            <w:r w:rsidRPr="001573B0">
              <w:rPr>
                <w:b/>
                <w:szCs w:val="28"/>
                <w:lang w:val="nl-NL"/>
              </w:rPr>
              <w:t>III. Hoạt động</w:t>
            </w:r>
            <w:r>
              <w:rPr>
                <w:b/>
                <w:szCs w:val="28"/>
                <w:lang w:val="nl-NL"/>
              </w:rPr>
              <w:t xml:space="preserve"> ôn luyện</w:t>
            </w:r>
          </w:p>
          <w:p w:rsidR="00300E23" w:rsidRPr="00300E23" w:rsidRDefault="00300E23" w:rsidP="00300E23">
            <w:pPr>
              <w:rPr>
                <w:szCs w:val="28"/>
                <w:lang w:val="nl-NL"/>
              </w:rPr>
            </w:pPr>
            <w:r w:rsidRPr="00300E23">
              <w:rPr>
                <w:szCs w:val="28"/>
                <w:lang w:val="nl-NL"/>
              </w:rPr>
              <w:t>- Cô và trẻ hát bài: "Cả</w:t>
            </w:r>
            <w:r w:rsidR="000D7934">
              <w:rPr>
                <w:szCs w:val="28"/>
                <w:lang w:val="nl-NL"/>
              </w:rPr>
              <w:t xml:space="preserve"> nhà thương nhau" và hỏi trẻ:</w:t>
            </w:r>
          </w:p>
          <w:p w:rsidR="00300E23" w:rsidRPr="00300E23" w:rsidRDefault="000D7934" w:rsidP="00300E23">
            <w:pPr>
              <w:rPr>
                <w:szCs w:val="28"/>
                <w:lang w:val="nl-NL"/>
              </w:rPr>
            </w:pPr>
            <w:r>
              <w:rPr>
                <w:szCs w:val="28"/>
                <w:lang w:val="nl-NL"/>
              </w:rPr>
              <w:t>+</w:t>
            </w:r>
            <w:r w:rsidR="00300E23" w:rsidRPr="00300E23">
              <w:rPr>
                <w:szCs w:val="28"/>
                <w:lang w:val="nl-NL"/>
              </w:rPr>
              <w:t xml:space="preserve"> Nhà con có những ai?</w:t>
            </w:r>
          </w:p>
          <w:p w:rsidR="00300E23" w:rsidRPr="00300E23" w:rsidRDefault="000D7934" w:rsidP="00300E23">
            <w:pPr>
              <w:rPr>
                <w:szCs w:val="28"/>
                <w:lang w:val="nl-NL"/>
              </w:rPr>
            </w:pPr>
            <w:r>
              <w:rPr>
                <w:szCs w:val="28"/>
                <w:lang w:val="nl-NL"/>
              </w:rPr>
              <w:t>+</w:t>
            </w:r>
            <w:r w:rsidR="00300E23" w:rsidRPr="00300E23">
              <w:rPr>
                <w:szCs w:val="28"/>
                <w:lang w:val="nl-NL"/>
              </w:rPr>
              <w:t xml:space="preserve"> Chúng mình biết câu chuyện nào nói về một gia đình đoàn kết,</w:t>
            </w:r>
            <w:r>
              <w:rPr>
                <w:szCs w:val="28"/>
                <w:lang w:val="nl-NL"/>
              </w:rPr>
              <w:t xml:space="preserve"> </w:t>
            </w:r>
            <w:r w:rsidR="00300E23" w:rsidRPr="00300E23">
              <w:rPr>
                <w:szCs w:val="28"/>
                <w:lang w:val="nl-NL"/>
              </w:rPr>
              <w:t>biết giúp đỡ nhau khi gặp khó khăn không?</w:t>
            </w:r>
          </w:p>
          <w:p w:rsidR="000D7934" w:rsidRPr="000D7934" w:rsidRDefault="000D7934" w:rsidP="000D7934">
            <w:pPr>
              <w:rPr>
                <w:szCs w:val="28"/>
                <w:lang w:val="nl-NL"/>
              </w:rPr>
            </w:pPr>
            <w:r w:rsidRPr="000D7934">
              <w:rPr>
                <w:szCs w:val="28"/>
                <w:lang w:val="nl-NL"/>
              </w:rPr>
              <w:t xml:space="preserve">+ </w:t>
            </w:r>
            <w:r>
              <w:rPr>
                <w:szCs w:val="28"/>
                <w:lang w:val="nl-NL"/>
              </w:rPr>
              <w:t>Các</w:t>
            </w:r>
            <w:r w:rsidRPr="000D7934">
              <w:rPr>
                <w:szCs w:val="28"/>
                <w:lang w:val="nl-NL"/>
              </w:rPr>
              <w:t xml:space="preserve"> con liên tưởng đến câu chuyện gì?</w:t>
            </w:r>
          </w:p>
          <w:p w:rsidR="000D7934" w:rsidRPr="000D7934" w:rsidRDefault="000D7934" w:rsidP="000D7934">
            <w:pPr>
              <w:rPr>
                <w:szCs w:val="28"/>
                <w:lang w:val="nl-NL"/>
              </w:rPr>
            </w:pPr>
            <w:r w:rsidRPr="000D7934">
              <w:rPr>
                <w:szCs w:val="28"/>
                <w:lang w:val="nl-NL"/>
              </w:rPr>
              <w:t>- Cho trẻ nhắc lại nhiều lần tên truyện.</w:t>
            </w:r>
          </w:p>
          <w:p w:rsidR="000D7934" w:rsidRPr="000D7934" w:rsidRDefault="000D7934" w:rsidP="000D7934">
            <w:pPr>
              <w:rPr>
                <w:szCs w:val="28"/>
                <w:lang w:val="nl-NL"/>
              </w:rPr>
            </w:pPr>
            <w:r w:rsidRPr="000D7934">
              <w:rPr>
                <w:szCs w:val="28"/>
                <w:lang w:val="nl-NL"/>
              </w:rPr>
              <w:t xml:space="preserve">- Cô kể lại câu chuyện và khuyến khích cả lớp kể lại câu chuyện cùng cô. </w:t>
            </w:r>
          </w:p>
          <w:p w:rsidR="008A0FB7" w:rsidRPr="008A0FB7" w:rsidRDefault="008A0FB7" w:rsidP="008A0FB7">
            <w:pPr>
              <w:rPr>
                <w:szCs w:val="28"/>
                <w:lang w:val="nl-NL"/>
              </w:rPr>
            </w:pPr>
            <w:r w:rsidRPr="008A0FB7">
              <w:rPr>
                <w:szCs w:val="28"/>
                <w:lang w:val="nl-NL"/>
              </w:rPr>
              <w:t>* Đàm thoại.</w:t>
            </w:r>
          </w:p>
          <w:p w:rsidR="008A0FB7" w:rsidRPr="008A0FB7" w:rsidRDefault="008A0FB7" w:rsidP="008A0FB7">
            <w:pPr>
              <w:rPr>
                <w:szCs w:val="28"/>
                <w:lang w:val="nl-NL"/>
              </w:rPr>
            </w:pPr>
            <w:r w:rsidRPr="008A0FB7">
              <w:rPr>
                <w:szCs w:val="28"/>
                <w:lang w:val="nl-NL"/>
              </w:rPr>
              <w:tab/>
              <w:t>- Khi nhổ củ cải không được ông đã gọi ai giúp?</w:t>
            </w:r>
          </w:p>
          <w:p w:rsidR="008A0FB7" w:rsidRPr="008A0FB7" w:rsidRDefault="008A0FB7" w:rsidP="008A0FB7">
            <w:pPr>
              <w:rPr>
                <w:szCs w:val="28"/>
                <w:lang w:val="nl-NL"/>
              </w:rPr>
            </w:pPr>
            <w:r w:rsidRPr="008A0FB7">
              <w:rPr>
                <w:szCs w:val="28"/>
                <w:lang w:val="nl-NL"/>
              </w:rPr>
              <w:tab/>
              <w:t>- Ông gọi ntn?</w:t>
            </w:r>
          </w:p>
          <w:p w:rsidR="008A0FB7" w:rsidRPr="008A0FB7" w:rsidRDefault="008A0FB7" w:rsidP="008A0FB7">
            <w:pPr>
              <w:rPr>
                <w:szCs w:val="28"/>
                <w:lang w:val="nl-NL"/>
              </w:rPr>
            </w:pPr>
            <w:r w:rsidRPr="008A0FB7">
              <w:rPr>
                <w:szCs w:val="28"/>
                <w:lang w:val="nl-NL"/>
              </w:rPr>
              <w:tab/>
              <w:t>- Chúng mình có nhận xét gì về giọng của ông lúc đó? ( cho trẻ bắt chước tiếng gọi của ông)</w:t>
            </w:r>
          </w:p>
          <w:p w:rsidR="008A0FB7" w:rsidRPr="008A0FB7" w:rsidRDefault="008A0FB7" w:rsidP="008A0FB7">
            <w:pPr>
              <w:rPr>
                <w:szCs w:val="28"/>
                <w:lang w:val="nl-NL"/>
              </w:rPr>
            </w:pPr>
            <w:r w:rsidRPr="008A0FB7">
              <w:rPr>
                <w:szCs w:val="28"/>
                <w:lang w:val="nl-NL"/>
              </w:rPr>
              <w:tab/>
              <w:t>- Không nhổ được bà đã gọi thêm ai?</w:t>
            </w:r>
          </w:p>
          <w:p w:rsidR="008A0FB7" w:rsidRPr="008A0FB7" w:rsidRDefault="008A0FB7" w:rsidP="008A0FB7">
            <w:pPr>
              <w:rPr>
                <w:szCs w:val="28"/>
                <w:lang w:val="nl-NL"/>
              </w:rPr>
            </w:pPr>
            <w:r w:rsidRPr="008A0FB7">
              <w:rPr>
                <w:szCs w:val="28"/>
                <w:lang w:val="nl-NL"/>
              </w:rPr>
              <w:tab/>
              <w:t>- Bà gọi ntn?( Bắt chước tiếng gọi của bà)</w:t>
            </w:r>
          </w:p>
          <w:p w:rsidR="008A0FB7" w:rsidRPr="008A0FB7" w:rsidRDefault="008A0FB7" w:rsidP="008A0FB7">
            <w:pPr>
              <w:rPr>
                <w:szCs w:val="28"/>
                <w:lang w:val="nl-NL"/>
              </w:rPr>
            </w:pPr>
            <w:r w:rsidRPr="008A0FB7">
              <w:rPr>
                <w:szCs w:val="28"/>
                <w:lang w:val="nl-NL"/>
              </w:rPr>
              <w:tab/>
              <w:t>- Em bé đã gọi chó con ntn?</w:t>
            </w:r>
          </w:p>
          <w:p w:rsidR="008A0FB7" w:rsidRPr="008A0FB7" w:rsidRDefault="008A0FB7" w:rsidP="008A0FB7">
            <w:pPr>
              <w:rPr>
                <w:szCs w:val="28"/>
                <w:lang w:val="nl-NL"/>
              </w:rPr>
            </w:pPr>
            <w:r w:rsidRPr="008A0FB7">
              <w:rPr>
                <w:szCs w:val="28"/>
                <w:lang w:val="nl-NL"/>
              </w:rPr>
              <w:tab/>
              <w:t>- Giọng của chó con gọi mèo con ntn?</w:t>
            </w:r>
          </w:p>
          <w:p w:rsidR="008A0FB7" w:rsidRPr="008A0FB7" w:rsidRDefault="008A0FB7" w:rsidP="008A0FB7">
            <w:pPr>
              <w:rPr>
                <w:szCs w:val="28"/>
                <w:lang w:val="nl-NL"/>
              </w:rPr>
            </w:pPr>
            <w:r w:rsidRPr="008A0FB7">
              <w:rPr>
                <w:szCs w:val="28"/>
                <w:lang w:val="nl-NL"/>
              </w:rPr>
              <w:tab/>
              <w:t>- Mèo con gọi chuột nhắt với giọng ntn? ( bắt chước tiếng mèo con)</w:t>
            </w:r>
          </w:p>
          <w:p w:rsidR="008A0FB7" w:rsidRDefault="008A0FB7" w:rsidP="008A0FB7">
            <w:pPr>
              <w:rPr>
                <w:szCs w:val="28"/>
                <w:lang w:val="nl-NL"/>
              </w:rPr>
            </w:pPr>
            <w:r w:rsidRPr="008A0FB7">
              <w:rPr>
                <w:szCs w:val="28"/>
                <w:lang w:val="nl-NL"/>
              </w:rPr>
              <w:tab/>
              <w:t>- Qua câu chuyện chúng mình học được điều gì?</w:t>
            </w:r>
          </w:p>
          <w:p w:rsidR="002339E9" w:rsidRPr="002339E9" w:rsidRDefault="002339E9" w:rsidP="002339E9">
            <w:pPr>
              <w:rPr>
                <w:szCs w:val="28"/>
                <w:lang w:val="nl-NL"/>
              </w:rPr>
            </w:pPr>
            <w:r>
              <w:rPr>
                <w:szCs w:val="28"/>
                <w:lang w:val="nl-NL"/>
              </w:rPr>
              <w:lastRenderedPageBreak/>
              <w:t xml:space="preserve">- </w:t>
            </w:r>
            <w:r w:rsidRPr="002339E9">
              <w:rPr>
                <w:szCs w:val="28"/>
                <w:lang w:val="nl-NL"/>
              </w:rPr>
              <w:t>Cô cho trẻ lên kể chuyện theo nhóm:</w:t>
            </w:r>
          </w:p>
          <w:p w:rsidR="002339E9" w:rsidRPr="002339E9" w:rsidRDefault="002339E9" w:rsidP="002339E9">
            <w:pPr>
              <w:rPr>
                <w:szCs w:val="28"/>
                <w:lang w:val="nl-NL"/>
              </w:rPr>
            </w:pPr>
            <w:r w:rsidRPr="002339E9">
              <w:rPr>
                <w:szCs w:val="28"/>
                <w:lang w:val="nl-NL"/>
              </w:rPr>
              <w:t>+ Nhóm 1: cho trẻ kể kết hợp sa bàn</w:t>
            </w:r>
          </w:p>
          <w:p w:rsidR="002339E9" w:rsidRPr="002339E9" w:rsidRDefault="002339E9" w:rsidP="002339E9">
            <w:pPr>
              <w:rPr>
                <w:szCs w:val="28"/>
                <w:lang w:val="nl-NL"/>
              </w:rPr>
            </w:pPr>
            <w:r w:rsidRPr="002339E9">
              <w:rPr>
                <w:szCs w:val="28"/>
                <w:lang w:val="nl-NL"/>
              </w:rPr>
              <w:t xml:space="preserve">+ Nhóm 2: </w:t>
            </w:r>
            <w:r>
              <w:rPr>
                <w:szCs w:val="28"/>
                <w:lang w:val="nl-NL"/>
              </w:rPr>
              <w:t>cho</w:t>
            </w:r>
            <w:r w:rsidRPr="002339E9">
              <w:rPr>
                <w:szCs w:val="28"/>
                <w:lang w:val="nl-NL"/>
              </w:rPr>
              <w:t xml:space="preserve"> kể kết hợp tranh chuyện</w:t>
            </w:r>
          </w:p>
          <w:p w:rsidR="002339E9" w:rsidRPr="002339E9" w:rsidRDefault="002339E9" w:rsidP="002339E9">
            <w:pPr>
              <w:rPr>
                <w:szCs w:val="28"/>
                <w:lang w:val="nl-NL"/>
              </w:rPr>
            </w:pPr>
            <w:r w:rsidRPr="002339E9">
              <w:rPr>
                <w:szCs w:val="28"/>
                <w:lang w:val="nl-NL"/>
              </w:rPr>
              <w:t>+ Nhóm 3: cho trẻ đóng vai các nhân vật kể chuyện.</w:t>
            </w:r>
          </w:p>
          <w:p w:rsidR="002339E9" w:rsidRPr="002339E9" w:rsidRDefault="002339E9" w:rsidP="002339E9">
            <w:pPr>
              <w:rPr>
                <w:szCs w:val="28"/>
                <w:lang w:val="nl-NL"/>
              </w:rPr>
            </w:pPr>
            <w:r w:rsidRPr="002339E9">
              <w:rPr>
                <w:szCs w:val="28"/>
                <w:lang w:val="nl-NL"/>
              </w:rPr>
              <w:t>- Cô động viên, khích lệ trẻ.</w:t>
            </w:r>
          </w:p>
          <w:p w:rsidR="00CF29D0" w:rsidRPr="001573B0" w:rsidRDefault="00CF29D0" w:rsidP="000171A1">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446384" w:rsidRDefault="00354E7E" w:rsidP="00446384">
            <w:pPr>
              <w:spacing w:after="120" w:line="276" w:lineRule="auto"/>
              <w:jc w:val="left"/>
              <w:rPr>
                <w:szCs w:val="28"/>
              </w:rPr>
            </w:pPr>
            <w:bookmarkStart w:id="0" w:name="_GoBack"/>
            <w:r>
              <w:rPr>
                <w:szCs w:val="28"/>
              </w:rPr>
              <w:t>1</w:t>
            </w:r>
            <w:r w:rsidR="00446384" w:rsidRPr="00C30570">
              <w:rPr>
                <w:szCs w:val="28"/>
              </w:rPr>
              <w:t>. Vế tình trạng sức khỏe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Default="00446384" w:rsidP="00446384">
            <w:pPr>
              <w:spacing w:after="120" w:line="276" w:lineRule="auto"/>
              <w:jc w:val="left"/>
              <w:rPr>
                <w:szCs w:val="28"/>
              </w:rPr>
            </w:pPr>
            <w:r w:rsidRPr="00C30570">
              <w:rPr>
                <w:szCs w:val="28"/>
              </w:rPr>
              <w:t>2. Về trạng thái cảm xuc, thái độ hành vi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r w:rsidRPr="00C30570">
              <w:rPr>
                <w:szCs w:val="28"/>
              </w:rPr>
              <w:t>3. Về kiến thức, kĩ năng của trẻ</w:t>
            </w:r>
          </w:p>
          <w:p w:rsidR="00446384" w:rsidRDefault="00446384" w:rsidP="00446384">
            <w:pPr>
              <w:spacing w:after="120" w:line="276" w:lineRule="auto"/>
              <w:jc w:val="left"/>
            </w:pPr>
          </w:p>
          <w:p w:rsidR="00446384" w:rsidRDefault="00446384" w:rsidP="00446384">
            <w:pPr>
              <w:spacing w:after="120" w:line="276" w:lineRule="auto"/>
              <w:jc w:val="left"/>
            </w:pPr>
          </w:p>
          <w:bookmarkEnd w:id="0"/>
          <w:p w:rsidR="00CF29D0" w:rsidRPr="00513261" w:rsidRDefault="00CF29D0" w:rsidP="000171A1">
            <w:pPr>
              <w:spacing w:after="120" w:line="276" w:lineRule="auto"/>
              <w:jc w:val="left"/>
            </w:pPr>
          </w:p>
        </w:tc>
      </w:tr>
    </w:tbl>
    <w:p w:rsidR="00446384" w:rsidRDefault="00446384" w:rsidP="00446384">
      <w:pPr>
        <w:spacing w:line="276" w:lineRule="auto"/>
        <w:jc w:val="left"/>
        <w:rPr>
          <w:rFonts w:cs="Times New Roman"/>
          <w:b/>
          <w:bCs/>
          <w:color w:val="000000" w:themeColor="text1"/>
          <w:szCs w:val="28"/>
          <w:lang w:val="nl-NL"/>
        </w:rPr>
      </w:pPr>
    </w:p>
    <w:p w:rsidR="00CF29D0" w:rsidRPr="00446384" w:rsidRDefault="00446384" w:rsidP="00446384">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3 ngày 12/8/2025</w:t>
      </w:r>
    </w:p>
    <w:tbl>
      <w:tblPr>
        <w:tblStyle w:val="TableGrid"/>
        <w:tblW w:w="0" w:type="auto"/>
        <w:tblLook w:val="04A0" w:firstRow="1" w:lastRow="0" w:firstColumn="1" w:lastColumn="0" w:noHBand="0" w:noVBand="1"/>
      </w:tblPr>
      <w:tblGrid>
        <w:gridCol w:w="14336"/>
      </w:tblGrid>
      <w:tr w:rsidR="00CF29D0" w:rsidTr="000171A1">
        <w:tc>
          <w:tcPr>
            <w:tcW w:w="14336" w:type="dxa"/>
          </w:tcPr>
          <w:p w:rsidR="00ED3D2A" w:rsidRPr="00ED3D2A" w:rsidRDefault="00CF29D0" w:rsidP="00ED3D2A">
            <w:pPr>
              <w:spacing w:line="276" w:lineRule="auto"/>
              <w:jc w:val="center"/>
              <w:rPr>
                <w:rFonts w:cs="Times New Roman"/>
                <w:b/>
                <w:bCs/>
                <w:color w:val="000000" w:themeColor="text1"/>
                <w:szCs w:val="28"/>
              </w:rPr>
            </w:pPr>
            <w:r w:rsidRPr="008C79D3">
              <w:rPr>
                <w:rFonts w:cs="Times New Roman"/>
                <w:b/>
                <w:bCs/>
                <w:color w:val="000000" w:themeColor="text1"/>
                <w:szCs w:val="28"/>
                <w:lang w:val="nl-NL"/>
              </w:rPr>
              <w:t xml:space="preserve">PHÁT TRIỂN </w:t>
            </w:r>
            <w:r w:rsidR="00ED3D2A">
              <w:rPr>
                <w:rFonts w:cs="Times New Roman"/>
                <w:b/>
                <w:bCs/>
                <w:color w:val="000000" w:themeColor="text1"/>
                <w:szCs w:val="28"/>
                <w:lang w:val="nl-NL"/>
              </w:rPr>
              <w:t>THẨM MỸ</w:t>
            </w:r>
          </w:p>
          <w:p w:rsidR="00656AA2" w:rsidRPr="00446384" w:rsidRDefault="00B5200E" w:rsidP="00446384">
            <w:pPr>
              <w:tabs>
                <w:tab w:val="left" w:pos="8280"/>
                <w:tab w:val="left" w:pos="11492"/>
              </w:tabs>
              <w:spacing w:line="360" w:lineRule="exact"/>
              <w:jc w:val="center"/>
              <w:rPr>
                <w:color w:val="000000" w:themeColor="text1"/>
                <w:szCs w:val="28"/>
                <w:lang w:val="nl-NL"/>
              </w:rPr>
            </w:pPr>
            <w:r w:rsidRPr="00446384">
              <w:rPr>
                <w:color w:val="000000" w:themeColor="text1"/>
                <w:szCs w:val="28"/>
                <w:lang w:val="nl-NL"/>
              </w:rPr>
              <w:t>Ôn các bài hát chủ đề gia đình</w:t>
            </w:r>
            <w:r w:rsidR="00656AA2" w:rsidRPr="00446384">
              <w:rPr>
                <w:color w:val="000000" w:themeColor="text1"/>
                <w:szCs w:val="28"/>
                <w:lang w:val="nl-NL"/>
              </w:rPr>
              <w:t>: “Cả nhà thương nhau, cô và mẹ</w:t>
            </w:r>
            <w:r w:rsidR="00446384">
              <w:rPr>
                <w:color w:val="000000" w:themeColor="text1"/>
                <w:szCs w:val="28"/>
                <w:lang w:val="nl-NL"/>
              </w:rPr>
              <w:t>, cháu</w:t>
            </w:r>
            <w:r w:rsidR="00446384">
              <w:rPr>
                <w:color w:val="000000" w:themeColor="text1"/>
                <w:szCs w:val="28"/>
                <w:lang w:val="vi-VN"/>
              </w:rPr>
              <w:t xml:space="preserve"> yêu bà</w:t>
            </w:r>
            <w:r w:rsidR="00656AA2" w:rsidRPr="00446384">
              <w:rPr>
                <w:color w:val="000000" w:themeColor="text1"/>
                <w:szCs w:val="28"/>
                <w:lang w:val="nl-NL"/>
              </w:rPr>
              <w:t>...”</w:t>
            </w:r>
          </w:p>
          <w:p w:rsidR="00CF29D0" w:rsidRPr="00446384" w:rsidRDefault="00CF29D0" w:rsidP="00656AA2">
            <w:pPr>
              <w:tabs>
                <w:tab w:val="left" w:pos="8280"/>
                <w:tab w:val="left" w:pos="11492"/>
              </w:tabs>
              <w:spacing w:line="360" w:lineRule="exact"/>
              <w:jc w:val="left"/>
              <w:rPr>
                <w:color w:val="000000" w:themeColor="text1"/>
                <w:szCs w:val="28"/>
                <w:lang w:val="nl-NL"/>
              </w:rPr>
            </w:pPr>
            <w:r w:rsidRPr="00446384">
              <w:rPr>
                <w:b/>
                <w:color w:val="000000" w:themeColor="text1"/>
                <w:szCs w:val="28"/>
                <w:lang w:val="nl-NL"/>
              </w:rPr>
              <w:t>I. Mục đích yêu cầu</w:t>
            </w:r>
          </w:p>
          <w:p w:rsidR="00B5200E" w:rsidRPr="00B5200E" w:rsidRDefault="00CF29D0" w:rsidP="00B5200E">
            <w:pPr>
              <w:rPr>
                <w:rFonts w:eastAsia="Calibri" w:cs="Times New Roman"/>
                <w:lang w:val="nl-NL"/>
              </w:rPr>
            </w:pPr>
            <w:r>
              <w:rPr>
                <w:rFonts w:eastAsia="Calibri" w:cs="Times New Roman"/>
                <w:lang w:val="nl-NL"/>
              </w:rPr>
              <w:t xml:space="preserve">- Ôn luyện cho trẻ </w:t>
            </w:r>
            <w:r w:rsidR="00B5200E">
              <w:rPr>
                <w:rFonts w:eastAsia="Calibri" w:cs="Times New Roman"/>
                <w:lang w:val="nl-NL"/>
              </w:rPr>
              <w:t xml:space="preserve">nhớ </w:t>
            </w:r>
            <w:r w:rsidR="00B5200E" w:rsidRPr="00B5200E">
              <w:rPr>
                <w:rFonts w:eastAsia="Calibri" w:cs="Times New Roman"/>
                <w:lang w:val="nl-NL"/>
              </w:rPr>
              <w:t>tên một số bài hát, thuộc bài hát, hát đúng lời, đúng giai điệu của một số bài hát của chủ đề</w:t>
            </w:r>
            <w:r w:rsidR="003060FA">
              <w:rPr>
                <w:rFonts w:eastAsia="Calibri" w:cs="Times New Roman"/>
                <w:lang w:val="nl-NL"/>
              </w:rPr>
              <w:t xml:space="preserve"> gia đình</w:t>
            </w:r>
            <w:r w:rsidR="00B5200E" w:rsidRPr="00B5200E">
              <w:rPr>
                <w:rFonts w:eastAsia="Calibri" w:cs="Times New Roman"/>
                <w:lang w:val="nl-NL"/>
              </w:rPr>
              <w:t>.</w:t>
            </w:r>
          </w:p>
          <w:p w:rsidR="00B5200E" w:rsidRPr="00B5200E" w:rsidRDefault="00B5200E" w:rsidP="00B5200E">
            <w:pPr>
              <w:rPr>
                <w:rFonts w:eastAsia="Calibri" w:cs="Times New Roman"/>
                <w:lang w:val="nl-NL"/>
              </w:rPr>
            </w:pPr>
            <w:r w:rsidRPr="00B5200E">
              <w:rPr>
                <w:rFonts w:eastAsia="Calibri" w:cs="Times New Roman"/>
                <w:lang w:val="nl-NL"/>
              </w:rPr>
              <w:t>- Luyện kỹ năng biểu diễn cho trẻ.</w:t>
            </w:r>
          </w:p>
          <w:p w:rsidR="004B4CDC" w:rsidRPr="004B4CDC" w:rsidRDefault="00B5200E" w:rsidP="00B5200E">
            <w:pPr>
              <w:rPr>
                <w:rFonts w:eastAsia="Calibri" w:cs="Times New Roman"/>
                <w:lang w:val="vi-VN"/>
              </w:rPr>
            </w:pPr>
            <w:r w:rsidRPr="00B5200E">
              <w:rPr>
                <w:rFonts w:eastAsia="Calibri" w:cs="Times New Roman"/>
                <w:lang w:val="nl-NL"/>
              </w:rPr>
              <w:t>- GD trẻ tích cực tham gia vào các hoạt động.</w:t>
            </w:r>
          </w:p>
          <w:p w:rsidR="00CF29D0" w:rsidRPr="001573B0" w:rsidRDefault="00CF29D0" w:rsidP="000171A1">
            <w:pPr>
              <w:rPr>
                <w:b/>
                <w:szCs w:val="28"/>
                <w:lang w:val="nl-NL"/>
              </w:rPr>
            </w:pPr>
            <w:r w:rsidRPr="001573B0">
              <w:rPr>
                <w:b/>
                <w:szCs w:val="28"/>
                <w:lang w:val="nl-NL"/>
              </w:rPr>
              <w:t>II. Chuẩn bị</w:t>
            </w:r>
          </w:p>
          <w:p w:rsidR="00CF66DD" w:rsidRPr="00CF66DD" w:rsidRDefault="00CF66DD" w:rsidP="00CF66DD">
            <w:pPr>
              <w:rPr>
                <w:rFonts w:eastAsia="Calibri" w:cs="Times New Roman"/>
                <w:szCs w:val="28"/>
                <w:lang w:val="nl-NL"/>
              </w:rPr>
            </w:pPr>
            <w:r w:rsidRPr="00CF66DD">
              <w:rPr>
                <w:rFonts w:eastAsia="Calibri" w:cs="Times New Roman"/>
                <w:szCs w:val="28"/>
                <w:lang w:val="nl-NL"/>
              </w:rPr>
              <w:lastRenderedPageBreak/>
              <w:t>- Nhạc không lời một số bài há</w:t>
            </w:r>
            <w:r>
              <w:rPr>
                <w:rFonts w:eastAsia="Calibri" w:cs="Times New Roman"/>
                <w:szCs w:val="28"/>
                <w:lang w:val="nl-NL"/>
              </w:rPr>
              <w:t xml:space="preserve">t “Cả nhà thương nhau, cô và mẹ, </w:t>
            </w:r>
            <w:r w:rsidR="00446384">
              <w:rPr>
                <w:color w:val="000000" w:themeColor="text1"/>
                <w:szCs w:val="28"/>
                <w:lang w:val="nl-NL"/>
              </w:rPr>
              <w:t>cháu</w:t>
            </w:r>
            <w:r w:rsidR="00446384">
              <w:rPr>
                <w:color w:val="000000" w:themeColor="text1"/>
                <w:szCs w:val="28"/>
                <w:lang w:val="vi-VN"/>
              </w:rPr>
              <w:t xml:space="preserve"> yêu bà</w:t>
            </w:r>
            <w:r w:rsidRPr="00CF66DD">
              <w:rPr>
                <w:rFonts w:eastAsia="Calibri" w:cs="Times New Roman"/>
                <w:szCs w:val="28"/>
                <w:lang w:val="nl-NL"/>
              </w:rPr>
              <w:t>...”</w:t>
            </w:r>
          </w:p>
          <w:p w:rsidR="004B4CDC" w:rsidRDefault="00CF66DD" w:rsidP="00CF66DD">
            <w:pPr>
              <w:rPr>
                <w:rFonts w:eastAsia="Calibri" w:cs="Times New Roman"/>
                <w:lang w:val="nl-NL"/>
              </w:rPr>
            </w:pPr>
            <w:r w:rsidRPr="00CF66DD">
              <w:rPr>
                <w:rFonts w:eastAsia="Calibri" w:cs="Times New Roman"/>
                <w:szCs w:val="28"/>
                <w:lang w:val="nl-NL"/>
              </w:rPr>
              <w:t>- Một số đồ dùng khác bổ trợ cho tiết học.</w:t>
            </w:r>
            <w:r w:rsidR="004B4CDC" w:rsidRPr="004B4CDC">
              <w:rPr>
                <w:rFonts w:eastAsia="Calibri" w:cs="Times New Roman"/>
                <w:lang w:val="nl-NL"/>
              </w:rPr>
              <w:t>.</w:t>
            </w:r>
          </w:p>
          <w:p w:rsidR="00CF29D0" w:rsidRPr="001573B0" w:rsidRDefault="00CF29D0" w:rsidP="004B4CDC">
            <w:pPr>
              <w:rPr>
                <w:b/>
                <w:szCs w:val="28"/>
                <w:lang w:val="nl-NL"/>
              </w:rPr>
            </w:pPr>
            <w:r w:rsidRPr="001573B0">
              <w:rPr>
                <w:b/>
                <w:szCs w:val="28"/>
                <w:lang w:val="nl-NL"/>
              </w:rPr>
              <w:t>III. Hoạt động</w:t>
            </w:r>
            <w:r>
              <w:rPr>
                <w:b/>
                <w:szCs w:val="28"/>
                <w:lang w:val="nl-NL"/>
              </w:rPr>
              <w:t xml:space="preserve"> ôn luyện</w:t>
            </w:r>
          </w:p>
          <w:p w:rsidR="00CF66DD" w:rsidRPr="00CF66DD" w:rsidRDefault="00CF66DD" w:rsidP="00CF66DD">
            <w:pPr>
              <w:rPr>
                <w:szCs w:val="28"/>
                <w:lang w:val="nl-NL"/>
              </w:rPr>
            </w:pPr>
            <w:r w:rsidRPr="00CF66DD">
              <w:rPr>
                <w:szCs w:val="28"/>
                <w:lang w:val="nl-NL"/>
              </w:rPr>
              <w:t>* Ôn các bài hát chủ đề</w:t>
            </w:r>
            <w:r w:rsidR="001642AB">
              <w:rPr>
                <w:szCs w:val="28"/>
                <w:lang w:val="nl-NL"/>
              </w:rPr>
              <w:t xml:space="preserve"> gia đình</w:t>
            </w:r>
          </w:p>
          <w:p w:rsidR="00CF66DD" w:rsidRPr="00CF66DD" w:rsidRDefault="00CF66DD" w:rsidP="00CF66DD">
            <w:pPr>
              <w:rPr>
                <w:szCs w:val="28"/>
                <w:lang w:val="nl-NL"/>
              </w:rPr>
            </w:pPr>
            <w:r w:rsidRPr="00CF66DD">
              <w:rPr>
                <w:szCs w:val="28"/>
                <w:lang w:val="nl-NL"/>
              </w:rPr>
              <w:t>- Cho trẻ nghe đoạn nhạc và đoán xem đó là bài hát gì? Của nhạc sĩ nào.</w:t>
            </w:r>
          </w:p>
          <w:p w:rsidR="00CF66DD" w:rsidRPr="00CF66DD" w:rsidRDefault="00CF66DD" w:rsidP="00CF66DD">
            <w:pPr>
              <w:rPr>
                <w:szCs w:val="28"/>
                <w:lang w:val="nl-NL"/>
              </w:rPr>
            </w:pPr>
            <w:r w:rsidRPr="00CF66DD">
              <w:rPr>
                <w:szCs w:val="28"/>
                <w:lang w:val="nl-NL"/>
              </w:rPr>
              <w:t>- Cho trẻ hát bài hát đó.</w:t>
            </w:r>
          </w:p>
          <w:p w:rsidR="00CF66DD" w:rsidRPr="00CF66DD" w:rsidRDefault="00CF66DD" w:rsidP="00CF66DD">
            <w:pPr>
              <w:rPr>
                <w:szCs w:val="28"/>
                <w:lang w:val="nl-NL"/>
              </w:rPr>
            </w:pPr>
            <w:r w:rsidRPr="00CF66DD">
              <w:rPr>
                <w:szCs w:val="28"/>
                <w:lang w:val="nl-NL"/>
              </w:rPr>
              <w:t xml:space="preserve">- Các bạn nhận xét </w:t>
            </w:r>
          </w:p>
          <w:p w:rsidR="00CF66DD" w:rsidRPr="00CF66DD" w:rsidRDefault="00CF66DD" w:rsidP="00CF66DD">
            <w:pPr>
              <w:rPr>
                <w:szCs w:val="28"/>
                <w:lang w:val="nl-NL"/>
              </w:rPr>
            </w:pPr>
            <w:r w:rsidRPr="00CF66DD">
              <w:rPr>
                <w:szCs w:val="28"/>
                <w:lang w:val="nl-NL"/>
              </w:rPr>
              <w:t>- Cô cho trẻ hát theo tồ có kết hợp nhạc</w:t>
            </w:r>
          </w:p>
          <w:p w:rsidR="00CF66DD" w:rsidRPr="00CF66DD" w:rsidRDefault="00CF66DD" w:rsidP="00CF66DD">
            <w:pPr>
              <w:rPr>
                <w:szCs w:val="28"/>
                <w:lang w:val="nl-NL"/>
              </w:rPr>
            </w:pPr>
            <w:r w:rsidRPr="00CF66DD">
              <w:rPr>
                <w:szCs w:val="28"/>
                <w:lang w:val="nl-NL"/>
              </w:rPr>
              <w:t>- Cho trẻ hát theo nhóm (nhóm bạn trai, bạn gái, cho trẻ tự mời nhóm theo ý thích) có kết hợp nhạc.</w:t>
            </w:r>
          </w:p>
          <w:p w:rsidR="00CF66DD" w:rsidRPr="00CF66DD" w:rsidRDefault="00CF66DD" w:rsidP="00CF66DD">
            <w:pPr>
              <w:rPr>
                <w:szCs w:val="28"/>
                <w:lang w:val="nl-NL"/>
              </w:rPr>
            </w:pPr>
            <w:r w:rsidRPr="00CF66DD">
              <w:rPr>
                <w:szCs w:val="28"/>
                <w:lang w:val="nl-NL"/>
              </w:rPr>
              <w:t>- Cá nhân trẻ hát</w:t>
            </w:r>
          </w:p>
          <w:p w:rsidR="00CF66DD" w:rsidRPr="00CF66DD" w:rsidRDefault="00CF66DD" w:rsidP="00CF66DD">
            <w:pPr>
              <w:rPr>
                <w:szCs w:val="28"/>
                <w:lang w:val="nl-NL"/>
              </w:rPr>
            </w:pPr>
            <w:r w:rsidRPr="00CF66DD">
              <w:rPr>
                <w:szCs w:val="28"/>
                <w:lang w:val="nl-NL"/>
              </w:rPr>
              <w:t>* Trò chơi âm nhạc “Hái hoa dân chủ”</w:t>
            </w:r>
          </w:p>
          <w:p w:rsidR="00CF66DD" w:rsidRPr="00CF66DD" w:rsidRDefault="00CF66DD" w:rsidP="00CF66DD">
            <w:pPr>
              <w:rPr>
                <w:szCs w:val="28"/>
                <w:lang w:val="nl-NL"/>
              </w:rPr>
            </w:pPr>
            <w:r w:rsidRPr="00CF66DD">
              <w:rPr>
                <w:szCs w:val="28"/>
                <w:lang w:val="nl-NL"/>
              </w:rPr>
              <w:t>- Chia trẻ thành 2 đội chơi</w:t>
            </w:r>
          </w:p>
          <w:p w:rsidR="00CF66DD" w:rsidRPr="00CF66DD" w:rsidRDefault="00CF66DD" w:rsidP="00CF66DD">
            <w:pPr>
              <w:rPr>
                <w:szCs w:val="28"/>
                <w:lang w:val="nl-NL"/>
              </w:rPr>
            </w:pPr>
            <w:r w:rsidRPr="00CF66DD">
              <w:rPr>
                <w:szCs w:val="28"/>
                <w:lang w:val="nl-NL"/>
              </w:rPr>
              <w:t>- Cô đưa bảng có gắn những bông hoa và hỏi trẻ sẽ chơi trò chơi gì?</w:t>
            </w:r>
          </w:p>
          <w:p w:rsidR="00CF66DD" w:rsidRPr="00CF66DD" w:rsidRDefault="00CF66DD" w:rsidP="00CF66DD">
            <w:pPr>
              <w:rPr>
                <w:szCs w:val="28"/>
                <w:lang w:val="nl-NL"/>
              </w:rPr>
            </w:pPr>
            <w:r w:rsidRPr="00CF66DD">
              <w:rPr>
                <w:szCs w:val="28"/>
                <w:lang w:val="nl-NL"/>
              </w:rPr>
              <w:t>- Cô cùng trẻ thống nhất trò chơi</w:t>
            </w:r>
          </w:p>
          <w:p w:rsidR="00CF66DD" w:rsidRPr="00CF66DD" w:rsidRDefault="00CF66DD" w:rsidP="00CF66DD">
            <w:pPr>
              <w:rPr>
                <w:szCs w:val="28"/>
                <w:lang w:val="nl-NL"/>
              </w:rPr>
            </w:pPr>
            <w:r w:rsidRPr="00CF66DD">
              <w:rPr>
                <w:szCs w:val="28"/>
                <w:lang w:val="nl-NL"/>
              </w:rPr>
              <w:t>- Cho trẻ nói cách chơi theo ý tưởng của trẻ</w:t>
            </w:r>
          </w:p>
          <w:p w:rsidR="00CF66DD" w:rsidRPr="00CF66DD" w:rsidRDefault="00CF66DD" w:rsidP="00CF66DD">
            <w:pPr>
              <w:rPr>
                <w:szCs w:val="28"/>
                <w:lang w:val="nl-NL"/>
              </w:rPr>
            </w:pPr>
            <w:r w:rsidRPr="00CF66DD">
              <w:rPr>
                <w:szCs w:val="28"/>
                <w:lang w:val="nl-NL"/>
              </w:rPr>
              <w:t xml:space="preserve">- Cô nhắc lại cách chơi: Bên trong mỗi bông hoa là 1 hình ảnh thể hiện nội dung bài hát về chủ đề. Mỗi đội sẽ lần lượt lên chọn 1 bông hoa và cùng hát bài hát ở bông hoa đó. Nếu đội đó hát đúng thì sẽ giành được một bông hoa. Nếu hát sai sẽ giành quyền hát cho đội khác </w:t>
            </w:r>
          </w:p>
          <w:p w:rsidR="00CF66DD" w:rsidRPr="00CF66DD" w:rsidRDefault="00CF66DD" w:rsidP="00CF66DD">
            <w:pPr>
              <w:rPr>
                <w:szCs w:val="28"/>
                <w:lang w:val="nl-NL"/>
              </w:rPr>
            </w:pPr>
            <w:r w:rsidRPr="00CF66DD">
              <w:rPr>
                <w:szCs w:val="28"/>
                <w:lang w:val="nl-NL"/>
              </w:rPr>
              <w:t xml:space="preserve">- Luật chơi: Đội nào dành nhiều bông hoa là đội đó chiến thắng </w:t>
            </w:r>
          </w:p>
          <w:p w:rsidR="00CF66DD" w:rsidRPr="00CF66DD" w:rsidRDefault="00CF66DD" w:rsidP="00CF66DD">
            <w:pPr>
              <w:rPr>
                <w:szCs w:val="28"/>
                <w:lang w:val="nl-NL"/>
              </w:rPr>
            </w:pPr>
            <w:r w:rsidRPr="00CF66DD">
              <w:rPr>
                <w:szCs w:val="28"/>
                <w:lang w:val="nl-NL"/>
              </w:rPr>
              <w:t>- Cho 2 đội thời gian suy nghĩ và chọn bông hoa.</w:t>
            </w:r>
          </w:p>
          <w:p w:rsidR="00CF66DD" w:rsidRPr="00CF66DD" w:rsidRDefault="00CF66DD" w:rsidP="00CF66DD">
            <w:pPr>
              <w:rPr>
                <w:szCs w:val="28"/>
                <w:lang w:val="nl-NL"/>
              </w:rPr>
            </w:pPr>
            <w:r w:rsidRPr="00CF66DD">
              <w:rPr>
                <w:szCs w:val="28"/>
                <w:lang w:val="nl-NL"/>
              </w:rPr>
              <w:t>- Cô cho trẻ nhận xét đếm số bông hoa</w:t>
            </w:r>
          </w:p>
          <w:p w:rsidR="0018617B" w:rsidRDefault="00CF66DD" w:rsidP="00CF66DD">
            <w:pPr>
              <w:rPr>
                <w:szCs w:val="28"/>
                <w:lang w:val="nl-NL"/>
              </w:rPr>
            </w:pPr>
            <w:r w:rsidRPr="00CF66DD">
              <w:rPr>
                <w:szCs w:val="28"/>
                <w:lang w:val="nl-NL"/>
              </w:rPr>
              <w:t>- Thưởng quà cho đội chiến thắng</w:t>
            </w:r>
          </w:p>
          <w:p w:rsidR="00CF29D0" w:rsidRPr="001573B0" w:rsidRDefault="00CF29D0" w:rsidP="004B4CDC">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446384" w:rsidRDefault="00446384" w:rsidP="00446384">
            <w:pPr>
              <w:spacing w:after="120" w:line="276" w:lineRule="auto"/>
              <w:jc w:val="left"/>
              <w:rPr>
                <w:szCs w:val="28"/>
              </w:rPr>
            </w:pPr>
            <w:r w:rsidRPr="00C30570">
              <w:rPr>
                <w:szCs w:val="28"/>
              </w:rPr>
              <w:t>. Vế tình trạng sức khỏe của trẻ</w:t>
            </w:r>
          </w:p>
          <w:p w:rsidR="00446384" w:rsidRPr="00C30570" w:rsidRDefault="00446384" w:rsidP="00446384">
            <w:pPr>
              <w:spacing w:after="120" w:line="276" w:lineRule="auto"/>
              <w:jc w:val="left"/>
              <w:rPr>
                <w:szCs w:val="28"/>
              </w:rPr>
            </w:pPr>
          </w:p>
          <w:p w:rsidR="00446384" w:rsidRDefault="00446384" w:rsidP="00446384">
            <w:pPr>
              <w:spacing w:after="120" w:line="276" w:lineRule="auto"/>
              <w:jc w:val="left"/>
              <w:rPr>
                <w:szCs w:val="28"/>
              </w:rPr>
            </w:pPr>
            <w:r w:rsidRPr="00C30570">
              <w:rPr>
                <w:szCs w:val="28"/>
              </w:rPr>
              <w:t>2. Về trạng thái cảm xuc, thái độ hành vi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r w:rsidRPr="00C30570">
              <w:rPr>
                <w:szCs w:val="28"/>
              </w:rPr>
              <w:lastRenderedPageBreak/>
              <w:t>3. Về kiến thức, kĩ năng của trẻ</w:t>
            </w:r>
          </w:p>
          <w:p w:rsidR="00446384" w:rsidRDefault="00446384" w:rsidP="00446384">
            <w:pPr>
              <w:spacing w:after="120" w:line="276" w:lineRule="auto"/>
              <w:jc w:val="left"/>
            </w:pPr>
          </w:p>
          <w:p w:rsidR="00446384" w:rsidRDefault="00446384" w:rsidP="00446384">
            <w:pPr>
              <w:spacing w:after="120" w:line="276" w:lineRule="auto"/>
              <w:jc w:val="left"/>
            </w:pPr>
          </w:p>
          <w:p w:rsidR="00CF29D0" w:rsidRPr="00513261" w:rsidRDefault="00CF29D0" w:rsidP="000171A1">
            <w:pPr>
              <w:spacing w:after="120" w:line="276" w:lineRule="auto"/>
              <w:jc w:val="left"/>
            </w:pPr>
          </w:p>
        </w:tc>
      </w:tr>
    </w:tbl>
    <w:p w:rsidR="00446384" w:rsidRDefault="00446384" w:rsidP="00446384">
      <w:pPr>
        <w:spacing w:line="276" w:lineRule="auto"/>
        <w:jc w:val="left"/>
        <w:rPr>
          <w:rFonts w:cs="Times New Roman"/>
          <w:b/>
          <w:bCs/>
          <w:color w:val="000000" w:themeColor="text1"/>
          <w:szCs w:val="28"/>
          <w:lang w:val="nl-NL"/>
        </w:rPr>
      </w:pPr>
    </w:p>
    <w:p w:rsidR="00CF29D0" w:rsidRPr="00446384" w:rsidRDefault="00446384" w:rsidP="00446384">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4 ngày 13/8/2025</w:t>
      </w:r>
    </w:p>
    <w:tbl>
      <w:tblPr>
        <w:tblStyle w:val="TableGrid"/>
        <w:tblW w:w="0" w:type="auto"/>
        <w:tblLook w:val="04A0" w:firstRow="1" w:lastRow="0" w:firstColumn="1" w:lastColumn="0" w:noHBand="0" w:noVBand="1"/>
      </w:tblPr>
      <w:tblGrid>
        <w:gridCol w:w="14336"/>
      </w:tblGrid>
      <w:tr w:rsidR="00CF29D0" w:rsidTr="000171A1">
        <w:tc>
          <w:tcPr>
            <w:tcW w:w="14336" w:type="dxa"/>
          </w:tcPr>
          <w:p w:rsidR="00AD207E" w:rsidRPr="00446384" w:rsidRDefault="00CF29D0" w:rsidP="00AD207E">
            <w:pPr>
              <w:spacing w:line="276" w:lineRule="auto"/>
              <w:jc w:val="center"/>
              <w:rPr>
                <w:rFonts w:cs="Times New Roman"/>
                <w:b/>
                <w:bCs/>
                <w:color w:val="000000" w:themeColor="text1"/>
                <w:szCs w:val="28"/>
              </w:rPr>
            </w:pPr>
            <w:r w:rsidRPr="00446384">
              <w:rPr>
                <w:rFonts w:cs="Times New Roman"/>
                <w:b/>
                <w:bCs/>
                <w:color w:val="000000" w:themeColor="text1"/>
                <w:szCs w:val="28"/>
                <w:lang w:val="nl-NL"/>
              </w:rPr>
              <w:t xml:space="preserve">PHÁT TRIỂN </w:t>
            </w:r>
            <w:r w:rsidR="00AD207E" w:rsidRPr="00446384">
              <w:rPr>
                <w:rFonts w:cs="Times New Roman"/>
                <w:b/>
                <w:bCs/>
                <w:color w:val="000000" w:themeColor="text1"/>
                <w:szCs w:val="28"/>
                <w:lang w:val="nl-NL"/>
              </w:rPr>
              <w:t>NHẬN THỨC</w:t>
            </w:r>
          </w:p>
          <w:p w:rsidR="009D2C36" w:rsidRPr="00446384" w:rsidRDefault="009D2C36" w:rsidP="009D2C36">
            <w:pPr>
              <w:tabs>
                <w:tab w:val="left" w:pos="8280"/>
                <w:tab w:val="left" w:pos="11492"/>
              </w:tabs>
              <w:spacing w:line="360" w:lineRule="exact"/>
              <w:jc w:val="center"/>
              <w:rPr>
                <w:szCs w:val="28"/>
                <w:lang w:val="nl-NL"/>
              </w:rPr>
            </w:pPr>
            <w:r w:rsidRPr="00446384">
              <w:rPr>
                <w:szCs w:val="28"/>
                <w:lang w:val="nl-NL"/>
              </w:rPr>
              <w:t>Ôn đếm đến 2, nhận biết nhóm có 2 đối tượng, nhận biết số 2.</w:t>
            </w:r>
          </w:p>
          <w:p w:rsidR="00CF29D0" w:rsidRPr="001573B0" w:rsidRDefault="00CF29D0" w:rsidP="00AD207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CF29D0" w:rsidRDefault="00CF29D0" w:rsidP="000171A1">
            <w:pPr>
              <w:rPr>
                <w:rFonts w:eastAsia="Calibri" w:cs="Times New Roman"/>
              </w:rPr>
            </w:pPr>
            <w:r>
              <w:rPr>
                <w:rFonts w:eastAsia="Calibri" w:cs="Times New Roman"/>
                <w:lang w:val="nl-NL"/>
              </w:rPr>
              <w:t>- Ôn luyện cho trẻ kĩ</w:t>
            </w:r>
            <w:r>
              <w:rPr>
                <w:rFonts w:eastAsia="Calibri" w:cs="Times New Roman"/>
                <w:lang w:val="vi-VN"/>
              </w:rPr>
              <w:t xml:space="preserve"> năng </w:t>
            </w:r>
            <w:r w:rsidR="009D2C36" w:rsidRPr="009D2C36">
              <w:rPr>
                <w:rFonts w:eastAsia="Calibri" w:cs="Times New Roman"/>
                <w:lang w:val="vi-VN"/>
              </w:rPr>
              <w:t>đếm đến 2, nhận biết nhóm có 2 đối tượng, nhận biết chữ số 2.</w:t>
            </w:r>
          </w:p>
          <w:p w:rsidR="009D2C36" w:rsidRPr="009D2C36" w:rsidRDefault="009D2C36" w:rsidP="000171A1">
            <w:pPr>
              <w:rPr>
                <w:szCs w:val="28"/>
              </w:rPr>
            </w:pPr>
            <w:r w:rsidRPr="009D2C36">
              <w:rPr>
                <w:szCs w:val="28"/>
              </w:rPr>
              <w:t>- GD trẻ tinh thần đoàn kết khi vui chơi học tập, yêu quý kính trọng cô giáo.</w:t>
            </w:r>
          </w:p>
          <w:p w:rsidR="00CF29D0" w:rsidRPr="001573B0" w:rsidRDefault="00CF29D0" w:rsidP="000171A1">
            <w:pPr>
              <w:rPr>
                <w:b/>
                <w:szCs w:val="28"/>
                <w:lang w:val="nl-NL"/>
              </w:rPr>
            </w:pPr>
            <w:r w:rsidRPr="001573B0">
              <w:rPr>
                <w:b/>
                <w:szCs w:val="28"/>
                <w:lang w:val="nl-NL"/>
              </w:rPr>
              <w:t>II. Chuẩn bị</w:t>
            </w:r>
          </w:p>
          <w:p w:rsidR="00B448C9" w:rsidRPr="00B448C9" w:rsidRDefault="00B448C9" w:rsidP="00B448C9">
            <w:pPr>
              <w:rPr>
                <w:rFonts w:eastAsia="Calibri" w:cs="Times New Roman"/>
                <w:lang w:val="vi-VN"/>
              </w:rPr>
            </w:pPr>
            <w:r w:rsidRPr="00B448C9">
              <w:rPr>
                <w:rFonts w:eastAsia="Calibri" w:cs="Times New Roman"/>
                <w:lang w:val="vi-VN"/>
              </w:rPr>
              <w:t>- Thẻ số từ 1-2</w:t>
            </w:r>
          </w:p>
          <w:p w:rsidR="00B448C9" w:rsidRPr="00B448C9" w:rsidRDefault="00B448C9" w:rsidP="00B448C9">
            <w:pPr>
              <w:rPr>
                <w:rFonts w:eastAsia="Calibri" w:cs="Times New Roman"/>
                <w:lang w:val="vi-VN"/>
              </w:rPr>
            </w:pPr>
            <w:r w:rsidRPr="00B448C9">
              <w:rPr>
                <w:rFonts w:eastAsia="Calibri" w:cs="Times New Roman"/>
                <w:lang w:val="vi-VN"/>
              </w:rPr>
              <w:t>- Lô tô về đồ chơi gia đình</w:t>
            </w:r>
          </w:p>
          <w:p w:rsidR="00B448C9" w:rsidRPr="00B448C9" w:rsidRDefault="00B448C9" w:rsidP="00B448C9">
            <w:pPr>
              <w:rPr>
                <w:rFonts w:eastAsia="Calibri" w:cs="Times New Roman"/>
                <w:lang w:val="vi-VN"/>
              </w:rPr>
            </w:pPr>
            <w:r w:rsidRPr="00B448C9">
              <w:rPr>
                <w:rFonts w:eastAsia="Calibri" w:cs="Times New Roman"/>
                <w:lang w:val="vi-VN"/>
              </w:rPr>
              <w:t>- Rau củ quả</w:t>
            </w:r>
          </w:p>
          <w:p w:rsidR="00B448C9" w:rsidRDefault="00B448C9" w:rsidP="00B448C9">
            <w:pPr>
              <w:rPr>
                <w:rFonts w:eastAsia="Calibri" w:cs="Times New Roman"/>
              </w:rPr>
            </w:pPr>
            <w:r w:rsidRPr="00B448C9">
              <w:rPr>
                <w:rFonts w:eastAsia="Calibri" w:cs="Times New Roman"/>
                <w:lang w:val="vi-VN"/>
              </w:rPr>
              <w:t>- Một số đồ dùng khác bổ trợ cho tiết học.</w:t>
            </w:r>
          </w:p>
          <w:p w:rsidR="00CF29D0" w:rsidRPr="001573B0" w:rsidRDefault="00CF29D0" w:rsidP="00B448C9">
            <w:pPr>
              <w:rPr>
                <w:b/>
                <w:szCs w:val="28"/>
                <w:lang w:val="nl-NL"/>
              </w:rPr>
            </w:pPr>
            <w:r w:rsidRPr="001573B0">
              <w:rPr>
                <w:b/>
                <w:szCs w:val="28"/>
                <w:lang w:val="nl-NL"/>
              </w:rPr>
              <w:t>III. Hoạt động</w:t>
            </w:r>
            <w:r>
              <w:rPr>
                <w:b/>
                <w:szCs w:val="28"/>
                <w:lang w:val="nl-NL"/>
              </w:rPr>
              <w:t xml:space="preserve"> ôn luyện</w:t>
            </w:r>
          </w:p>
          <w:p w:rsidR="00B448C9" w:rsidRPr="00B448C9" w:rsidRDefault="00B448C9" w:rsidP="00B448C9">
            <w:pPr>
              <w:rPr>
                <w:szCs w:val="28"/>
                <w:lang w:val="nl-NL"/>
              </w:rPr>
            </w:pPr>
            <w:r w:rsidRPr="00B448C9">
              <w:rPr>
                <w:szCs w:val="28"/>
                <w:lang w:val="nl-NL"/>
              </w:rPr>
              <w:t>* TC 1: “Giấu tay”</w:t>
            </w:r>
          </w:p>
          <w:p w:rsidR="00B448C9" w:rsidRPr="00B448C9" w:rsidRDefault="00B448C9" w:rsidP="00B448C9">
            <w:pPr>
              <w:rPr>
                <w:szCs w:val="28"/>
                <w:lang w:val="nl-NL"/>
              </w:rPr>
            </w:pPr>
            <w:r w:rsidRPr="00B448C9">
              <w:rPr>
                <w:szCs w:val="28"/>
                <w:lang w:val="nl-NL"/>
              </w:rPr>
              <w:t>- Cho trẻ hát cùng cô, sau đó cô yêu cầu trẻ tìm thẻ số 1,2 giơ lên.</w:t>
            </w:r>
          </w:p>
          <w:p w:rsidR="00B448C9" w:rsidRPr="00B448C9" w:rsidRDefault="00B448C9" w:rsidP="00B448C9">
            <w:pPr>
              <w:rPr>
                <w:szCs w:val="28"/>
                <w:lang w:val="nl-NL"/>
              </w:rPr>
            </w:pPr>
            <w:r w:rsidRPr="00B448C9">
              <w:rPr>
                <w:szCs w:val="28"/>
                <w:lang w:val="nl-NL"/>
              </w:rPr>
              <w:t>- Cho trẻ chơi mỗi số 1 lần, số 2 chơi 2 lần, sau mỗi lần cô kiểm tra và nhận xét. Khen trẻ.</w:t>
            </w:r>
          </w:p>
          <w:p w:rsidR="00B448C9" w:rsidRPr="00B448C9" w:rsidRDefault="00B448C9" w:rsidP="00B448C9">
            <w:pPr>
              <w:rPr>
                <w:szCs w:val="28"/>
                <w:lang w:val="nl-NL"/>
              </w:rPr>
            </w:pPr>
            <w:r w:rsidRPr="00B448C9">
              <w:rPr>
                <w:szCs w:val="28"/>
                <w:lang w:val="nl-NL"/>
              </w:rPr>
              <w:t>* TC 2: Ai nhanh nhất</w:t>
            </w:r>
          </w:p>
          <w:p w:rsidR="00B448C9" w:rsidRPr="00B448C9" w:rsidRDefault="00B448C9" w:rsidP="00B448C9">
            <w:pPr>
              <w:rPr>
                <w:szCs w:val="28"/>
                <w:lang w:val="nl-NL"/>
              </w:rPr>
            </w:pPr>
            <w:r w:rsidRPr="00B448C9">
              <w:rPr>
                <w:szCs w:val="28"/>
                <w:lang w:val="nl-NL"/>
              </w:rPr>
              <w:t>Cho trẻ tìm các nhóm đồ dùng có số lượng là 2 đặt ở xung quanh lớp? 1 cái bát, 2 khăn mặt, 2 cái cốc, 2 cái đĩa … cho trẻ đếm và đặt thẻ số 2</w:t>
            </w:r>
          </w:p>
          <w:p w:rsidR="00B448C9" w:rsidRPr="00B448C9" w:rsidRDefault="00B448C9" w:rsidP="00B448C9">
            <w:pPr>
              <w:rPr>
                <w:szCs w:val="28"/>
                <w:lang w:val="nl-NL"/>
              </w:rPr>
            </w:pPr>
            <w:r w:rsidRPr="00B448C9">
              <w:rPr>
                <w:szCs w:val="28"/>
                <w:lang w:val="nl-NL"/>
              </w:rPr>
              <w:t>- Cho trẻ chơi 2-3 lần, sau mỗi lần cô kiểm tra và nhận xét .</w:t>
            </w:r>
          </w:p>
          <w:p w:rsidR="00B448C9" w:rsidRPr="00B448C9" w:rsidRDefault="00B448C9" w:rsidP="00B448C9">
            <w:pPr>
              <w:rPr>
                <w:szCs w:val="28"/>
                <w:lang w:val="nl-NL"/>
              </w:rPr>
            </w:pPr>
            <w:r w:rsidRPr="00B448C9">
              <w:rPr>
                <w:szCs w:val="28"/>
                <w:lang w:val="nl-NL"/>
              </w:rPr>
              <w:t>* TC 3: Đội nào nhanh</w:t>
            </w:r>
          </w:p>
          <w:p w:rsidR="00B448C9" w:rsidRPr="00B448C9" w:rsidRDefault="00B448C9" w:rsidP="00B448C9">
            <w:pPr>
              <w:rPr>
                <w:szCs w:val="28"/>
                <w:lang w:val="nl-NL"/>
              </w:rPr>
            </w:pPr>
            <w:r w:rsidRPr="00B448C9">
              <w:rPr>
                <w:szCs w:val="28"/>
                <w:lang w:val="nl-NL"/>
              </w:rPr>
              <w:t>- Cô giới thiệu trò chơi.</w:t>
            </w:r>
          </w:p>
          <w:p w:rsidR="00B448C9" w:rsidRPr="00B448C9" w:rsidRDefault="00B448C9" w:rsidP="00B448C9">
            <w:pPr>
              <w:rPr>
                <w:szCs w:val="28"/>
                <w:lang w:val="nl-NL"/>
              </w:rPr>
            </w:pPr>
            <w:r w:rsidRPr="00B448C9">
              <w:rPr>
                <w:szCs w:val="28"/>
                <w:lang w:val="nl-NL"/>
              </w:rPr>
              <w:lastRenderedPageBreak/>
              <w:t>- Cách chơi : Cô chia trẻ làm 2 đội. Lần lượt từng bạn trong đội sẽ thi nhau  gắn lô tô đồ dùng lên bảng theo yêu cầu của cô. Mỗi bạn chỉ gắn 1 lần sau đó về đứng cuối hàng bạn tiếp theo mới lên gắn. Trò chơi bắt đầu bằng 1 bản nhạc khi bản nhạc kết thúc, trò chơi cũng kết thúc.</w:t>
            </w:r>
          </w:p>
          <w:p w:rsidR="00B448C9" w:rsidRPr="00B448C9" w:rsidRDefault="00B448C9" w:rsidP="00B448C9">
            <w:pPr>
              <w:rPr>
                <w:szCs w:val="28"/>
                <w:lang w:val="nl-NL"/>
              </w:rPr>
            </w:pPr>
            <w:r w:rsidRPr="00B448C9">
              <w:rPr>
                <w:szCs w:val="28"/>
                <w:lang w:val="nl-NL"/>
              </w:rPr>
              <w:t>+ Lần 1: Cho trẻ  gắn 1 nhóm đồ dùng trong phạm vi 2</w:t>
            </w:r>
          </w:p>
          <w:p w:rsidR="00B448C9" w:rsidRPr="00B448C9" w:rsidRDefault="00B448C9" w:rsidP="00B448C9">
            <w:pPr>
              <w:rPr>
                <w:szCs w:val="28"/>
                <w:lang w:val="nl-NL"/>
              </w:rPr>
            </w:pPr>
            <w:r w:rsidRPr="00B448C9">
              <w:rPr>
                <w:szCs w:val="28"/>
                <w:lang w:val="nl-NL"/>
              </w:rPr>
              <w:t>+ Lần 2: Gắn nhóm đồ dùng có số lượng là  2.</w:t>
            </w:r>
          </w:p>
          <w:p w:rsidR="00B448C9" w:rsidRPr="00B448C9" w:rsidRDefault="00B448C9" w:rsidP="00B448C9">
            <w:pPr>
              <w:rPr>
                <w:szCs w:val="28"/>
                <w:lang w:val="nl-NL"/>
              </w:rPr>
            </w:pPr>
            <w:r w:rsidRPr="00B448C9">
              <w:rPr>
                <w:szCs w:val="28"/>
                <w:lang w:val="nl-NL"/>
              </w:rPr>
              <w:t xml:space="preserve"> - Tiến hành cho trẻ chơi:</w:t>
            </w:r>
          </w:p>
          <w:p w:rsidR="00B448C9" w:rsidRPr="00B448C9" w:rsidRDefault="00B448C9" w:rsidP="00B448C9">
            <w:pPr>
              <w:rPr>
                <w:szCs w:val="28"/>
                <w:lang w:val="nl-NL"/>
              </w:rPr>
            </w:pPr>
            <w:r w:rsidRPr="00B448C9">
              <w:rPr>
                <w:szCs w:val="28"/>
                <w:lang w:val="nl-NL"/>
              </w:rPr>
              <w:t>- Cô nhận xét, kiểm tra  kết quả động viên trẻ</w:t>
            </w:r>
          </w:p>
          <w:p w:rsidR="00B448C9" w:rsidRDefault="00B448C9" w:rsidP="00B448C9">
            <w:pPr>
              <w:spacing w:line="360" w:lineRule="exact"/>
              <w:rPr>
                <w:szCs w:val="28"/>
                <w:lang w:val="nl-NL"/>
              </w:rPr>
            </w:pPr>
            <w:r w:rsidRPr="00B448C9">
              <w:rPr>
                <w:szCs w:val="28"/>
                <w:lang w:val="nl-NL"/>
              </w:rPr>
              <w:t>- GD trẻ ngoan biết vâng lời cha mẹ yêu quý kính trọng cô giáo, đến trường học phải chăm ngoan, đoàn kết, biết giữ gìn lớp học và đồ dùng đồ chơi trong lớp… ăn uống đầy đủ các chất để cơ thể khoẻ mạnh.</w:t>
            </w:r>
          </w:p>
          <w:p w:rsidR="00CF29D0" w:rsidRPr="001573B0" w:rsidRDefault="00CF29D0" w:rsidP="00B448C9">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446384" w:rsidRDefault="00446384" w:rsidP="00446384">
            <w:pPr>
              <w:spacing w:after="120" w:line="276" w:lineRule="auto"/>
              <w:jc w:val="left"/>
              <w:rPr>
                <w:szCs w:val="28"/>
              </w:rPr>
            </w:pPr>
            <w:r w:rsidRPr="00C30570">
              <w:rPr>
                <w:szCs w:val="28"/>
              </w:rPr>
              <w:t>. Vế tình trạng sức khỏe của trẻ</w:t>
            </w:r>
          </w:p>
          <w:p w:rsidR="00446384" w:rsidRPr="00C30570" w:rsidRDefault="00446384" w:rsidP="00446384">
            <w:pPr>
              <w:spacing w:after="120" w:line="276" w:lineRule="auto"/>
              <w:jc w:val="left"/>
              <w:rPr>
                <w:szCs w:val="28"/>
              </w:rPr>
            </w:pPr>
          </w:p>
          <w:p w:rsidR="00446384" w:rsidRDefault="00446384" w:rsidP="00446384">
            <w:pPr>
              <w:spacing w:after="120" w:line="276" w:lineRule="auto"/>
              <w:jc w:val="left"/>
              <w:rPr>
                <w:szCs w:val="28"/>
              </w:rPr>
            </w:pPr>
            <w:r w:rsidRPr="00C30570">
              <w:rPr>
                <w:szCs w:val="28"/>
              </w:rPr>
              <w:t>2. Về trạng thái cảm xuc, thái độ hành vi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r w:rsidRPr="00C30570">
              <w:rPr>
                <w:szCs w:val="28"/>
              </w:rPr>
              <w:t>3. Về kiến thức, kĩ năng của trẻ</w:t>
            </w:r>
          </w:p>
          <w:p w:rsidR="00446384" w:rsidRDefault="00446384" w:rsidP="00446384">
            <w:pPr>
              <w:spacing w:after="120" w:line="276" w:lineRule="auto"/>
              <w:jc w:val="left"/>
            </w:pPr>
          </w:p>
          <w:p w:rsidR="00446384" w:rsidRDefault="00446384" w:rsidP="00446384">
            <w:pPr>
              <w:spacing w:after="120" w:line="276" w:lineRule="auto"/>
              <w:jc w:val="left"/>
            </w:pPr>
          </w:p>
          <w:p w:rsidR="00CF29D0" w:rsidRPr="00513261" w:rsidRDefault="00CF29D0" w:rsidP="000171A1">
            <w:pPr>
              <w:spacing w:after="120" w:line="276" w:lineRule="auto"/>
              <w:jc w:val="left"/>
            </w:pPr>
          </w:p>
        </w:tc>
      </w:tr>
    </w:tbl>
    <w:p w:rsidR="00446384" w:rsidRDefault="00446384" w:rsidP="00446384">
      <w:pPr>
        <w:spacing w:line="276" w:lineRule="auto"/>
        <w:jc w:val="left"/>
        <w:rPr>
          <w:rFonts w:cs="Times New Roman"/>
          <w:b/>
          <w:bCs/>
          <w:color w:val="000000" w:themeColor="text1"/>
          <w:szCs w:val="28"/>
          <w:lang w:val="nl-NL"/>
        </w:rPr>
      </w:pPr>
    </w:p>
    <w:p w:rsidR="00CF29D0" w:rsidRPr="00446384" w:rsidRDefault="00446384" w:rsidP="00446384">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5 ngày 14/8/2025</w:t>
      </w:r>
    </w:p>
    <w:tbl>
      <w:tblPr>
        <w:tblStyle w:val="TableGrid"/>
        <w:tblW w:w="0" w:type="auto"/>
        <w:tblLook w:val="04A0" w:firstRow="1" w:lastRow="0" w:firstColumn="1" w:lastColumn="0" w:noHBand="0" w:noVBand="1"/>
      </w:tblPr>
      <w:tblGrid>
        <w:gridCol w:w="14336"/>
      </w:tblGrid>
      <w:tr w:rsidR="00CF29D0" w:rsidTr="000171A1">
        <w:tc>
          <w:tcPr>
            <w:tcW w:w="14336" w:type="dxa"/>
          </w:tcPr>
          <w:p w:rsidR="00CF29D0" w:rsidRPr="00425318" w:rsidRDefault="00AD207E" w:rsidP="000171A1">
            <w:pPr>
              <w:spacing w:line="276" w:lineRule="auto"/>
              <w:jc w:val="center"/>
              <w:rPr>
                <w:rFonts w:cs="Times New Roman"/>
                <w:b/>
                <w:bCs/>
                <w:color w:val="000000" w:themeColor="text1"/>
                <w:sz w:val="26"/>
                <w:szCs w:val="26"/>
                <w:lang w:val="nl-NL"/>
              </w:rPr>
            </w:pPr>
            <w:r>
              <w:rPr>
                <w:rFonts w:cs="Times New Roman"/>
                <w:b/>
                <w:bCs/>
                <w:color w:val="000000" w:themeColor="text1"/>
                <w:sz w:val="26"/>
                <w:szCs w:val="26"/>
                <w:lang w:val="nl-NL"/>
              </w:rPr>
              <w:t>PHÁT TRIỂN THỂ CHẤT</w:t>
            </w:r>
          </w:p>
          <w:p w:rsidR="00E24A57" w:rsidRPr="00446384" w:rsidRDefault="00E24A57" w:rsidP="00E24A57">
            <w:pPr>
              <w:tabs>
                <w:tab w:val="left" w:pos="8280"/>
                <w:tab w:val="left" w:pos="11492"/>
              </w:tabs>
              <w:jc w:val="center"/>
              <w:rPr>
                <w:rFonts w:cs="Times New Roman"/>
                <w:bCs/>
                <w:color w:val="000000" w:themeColor="text1"/>
                <w:szCs w:val="28"/>
                <w:lang w:val="nl-NL"/>
              </w:rPr>
            </w:pPr>
            <w:r w:rsidRPr="00446384">
              <w:rPr>
                <w:rFonts w:cs="Times New Roman"/>
                <w:bCs/>
                <w:color w:val="000000" w:themeColor="text1"/>
                <w:szCs w:val="28"/>
                <w:lang w:val="nl-NL"/>
              </w:rPr>
              <w:t>Dạy trẻ chơi 1 số trò chơi</w:t>
            </w:r>
          </w:p>
          <w:p w:rsidR="00CF29D0" w:rsidRPr="001573B0" w:rsidRDefault="00CF29D0" w:rsidP="00FF15CA">
            <w:pPr>
              <w:tabs>
                <w:tab w:val="left" w:pos="8280"/>
                <w:tab w:val="left" w:pos="11492"/>
              </w:tabs>
              <w:rPr>
                <w:b/>
                <w:color w:val="000000" w:themeColor="text1"/>
                <w:szCs w:val="28"/>
                <w:lang w:val="nl-NL"/>
              </w:rPr>
            </w:pPr>
            <w:r w:rsidRPr="001573B0">
              <w:rPr>
                <w:b/>
                <w:color w:val="000000" w:themeColor="text1"/>
                <w:szCs w:val="28"/>
                <w:lang w:val="nl-NL"/>
              </w:rPr>
              <w:t>I. Mục đích yêu cầu</w:t>
            </w:r>
          </w:p>
          <w:p w:rsidR="00FF15CA" w:rsidRPr="00FF15CA" w:rsidRDefault="00CF29D0" w:rsidP="00FF15CA">
            <w:pPr>
              <w:pStyle w:val="NormalWeb"/>
              <w:shd w:val="clear" w:color="auto" w:fill="FFFFFF"/>
              <w:spacing w:before="0" w:beforeAutospacing="0" w:after="0" w:afterAutospacing="0"/>
              <w:rPr>
                <w:rFonts w:eastAsia="Calibri"/>
                <w:sz w:val="28"/>
                <w:szCs w:val="28"/>
                <w:lang w:val="vi-VN"/>
              </w:rPr>
            </w:pPr>
            <w:r w:rsidRPr="004F09FB">
              <w:rPr>
                <w:rFonts w:eastAsia="Calibri"/>
                <w:sz w:val="28"/>
                <w:szCs w:val="28"/>
                <w:lang w:val="nl-NL"/>
              </w:rPr>
              <w:t>- Ôn luyện cho trẻ kĩ</w:t>
            </w:r>
            <w:r w:rsidRPr="004F09FB">
              <w:rPr>
                <w:rFonts w:eastAsia="Calibri"/>
                <w:sz w:val="28"/>
                <w:szCs w:val="28"/>
                <w:lang w:val="vi-VN"/>
              </w:rPr>
              <w:t xml:space="preserve"> năng </w:t>
            </w:r>
            <w:r w:rsidR="00FF15CA" w:rsidRPr="00FF15CA">
              <w:rPr>
                <w:rFonts w:eastAsia="Calibri"/>
                <w:sz w:val="28"/>
                <w:szCs w:val="28"/>
                <w:lang w:val="vi-VN"/>
              </w:rPr>
              <w:t>chơi các trò chơi, phát triển kỹ năng chạy, nhảy và sự linh hoạt trong tình huống.</w:t>
            </w:r>
          </w:p>
          <w:p w:rsidR="00CF29D0" w:rsidRPr="00540672" w:rsidRDefault="00FF15CA" w:rsidP="00FF15CA">
            <w:pPr>
              <w:pStyle w:val="NormalWeb"/>
              <w:shd w:val="clear" w:color="auto" w:fill="FFFFFF"/>
              <w:spacing w:before="0" w:beforeAutospacing="0" w:after="0" w:afterAutospacing="0"/>
              <w:jc w:val="both"/>
              <w:rPr>
                <w:rFonts w:eastAsia="Calibri"/>
                <w:sz w:val="28"/>
                <w:szCs w:val="28"/>
                <w:lang w:val="vi-VN"/>
              </w:rPr>
            </w:pPr>
            <w:r w:rsidRPr="00FF15CA">
              <w:rPr>
                <w:rFonts w:eastAsia="Calibri"/>
                <w:sz w:val="28"/>
                <w:szCs w:val="28"/>
                <w:lang w:val="vi-VN"/>
              </w:rPr>
              <w:lastRenderedPageBreak/>
              <w:t>- Tạo niềm vui và sự hứng khởi cho trẻ thông qua trò chơi.</w:t>
            </w:r>
          </w:p>
          <w:p w:rsidR="00CF29D0" w:rsidRPr="001573B0" w:rsidRDefault="00CF29D0" w:rsidP="00540672">
            <w:pPr>
              <w:rPr>
                <w:b/>
                <w:szCs w:val="28"/>
                <w:lang w:val="nl-NL"/>
              </w:rPr>
            </w:pPr>
            <w:r w:rsidRPr="001573B0">
              <w:rPr>
                <w:b/>
                <w:szCs w:val="28"/>
                <w:lang w:val="nl-NL"/>
              </w:rPr>
              <w:t>II. Chuẩn bị</w:t>
            </w:r>
          </w:p>
          <w:p w:rsidR="00CF29D0" w:rsidRPr="00540672" w:rsidRDefault="00CF29D0" w:rsidP="00540672">
            <w:pPr>
              <w:rPr>
                <w:rFonts w:eastAsia="Calibri" w:cs="Times New Roman"/>
              </w:rPr>
            </w:pPr>
            <w:r>
              <w:rPr>
                <w:rFonts w:eastAsia="Calibri" w:cs="Times New Roman"/>
                <w:lang w:val="vi-VN"/>
              </w:rPr>
              <w:t xml:space="preserve">- </w:t>
            </w:r>
            <w:r w:rsidR="00540672" w:rsidRPr="00540672">
              <w:rPr>
                <w:rFonts w:eastAsia="Calibri" w:cs="Times New Roman"/>
                <w:lang w:val="vi-VN"/>
              </w:rPr>
              <w:t>Sân tập sạch sẽ, xắ</w:t>
            </w:r>
            <w:r w:rsidR="00540672">
              <w:rPr>
                <w:rFonts w:eastAsia="Calibri" w:cs="Times New Roman"/>
                <w:lang w:val="vi-VN"/>
              </w:rPr>
              <w:t>c xô</w:t>
            </w:r>
            <w:r w:rsidR="00FF15CA">
              <w:rPr>
                <w:rFonts w:eastAsia="Calibri" w:cs="Times New Roman"/>
              </w:rPr>
              <w:t>, bóng</w:t>
            </w:r>
          </w:p>
          <w:p w:rsidR="00CF29D0" w:rsidRPr="001573B0" w:rsidRDefault="00CF29D0" w:rsidP="00540672">
            <w:pPr>
              <w:rPr>
                <w:b/>
                <w:szCs w:val="28"/>
                <w:lang w:val="nl-NL"/>
              </w:rPr>
            </w:pPr>
            <w:r w:rsidRPr="001573B0">
              <w:rPr>
                <w:b/>
                <w:szCs w:val="28"/>
                <w:lang w:val="nl-NL"/>
              </w:rPr>
              <w:t>III. Hoạt động</w:t>
            </w:r>
            <w:r>
              <w:rPr>
                <w:b/>
                <w:szCs w:val="28"/>
                <w:lang w:val="nl-NL"/>
              </w:rPr>
              <w:t xml:space="preserve"> ôn luyện</w:t>
            </w:r>
          </w:p>
          <w:p w:rsidR="00FF15CA" w:rsidRPr="00FF15CA" w:rsidRDefault="00FF15CA" w:rsidP="00FF15CA">
            <w:pPr>
              <w:rPr>
                <w:szCs w:val="28"/>
                <w:lang w:val="nl-NL"/>
              </w:rPr>
            </w:pPr>
            <w:r w:rsidRPr="00FF15CA">
              <w:rPr>
                <w:szCs w:val="28"/>
                <w:lang w:val="nl-NL"/>
              </w:rPr>
              <w:t>* Trò chơi 1: Chuyền bóng bằng chân</w:t>
            </w:r>
          </w:p>
          <w:p w:rsidR="00FF15CA" w:rsidRPr="00FF15CA" w:rsidRDefault="00FF15CA" w:rsidP="00FF15CA">
            <w:pPr>
              <w:rPr>
                <w:szCs w:val="28"/>
                <w:lang w:val="nl-NL"/>
              </w:rPr>
            </w:pPr>
            <w:r w:rsidRPr="00FF15CA">
              <w:rPr>
                <w:szCs w:val="28"/>
                <w:lang w:val="nl-NL"/>
              </w:rPr>
              <w:t>+ Cô phổ biến cách chơi, luật chơi: Cô cho trẻ ngồi thành vòng tròn, mỗi trẻ cầm một quả bóng nhỏ. Khi có hiệu lệnh bắt đầu, trẻ dùng chân chuyền bóng cho bạn bên cạnh mà không được dùng tay. Trẻ nào để bóng rơi hoặc không chuyền đúng cách sẽ bị loại. Cuối cùng, trẻ nào còn lại sẽ thắng.</w:t>
            </w:r>
          </w:p>
          <w:p w:rsidR="00FF15CA" w:rsidRPr="00FF15CA" w:rsidRDefault="00FF15CA" w:rsidP="00FF15CA">
            <w:pPr>
              <w:rPr>
                <w:szCs w:val="28"/>
                <w:lang w:val="nl-NL"/>
              </w:rPr>
            </w:pPr>
            <w:r w:rsidRPr="00FF15CA">
              <w:rPr>
                <w:szCs w:val="28"/>
                <w:lang w:val="nl-NL"/>
              </w:rPr>
              <w:t>+ Tổ chức cho trẻ chơi 2-3 lần.</w:t>
            </w:r>
          </w:p>
          <w:p w:rsidR="00FF15CA" w:rsidRPr="00FF15CA" w:rsidRDefault="00FF15CA" w:rsidP="00FF15CA">
            <w:pPr>
              <w:rPr>
                <w:szCs w:val="28"/>
                <w:lang w:val="nl-NL"/>
              </w:rPr>
            </w:pPr>
            <w:r w:rsidRPr="00FF15CA">
              <w:rPr>
                <w:szCs w:val="28"/>
                <w:lang w:val="nl-NL"/>
              </w:rPr>
              <w:t>+ Nhận xét, động viên khi trẻ chơi</w:t>
            </w:r>
          </w:p>
          <w:p w:rsidR="00FF15CA" w:rsidRPr="00FF15CA" w:rsidRDefault="00FF15CA" w:rsidP="00FF15CA">
            <w:pPr>
              <w:rPr>
                <w:szCs w:val="28"/>
                <w:lang w:val="nl-NL"/>
              </w:rPr>
            </w:pPr>
            <w:r w:rsidRPr="00FF15CA">
              <w:rPr>
                <w:szCs w:val="28"/>
                <w:lang w:val="nl-NL"/>
              </w:rPr>
              <w:t>* Trò chơi 2: Bắt bóng chuyền</w:t>
            </w:r>
          </w:p>
          <w:p w:rsidR="00FF15CA" w:rsidRPr="00FF15CA" w:rsidRDefault="00FF15CA" w:rsidP="00FF15CA">
            <w:pPr>
              <w:rPr>
                <w:szCs w:val="28"/>
                <w:lang w:val="nl-NL"/>
              </w:rPr>
            </w:pPr>
            <w:r w:rsidRPr="00FF15CA">
              <w:rPr>
                <w:szCs w:val="28"/>
                <w:lang w:val="nl-NL"/>
              </w:rPr>
              <w:t>+ Cô phổ biến cách chơi, luật chơi: Cô chia trẻ thành hai đội, mỗi đội đứng ở hai đầu của sân chơi. Một đội sẽ ném bóng qua cho đội kia. Nhiệm vụ của đội nhận bóng là bắt bóng và ném lại cho đội kia. Nếu trẻ bắt được bóng sẽ nhận được một điểm, đội nào đạt nhiều điểm hơn sẽ thắng.</w:t>
            </w:r>
          </w:p>
          <w:p w:rsidR="00FF15CA" w:rsidRPr="00FF15CA" w:rsidRDefault="00FF15CA" w:rsidP="00FF15CA">
            <w:pPr>
              <w:rPr>
                <w:szCs w:val="28"/>
                <w:lang w:val="nl-NL"/>
              </w:rPr>
            </w:pPr>
            <w:r w:rsidRPr="00FF15CA">
              <w:rPr>
                <w:szCs w:val="28"/>
                <w:lang w:val="nl-NL"/>
              </w:rPr>
              <w:t>* Trò chơi 3: Cá sấu lên bờ</w:t>
            </w:r>
          </w:p>
          <w:p w:rsidR="00FF15CA" w:rsidRPr="00FF15CA" w:rsidRDefault="00FF15CA" w:rsidP="00FF15CA">
            <w:pPr>
              <w:rPr>
                <w:szCs w:val="28"/>
                <w:lang w:val="nl-NL"/>
              </w:rPr>
            </w:pPr>
            <w:r w:rsidRPr="00FF15CA">
              <w:rPr>
                <w:szCs w:val="28"/>
                <w:lang w:val="nl-NL"/>
              </w:rPr>
              <w:t>+ Cô phổ biến cách chơi, luật chơi: Cô vẽ một dòng sông trên sân chơi (dùng phấn hoặc băng keo màu). Một trẻ đóng vai “cá sấu” đứng giữa sông, các trẻ khác sẽ đứng trên “bờ” (hai bên dòng sông). Khi giáo viên hô “cá sấu xuống sông”, trẻ phải chạy qua sông để sang bờ bên kia mà không bị “cá sấu” bắt. Nếu trẻ nào bị “cá sấu” bắt, sẽ trở thành “cá sấu” tiếp theo.</w:t>
            </w:r>
          </w:p>
          <w:p w:rsidR="00FF15CA" w:rsidRPr="00FF15CA" w:rsidRDefault="00FF15CA" w:rsidP="00FF15CA">
            <w:pPr>
              <w:rPr>
                <w:szCs w:val="28"/>
                <w:lang w:val="nl-NL"/>
              </w:rPr>
            </w:pPr>
            <w:r w:rsidRPr="00FF15CA">
              <w:rPr>
                <w:szCs w:val="28"/>
                <w:lang w:val="nl-NL"/>
              </w:rPr>
              <w:t>+ Tổ chức cho trẻ chơi 2-3 lần.</w:t>
            </w:r>
          </w:p>
          <w:p w:rsidR="00FF15CA" w:rsidRPr="00FF15CA" w:rsidRDefault="00FF15CA" w:rsidP="00FF15CA">
            <w:pPr>
              <w:rPr>
                <w:szCs w:val="28"/>
                <w:lang w:val="nl-NL"/>
              </w:rPr>
            </w:pPr>
            <w:r w:rsidRPr="00FF15CA">
              <w:rPr>
                <w:szCs w:val="28"/>
                <w:lang w:val="nl-NL"/>
              </w:rPr>
              <w:t>+ Nhận xét, động viên khi trẻ chơi</w:t>
            </w:r>
          </w:p>
          <w:p w:rsidR="00540672" w:rsidRDefault="00FF15CA" w:rsidP="00FF15CA">
            <w:pPr>
              <w:spacing w:line="360" w:lineRule="exact"/>
              <w:rPr>
                <w:szCs w:val="28"/>
                <w:lang w:val="nl-NL"/>
              </w:rPr>
            </w:pPr>
            <w:r w:rsidRPr="00FF15CA">
              <w:rPr>
                <w:szCs w:val="28"/>
                <w:lang w:val="nl-NL"/>
              </w:rPr>
              <w:t>- Cho trẻ ngồi thành vòng tròn nghe nhạc nhẹ nhàng và hướng dẫn các em hít thở sâu, thư giãn cơ thể. Khen ngợi và động viên trẻ sau buổi học.</w:t>
            </w:r>
          </w:p>
          <w:p w:rsidR="00CF29D0" w:rsidRPr="001573B0" w:rsidRDefault="00CF29D0" w:rsidP="00540672">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446384" w:rsidRDefault="00446384" w:rsidP="00446384">
            <w:pPr>
              <w:spacing w:after="120" w:line="276" w:lineRule="auto"/>
              <w:jc w:val="left"/>
              <w:rPr>
                <w:szCs w:val="28"/>
              </w:rPr>
            </w:pPr>
            <w:r w:rsidRPr="00C30570">
              <w:rPr>
                <w:szCs w:val="28"/>
              </w:rPr>
              <w:t>. Vế tình trạng sức khỏe của trẻ</w:t>
            </w:r>
          </w:p>
          <w:p w:rsidR="00446384" w:rsidRPr="00C30570" w:rsidRDefault="00446384" w:rsidP="00446384">
            <w:pPr>
              <w:spacing w:after="120" w:line="276" w:lineRule="auto"/>
              <w:jc w:val="left"/>
              <w:rPr>
                <w:szCs w:val="28"/>
              </w:rPr>
            </w:pPr>
          </w:p>
          <w:p w:rsidR="00446384" w:rsidRDefault="00446384" w:rsidP="00446384">
            <w:pPr>
              <w:spacing w:after="120" w:line="276" w:lineRule="auto"/>
              <w:jc w:val="left"/>
              <w:rPr>
                <w:szCs w:val="28"/>
              </w:rPr>
            </w:pPr>
            <w:r w:rsidRPr="00C30570">
              <w:rPr>
                <w:szCs w:val="28"/>
              </w:rPr>
              <w:t>2. Về trạng thái cảm xuc, thái độ hành vi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r w:rsidRPr="00C30570">
              <w:rPr>
                <w:szCs w:val="28"/>
              </w:rPr>
              <w:lastRenderedPageBreak/>
              <w:t>3. Về kiến thức, kĩ năng của trẻ</w:t>
            </w:r>
          </w:p>
          <w:p w:rsidR="00446384" w:rsidRDefault="00446384" w:rsidP="00446384">
            <w:pPr>
              <w:spacing w:after="120" w:line="276" w:lineRule="auto"/>
              <w:jc w:val="left"/>
            </w:pPr>
          </w:p>
          <w:p w:rsidR="00446384" w:rsidRDefault="00446384" w:rsidP="00446384">
            <w:pPr>
              <w:spacing w:after="120" w:line="276" w:lineRule="auto"/>
              <w:jc w:val="left"/>
            </w:pPr>
          </w:p>
          <w:p w:rsidR="00CF29D0" w:rsidRPr="00513261" w:rsidRDefault="00CF29D0" w:rsidP="000171A1">
            <w:pPr>
              <w:spacing w:after="120" w:line="276" w:lineRule="auto"/>
              <w:jc w:val="left"/>
            </w:pPr>
          </w:p>
        </w:tc>
      </w:tr>
    </w:tbl>
    <w:p w:rsidR="00446384" w:rsidRDefault="00CF29D0" w:rsidP="00446384">
      <w:pPr>
        <w:spacing w:line="276" w:lineRule="auto"/>
        <w:jc w:val="left"/>
        <w:rPr>
          <w:szCs w:val="28"/>
          <w:lang w:val="vi-VN"/>
        </w:rPr>
      </w:pPr>
      <w:r>
        <w:rPr>
          <w:szCs w:val="28"/>
          <w:lang w:val="vi-VN"/>
        </w:rPr>
        <w:lastRenderedPageBreak/>
        <w:t xml:space="preserve"> </w:t>
      </w:r>
    </w:p>
    <w:p w:rsidR="00CF29D0" w:rsidRPr="00446384" w:rsidRDefault="00446384" w:rsidP="00446384">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6 ngày 15/8/2025</w:t>
      </w:r>
    </w:p>
    <w:tbl>
      <w:tblPr>
        <w:tblStyle w:val="TableGrid"/>
        <w:tblW w:w="0" w:type="auto"/>
        <w:tblLook w:val="04A0" w:firstRow="1" w:lastRow="0" w:firstColumn="1" w:lastColumn="0" w:noHBand="0" w:noVBand="1"/>
      </w:tblPr>
      <w:tblGrid>
        <w:gridCol w:w="14336"/>
      </w:tblGrid>
      <w:tr w:rsidR="00CF29D0" w:rsidTr="000171A1">
        <w:tc>
          <w:tcPr>
            <w:tcW w:w="14336" w:type="dxa"/>
          </w:tcPr>
          <w:p w:rsidR="002C5851" w:rsidRPr="00425318" w:rsidRDefault="002C5851" w:rsidP="002C5851">
            <w:pPr>
              <w:spacing w:line="276" w:lineRule="auto"/>
              <w:jc w:val="center"/>
              <w:rPr>
                <w:rFonts w:cs="Times New Roman"/>
                <w:b/>
                <w:bCs/>
                <w:color w:val="000000" w:themeColor="text1"/>
                <w:sz w:val="26"/>
                <w:szCs w:val="26"/>
                <w:lang w:val="nl-NL"/>
              </w:rPr>
            </w:pPr>
            <w:r w:rsidRPr="00425318">
              <w:rPr>
                <w:rFonts w:cs="Times New Roman"/>
                <w:b/>
                <w:bCs/>
                <w:color w:val="000000" w:themeColor="text1"/>
                <w:sz w:val="26"/>
                <w:szCs w:val="26"/>
                <w:lang w:val="nl-NL"/>
              </w:rPr>
              <w:t>PT KNXH</w:t>
            </w:r>
          </w:p>
          <w:p w:rsidR="002C5851" w:rsidRPr="00446384" w:rsidRDefault="002C5851" w:rsidP="002C5851">
            <w:pPr>
              <w:spacing w:line="276" w:lineRule="auto"/>
              <w:jc w:val="center"/>
              <w:rPr>
                <w:rFonts w:cs="Times New Roman"/>
                <w:bCs/>
                <w:color w:val="000000" w:themeColor="text1"/>
                <w:szCs w:val="28"/>
                <w:lang w:val="vi-VN"/>
              </w:rPr>
            </w:pPr>
            <w:r w:rsidRPr="00446384">
              <w:rPr>
                <w:rFonts w:cs="Times New Roman"/>
                <w:bCs/>
                <w:color w:val="000000" w:themeColor="text1"/>
                <w:szCs w:val="28"/>
                <w:lang w:val="nl-NL"/>
              </w:rPr>
              <w:t>Ôn luyện kĩ năng rửa</w:t>
            </w:r>
            <w:r w:rsidRPr="00446384">
              <w:rPr>
                <w:rFonts w:cs="Times New Roman"/>
                <w:bCs/>
                <w:color w:val="000000" w:themeColor="text1"/>
                <w:szCs w:val="28"/>
                <w:lang w:val="vi-VN"/>
              </w:rPr>
              <w:t xml:space="preserve"> tay</w:t>
            </w:r>
          </w:p>
          <w:p w:rsidR="002C5851" w:rsidRPr="001573B0" w:rsidRDefault="002C5851" w:rsidP="002C5851">
            <w:pPr>
              <w:tabs>
                <w:tab w:val="left" w:pos="8280"/>
                <w:tab w:val="left" w:pos="11492"/>
              </w:tabs>
              <w:spacing w:line="360" w:lineRule="exact"/>
              <w:jc w:val="left"/>
              <w:rPr>
                <w:b/>
                <w:color w:val="000000" w:themeColor="text1"/>
                <w:szCs w:val="28"/>
                <w:lang w:val="nl-NL"/>
              </w:rPr>
            </w:pPr>
            <w:r w:rsidRPr="001573B0">
              <w:rPr>
                <w:b/>
                <w:color w:val="000000" w:themeColor="text1"/>
                <w:szCs w:val="28"/>
                <w:lang w:val="nl-NL"/>
              </w:rPr>
              <w:t>I. Mục đích yêu cầu</w:t>
            </w:r>
          </w:p>
          <w:p w:rsidR="002C5851" w:rsidRPr="004F09FB" w:rsidRDefault="002C5851" w:rsidP="002C5851">
            <w:pPr>
              <w:pStyle w:val="NormalWeb"/>
              <w:shd w:val="clear" w:color="auto" w:fill="FFFFFF"/>
              <w:spacing w:before="0" w:beforeAutospacing="0" w:after="150" w:afterAutospacing="0"/>
              <w:rPr>
                <w:color w:val="3C3C3C"/>
                <w:sz w:val="21"/>
                <w:szCs w:val="21"/>
              </w:rPr>
            </w:pPr>
            <w:r w:rsidRPr="004F09FB">
              <w:rPr>
                <w:rFonts w:eastAsia="Calibri"/>
                <w:sz w:val="28"/>
                <w:szCs w:val="28"/>
                <w:lang w:val="nl-NL"/>
              </w:rPr>
              <w:t xml:space="preserve"> - Ôn luyện cho trẻ kĩ</w:t>
            </w:r>
            <w:r w:rsidRPr="004F09FB">
              <w:rPr>
                <w:rFonts w:eastAsia="Calibri"/>
                <w:sz w:val="28"/>
                <w:szCs w:val="28"/>
                <w:lang w:val="vi-VN"/>
              </w:rPr>
              <w:t xml:space="preserve"> năng rửa tay</w:t>
            </w:r>
            <w:r>
              <w:rPr>
                <w:rFonts w:eastAsia="Calibri"/>
                <w:lang w:val="vi-VN"/>
              </w:rPr>
              <w:t xml:space="preserve"> </w:t>
            </w:r>
            <w:r w:rsidRPr="00CF29D0">
              <w:rPr>
                <w:sz w:val="28"/>
                <w:szCs w:val="28"/>
              </w:rPr>
              <w:t>đúng các thao tác</w:t>
            </w:r>
            <w:r w:rsidRPr="00CF29D0">
              <w:rPr>
                <w:sz w:val="21"/>
                <w:szCs w:val="21"/>
                <w:lang w:val="vi-VN"/>
              </w:rPr>
              <w:t xml:space="preserve">. </w:t>
            </w:r>
            <w:r w:rsidRPr="00CF29D0">
              <w:rPr>
                <w:sz w:val="28"/>
                <w:szCs w:val="28"/>
              </w:rPr>
              <w:t>Biết rửa tay khi tay bẩn, trước khi ăn và sau khi đi vệ sinh</w:t>
            </w:r>
          </w:p>
          <w:p w:rsidR="002C5851" w:rsidRPr="001573B0" w:rsidRDefault="002C5851" w:rsidP="002C5851">
            <w:pPr>
              <w:rPr>
                <w:b/>
                <w:szCs w:val="28"/>
                <w:lang w:val="nl-NL"/>
              </w:rPr>
            </w:pPr>
            <w:r w:rsidRPr="001573B0">
              <w:rPr>
                <w:b/>
                <w:szCs w:val="28"/>
                <w:lang w:val="nl-NL"/>
              </w:rPr>
              <w:t>II. Chuẩn bị</w:t>
            </w:r>
          </w:p>
          <w:p w:rsidR="002C5851" w:rsidRDefault="002C5851" w:rsidP="002C5851">
            <w:pPr>
              <w:rPr>
                <w:rFonts w:eastAsia="Calibri" w:cs="Times New Roman"/>
                <w:lang w:val="vi-VN"/>
              </w:rPr>
            </w:pPr>
            <w:r>
              <w:rPr>
                <w:rFonts w:eastAsia="Calibri" w:cs="Times New Roman"/>
                <w:lang w:val="vi-VN"/>
              </w:rPr>
              <w:t>- Nhạc bài hát "</w:t>
            </w:r>
            <w:r>
              <w:rPr>
                <w:color w:val="000000" w:themeColor="text1"/>
                <w:sz w:val="26"/>
                <w:szCs w:val="26"/>
                <w:lang w:val="nl-NL"/>
              </w:rPr>
              <w:t>Trường</w:t>
            </w:r>
            <w:r>
              <w:rPr>
                <w:color w:val="000000" w:themeColor="text1"/>
                <w:sz w:val="26"/>
                <w:szCs w:val="26"/>
                <w:lang w:val="vi-VN"/>
              </w:rPr>
              <w:t xml:space="preserve"> chúng cháu là trường mầm non</w:t>
            </w:r>
            <w:r>
              <w:rPr>
                <w:rFonts w:eastAsia="Calibri" w:cs="Times New Roman"/>
                <w:lang w:val="vi-VN"/>
              </w:rPr>
              <w:t xml:space="preserve"> "</w:t>
            </w:r>
          </w:p>
          <w:p w:rsidR="002C5851" w:rsidRPr="001573B0" w:rsidRDefault="002C5851" w:rsidP="002C5851">
            <w:pPr>
              <w:rPr>
                <w:b/>
                <w:szCs w:val="28"/>
                <w:lang w:val="nl-NL"/>
              </w:rPr>
            </w:pPr>
            <w:r w:rsidRPr="001573B0">
              <w:rPr>
                <w:b/>
                <w:szCs w:val="28"/>
                <w:lang w:val="nl-NL"/>
              </w:rPr>
              <w:t>III. Hoạt động</w:t>
            </w:r>
            <w:r>
              <w:rPr>
                <w:b/>
                <w:szCs w:val="28"/>
                <w:lang w:val="nl-NL"/>
              </w:rPr>
              <w:t xml:space="preserve"> ôn luyện</w:t>
            </w:r>
          </w:p>
          <w:p w:rsidR="002C5851" w:rsidRPr="000562B1" w:rsidRDefault="002C5851" w:rsidP="002C5851">
            <w:pPr>
              <w:rPr>
                <w:szCs w:val="28"/>
                <w:lang w:val="nl-NL"/>
              </w:rPr>
            </w:pPr>
            <w:r w:rsidRPr="000562B1">
              <w:rPr>
                <w:szCs w:val="28"/>
                <w:lang w:val="nl-NL"/>
              </w:rPr>
              <w:t>* Trò chơi 1: Vũ điệu rửa tay</w:t>
            </w:r>
          </w:p>
          <w:p w:rsidR="002C5851" w:rsidRPr="000562B1" w:rsidRDefault="002C5851" w:rsidP="002C5851">
            <w:pPr>
              <w:rPr>
                <w:szCs w:val="28"/>
                <w:lang w:val="nl-NL"/>
              </w:rPr>
            </w:pPr>
            <w:r w:rsidRPr="000562B1">
              <w:rPr>
                <w:szCs w:val="28"/>
                <w:lang w:val="nl-NL"/>
              </w:rPr>
              <w:t xml:space="preserve">- Cách chơi: Cô cho trẻ vận động theo nhạc nhanh, chậm bài “Vũ điệu rửa tay, nhạc dừng thì trẻ dừng lại. </w:t>
            </w:r>
          </w:p>
          <w:p w:rsidR="002C5851" w:rsidRPr="000562B1" w:rsidRDefault="002C5851" w:rsidP="002C5851">
            <w:pPr>
              <w:rPr>
                <w:szCs w:val="28"/>
                <w:lang w:val="nl-NL"/>
              </w:rPr>
            </w:pPr>
            <w:r w:rsidRPr="000562B1">
              <w:rPr>
                <w:szCs w:val="28"/>
                <w:lang w:val="nl-NL"/>
              </w:rPr>
              <w:t>- Luật chơi: Trẻ nào làm sai hoặc không đúng nhạc, trẻ đó sẽ phải nhắc lại các bước rửa tay, rửa mặt cho cả lớp nghe.</w:t>
            </w:r>
          </w:p>
          <w:p w:rsidR="002C5851" w:rsidRPr="000562B1" w:rsidRDefault="002C5851" w:rsidP="002C5851">
            <w:pPr>
              <w:rPr>
                <w:szCs w:val="28"/>
                <w:lang w:val="nl-NL"/>
              </w:rPr>
            </w:pPr>
            <w:r w:rsidRPr="000562B1">
              <w:rPr>
                <w:szCs w:val="28"/>
                <w:lang w:val="nl-NL"/>
              </w:rPr>
              <w:t>- Cô tổ chức cho trẻ chơi 3 - 4 lần.</w:t>
            </w:r>
          </w:p>
          <w:p w:rsidR="002C5851" w:rsidRPr="000562B1" w:rsidRDefault="002C5851" w:rsidP="002C5851">
            <w:pPr>
              <w:rPr>
                <w:szCs w:val="28"/>
                <w:lang w:val="nl-NL"/>
              </w:rPr>
            </w:pPr>
            <w:r w:rsidRPr="000562B1">
              <w:rPr>
                <w:szCs w:val="28"/>
                <w:lang w:val="nl-NL"/>
              </w:rPr>
              <w:t>- Cô nhận xét và tuyên dương trẻ.</w:t>
            </w:r>
          </w:p>
          <w:p w:rsidR="002C5851" w:rsidRPr="000562B1" w:rsidRDefault="002C5851" w:rsidP="002C5851">
            <w:pPr>
              <w:rPr>
                <w:szCs w:val="28"/>
                <w:lang w:val="nl-NL"/>
              </w:rPr>
            </w:pPr>
            <w:r w:rsidRPr="000562B1">
              <w:rPr>
                <w:szCs w:val="28"/>
                <w:lang w:val="nl-NL"/>
              </w:rPr>
              <w:t xml:space="preserve">* Trò chơi 2: Bé thông minh </w:t>
            </w:r>
            <w:r>
              <w:rPr>
                <w:szCs w:val="28"/>
                <w:lang w:val="nl-NL"/>
              </w:rPr>
              <w:t xml:space="preserve">- </w:t>
            </w:r>
            <w:r w:rsidRPr="000562B1">
              <w:rPr>
                <w:szCs w:val="28"/>
                <w:lang w:val="nl-NL"/>
              </w:rPr>
              <w:t>Xếp tranh theo đúng qui trình 7 bước rử</w:t>
            </w:r>
            <w:r>
              <w:rPr>
                <w:szCs w:val="28"/>
                <w:lang w:val="nl-NL"/>
              </w:rPr>
              <w:t>a tay</w:t>
            </w:r>
          </w:p>
          <w:p w:rsidR="002C5851" w:rsidRPr="000562B1" w:rsidRDefault="002C5851" w:rsidP="002C5851">
            <w:pPr>
              <w:rPr>
                <w:szCs w:val="28"/>
                <w:lang w:val="nl-NL"/>
              </w:rPr>
            </w:pPr>
            <w:r w:rsidRPr="000562B1">
              <w:rPr>
                <w:szCs w:val="28"/>
                <w:lang w:val="nl-NL"/>
              </w:rPr>
              <w:t>+ Cách chơi: Cô chia lớp thành ba đội, đó là đội hoa hồng, đội hoa sen, và đội hoa cúc. Nhiệm vụ của các bạn trong đội chơi bật qua 3 chiếc vòng lên lấy 1 tranh gắn lên bảng. Sau đó chạy về vỗ vào tay bạn tiếp theo thì bạn đó mới được lên.</w:t>
            </w:r>
          </w:p>
          <w:p w:rsidR="002C5851" w:rsidRPr="000562B1" w:rsidRDefault="002C5851" w:rsidP="002C5851">
            <w:pPr>
              <w:rPr>
                <w:szCs w:val="28"/>
                <w:lang w:val="nl-NL"/>
              </w:rPr>
            </w:pPr>
            <w:r w:rsidRPr="000562B1">
              <w:rPr>
                <w:szCs w:val="28"/>
                <w:lang w:val="nl-NL"/>
              </w:rPr>
              <w:t>+ Luật chơi: Trong thời gian 1 bản nhạc đội nào sắp xếp thứ tự đúng quy trình 7 bước rửa tay thì đội đó sẽ là đội chiến thắng, đội nào sắp xếp không đúng quy trình 6 bước rửa tay là thua cuộc.</w:t>
            </w:r>
          </w:p>
          <w:p w:rsidR="002C5851" w:rsidRPr="000562B1" w:rsidRDefault="002C5851" w:rsidP="002C5851">
            <w:pPr>
              <w:rPr>
                <w:szCs w:val="28"/>
                <w:lang w:val="nl-NL"/>
              </w:rPr>
            </w:pPr>
            <w:r w:rsidRPr="000562B1">
              <w:rPr>
                <w:szCs w:val="28"/>
                <w:lang w:val="nl-NL"/>
              </w:rPr>
              <w:t>- Cô cho trẻ</w:t>
            </w:r>
            <w:r>
              <w:rPr>
                <w:szCs w:val="28"/>
                <w:lang w:val="nl-NL"/>
              </w:rPr>
              <w:t xml:space="preserve"> chơi, c</w:t>
            </w:r>
            <w:r w:rsidRPr="000562B1">
              <w:rPr>
                <w:szCs w:val="28"/>
                <w:lang w:val="nl-NL"/>
              </w:rPr>
              <w:t>ô cùng trẻ kiểm tra kết quả của các đội.</w:t>
            </w:r>
          </w:p>
          <w:p w:rsidR="002C5851" w:rsidRPr="000562B1" w:rsidRDefault="002C5851" w:rsidP="002C5851">
            <w:pPr>
              <w:rPr>
                <w:szCs w:val="28"/>
                <w:lang w:val="nl-NL"/>
              </w:rPr>
            </w:pPr>
            <w:r w:rsidRPr="000562B1">
              <w:rPr>
                <w:szCs w:val="28"/>
                <w:lang w:val="nl-NL"/>
              </w:rPr>
              <w:t xml:space="preserve">- Cô cho trẻ về tổ </w:t>
            </w:r>
            <w:r>
              <w:rPr>
                <w:szCs w:val="28"/>
                <w:lang w:val="nl-NL"/>
              </w:rPr>
              <w:t>và</w:t>
            </w:r>
            <w:r w:rsidRPr="000562B1">
              <w:rPr>
                <w:szCs w:val="28"/>
                <w:lang w:val="nl-NL"/>
              </w:rPr>
              <w:t xml:space="preserve"> thực hành </w:t>
            </w:r>
            <w:r>
              <w:rPr>
                <w:szCs w:val="28"/>
                <w:lang w:val="nl-NL"/>
              </w:rPr>
              <w:t xml:space="preserve">mô phỏng </w:t>
            </w:r>
            <w:r w:rsidRPr="000562B1">
              <w:rPr>
                <w:szCs w:val="28"/>
                <w:lang w:val="nl-NL"/>
              </w:rPr>
              <w:t>thao tác rửa tay</w:t>
            </w:r>
            <w:r>
              <w:rPr>
                <w:szCs w:val="28"/>
                <w:lang w:val="nl-NL"/>
              </w:rPr>
              <w:t>, trẻ vừa làm vừa kết hợp nói cách tiến hành các bước</w:t>
            </w:r>
            <w:r w:rsidRPr="000562B1">
              <w:rPr>
                <w:szCs w:val="28"/>
                <w:lang w:val="nl-NL"/>
              </w:rPr>
              <w:t>.</w:t>
            </w:r>
          </w:p>
          <w:p w:rsidR="002C5851" w:rsidRDefault="002C5851" w:rsidP="002C5851">
            <w:pPr>
              <w:spacing w:line="360" w:lineRule="exact"/>
              <w:rPr>
                <w:szCs w:val="28"/>
                <w:lang w:val="nl-NL"/>
              </w:rPr>
            </w:pPr>
            <w:r w:rsidRPr="000562B1">
              <w:rPr>
                <w:szCs w:val="28"/>
                <w:lang w:val="nl-NL"/>
              </w:rPr>
              <w:t xml:space="preserve">- Cô </w:t>
            </w:r>
            <w:r>
              <w:rPr>
                <w:szCs w:val="28"/>
                <w:lang w:val="nl-NL"/>
              </w:rPr>
              <w:t>cho trẻ thực hành rửa tay dưới vòi nước( lần lượt từng tổ)</w:t>
            </w:r>
          </w:p>
          <w:p w:rsidR="00835B2F" w:rsidRDefault="002C5851" w:rsidP="002C5851">
            <w:pPr>
              <w:spacing w:line="360" w:lineRule="exact"/>
              <w:rPr>
                <w:szCs w:val="28"/>
                <w:lang w:val="nl-NL"/>
              </w:rPr>
            </w:pPr>
            <w:r>
              <w:rPr>
                <w:szCs w:val="28"/>
                <w:lang w:val="nl-NL"/>
              </w:rPr>
              <w:t xml:space="preserve">- Cô </w:t>
            </w:r>
            <w:r w:rsidRPr="000562B1">
              <w:rPr>
                <w:szCs w:val="28"/>
                <w:lang w:val="nl-NL"/>
              </w:rPr>
              <w:t>giám sát, động viên, nhận xét và tuyên dương trẻ</w:t>
            </w:r>
          </w:p>
          <w:p w:rsidR="00CF29D0" w:rsidRPr="001573B0" w:rsidRDefault="00CF29D0" w:rsidP="00E177C7">
            <w:pPr>
              <w:spacing w:line="360" w:lineRule="exact"/>
              <w:rPr>
                <w:b/>
                <w:color w:val="000000" w:themeColor="text1"/>
                <w:lang w:val="nl-NL"/>
              </w:rPr>
            </w:pPr>
            <w:r w:rsidRPr="001573B0">
              <w:rPr>
                <w:b/>
                <w:color w:val="000000" w:themeColor="text1"/>
                <w:lang w:val="nl-NL"/>
              </w:rPr>
              <w:lastRenderedPageBreak/>
              <w:t>IV. Đánh giá</w:t>
            </w:r>
            <w:r>
              <w:rPr>
                <w:b/>
                <w:color w:val="000000" w:themeColor="text1"/>
                <w:lang w:val="nl-NL"/>
              </w:rPr>
              <w:t xml:space="preserve"> cuối ngày</w:t>
            </w:r>
          </w:p>
          <w:p w:rsidR="00446384" w:rsidRDefault="00446384" w:rsidP="00446384">
            <w:pPr>
              <w:spacing w:after="120" w:line="276" w:lineRule="auto"/>
              <w:jc w:val="left"/>
              <w:rPr>
                <w:szCs w:val="28"/>
              </w:rPr>
            </w:pPr>
            <w:r w:rsidRPr="00C30570">
              <w:rPr>
                <w:szCs w:val="28"/>
              </w:rPr>
              <w:t>1. Vế tình trạng sức khỏe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Default="00446384" w:rsidP="00446384">
            <w:pPr>
              <w:spacing w:after="120" w:line="276" w:lineRule="auto"/>
              <w:jc w:val="left"/>
              <w:rPr>
                <w:szCs w:val="28"/>
              </w:rPr>
            </w:pPr>
            <w:r w:rsidRPr="00C30570">
              <w:rPr>
                <w:szCs w:val="28"/>
              </w:rPr>
              <w:t>2. Về trạng thái cảm xuc, thái độ hành vi của trẻ.</w:t>
            </w:r>
          </w:p>
          <w:p w:rsidR="00446384"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p>
          <w:p w:rsidR="00446384" w:rsidRPr="00C30570" w:rsidRDefault="00446384" w:rsidP="00446384">
            <w:pPr>
              <w:spacing w:after="120" w:line="276" w:lineRule="auto"/>
              <w:jc w:val="left"/>
              <w:rPr>
                <w:szCs w:val="28"/>
              </w:rPr>
            </w:pPr>
            <w:r w:rsidRPr="00C30570">
              <w:rPr>
                <w:szCs w:val="28"/>
              </w:rPr>
              <w:t>3. Về kiến thức, kĩ năng của trẻ</w:t>
            </w:r>
          </w:p>
          <w:p w:rsidR="00CF29D0" w:rsidRDefault="00CF29D0" w:rsidP="000171A1">
            <w:pPr>
              <w:spacing w:after="120" w:line="276" w:lineRule="auto"/>
              <w:jc w:val="left"/>
            </w:pPr>
          </w:p>
          <w:p w:rsidR="00446384" w:rsidRDefault="00446384" w:rsidP="000171A1">
            <w:pPr>
              <w:spacing w:after="120" w:line="276" w:lineRule="auto"/>
              <w:jc w:val="left"/>
            </w:pPr>
          </w:p>
          <w:p w:rsidR="00446384" w:rsidRPr="00513261" w:rsidRDefault="00446384" w:rsidP="000171A1">
            <w:pPr>
              <w:spacing w:after="120" w:line="276" w:lineRule="auto"/>
              <w:jc w:val="left"/>
            </w:pPr>
          </w:p>
        </w:tc>
      </w:tr>
    </w:tbl>
    <w:p w:rsidR="00CF29D0" w:rsidRPr="00446384" w:rsidRDefault="00446384" w:rsidP="00DD216F">
      <w:pPr>
        <w:ind w:left="720" w:firstLine="720"/>
        <w:jc w:val="left"/>
        <w:rPr>
          <w:b/>
          <w:szCs w:val="28"/>
          <w:lang w:val="vi-VN"/>
        </w:rPr>
      </w:pPr>
      <w:r w:rsidRPr="00446384">
        <w:rPr>
          <w:b/>
          <w:szCs w:val="28"/>
        </w:rPr>
        <w:lastRenderedPageBreak/>
        <w:t>Người</w:t>
      </w:r>
      <w:r w:rsidRPr="00446384">
        <w:rPr>
          <w:b/>
          <w:szCs w:val="28"/>
          <w:lang w:val="vi-VN"/>
        </w:rPr>
        <w:t xml:space="preserve"> duyệt                   </w:t>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r>
      <w:r w:rsidRPr="00446384">
        <w:rPr>
          <w:b/>
          <w:szCs w:val="28"/>
          <w:lang w:val="vi-VN"/>
        </w:rPr>
        <w:tab/>
        <w:t>Người soạn</w:t>
      </w:r>
    </w:p>
    <w:sectPr w:rsidR="00CF29D0" w:rsidRPr="00446384"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BBB" w:rsidRDefault="005A6BBB" w:rsidP="000E060E">
      <w:pPr>
        <w:spacing w:line="240" w:lineRule="auto"/>
      </w:pPr>
      <w:r>
        <w:separator/>
      </w:r>
    </w:p>
  </w:endnote>
  <w:endnote w:type="continuationSeparator" w:id="0">
    <w:p w:rsidR="005A6BBB" w:rsidRDefault="005A6BBB"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BBB" w:rsidRDefault="005A6BBB" w:rsidP="000E060E">
      <w:pPr>
        <w:spacing w:line="240" w:lineRule="auto"/>
      </w:pPr>
      <w:r>
        <w:separator/>
      </w:r>
    </w:p>
  </w:footnote>
  <w:footnote w:type="continuationSeparator" w:id="0">
    <w:p w:rsidR="005A6BBB" w:rsidRDefault="005A6BBB" w:rsidP="000E06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0436"/>
    <w:multiLevelType w:val="hybridMultilevel"/>
    <w:tmpl w:val="2656F8CA"/>
    <w:lvl w:ilvl="0" w:tplc="142EAE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439"/>
    <w:multiLevelType w:val="hybridMultilevel"/>
    <w:tmpl w:val="25D6EFE0"/>
    <w:lvl w:ilvl="0" w:tplc="BA5E4E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55D18"/>
    <w:multiLevelType w:val="hybridMultilevel"/>
    <w:tmpl w:val="E0E417FE"/>
    <w:lvl w:ilvl="0" w:tplc="AAAE54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B336A"/>
    <w:multiLevelType w:val="hybridMultilevel"/>
    <w:tmpl w:val="D0BAFAEC"/>
    <w:lvl w:ilvl="0" w:tplc="42D8A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D0D82"/>
    <w:multiLevelType w:val="hybridMultilevel"/>
    <w:tmpl w:val="346091C6"/>
    <w:lvl w:ilvl="0" w:tplc="5442C02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2">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034D8E"/>
    <w:multiLevelType w:val="hybridMultilevel"/>
    <w:tmpl w:val="C5062BA4"/>
    <w:lvl w:ilvl="0" w:tplc="5ECE6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B2A62"/>
    <w:multiLevelType w:val="hybridMultilevel"/>
    <w:tmpl w:val="3AAA041C"/>
    <w:lvl w:ilvl="0" w:tplc="EBF81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6"/>
  </w:num>
  <w:num w:numId="5">
    <w:abstractNumId w:val="4"/>
  </w:num>
  <w:num w:numId="6">
    <w:abstractNumId w:val="15"/>
  </w:num>
  <w:num w:numId="7">
    <w:abstractNumId w:val="17"/>
  </w:num>
  <w:num w:numId="8">
    <w:abstractNumId w:val="2"/>
  </w:num>
  <w:num w:numId="9">
    <w:abstractNumId w:val="8"/>
  </w:num>
  <w:num w:numId="10">
    <w:abstractNumId w:val="10"/>
  </w:num>
  <w:num w:numId="11">
    <w:abstractNumId w:val="12"/>
  </w:num>
  <w:num w:numId="12">
    <w:abstractNumId w:val="13"/>
  </w:num>
  <w:num w:numId="13">
    <w:abstractNumId w:val="7"/>
  </w:num>
  <w:num w:numId="14">
    <w:abstractNumId w:val="14"/>
  </w:num>
  <w:num w:numId="15">
    <w:abstractNumId w:val="6"/>
  </w:num>
  <w:num w:numId="16">
    <w:abstractNumId w:val="5"/>
  </w:num>
  <w:num w:numId="17">
    <w:abstractNumId w:val="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B1"/>
    <w:rsid w:val="000063BD"/>
    <w:rsid w:val="000104A9"/>
    <w:rsid w:val="000171A1"/>
    <w:rsid w:val="00030B97"/>
    <w:rsid w:val="000353A4"/>
    <w:rsid w:val="00046A42"/>
    <w:rsid w:val="00051833"/>
    <w:rsid w:val="000532BD"/>
    <w:rsid w:val="00054AA3"/>
    <w:rsid w:val="00055C75"/>
    <w:rsid w:val="000562B1"/>
    <w:rsid w:val="000644D1"/>
    <w:rsid w:val="00066134"/>
    <w:rsid w:val="00066268"/>
    <w:rsid w:val="00071445"/>
    <w:rsid w:val="00082252"/>
    <w:rsid w:val="000850CE"/>
    <w:rsid w:val="00086F3A"/>
    <w:rsid w:val="00091FCA"/>
    <w:rsid w:val="000A0E6B"/>
    <w:rsid w:val="000A1FBD"/>
    <w:rsid w:val="000A3C0F"/>
    <w:rsid w:val="000A7AFA"/>
    <w:rsid w:val="000B1FCA"/>
    <w:rsid w:val="000C5202"/>
    <w:rsid w:val="000D48DB"/>
    <w:rsid w:val="000D6D04"/>
    <w:rsid w:val="000D7934"/>
    <w:rsid w:val="000E060E"/>
    <w:rsid w:val="00103917"/>
    <w:rsid w:val="0011133E"/>
    <w:rsid w:val="00111468"/>
    <w:rsid w:val="00132F9D"/>
    <w:rsid w:val="001337E2"/>
    <w:rsid w:val="00147AFA"/>
    <w:rsid w:val="001642AB"/>
    <w:rsid w:val="00173ED5"/>
    <w:rsid w:val="001756B2"/>
    <w:rsid w:val="00177B61"/>
    <w:rsid w:val="00177C86"/>
    <w:rsid w:val="001859C3"/>
    <w:rsid w:val="00185D02"/>
    <w:rsid w:val="0018617B"/>
    <w:rsid w:val="00193B7F"/>
    <w:rsid w:val="001A76C9"/>
    <w:rsid w:val="001B27EC"/>
    <w:rsid w:val="001B2BB0"/>
    <w:rsid w:val="001C13B4"/>
    <w:rsid w:val="001C3429"/>
    <w:rsid w:val="001C7731"/>
    <w:rsid w:val="001C78E2"/>
    <w:rsid w:val="001C7A1C"/>
    <w:rsid w:val="001D2771"/>
    <w:rsid w:val="001D693E"/>
    <w:rsid w:val="001E6993"/>
    <w:rsid w:val="00200FDB"/>
    <w:rsid w:val="00215850"/>
    <w:rsid w:val="002339E9"/>
    <w:rsid w:val="00233D0C"/>
    <w:rsid w:val="00235946"/>
    <w:rsid w:val="00245D30"/>
    <w:rsid w:val="00265553"/>
    <w:rsid w:val="00267FBE"/>
    <w:rsid w:val="00280F48"/>
    <w:rsid w:val="0029078D"/>
    <w:rsid w:val="00290B27"/>
    <w:rsid w:val="002A02DF"/>
    <w:rsid w:val="002A0B18"/>
    <w:rsid w:val="002A15B5"/>
    <w:rsid w:val="002B30B9"/>
    <w:rsid w:val="002C3C96"/>
    <w:rsid w:val="002C5851"/>
    <w:rsid w:val="002D27BC"/>
    <w:rsid w:val="002D5435"/>
    <w:rsid w:val="002D688C"/>
    <w:rsid w:val="002E0C17"/>
    <w:rsid w:val="002E5A12"/>
    <w:rsid w:val="00300E23"/>
    <w:rsid w:val="003060FA"/>
    <w:rsid w:val="00306CAA"/>
    <w:rsid w:val="003217B9"/>
    <w:rsid w:val="00340C77"/>
    <w:rsid w:val="00343F96"/>
    <w:rsid w:val="00354E7E"/>
    <w:rsid w:val="0035719E"/>
    <w:rsid w:val="00361857"/>
    <w:rsid w:val="0036689D"/>
    <w:rsid w:val="003722C2"/>
    <w:rsid w:val="00380D36"/>
    <w:rsid w:val="003811B1"/>
    <w:rsid w:val="003937A0"/>
    <w:rsid w:val="003A4A21"/>
    <w:rsid w:val="003A4F0B"/>
    <w:rsid w:val="003B1541"/>
    <w:rsid w:val="003B2A6E"/>
    <w:rsid w:val="003B353F"/>
    <w:rsid w:val="003C031E"/>
    <w:rsid w:val="003C7ED1"/>
    <w:rsid w:val="003D6011"/>
    <w:rsid w:val="003E1670"/>
    <w:rsid w:val="003F0DFE"/>
    <w:rsid w:val="00406397"/>
    <w:rsid w:val="0041021C"/>
    <w:rsid w:val="004120DC"/>
    <w:rsid w:val="0041367C"/>
    <w:rsid w:val="00425318"/>
    <w:rsid w:val="00444948"/>
    <w:rsid w:val="00445E95"/>
    <w:rsid w:val="00446384"/>
    <w:rsid w:val="00446663"/>
    <w:rsid w:val="004469F2"/>
    <w:rsid w:val="004603E2"/>
    <w:rsid w:val="0046073A"/>
    <w:rsid w:val="00464A8B"/>
    <w:rsid w:val="00471339"/>
    <w:rsid w:val="00480C43"/>
    <w:rsid w:val="004A73FC"/>
    <w:rsid w:val="004B4CDC"/>
    <w:rsid w:val="004C1729"/>
    <w:rsid w:val="004C411E"/>
    <w:rsid w:val="004C6F2F"/>
    <w:rsid w:val="004E28C7"/>
    <w:rsid w:val="004E5A7D"/>
    <w:rsid w:val="004F09FB"/>
    <w:rsid w:val="00500F79"/>
    <w:rsid w:val="00511527"/>
    <w:rsid w:val="00513261"/>
    <w:rsid w:val="0052088C"/>
    <w:rsid w:val="00540672"/>
    <w:rsid w:val="00540D26"/>
    <w:rsid w:val="00541C98"/>
    <w:rsid w:val="00542943"/>
    <w:rsid w:val="00543FE1"/>
    <w:rsid w:val="0054618D"/>
    <w:rsid w:val="00552D57"/>
    <w:rsid w:val="00557623"/>
    <w:rsid w:val="00557B91"/>
    <w:rsid w:val="0057337F"/>
    <w:rsid w:val="00573586"/>
    <w:rsid w:val="0058329D"/>
    <w:rsid w:val="00591F41"/>
    <w:rsid w:val="00593975"/>
    <w:rsid w:val="00595F36"/>
    <w:rsid w:val="005A6BBB"/>
    <w:rsid w:val="005B0C52"/>
    <w:rsid w:val="005B7EFA"/>
    <w:rsid w:val="005C480C"/>
    <w:rsid w:val="005D13A1"/>
    <w:rsid w:val="005D4B10"/>
    <w:rsid w:val="005D503E"/>
    <w:rsid w:val="005D79A6"/>
    <w:rsid w:val="005E1065"/>
    <w:rsid w:val="005E1AD1"/>
    <w:rsid w:val="005E62A0"/>
    <w:rsid w:val="005F7A54"/>
    <w:rsid w:val="006006B5"/>
    <w:rsid w:val="00600E6D"/>
    <w:rsid w:val="0060432A"/>
    <w:rsid w:val="006255FF"/>
    <w:rsid w:val="006260CD"/>
    <w:rsid w:val="00627DA2"/>
    <w:rsid w:val="00635DDD"/>
    <w:rsid w:val="006402BB"/>
    <w:rsid w:val="006560DE"/>
    <w:rsid w:val="00656AA2"/>
    <w:rsid w:val="0066760A"/>
    <w:rsid w:val="0067352B"/>
    <w:rsid w:val="00674D79"/>
    <w:rsid w:val="00681FCD"/>
    <w:rsid w:val="00687071"/>
    <w:rsid w:val="0068787F"/>
    <w:rsid w:val="006932F7"/>
    <w:rsid w:val="006A0678"/>
    <w:rsid w:val="006A35BB"/>
    <w:rsid w:val="006A3D37"/>
    <w:rsid w:val="006B1887"/>
    <w:rsid w:val="006B5741"/>
    <w:rsid w:val="006C0445"/>
    <w:rsid w:val="006C11B6"/>
    <w:rsid w:val="006D04FD"/>
    <w:rsid w:val="006D4B18"/>
    <w:rsid w:val="006D75B2"/>
    <w:rsid w:val="006E5AFA"/>
    <w:rsid w:val="006F7C89"/>
    <w:rsid w:val="00700788"/>
    <w:rsid w:val="007019CE"/>
    <w:rsid w:val="00703F01"/>
    <w:rsid w:val="00705D12"/>
    <w:rsid w:val="00706DF4"/>
    <w:rsid w:val="00711768"/>
    <w:rsid w:val="00720B8B"/>
    <w:rsid w:val="00746EF0"/>
    <w:rsid w:val="00751D69"/>
    <w:rsid w:val="007524AA"/>
    <w:rsid w:val="007649FE"/>
    <w:rsid w:val="00765CE7"/>
    <w:rsid w:val="0076680A"/>
    <w:rsid w:val="007921ED"/>
    <w:rsid w:val="007A2563"/>
    <w:rsid w:val="007A2994"/>
    <w:rsid w:val="007B4C9A"/>
    <w:rsid w:val="007B62EB"/>
    <w:rsid w:val="007C0161"/>
    <w:rsid w:val="007C0EA6"/>
    <w:rsid w:val="007C401D"/>
    <w:rsid w:val="007C73F6"/>
    <w:rsid w:val="007D0AFB"/>
    <w:rsid w:val="007D4A9A"/>
    <w:rsid w:val="007E0C8F"/>
    <w:rsid w:val="007E5C98"/>
    <w:rsid w:val="007F3380"/>
    <w:rsid w:val="00803E4E"/>
    <w:rsid w:val="008337C4"/>
    <w:rsid w:val="00835B2F"/>
    <w:rsid w:val="00851271"/>
    <w:rsid w:val="00854485"/>
    <w:rsid w:val="00862CE0"/>
    <w:rsid w:val="00864E4E"/>
    <w:rsid w:val="00865F46"/>
    <w:rsid w:val="00867FC0"/>
    <w:rsid w:val="00877FC1"/>
    <w:rsid w:val="00883066"/>
    <w:rsid w:val="008866B4"/>
    <w:rsid w:val="008A0FB7"/>
    <w:rsid w:val="008B2BE3"/>
    <w:rsid w:val="008C05A3"/>
    <w:rsid w:val="008C79D3"/>
    <w:rsid w:val="008D32B0"/>
    <w:rsid w:val="008E7956"/>
    <w:rsid w:val="00905A1F"/>
    <w:rsid w:val="00916560"/>
    <w:rsid w:val="00920324"/>
    <w:rsid w:val="009342F0"/>
    <w:rsid w:val="00946BB7"/>
    <w:rsid w:val="00955D25"/>
    <w:rsid w:val="009570E5"/>
    <w:rsid w:val="00963613"/>
    <w:rsid w:val="00980A11"/>
    <w:rsid w:val="00981BBB"/>
    <w:rsid w:val="009A243A"/>
    <w:rsid w:val="009C1706"/>
    <w:rsid w:val="009D2C36"/>
    <w:rsid w:val="009F0A51"/>
    <w:rsid w:val="00A0045E"/>
    <w:rsid w:val="00A26932"/>
    <w:rsid w:val="00A4427F"/>
    <w:rsid w:val="00A44ADF"/>
    <w:rsid w:val="00A527AE"/>
    <w:rsid w:val="00A55341"/>
    <w:rsid w:val="00A566E5"/>
    <w:rsid w:val="00A740BF"/>
    <w:rsid w:val="00A74527"/>
    <w:rsid w:val="00A75580"/>
    <w:rsid w:val="00A8178E"/>
    <w:rsid w:val="00A82845"/>
    <w:rsid w:val="00A870F3"/>
    <w:rsid w:val="00A87C27"/>
    <w:rsid w:val="00AA5CFD"/>
    <w:rsid w:val="00AA73EF"/>
    <w:rsid w:val="00AB3B7E"/>
    <w:rsid w:val="00AC215B"/>
    <w:rsid w:val="00AD186D"/>
    <w:rsid w:val="00AD207E"/>
    <w:rsid w:val="00AD2A4C"/>
    <w:rsid w:val="00AE3225"/>
    <w:rsid w:val="00B02DD3"/>
    <w:rsid w:val="00B1197D"/>
    <w:rsid w:val="00B11F5B"/>
    <w:rsid w:val="00B12186"/>
    <w:rsid w:val="00B20C5D"/>
    <w:rsid w:val="00B22B04"/>
    <w:rsid w:val="00B32CA9"/>
    <w:rsid w:val="00B448C9"/>
    <w:rsid w:val="00B4762D"/>
    <w:rsid w:val="00B5200E"/>
    <w:rsid w:val="00B75C60"/>
    <w:rsid w:val="00B764C6"/>
    <w:rsid w:val="00B8312B"/>
    <w:rsid w:val="00B960B5"/>
    <w:rsid w:val="00BB0CAE"/>
    <w:rsid w:val="00BB5884"/>
    <w:rsid w:val="00BB6797"/>
    <w:rsid w:val="00BB776D"/>
    <w:rsid w:val="00BC1CD2"/>
    <w:rsid w:val="00BC60C4"/>
    <w:rsid w:val="00BE519C"/>
    <w:rsid w:val="00BE7175"/>
    <w:rsid w:val="00BF5B1F"/>
    <w:rsid w:val="00BF7D76"/>
    <w:rsid w:val="00C0567B"/>
    <w:rsid w:val="00C16775"/>
    <w:rsid w:val="00C26A2E"/>
    <w:rsid w:val="00C326BC"/>
    <w:rsid w:val="00C344F4"/>
    <w:rsid w:val="00C61A12"/>
    <w:rsid w:val="00C70EFE"/>
    <w:rsid w:val="00C949F0"/>
    <w:rsid w:val="00C972AA"/>
    <w:rsid w:val="00CA1059"/>
    <w:rsid w:val="00CF29D0"/>
    <w:rsid w:val="00CF66DD"/>
    <w:rsid w:val="00D066FF"/>
    <w:rsid w:val="00D124F6"/>
    <w:rsid w:val="00D3053F"/>
    <w:rsid w:val="00D354C5"/>
    <w:rsid w:val="00D3685B"/>
    <w:rsid w:val="00D454BA"/>
    <w:rsid w:val="00D54EFB"/>
    <w:rsid w:val="00D6179F"/>
    <w:rsid w:val="00D6506B"/>
    <w:rsid w:val="00D66018"/>
    <w:rsid w:val="00D8698D"/>
    <w:rsid w:val="00D90A1A"/>
    <w:rsid w:val="00D90EA2"/>
    <w:rsid w:val="00DA7BAE"/>
    <w:rsid w:val="00DB34BF"/>
    <w:rsid w:val="00DB37F3"/>
    <w:rsid w:val="00DB7F65"/>
    <w:rsid w:val="00DC118E"/>
    <w:rsid w:val="00DC169D"/>
    <w:rsid w:val="00DC1930"/>
    <w:rsid w:val="00DC4413"/>
    <w:rsid w:val="00DC497E"/>
    <w:rsid w:val="00DD16C7"/>
    <w:rsid w:val="00DD216F"/>
    <w:rsid w:val="00DE57D4"/>
    <w:rsid w:val="00E015A2"/>
    <w:rsid w:val="00E02DCC"/>
    <w:rsid w:val="00E10B31"/>
    <w:rsid w:val="00E17608"/>
    <w:rsid w:val="00E177C7"/>
    <w:rsid w:val="00E24A57"/>
    <w:rsid w:val="00E27180"/>
    <w:rsid w:val="00E40146"/>
    <w:rsid w:val="00E430A1"/>
    <w:rsid w:val="00E57988"/>
    <w:rsid w:val="00E70DD2"/>
    <w:rsid w:val="00E71F4D"/>
    <w:rsid w:val="00E829AC"/>
    <w:rsid w:val="00E965A0"/>
    <w:rsid w:val="00EB56FA"/>
    <w:rsid w:val="00EC66E1"/>
    <w:rsid w:val="00EC6932"/>
    <w:rsid w:val="00ED2AC2"/>
    <w:rsid w:val="00ED3787"/>
    <w:rsid w:val="00ED3D2A"/>
    <w:rsid w:val="00ED40F7"/>
    <w:rsid w:val="00EE0019"/>
    <w:rsid w:val="00EE5173"/>
    <w:rsid w:val="00EE7C2A"/>
    <w:rsid w:val="00EF0419"/>
    <w:rsid w:val="00EF1F53"/>
    <w:rsid w:val="00F13BB3"/>
    <w:rsid w:val="00F21271"/>
    <w:rsid w:val="00F2142F"/>
    <w:rsid w:val="00F2381C"/>
    <w:rsid w:val="00F40574"/>
    <w:rsid w:val="00F420E7"/>
    <w:rsid w:val="00F46BA9"/>
    <w:rsid w:val="00F611CC"/>
    <w:rsid w:val="00F62A8E"/>
    <w:rsid w:val="00F65528"/>
    <w:rsid w:val="00F665C1"/>
    <w:rsid w:val="00F6673E"/>
    <w:rsid w:val="00F841FA"/>
    <w:rsid w:val="00F93B49"/>
    <w:rsid w:val="00F93D26"/>
    <w:rsid w:val="00FB3768"/>
    <w:rsid w:val="00FC054D"/>
    <w:rsid w:val="00FE0DB3"/>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40C9-B70B-4048-BDBD-D4C5443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A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4310">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903C-0C70-49A0-AEB9-6400603D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STD_THU</dc:creator>
  <cp:lastModifiedBy>Microsoft account</cp:lastModifiedBy>
  <cp:revision>12</cp:revision>
  <dcterms:created xsi:type="dcterms:W3CDTF">2025-08-05T13:58:00Z</dcterms:created>
  <dcterms:modified xsi:type="dcterms:W3CDTF">2025-08-11T09:00:00Z</dcterms:modified>
</cp:coreProperties>
</file>