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BBB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73150F6D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D5D8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E405C4D" w14:textId="479819FB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D5D8C">
        <w:rPr>
          <w:rFonts w:ascii="Times New Roman" w:hAnsi="Times New Roman" w:cs="Times New Roman"/>
          <w:b/>
          <w:bCs/>
          <w:sz w:val="28"/>
          <w:szCs w:val="28"/>
        </w:rPr>
        <w:t>Một số loại hoa, quả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4621DB20" w14:textId="5937019C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5EC181B5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EF940EE" w14:textId="77777777" w:rsidR="00923CC3" w:rsidRPr="00923CC3" w:rsidRDefault="00923CC3" w:rsidP="0092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B8D7713" w14:textId="4B3CDC5A" w:rsidR="00013E78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 học: Làm quen chữ cái h,k</w:t>
            </w:r>
          </w:p>
        </w:tc>
        <w:tc>
          <w:tcPr>
            <w:tcW w:w="3025" w:type="dxa"/>
          </w:tcPr>
          <w:p w14:paraId="2D1E0352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A55F132" w14:textId="77777777" w:rsidR="00923CC3" w:rsidRPr="00923CC3" w:rsidRDefault="00923CC3" w:rsidP="0092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0D57D70" w14:textId="5E12EC32" w:rsidR="00013E78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3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 học: Tạo hình bông hoa từ nguyên vật liệu</w:t>
            </w:r>
          </w:p>
        </w:tc>
        <w:tc>
          <w:tcPr>
            <w:tcW w:w="3026" w:type="dxa"/>
          </w:tcPr>
          <w:p w14:paraId="1939F4C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C8A757B" w14:textId="77777777" w:rsidR="00923CC3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805919C" w14:textId="26C9BCDD" w:rsidR="00013E78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Đặc điểm, ích lợi, tác hại, quá trình phát triển và điều kiện sống của một số loại hoa</w:t>
            </w:r>
          </w:p>
        </w:tc>
        <w:tc>
          <w:tcPr>
            <w:tcW w:w="3026" w:type="dxa"/>
          </w:tcPr>
          <w:p w14:paraId="18AFEBC9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566F83B" w14:textId="77777777" w:rsidR="00923CC3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6D479D7F" w14:textId="7A4DA9E0" w:rsidR="00013E78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VĐCB: Bò bằng bàn tay bàn chân</w:t>
            </w:r>
          </w:p>
        </w:tc>
        <w:tc>
          <w:tcPr>
            <w:tcW w:w="3026" w:type="dxa"/>
          </w:tcPr>
          <w:p w14:paraId="6F71F4B7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C3C9B52" w14:textId="77777777" w:rsidR="00923CC3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230B42E6" w14:textId="0C1F42AD" w:rsidR="00013E78" w:rsidRPr="00923CC3" w:rsidRDefault="00923CC3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Dạy KN vận động múa: Hoa trường em</w:t>
            </w:r>
          </w:p>
        </w:tc>
      </w:tr>
      <w:tr w:rsidR="00013E78" w14:paraId="68279475" w14:textId="77777777">
        <w:tc>
          <w:tcPr>
            <w:tcW w:w="2972" w:type="dxa"/>
          </w:tcPr>
          <w:p w14:paraId="0D5FE9DE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1BA5B83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 - Quan sát cây hoa ban</w:t>
            </w:r>
          </w:p>
          <w:p w14:paraId="65557094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TCVĐ :Nhảy bao bố</w:t>
            </w:r>
          </w:p>
          <w:p w14:paraId="06331387" w14:textId="19CCBC41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với đồ chơi ngoài trời</w:t>
            </w:r>
          </w:p>
        </w:tc>
        <w:tc>
          <w:tcPr>
            <w:tcW w:w="3025" w:type="dxa"/>
          </w:tcPr>
          <w:p w14:paraId="7080DD4F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307877D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Trò chuyện với trẻ về hành vi văn minh: Không khạc nhổ bừa bãi</w:t>
            </w:r>
          </w:p>
          <w:p w14:paraId="52E5801B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TVCĐ: Ném còn</w:t>
            </w:r>
          </w:p>
          <w:p w14:paraId="486F7596" w14:textId="772F4307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Chơi tự chọn; vẽ phấn trên sân</w:t>
            </w: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76FEDB8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BC370A9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Khám phá sự phát triển của cây</w:t>
            </w:r>
          </w:p>
          <w:p w14:paraId="63C5C375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-TVCĐ: Dung dăng dung dẻ</w:t>
            </w:r>
          </w:p>
          <w:p w14:paraId="22A1AEF6" w14:textId="34E844F5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Chơi tự chọn với sỏi, cát, đá...</w:t>
            </w:r>
          </w:p>
        </w:tc>
        <w:tc>
          <w:tcPr>
            <w:tcW w:w="3026" w:type="dxa"/>
          </w:tcPr>
          <w:p w14:paraId="2FC1E99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5D8EC6B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Quan sát cây hoa ban</w:t>
            </w:r>
          </w:p>
          <w:p w14:paraId="2DF28DA1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TCVĐ :Nhảy bao bố</w:t>
            </w:r>
          </w:p>
          <w:p w14:paraId="26A83BE8" w14:textId="4D301B46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 xml:space="preserve"> - Chơi tự chọn với đồ chơi ngoài trời</w:t>
            </w:r>
          </w:p>
        </w:tc>
        <w:tc>
          <w:tcPr>
            <w:tcW w:w="3026" w:type="dxa"/>
          </w:tcPr>
          <w:p w14:paraId="1F0EE842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3E47925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Cây cần nước, ánh sáng….</w:t>
            </w:r>
          </w:p>
          <w:p w14:paraId="1F08727C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TCVĐ: Nu na nu nống</w:t>
            </w:r>
          </w:p>
          <w:p w14:paraId="219B9172" w14:textId="221CC435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hAnsi="Times New Roman" w:cs="Times New Roman"/>
                <w:sz w:val="28"/>
                <w:szCs w:val="28"/>
              </w:rPr>
              <w:t>- Chơi tự chọn ; đu quay, cầu trượt...</w:t>
            </w:r>
          </w:p>
        </w:tc>
      </w:tr>
      <w:tr w:rsidR="00013E78" w14:paraId="7714DE67" w14:textId="77777777">
        <w:tc>
          <w:tcPr>
            <w:tcW w:w="2972" w:type="dxa"/>
          </w:tcPr>
          <w:p w14:paraId="517748B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6D090E0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1 số qui định đảm bảo an toàn nơi công cộng</w:t>
            </w:r>
          </w:p>
          <w:p w14:paraId="4F987BC8" w14:textId="6A52CB65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</w:tc>
        <w:tc>
          <w:tcPr>
            <w:tcW w:w="3025" w:type="dxa"/>
          </w:tcPr>
          <w:p w14:paraId="27D18864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67105A2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về các tình huống để gọi đến những số thích hợp (113, 115, 114)</w:t>
            </w:r>
          </w:p>
          <w:p w14:paraId="68F1FE0D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Nối tình huống phù hợp với số 113, 114, 115</w:t>
            </w:r>
          </w:p>
          <w:p w14:paraId="7FFD0A87" w14:textId="26AC2FA3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Nêu gương cuối ngày.</w:t>
            </w:r>
          </w:p>
        </w:tc>
        <w:tc>
          <w:tcPr>
            <w:tcW w:w="3026" w:type="dxa"/>
          </w:tcPr>
          <w:p w14:paraId="2989CDBD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39C41AD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quả dưa hấu</w:t>
            </w:r>
          </w:p>
          <w:p w14:paraId="5D7C26F8" w14:textId="3C9057D9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  <w:r w:rsidR="000000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7EEFEBDB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42E387B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thuộc thơ: Hoa cúc vàng</w:t>
            </w:r>
          </w:p>
          <w:p w14:paraId="6599F2B2" w14:textId="0C399AD5" w:rsidR="00013E78" w:rsidRDefault="00923CC3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</w:p>
        </w:tc>
        <w:tc>
          <w:tcPr>
            <w:tcW w:w="3026" w:type="dxa"/>
          </w:tcPr>
          <w:p w14:paraId="5E00736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4210459" w14:textId="77777777" w:rsidR="00923CC3" w:rsidRPr="00923CC3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Ra chơi vườn hoa</w:t>
            </w:r>
          </w:p>
          <w:p w14:paraId="4B076E07" w14:textId="01B06FBA" w:rsidR="00013E78" w:rsidRDefault="00923CC3" w:rsidP="0092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Liên hoan văn nghệ</w:t>
            </w:r>
          </w:p>
        </w:tc>
      </w:tr>
    </w:tbl>
    <w:p w14:paraId="76A509C7" w14:textId="77777777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4751AF1" w14:textId="5A590CD5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Phạm Thị Mai + Lương Thị Vân 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1F68" w14:textId="77777777" w:rsidR="008B3C26" w:rsidRDefault="008B3C26">
      <w:pPr>
        <w:spacing w:line="240" w:lineRule="auto"/>
      </w:pPr>
      <w:r>
        <w:separator/>
      </w:r>
    </w:p>
  </w:endnote>
  <w:endnote w:type="continuationSeparator" w:id="0">
    <w:p w14:paraId="518D3AA1" w14:textId="77777777" w:rsidR="008B3C26" w:rsidRDefault="008B3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3EDC" w14:textId="77777777" w:rsidR="008B3C26" w:rsidRDefault="008B3C26">
      <w:pPr>
        <w:spacing w:after="0"/>
      </w:pPr>
      <w:r>
        <w:separator/>
      </w:r>
    </w:p>
  </w:footnote>
  <w:footnote w:type="continuationSeparator" w:id="0">
    <w:p w14:paraId="1EAD2B26" w14:textId="77777777" w:rsidR="008B3C26" w:rsidRDefault="008B3C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4F4DA0"/>
    <w:rsid w:val="008B3C26"/>
    <w:rsid w:val="00923CC3"/>
    <w:rsid w:val="00BD5D8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</cp:lastModifiedBy>
  <cp:revision>3</cp:revision>
  <dcterms:created xsi:type="dcterms:W3CDTF">2025-02-04T08:20:00Z</dcterms:created>
  <dcterms:modified xsi:type="dcterms:W3CDTF">2025-02-24T07:43:00Z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