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97" w:rsidRDefault="00513111" w:rsidP="00582297">
      <w:pPr>
        <w:spacing w:after="20"/>
        <w:jc w:val="center"/>
        <w:rPr>
          <w:rFonts w:ascii="Times New Roman" w:eastAsia="Times New Roman" w:hAnsi="Times New Roman" w:cs="Times New Roman"/>
          <w:b/>
          <w:sz w:val="28"/>
          <w:szCs w:val="28"/>
          <w:lang w:val="vi-VN"/>
        </w:rPr>
      </w:pPr>
      <w:r w:rsidRPr="004720C5">
        <w:rPr>
          <w:rFonts w:ascii="Times New Roman" w:eastAsia="Times New Roman" w:hAnsi="Times New Roman" w:cs="Times New Roman"/>
          <w:b/>
          <w:sz w:val="28"/>
          <w:szCs w:val="28"/>
        </w:rPr>
        <w:t>KẾ HOẠCH CHĂM SÓC GIÁO DỤC CHỦ ĐỀ “</w:t>
      </w:r>
      <w:r w:rsidR="00582297" w:rsidRPr="004720C5">
        <w:rPr>
          <w:rFonts w:ascii="Times New Roman" w:eastAsia="Times New Roman" w:hAnsi="Times New Roman" w:cs="Times New Roman"/>
          <w:b/>
          <w:sz w:val="28"/>
          <w:szCs w:val="28"/>
        </w:rPr>
        <w:t>NGHỀ NGHIỆP</w:t>
      </w:r>
      <w:r w:rsidRPr="004720C5">
        <w:rPr>
          <w:rFonts w:ascii="Times New Roman" w:eastAsia="Times New Roman" w:hAnsi="Times New Roman" w:cs="Times New Roman"/>
          <w:b/>
          <w:sz w:val="28"/>
          <w:szCs w:val="28"/>
        </w:rPr>
        <w:t xml:space="preserve">”- NH </w:t>
      </w:r>
      <w:r w:rsidR="00743725">
        <w:rPr>
          <w:rFonts w:ascii="Times New Roman" w:eastAsia="Times New Roman" w:hAnsi="Times New Roman" w:cs="Times New Roman"/>
          <w:b/>
          <w:sz w:val="28"/>
          <w:szCs w:val="28"/>
        </w:rPr>
        <w:t>25</w:t>
      </w:r>
      <w:r w:rsidRPr="004720C5">
        <w:rPr>
          <w:rFonts w:ascii="Times New Roman" w:eastAsia="Times New Roman" w:hAnsi="Times New Roman" w:cs="Times New Roman"/>
          <w:b/>
          <w:sz w:val="28"/>
          <w:szCs w:val="28"/>
        </w:rPr>
        <w:t>-</w:t>
      </w:r>
      <w:r w:rsidR="00743725">
        <w:rPr>
          <w:rFonts w:ascii="Times New Roman" w:eastAsia="Times New Roman" w:hAnsi="Times New Roman" w:cs="Times New Roman"/>
          <w:b/>
          <w:sz w:val="28"/>
          <w:szCs w:val="28"/>
        </w:rPr>
        <w:t>26</w:t>
      </w:r>
    </w:p>
    <w:p w:rsidR="008201DA" w:rsidRDefault="008201DA" w:rsidP="00743725">
      <w:pPr>
        <w:spacing w:after="20"/>
        <w:rPr>
          <w:rFonts w:ascii="Times New Roman" w:eastAsia="Times New Roman" w:hAnsi="Times New Roman" w:cs="Times New Roman"/>
          <w:b/>
          <w:sz w:val="28"/>
          <w:szCs w:val="28"/>
          <w:lang w:val="vi-VN"/>
        </w:rPr>
      </w:pPr>
    </w:p>
    <w:tbl>
      <w:tblPr>
        <w:tblW w:w="130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526"/>
        <w:gridCol w:w="2682"/>
        <w:gridCol w:w="2448"/>
        <w:gridCol w:w="2790"/>
        <w:gridCol w:w="630"/>
        <w:gridCol w:w="720"/>
        <w:gridCol w:w="810"/>
        <w:gridCol w:w="840"/>
        <w:gridCol w:w="870"/>
      </w:tblGrid>
      <w:tr w:rsidR="006B155E" w:rsidRPr="002F7C11" w:rsidTr="007F0F17">
        <w:trPr>
          <w:trHeight w:val="660"/>
        </w:trPr>
        <w:tc>
          <w:tcPr>
            <w:tcW w:w="734" w:type="dxa"/>
            <w:vMerge w:val="restart"/>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TT</w:t>
            </w:r>
          </w:p>
        </w:tc>
        <w:tc>
          <w:tcPr>
            <w:tcW w:w="526" w:type="dxa"/>
            <w:vMerge w:val="restart"/>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vMerge w:val="restart"/>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Mục tiêu năm</w:t>
            </w:r>
          </w:p>
        </w:tc>
        <w:tc>
          <w:tcPr>
            <w:tcW w:w="2448" w:type="dxa"/>
            <w:vMerge w:val="restart"/>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Nội dung năm</w:t>
            </w:r>
          </w:p>
        </w:tc>
        <w:tc>
          <w:tcPr>
            <w:tcW w:w="2790" w:type="dxa"/>
            <w:vMerge w:val="restart"/>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Nội dung chủ đề</w:t>
            </w:r>
          </w:p>
        </w:tc>
        <w:tc>
          <w:tcPr>
            <w:tcW w:w="630" w:type="dxa"/>
            <w:vMerge w:val="restart"/>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Phạm vi thực hiẹn</w:t>
            </w:r>
          </w:p>
        </w:tc>
        <w:tc>
          <w:tcPr>
            <w:tcW w:w="720" w:type="dxa"/>
            <w:vMerge w:val="restart"/>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Địa điểm tổ chức</w:t>
            </w:r>
          </w:p>
        </w:tc>
        <w:tc>
          <w:tcPr>
            <w:tcW w:w="2520" w:type="dxa"/>
            <w:gridSpan w:val="3"/>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CHỦ ĐỀ NGHỀ NGHIỆP</w:t>
            </w:r>
          </w:p>
        </w:tc>
      </w:tr>
      <w:tr w:rsidR="006B155E" w:rsidRPr="002F7C11" w:rsidTr="007E66CB">
        <w:trPr>
          <w:trHeight w:val="705"/>
        </w:trPr>
        <w:tc>
          <w:tcPr>
            <w:tcW w:w="734" w:type="dxa"/>
            <w:vMerge/>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526" w:type="dxa"/>
            <w:vMerge/>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2682" w:type="dxa"/>
            <w:vMerge/>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2448" w:type="dxa"/>
            <w:vMerge/>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2790" w:type="dxa"/>
            <w:vMerge/>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630" w:type="dxa"/>
            <w:vMerge/>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720" w:type="dxa"/>
            <w:vMerge/>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810" w:type="dxa"/>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Nhánh 1</w:t>
            </w:r>
          </w:p>
        </w:tc>
        <w:tc>
          <w:tcPr>
            <w:tcW w:w="840" w:type="dxa"/>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Nhánh 2</w:t>
            </w:r>
          </w:p>
        </w:tc>
        <w:tc>
          <w:tcPr>
            <w:tcW w:w="870" w:type="dxa"/>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Nhánh 3</w:t>
            </w:r>
          </w:p>
        </w:tc>
      </w:tr>
      <w:tr w:rsidR="006B155E" w:rsidRPr="002F7C11" w:rsidTr="007E66CB">
        <w:trPr>
          <w:trHeight w:val="1288"/>
        </w:trPr>
        <w:tc>
          <w:tcPr>
            <w:tcW w:w="734" w:type="dxa"/>
            <w:vMerge/>
            <w:tcBorders>
              <w:bottom w:val="single" w:sz="4" w:space="0" w:color="auto"/>
            </w:tcBorders>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526" w:type="dxa"/>
            <w:vMerge/>
            <w:tcBorders>
              <w:bottom w:val="single" w:sz="4" w:space="0" w:color="auto"/>
            </w:tcBorders>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2682" w:type="dxa"/>
            <w:vMerge/>
            <w:tcBorders>
              <w:bottom w:val="single" w:sz="4" w:space="0" w:color="auto"/>
            </w:tcBorders>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2448" w:type="dxa"/>
            <w:vMerge/>
            <w:tcBorders>
              <w:bottom w:val="single" w:sz="4" w:space="0" w:color="auto"/>
            </w:tcBorders>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2790" w:type="dxa"/>
            <w:vMerge/>
            <w:tcBorders>
              <w:bottom w:val="single" w:sz="4" w:space="0" w:color="auto"/>
            </w:tcBorders>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630" w:type="dxa"/>
            <w:vMerge/>
            <w:tcBorders>
              <w:bottom w:val="single" w:sz="4" w:space="0" w:color="auto"/>
            </w:tcBorders>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720" w:type="dxa"/>
            <w:vMerge/>
            <w:tcBorders>
              <w:bottom w:val="single" w:sz="4" w:space="0" w:color="auto"/>
            </w:tcBorders>
            <w:vAlign w:val="center"/>
            <w:hideMark/>
          </w:tcPr>
          <w:p w:rsidR="006B155E" w:rsidRPr="002F7C11" w:rsidRDefault="006B155E" w:rsidP="008201DA">
            <w:pPr>
              <w:spacing w:after="0" w:line="240" w:lineRule="auto"/>
              <w:rPr>
                <w:rFonts w:ascii="Times New Roman" w:hAnsi="Times New Roman" w:cs="Times New Roman"/>
                <w:sz w:val="28"/>
                <w:szCs w:val="28"/>
              </w:rPr>
            </w:pPr>
          </w:p>
        </w:tc>
        <w:tc>
          <w:tcPr>
            <w:tcW w:w="810" w:type="dxa"/>
            <w:tcBorders>
              <w:bottom w:val="single" w:sz="4" w:space="0" w:color="auto"/>
            </w:tcBorders>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Nghề XD</w:t>
            </w:r>
          </w:p>
        </w:tc>
        <w:tc>
          <w:tcPr>
            <w:tcW w:w="840" w:type="dxa"/>
            <w:tcBorders>
              <w:bottom w:val="single" w:sz="4" w:space="0" w:color="auto"/>
            </w:tcBorders>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Nghề nấu ăn</w:t>
            </w:r>
          </w:p>
        </w:tc>
        <w:tc>
          <w:tcPr>
            <w:tcW w:w="870" w:type="dxa"/>
            <w:tcBorders>
              <w:bottom w:val="single" w:sz="4" w:space="0" w:color="auto"/>
            </w:tcBorders>
            <w:shd w:val="clear" w:color="000000" w:fill="FFFFFF"/>
            <w:vAlign w:val="center"/>
            <w:hideMark/>
          </w:tcPr>
          <w:p w:rsidR="006B155E" w:rsidRPr="002F7C11" w:rsidRDefault="006B155E"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Chú bộ đội</w:t>
            </w:r>
          </w:p>
        </w:tc>
      </w:tr>
      <w:tr w:rsidR="008201DA" w:rsidRPr="002F7C11" w:rsidTr="007E66CB">
        <w:trPr>
          <w:trHeight w:val="323"/>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I. LĨNH VỰC GIÁO DỤC PHÁT TRIỂN THỂ CHẤT</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A. Phát triển vận động</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43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3</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Pr="00A055E1">
              <w:rPr>
                <w:rFonts w:ascii="Times New Roman" w:hAnsi="Times New Roman" w:cs="Times New Roman"/>
                <w:b/>
                <w:sz w:val="28"/>
                <w:szCs w:val="28"/>
              </w:rPr>
              <w:t>. Thực hiện các động tác phát triển các nhóm cơ và hô hấp (Thể dục sáng)</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150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Thực hiện đủ các bước của động tác hô hấp trong bài tập thể dục theo hướng dẫn</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Tập kết hợp 5 động tác cơ bản trong bài tập thể dục</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Bài 5: + Hô hấp: Hít vào thở ra </w:t>
            </w:r>
            <w:r w:rsidRPr="002F7C11">
              <w:rPr>
                <w:rFonts w:ascii="Times New Roman" w:hAnsi="Times New Roman" w:cs="Times New Roman"/>
                <w:sz w:val="28"/>
                <w:szCs w:val="28"/>
              </w:rPr>
              <w:br/>
              <w:t>+ Tay: Hai tay đưa ra trước, lên cao</w:t>
            </w:r>
            <w:r w:rsidRPr="002F7C11">
              <w:rPr>
                <w:rFonts w:ascii="Times New Roman" w:hAnsi="Times New Roman" w:cs="Times New Roman"/>
                <w:sz w:val="28"/>
                <w:szCs w:val="28"/>
              </w:rPr>
              <w:br/>
              <w:t xml:space="preserve">+ Chân: Bước từng chân ra trước, vuông góc         </w:t>
            </w:r>
            <w:r w:rsidRPr="002F7C11">
              <w:rPr>
                <w:rFonts w:ascii="Times New Roman" w:hAnsi="Times New Roman" w:cs="Times New Roman"/>
                <w:sz w:val="28"/>
                <w:szCs w:val="28"/>
              </w:rPr>
              <w:br/>
              <w:t>+ Bụng: Hai tay chống hông quay người sang hai bên.</w:t>
            </w:r>
            <w:r w:rsidRPr="002F7C11">
              <w:rPr>
                <w:rFonts w:ascii="Times New Roman" w:hAnsi="Times New Roman" w:cs="Times New Roman"/>
                <w:sz w:val="28"/>
                <w:szCs w:val="28"/>
              </w:rPr>
              <w:br/>
              <w:t>+ Bật:  Bật về phía trước.</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Khối</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Sân trường</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TDS</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TDS</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TDS</w:t>
            </w:r>
          </w:p>
        </w:tc>
      </w:tr>
      <w:tr w:rsidR="008201DA" w:rsidRPr="002F7C11" w:rsidTr="007E66CB">
        <w:trPr>
          <w:trHeight w:val="1133"/>
        </w:trPr>
        <w:tc>
          <w:tcPr>
            <w:tcW w:w="734" w:type="dxa"/>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Trẻ thực hiện một số động tác phù hợp với các điệu nhảy</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Trẻ thực hiện một số động tác phù hợp với các điệu nhảy Dân vũ</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Trẻ thực hiện một số động tác phù hợp với các điệu nhảy Dân vũ</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Khối</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Sân trường</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TDS</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TDS</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TDS</w:t>
            </w:r>
          </w:p>
        </w:tc>
      </w:tr>
      <w:tr w:rsidR="008201DA" w:rsidRPr="002F7C11" w:rsidTr="007E66CB">
        <w:trPr>
          <w:trHeight w:val="413"/>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7</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2. Thể hiện kỹ năng vận động cơ bản và các tố chất trong vận động</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8</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Vận động: đi</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116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lastRenderedPageBreak/>
              <w:t>11</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Kiểm soát được vận động đi liên tục trong đường có 3-4 điểm zíc zắc không chệch ra ngoài </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Đi thay đổi hướng theo 3-4 điểm zic zắc</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 Đi thay đổi hướng theo 3-4 điểm zic zắc</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HĐH+HĐNT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8201DA" w:rsidRPr="002F7C11" w:rsidTr="007E66CB">
        <w:trPr>
          <w:trHeight w:val="31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32</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Vận động: chạy</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75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34</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3</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Kiểm soát được vận động chạy liên tục trong đường rộng 50cm, có 3-4 điểm zíc zắc không chệch ra ngoài </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Chạy thay đổi hướng theo 3-4 điểm zic zắc</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 Chạy thay đổi hướng theo 3-4 điểm zic zắc</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HĐH+HĐNT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HĐNT</w:t>
            </w:r>
          </w:p>
        </w:tc>
      </w:tr>
      <w:tr w:rsidR="008201DA" w:rsidRPr="002F7C11" w:rsidTr="007E66CB">
        <w:trPr>
          <w:trHeight w:val="37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48</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Vận động: bò, trườn, trèo</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64</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130" w:type="dxa"/>
            <w:gridSpan w:val="2"/>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Vận động: tung, ném, bắt</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89</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Vận động: bật, nhảy</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9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125</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Trò chơi vận động</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2F7C11" w:rsidRPr="002F7C11" w:rsidTr="007E66CB">
        <w:trPr>
          <w:trHeight w:val="620"/>
        </w:trPr>
        <w:tc>
          <w:tcPr>
            <w:tcW w:w="734"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106</w:t>
            </w:r>
          </w:p>
        </w:tc>
        <w:tc>
          <w:tcPr>
            <w:tcW w:w="526"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2F7C11" w:rsidRPr="00A055E1" w:rsidRDefault="002F7C1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3. Các cử động của bàn tay, ngón tay, phối hợp tay - mắt và sử dụng một số đồ dùng dụng cụ</w:t>
            </w:r>
          </w:p>
        </w:tc>
        <w:tc>
          <w:tcPr>
            <w:tcW w:w="63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116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110</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Thực hiện được vận động gập, đan ngón tay vào nhau</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Co duỗi các ngón tay, đan các ngón tay vào nhau</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Tập các động tác tay : Co duỗi các ngón tay, đan các ngón tay vào nhau</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Cá nhân</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HĐNT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HĐNT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HĐNT</w:t>
            </w:r>
          </w:p>
        </w:tc>
      </w:tr>
      <w:tr w:rsidR="00E62971" w:rsidRPr="002F7C11" w:rsidTr="007E66CB">
        <w:trPr>
          <w:trHeight w:val="548"/>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135</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lang w:val="vi-VN"/>
              </w:rPr>
            </w:pPr>
            <w:r w:rsidRPr="002F7C11">
              <w:rPr>
                <w:rFonts w:ascii="Times New Roman" w:hAnsi="Times New Roman" w:cs="Times New Roman"/>
                <w:sz w:val="28"/>
                <w:szCs w:val="28"/>
              </w:rPr>
              <w:t>B. Giáo dục dinh dưỡng và sức khỏe</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67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136</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lang w:val="vi-VN"/>
              </w:rPr>
            </w:pPr>
            <w:r w:rsidRPr="002F7C11">
              <w:rPr>
                <w:rFonts w:ascii="Times New Roman" w:hAnsi="Times New Roman" w:cs="Times New Roman"/>
                <w:sz w:val="28"/>
                <w:szCs w:val="28"/>
              </w:rPr>
              <w:t>1. Nhận biết một số món ăn, thực phẩm thông thường và ích lợi của chúng đối với sức khỏe</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6D6873" w:rsidRPr="002F7C11" w:rsidTr="007E66CB">
        <w:trPr>
          <w:trHeight w:val="747"/>
        </w:trPr>
        <w:tc>
          <w:tcPr>
            <w:tcW w:w="734" w:type="dxa"/>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157</w:t>
            </w:r>
          </w:p>
        </w:tc>
        <w:tc>
          <w:tcPr>
            <w:tcW w:w="526" w:type="dxa"/>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 Tập làm một số việc tự phục vụ trong sinh hoạt</w:t>
            </w:r>
          </w:p>
        </w:tc>
        <w:tc>
          <w:tcPr>
            <w:tcW w:w="630" w:type="dxa"/>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6D6873" w:rsidRPr="002F7C11" w:rsidRDefault="006D6873"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63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177</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Biết thể hiện bằng lời nói về nhu cầu ăn, ngủ, vệ sinh cá nhân</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Diễn đạt nhu cầu cá nhân</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Thể hiện ý nghĩ của mình qua lời nói</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Cá nhân</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w:t>
            </w:r>
          </w:p>
        </w:tc>
      </w:tr>
      <w:tr w:rsidR="008201DA" w:rsidRPr="002F7C11" w:rsidTr="007E66CB">
        <w:trPr>
          <w:trHeight w:val="377"/>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177</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lang w:val="vi-VN"/>
              </w:rPr>
            </w:pPr>
            <w:r w:rsidRPr="002F7C11">
              <w:rPr>
                <w:rFonts w:ascii="Times New Roman" w:hAnsi="Times New Roman" w:cs="Times New Roman"/>
                <w:sz w:val="28"/>
                <w:szCs w:val="28"/>
              </w:rPr>
              <w:t>3. Hành vi và thói quen tốt trong sinh hoạt, giữ gìn sức khỏe</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9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lastRenderedPageBreak/>
              <w:t>192</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6</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Làm quen một số cách bảo quản thực phẩm/ thức ăn đơn giản.</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Một số cách bảo quản thực phẩm/ thức ăn đơn giản</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Bảo quản thức ăn , thực phẩm</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Cá nhân</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VS-AN</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VS-AN</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VS-AN</w:t>
            </w:r>
          </w:p>
        </w:tc>
      </w:tr>
      <w:tr w:rsidR="00E62971" w:rsidRPr="002F7C11" w:rsidTr="007E66CB">
        <w:trPr>
          <w:trHeight w:val="467"/>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209</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4. Nhận biết một số nguy cơ không an toàn và phòng tránh</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530"/>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226</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II. LĨNH VỰC GIÁO DỤC PHÁT TRIỂN NHẬN THỨC</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2F7C11" w:rsidRPr="002F7C11" w:rsidTr="007E66CB">
        <w:trPr>
          <w:trHeight w:val="480"/>
        </w:trPr>
        <w:tc>
          <w:tcPr>
            <w:tcW w:w="734"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227</w:t>
            </w:r>
          </w:p>
        </w:tc>
        <w:tc>
          <w:tcPr>
            <w:tcW w:w="526"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130" w:type="dxa"/>
            <w:gridSpan w:val="2"/>
            <w:shd w:val="clear" w:color="000000" w:fill="FFFFFF"/>
            <w:vAlign w:val="center"/>
            <w:hideMark/>
          </w:tcPr>
          <w:p w:rsidR="002F7C11" w:rsidRPr="00A055E1" w:rsidRDefault="002F7C1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A. Khám phá khoa học</w:t>
            </w:r>
          </w:p>
        </w:tc>
        <w:tc>
          <w:tcPr>
            <w:tcW w:w="2790" w:type="dxa"/>
            <w:shd w:val="clear" w:color="000000" w:fill="FFFFFF"/>
            <w:vAlign w:val="center"/>
            <w:hideMark/>
          </w:tcPr>
          <w:p w:rsidR="002F7C11" w:rsidRPr="00A055E1" w:rsidRDefault="002F7C1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34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228</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130" w:type="dxa"/>
            <w:gridSpan w:val="2"/>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1. Các bộ phận cơ thể con người</w:t>
            </w:r>
          </w:p>
        </w:tc>
        <w:tc>
          <w:tcPr>
            <w:tcW w:w="2790"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3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233</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2. Đồ vật</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40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234</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Đồ dùng, đồ chơi</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A055E1" w:rsidRPr="002F7C11" w:rsidTr="007E66CB">
        <w:trPr>
          <w:trHeight w:val="435"/>
        </w:trPr>
        <w:tc>
          <w:tcPr>
            <w:tcW w:w="734"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244</w:t>
            </w:r>
          </w:p>
        </w:tc>
        <w:tc>
          <w:tcPr>
            <w:tcW w:w="526"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A055E1" w:rsidRPr="00A055E1" w:rsidRDefault="00A055E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Phương tiện giao thông</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A055E1" w:rsidRPr="002F7C11" w:rsidTr="007E66CB">
        <w:trPr>
          <w:trHeight w:val="510"/>
        </w:trPr>
        <w:tc>
          <w:tcPr>
            <w:tcW w:w="734"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A055E1" w:rsidRPr="00A055E1" w:rsidRDefault="00A055E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 Động vật và thực vật</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70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260</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4. Một số hiện tượng tự nhiên</w:t>
            </w:r>
            <w:r w:rsidRPr="00A055E1">
              <w:rPr>
                <w:rFonts w:ascii="Times New Roman" w:hAnsi="Times New Roman" w:cs="Times New Roman"/>
                <w:b/>
                <w:sz w:val="28"/>
                <w:szCs w:val="28"/>
              </w:rPr>
              <w:br/>
              <w:t>* Thời tiết, mùa:</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261</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Thời tiết, mùa</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287"/>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268</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130" w:type="dxa"/>
            <w:gridSpan w:val="2"/>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 Ngày và đêm, mặt trời, mặt trăng</w:t>
            </w:r>
          </w:p>
        </w:tc>
        <w:tc>
          <w:tcPr>
            <w:tcW w:w="2790"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272</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*Nước</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A055E1" w:rsidRPr="002F7C11" w:rsidTr="007E66CB">
        <w:trPr>
          <w:trHeight w:val="480"/>
        </w:trPr>
        <w:tc>
          <w:tcPr>
            <w:tcW w:w="734"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283</w:t>
            </w:r>
          </w:p>
        </w:tc>
        <w:tc>
          <w:tcPr>
            <w:tcW w:w="526"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A055E1" w:rsidRPr="00A055E1" w:rsidRDefault="00A055E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Không khí, ánh sáng</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288</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Đất, đá, cát, sỏi</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75"/>
        </w:trPr>
        <w:tc>
          <w:tcPr>
            <w:tcW w:w="734" w:type="dxa"/>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130" w:type="dxa"/>
            <w:gridSpan w:val="2"/>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5. Tái chế, Môi trường</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43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292</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5. Công nghệ</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34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296</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B. Làm quen với một số khái niệm sơ đẳng về toán</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2F7C11" w:rsidRPr="002F7C11" w:rsidTr="007E66CB">
        <w:trPr>
          <w:trHeight w:val="413"/>
        </w:trPr>
        <w:tc>
          <w:tcPr>
            <w:tcW w:w="734"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297</w:t>
            </w:r>
          </w:p>
        </w:tc>
        <w:tc>
          <w:tcPr>
            <w:tcW w:w="526"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2F7C11" w:rsidRPr="00A055E1" w:rsidRDefault="002F7C1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1. Nhận biết tập hợp, số lượng, số thứ tự, đếm</w:t>
            </w:r>
          </w:p>
        </w:tc>
        <w:tc>
          <w:tcPr>
            <w:tcW w:w="63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2F7C11" w:rsidRPr="002F7C11" w:rsidRDefault="002F7C1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416"/>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299</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8</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Quan tâm đến số lượng và biết đếm trên các đối tượng giống nhau, đếm đến 3 và đếm theo khả năng</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Đếm trên đối tượng trong phạm vi 3 và đếm theo khả năng</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 Nhận biết số lượng trong phạm vi 3</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HĐH+HĐG+HĐNT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8201DA" w:rsidRPr="002F7C11" w:rsidTr="007E66CB">
        <w:trPr>
          <w:trHeight w:val="1592"/>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lastRenderedPageBreak/>
              <w:t>314</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9</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Có khả năng so sánh số lượng hai nhóm đối tượng trong phạm vi 3 bằng các cách khác nhau và nói được các từ: bằng nhau, nhiều hơn, ít hơn</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So sánh số lượng hai nhóm đối tượng trong phạm vi 3 bằng các cách khác nhau và nói được các từ: bằng nhau, nhiều hơn, ít hơn</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So sánh số lượng hai nhóm đối tượng trong phạm vi 3 bằng các cách khác nhau và nói được các từ: bằng nhau, nhiều hơn, ít hơn</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p>
        </w:tc>
        <w:tc>
          <w:tcPr>
            <w:tcW w:w="870" w:type="dxa"/>
            <w:shd w:val="clear" w:color="000000" w:fill="FFFFFF"/>
            <w:vAlign w:val="center"/>
            <w:hideMark/>
          </w:tcPr>
          <w:p w:rsidR="008201DA"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HĐH+HĐG+HĐNT</w:t>
            </w:r>
            <w:r w:rsidR="008201DA" w:rsidRPr="002F7C11">
              <w:rPr>
                <w:rFonts w:ascii="Times New Roman" w:hAnsi="Times New Roman" w:cs="Times New Roman"/>
                <w:sz w:val="28"/>
                <w:szCs w:val="28"/>
              </w:rPr>
              <w:t> </w:t>
            </w:r>
          </w:p>
        </w:tc>
      </w:tr>
      <w:tr w:rsidR="008201DA" w:rsidRPr="002F7C11" w:rsidTr="007E66CB">
        <w:trPr>
          <w:trHeight w:val="345"/>
        </w:trPr>
        <w:tc>
          <w:tcPr>
            <w:tcW w:w="734"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336</w:t>
            </w:r>
          </w:p>
        </w:tc>
        <w:tc>
          <w:tcPr>
            <w:tcW w:w="526"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2. Xếp tương ứng</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435"/>
        </w:trPr>
        <w:tc>
          <w:tcPr>
            <w:tcW w:w="734"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340</w:t>
            </w:r>
          </w:p>
        </w:tc>
        <w:tc>
          <w:tcPr>
            <w:tcW w:w="526"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 Sắp xếp theo quy tắc</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345</w:t>
            </w:r>
          </w:p>
        </w:tc>
        <w:tc>
          <w:tcPr>
            <w:tcW w:w="526"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4. So sánh, đo lường</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480"/>
        </w:trPr>
        <w:tc>
          <w:tcPr>
            <w:tcW w:w="734"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354</w:t>
            </w:r>
          </w:p>
        </w:tc>
        <w:tc>
          <w:tcPr>
            <w:tcW w:w="526"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5. Hình dạng</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345"/>
        </w:trPr>
        <w:tc>
          <w:tcPr>
            <w:tcW w:w="734"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367</w:t>
            </w:r>
          </w:p>
        </w:tc>
        <w:tc>
          <w:tcPr>
            <w:tcW w:w="526"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6. Nhận biết vị trí trong không gian và định hướng thời gian</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377</w:t>
            </w:r>
          </w:p>
        </w:tc>
        <w:tc>
          <w:tcPr>
            <w:tcW w:w="526"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C. Khám phá xã hội</w:t>
            </w:r>
          </w:p>
        </w:tc>
        <w:tc>
          <w:tcPr>
            <w:tcW w:w="2448"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2790"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260"/>
        </w:trPr>
        <w:tc>
          <w:tcPr>
            <w:tcW w:w="734"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378</w:t>
            </w:r>
          </w:p>
        </w:tc>
        <w:tc>
          <w:tcPr>
            <w:tcW w:w="526"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1. Nhận biết bản thân, gia đình, trường lớp mầm non và cộng đồng</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332"/>
        </w:trPr>
        <w:tc>
          <w:tcPr>
            <w:tcW w:w="734"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392</w:t>
            </w:r>
          </w:p>
        </w:tc>
        <w:tc>
          <w:tcPr>
            <w:tcW w:w="526" w:type="dxa"/>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2. Nhận biết một số nghề phổ biến và nghề truyền thống ở địa phương</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A055E1" w:rsidRPr="002F7C11" w:rsidTr="007E66CB">
        <w:trPr>
          <w:trHeight w:val="260"/>
        </w:trPr>
        <w:tc>
          <w:tcPr>
            <w:tcW w:w="734"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vMerge w:val="restart"/>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Pr>
                <w:rFonts w:ascii="Times New Roman" w:hAnsi="Times New Roman" w:cs="Times New Roman"/>
                <w:sz w:val="28"/>
                <w:szCs w:val="28"/>
              </w:rPr>
              <w:t>0</w:t>
            </w:r>
          </w:p>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vMerge w:val="restart"/>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Kể tên và nói được sản phẩm, ích lợi của nghề nông, nghề xây dựngkhi được hỏi, xem tranh</w:t>
            </w:r>
          </w:p>
        </w:tc>
        <w:tc>
          <w:tcPr>
            <w:tcW w:w="2448" w:type="dxa"/>
            <w:vMerge w:val="restart"/>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lang w:val="vi-VN"/>
              </w:rPr>
            </w:pPr>
            <w:r w:rsidRPr="002F7C11">
              <w:rPr>
                <w:rFonts w:ascii="Times New Roman" w:hAnsi="Times New Roman" w:cs="Times New Roman"/>
                <w:sz w:val="28"/>
                <w:szCs w:val="28"/>
              </w:rPr>
              <w:t>Tên gọi, sản phẩm, ích lợi của nghề nông, nghề xây dựng</w:t>
            </w:r>
          </w:p>
        </w:tc>
        <w:tc>
          <w:tcPr>
            <w:tcW w:w="279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Tìm hiểu bác cấp dưỡng</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HĐH+HĐC+HĐNT</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A055E1" w:rsidRPr="002F7C11" w:rsidTr="007E66CB">
        <w:trPr>
          <w:trHeight w:val="638"/>
        </w:trPr>
        <w:tc>
          <w:tcPr>
            <w:tcW w:w="734"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393</w:t>
            </w:r>
          </w:p>
        </w:tc>
        <w:tc>
          <w:tcPr>
            <w:tcW w:w="526" w:type="dxa"/>
            <w:vMerge/>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682" w:type="dxa"/>
            <w:vMerge/>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448" w:type="dxa"/>
            <w:vMerge/>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79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Tìm hiểu dụng cụ nghề xây dựng</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HĐH+HĐC</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E62971" w:rsidRPr="002F7C11" w:rsidTr="007E66CB">
        <w:trPr>
          <w:trHeight w:val="413"/>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396</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3. Nhận biết một số lễ hội và danh lam, thắng cảnh</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503"/>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00A055E1">
              <w:rPr>
                <w:rFonts w:ascii="Times New Roman" w:hAnsi="Times New Roman" w:cs="Times New Roman"/>
                <w:sz w:val="28"/>
                <w:szCs w:val="28"/>
              </w:rPr>
              <w:t>1</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r w:rsidR="00A055E1">
              <w:rPr>
                <w:rFonts w:ascii="Times New Roman" w:hAnsi="Times New Roman" w:cs="Times New Roman"/>
                <w:sz w:val="28"/>
                <w:szCs w:val="28"/>
              </w:rPr>
              <w:t>Nhận biết một số ngày lễ hôi, danh lam thắng cảnh</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Ngày 22/12</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w:t>
            </w:r>
          </w:p>
        </w:tc>
      </w:tr>
      <w:tr w:rsidR="00E62971" w:rsidRPr="002F7C11" w:rsidTr="007E66CB">
        <w:trPr>
          <w:trHeight w:val="530"/>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406</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III. LĨNH VỰC GIÁO DỤC PHÁT TRIỂN NGÔN NGỮ</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34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407</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A055E1" w:rsidRDefault="008201DA"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A. Nghe hiểu lời nói</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1133"/>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lastRenderedPageBreak/>
              <w:t>414</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00A055E1">
              <w:rPr>
                <w:rFonts w:ascii="Times New Roman" w:hAnsi="Times New Roman" w:cs="Times New Roman"/>
                <w:sz w:val="28"/>
                <w:szCs w:val="28"/>
              </w:rPr>
              <w:t>2</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Có khả năng nghe hiểu, sử dụng các câu đơn, câu mở rộng trong giao tiếp</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Nghe hiểu, sử dụng các câu đơn, câu mở rộng trong giao tiếp</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Nghe hiểu lời nói và biết thể hiện ý nghĩ của mình qua lời nói</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Cá nhân</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ĐTT+HĐC</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ĐTT+HĐC</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ĐTT+HĐC</w:t>
            </w:r>
          </w:p>
        </w:tc>
      </w:tr>
      <w:tr w:rsidR="008201DA" w:rsidRPr="002F7C11" w:rsidTr="007E66CB">
        <w:trPr>
          <w:trHeight w:val="71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420</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00A055E1">
              <w:rPr>
                <w:rFonts w:ascii="Times New Roman" w:hAnsi="Times New Roman" w:cs="Times New Roman"/>
                <w:sz w:val="28"/>
                <w:szCs w:val="28"/>
              </w:rPr>
              <w:t>3</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Biết lắng nghe và trả lời được câu hỏi của người đối thoại</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Lắng nghe và trả lời câu hỏi của người đối thoại</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Trả lời các câu hỏi khi được hỏi</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ĐTT+HĐG</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ĐTT+HĐG</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ĐTT+HĐG</w:t>
            </w:r>
          </w:p>
        </w:tc>
      </w:tr>
      <w:tr w:rsidR="00E62971" w:rsidRPr="002F7C11" w:rsidTr="007E66CB">
        <w:trPr>
          <w:trHeight w:val="368"/>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422</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B. Sử dụng lời nói trong cuộc sống hằng ngày</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A055E1" w:rsidRPr="002F7C11" w:rsidTr="007E66CB">
        <w:trPr>
          <w:trHeight w:val="422"/>
        </w:trPr>
        <w:tc>
          <w:tcPr>
            <w:tcW w:w="734" w:type="dxa"/>
            <w:vMerge w:val="restart"/>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vMerge w:val="restart"/>
            <w:shd w:val="clear" w:color="000000" w:fill="FFFFFF"/>
            <w:vAlign w:val="center"/>
            <w:hideMark/>
          </w:tcPr>
          <w:p w:rsidR="00A055E1" w:rsidRPr="002F7C11" w:rsidRDefault="00A055E1"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Pr>
                <w:rFonts w:ascii="Times New Roman" w:hAnsi="Times New Roman" w:cs="Times New Roman"/>
                <w:sz w:val="28"/>
                <w:szCs w:val="28"/>
              </w:rPr>
              <w:t>4</w:t>
            </w:r>
          </w:p>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vMerge w:val="restart"/>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2448" w:type="dxa"/>
            <w:vMerge w:val="restart"/>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Đọc bài thơ, ca dao, đồng dao phù hợp độ tuổi và chủ đề </w:t>
            </w:r>
          </w:p>
        </w:tc>
        <w:tc>
          <w:tcPr>
            <w:tcW w:w="279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Thơ: Quà của bố</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HĐH+HĐC+HĐNT</w:t>
            </w:r>
          </w:p>
        </w:tc>
      </w:tr>
      <w:tr w:rsidR="00A055E1" w:rsidRPr="002F7C11" w:rsidTr="007E66CB">
        <w:trPr>
          <w:trHeight w:val="323"/>
        </w:trPr>
        <w:tc>
          <w:tcPr>
            <w:tcW w:w="734" w:type="dxa"/>
            <w:vMerge/>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526" w:type="dxa"/>
            <w:vMerge/>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682" w:type="dxa"/>
            <w:vMerge/>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448" w:type="dxa"/>
            <w:vMerge/>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79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Thơ: Thỏ bông bị ốm</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A055E1" w:rsidRPr="00DB22FB" w:rsidRDefault="00A055E1" w:rsidP="008201DA">
            <w:pPr>
              <w:spacing w:after="0" w:line="240" w:lineRule="auto"/>
              <w:rPr>
                <w:rFonts w:ascii="Times New Roman" w:hAnsi="Times New Roman" w:cs="Times New Roman"/>
                <w:sz w:val="28"/>
                <w:szCs w:val="28"/>
                <w:lang w:val="vi-VN"/>
              </w:rPr>
            </w:pPr>
            <w:r w:rsidRPr="002F7C11">
              <w:rPr>
                <w:rFonts w:ascii="Times New Roman" w:hAnsi="Times New Roman" w:cs="Times New Roman"/>
                <w:sz w:val="28"/>
                <w:szCs w:val="28"/>
              </w:rPr>
              <w:t>HĐH+HĐC</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A055E1" w:rsidRPr="002F7C11" w:rsidTr="00C41329">
        <w:trPr>
          <w:trHeight w:val="733"/>
        </w:trPr>
        <w:tc>
          <w:tcPr>
            <w:tcW w:w="734" w:type="dxa"/>
            <w:vMerge/>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526" w:type="dxa"/>
            <w:vMerge/>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682" w:type="dxa"/>
            <w:vMerge/>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448" w:type="dxa"/>
            <w:vMerge/>
            <w:vAlign w:val="center"/>
            <w:hideMark/>
          </w:tcPr>
          <w:p w:rsidR="00A055E1" w:rsidRPr="002F7C11" w:rsidRDefault="00A055E1" w:rsidP="008201DA">
            <w:pPr>
              <w:spacing w:after="0" w:line="240" w:lineRule="auto"/>
              <w:rPr>
                <w:rFonts w:ascii="Times New Roman" w:hAnsi="Times New Roman" w:cs="Times New Roman"/>
                <w:sz w:val="28"/>
                <w:szCs w:val="28"/>
              </w:rPr>
            </w:pPr>
          </w:p>
        </w:tc>
        <w:tc>
          <w:tcPr>
            <w:tcW w:w="279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Thơ: Làm nghề như bố</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HĐH+HĐC</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8201DA" w:rsidRPr="002F7C11" w:rsidTr="007E66CB">
        <w:trPr>
          <w:trHeight w:val="773"/>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445</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00A055E1">
              <w:rPr>
                <w:rFonts w:ascii="Times New Roman" w:hAnsi="Times New Roman" w:cs="Times New Roman"/>
                <w:sz w:val="28"/>
                <w:szCs w:val="28"/>
              </w:rPr>
              <w:t>5</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Có khả năng bắt chước giọng nói của nhân vật trong truyện</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Tập đóng vai theo lời dẫn chuyện của giáo viên</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Biết cách hỏi và cách trả lời mọi người</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Nhóm</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r>
      <w:tr w:rsidR="00E62971" w:rsidRPr="002F7C11" w:rsidTr="007E66CB">
        <w:trPr>
          <w:trHeight w:val="61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453</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C. Làm quen với việc đọc - viết</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1628"/>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457</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00A055E1">
              <w:rPr>
                <w:rFonts w:ascii="Times New Roman" w:hAnsi="Times New Roman" w:cs="Times New Roman"/>
                <w:sz w:val="28"/>
                <w:szCs w:val="28"/>
              </w:rPr>
              <w:t>6</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Biết nhìn vào tranh minh họa và gọi tên nhân vật trong tranh. Biết cầm sách đúng chiều và mở sách, xem tranh và "đọc" truyện. </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Xem và nghe đọc các loại sách khác nhau. Cầm sách đúng chiều và mở sách, xem tranh và "đọc" truyện. </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Xem và nghe đọc các loại sách truyện khác nhau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Cá nhân</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Thư viện</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ĐTT+HĐG</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ĐTT+HĐG</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ĐTT+HĐG</w:t>
            </w:r>
          </w:p>
        </w:tc>
      </w:tr>
      <w:tr w:rsidR="00E62971" w:rsidRPr="002F7C11" w:rsidTr="007E66CB">
        <w:trPr>
          <w:trHeight w:val="55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501</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IV. LĨNH VỰC TÌNH CẢM - KỸ NĂNG XÃ HỘI</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A055E1" w:rsidRPr="002F7C11" w:rsidTr="007E66CB">
        <w:trPr>
          <w:trHeight w:val="345"/>
        </w:trPr>
        <w:tc>
          <w:tcPr>
            <w:tcW w:w="734"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502</w:t>
            </w:r>
          </w:p>
        </w:tc>
        <w:tc>
          <w:tcPr>
            <w:tcW w:w="526"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A055E1" w:rsidRPr="00A055E1" w:rsidRDefault="00A055E1" w:rsidP="008201DA">
            <w:pPr>
              <w:spacing w:after="0" w:line="240" w:lineRule="auto"/>
              <w:rPr>
                <w:rFonts w:ascii="Times New Roman" w:hAnsi="Times New Roman" w:cs="Times New Roman"/>
                <w:b/>
                <w:sz w:val="28"/>
                <w:szCs w:val="28"/>
              </w:rPr>
            </w:pPr>
            <w:r w:rsidRPr="00A055E1">
              <w:rPr>
                <w:rFonts w:ascii="Times New Roman" w:hAnsi="Times New Roman" w:cs="Times New Roman"/>
                <w:b/>
                <w:sz w:val="28"/>
                <w:szCs w:val="28"/>
              </w:rPr>
              <w:t>A. Phát triển tình cảm</w:t>
            </w:r>
          </w:p>
        </w:tc>
        <w:tc>
          <w:tcPr>
            <w:tcW w:w="63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A055E1" w:rsidRPr="002F7C11" w:rsidRDefault="00A055E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34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503</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1. Thể hiện ý thức về bản thân</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6D1DE4" w:rsidRPr="002F7C11" w:rsidTr="007E66CB">
        <w:trPr>
          <w:trHeight w:val="345"/>
        </w:trPr>
        <w:tc>
          <w:tcPr>
            <w:tcW w:w="734"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lastRenderedPageBreak/>
              <w:t>517</w:t>
            </w:r>
          </w:p>
        </w:tc>
        <w:tc>
          <w:tcPr>
            <w:tcW w:w="526"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6D1DE4" w:rsidRPr="00A055E1" w:rsidRDefault="006D1DE4"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2. Thể hiện sự tự tin, tự lực</w:t>
            </w:r>
          </w:p>
        </w:tc>
        <w:tc>
          <w:tcPr>
            <w:tcW w:w="63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64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541</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3. Nhận biết và thể hiện cảm xúc, tình cảm với con người, sự vật, hiện tượng xung quanh</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1502"/>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555</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00A055E1">
              <w:rPr>
                <w:rFonts w:ascii="Times New Roman" w:hAnsi="Times New Roman" w:cs="Times New Roman"/>
                <w:sz w:val="28"/>
                <w:szCs w:val="28"/>
              </w:rPr>
              <w:t>7</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Thể hiện kính yêu chú bộ đội</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Thể hiện kính yêu chú bộ đội thông qua thể hiện các bài hát, bài thơ về chú bộ đội. Đến đơn vị thăm chú bộ đội</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Sân chơi chiến sĩ tí hon- Bé yêu chú bộ đội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HĐH+HĐG+HĐNT</w:t>
            </w:r>
          </w:p>
        </w:tc>
      </w:tr>
      <w:tr w:rsidR="006D1DE4" w:rsidRPr="002F7C11" w:rsidTr="007E66CB">
        <w:trPr>
          <w:trHeight w:val="525"/>
        </w:trPr>
        <w:tc>
          <w:tcPr>
            <w:tcW w:w="734"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559</w:t>
            </w:r>
          </w:p>
        </w:tc>
        <w:tc>
          <w:tcPr>
            <w:tcW w:w="526"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6D1DE4" w:rsidRPr="00A055E1" w:rsidRDefault="006D1DE4"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B. Phát triển kỹ năng xã hội</w:t>
            </w:r>
          </w:p>
        </w:tc>
        <w:tc>
          <w:tcPr>
            <w:tcW w:w="63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6D1DE4" w:rsidRPr="002F7C11" w:rsidRDefault="006D1DE4"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555"/>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560</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1. Hành vi và quy tắc ứng xử xã hội</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953"/>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565</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r w:rsidR="00A055E1">
              <w:rPr>
                <w:rFonts w:ascii="Times New Roman" w:hAnsi="Times New Roman" w:cs="Times New Roman"/>
                <w:sz w:val="28"/>
                <w:szCs w:val="28"/>
              </w:rPr>
              <w:t>8</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Biết chào hỏi và nói cảm ơn, xin lỗi khi được nhắc nhở</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Cử chỉ, lời nói lễ phép trong giao tiếp</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Lễ phép trong giao tiếp</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Cá nhân</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ĐTT+HĐC</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ĐTT+HĐC</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ĐTT+HĐC</w:t>
            </w:r>
          </w:p>
        </w:tc>
      </w:tr>
      <w:tr w:rsidR="00E62971" w:rsidRPr="002F7C11" w:rsidTr="007E66CB">
        <w:trPr>
          <w:trHeight w:val="422"/>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583</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2. Quan tâm đến môi trường</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570"/>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591</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V. LĨNH VỰC GIÁO DỤC PHÁT TRIỂN THẨM MỸ</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557"/>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592</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A. Cảm nhận và thể hiện cảm xúc trước vẻ đẹp của thiên nhiên, cuộc sống và các tác phẩm nghệ thuật</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E62971" w:rsidRPr="002F7C11" w:rsidTr="007E66CB">
        <w:trPr>
          <w:trHeight w:val="350"/>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598</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B. Một số kĩ năng trong hoạt động âm nhạc và hoạt động tạo hình</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954D92" w:rsidRPr="002F7C11" w:rsidTr="007E66CB">
        <w:trPr>
          <w:trHeight w:val="620"/>
        </w:trPr>
        <w:tc>
          <w:tcPr>
            <w:tcW w:w="734"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2682" w:type="dxa"/>
            <w:vMerge w:val="restart"/>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Biết hát tự nhiên, hát được theo giai điệu bài hát quen thuộc</w:t>
            </w:r>
          </w:p>
        </w:tc>
        <w:tc>
          <w:tcPr>
            <w:tcW w:w="2448" w:type="dxa"/>
            <w:vMerge w:val="restart"/>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Hát đúng giai điệu, lời ca bài hát </w:t>
            </w:r>
          </w:p>
        </w:tc>
        <w:tc>
          <w:tcPr>
            <w:tcW w:w="2790" w:type="dxa"/>
            <w:shd w:val="clear" w:color="000000" w:fill="FFFFFF"/>
            <w:vAlign w:val="center"/>
            <w:hideMark/>
          </w:tcPr>
          <w:p w:rsidR="00954D92" w:rsidRPr="002F7C11" w:rsidRDefault="00954D92" w:rsidP="00954D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 hát:  “</w:t>
            </w:r>
            <w:r w:rsidRPr="002F7C11">
              <w:rPr>
                <w:rFonts w:ascii="Times New Roman" w:hAnsi="Times New Roman" w:cs="Times New Roman"/>
                <w:sz w:val="28"/>
                <w:szCs w:val="28"/>
              </w:rPr>
              <w:t xml:space="preserve">Cháu yêu cô chú công nhân </w:t>
            </w:r>
            <w:r>
              <w:rPr>
                <w:rFonts w:ascii="Times New Roman" w:hAnsi="Times New Roman" w:cs="Times New Roman"/>
                <w:sz w:val="28"/>
                <w:szCs w:val="28"/>
              </w:rPr>
              <w:t>”</w:t>
            </w:r>
          </w:p>
        </w:tc>
        <w:tc>
          <w:tcPr>
            <w:tcW w:w="63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w:t>
            </w:r>
          </w:p>
        </w:tc>
        <w:tc>
          <w:tcPr>
            <w:tcW w:w="84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p>
        </w:tc>
        <w:tc>
          <w:tcPr>
            <w:tcW w:w="87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954D92" w:rsidRPr="002F7C11" w:rsidTr="007E66CB">
        <w:trPr>
          <w:trHeight w:val="620"/>
        </w:trPr>
        <w:tc>
          <w:tcPr>
            <w:tcW w:w="734"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p>
        </w:tc>
        <w:tc>
          <w:tcPr>
            <w:tcW w:w="526" w:type="dxa"/>
            <w:shd w:val="clear" w:color="000000" w:fill="FFFFFF"/>
            <w:vAlign w:val="center"/>
            <w:hideMark/>
          </w:tcPr>
          <w:p w:rsidR="00954D92" w:rsidRDefault="00954D92" w:rsidP="008201DA">
            <w:pPr>
              <w:spacing w:after="0" w:line="240" w:lineRule="auto"/>
              <w:rPr>
                <w:rFonts w:ascii="Times New Roman" w:hAnsi="Times New Roman" w:cs="Times New Roman"/>
                <w:sz w:val="28"/>
                <w:szCs w:val="28"/>
              </w:rPr>
            </w:pPr>
          </w:p>
        </w:tc>
        <w:tc>
          <w:tcPr>
            <w:tcW w:w="2682" w:type="dxa"/>
            <w:vMerge/>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p>
        </w:tc>
        <w:tc>
          <w:tcPr>
            <w:tcW w:w="2448" w:type="dxa"/>
            <w:vMerge/>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p>
        </w:tc>
        <w:tc>
          <w:tcPr>
            <w:tcW w:w="2790" w:type="dxa"/>
            <w:shd w:val="clear" w:color="000000" w:fill="FFFFFF"/>
            <w:vAlign w:val="center"/>
            <w:hideMark/>
          </w:tcPr>
          <w:p w:rsidR="00954D92" w:rsidRPr="002F7C11" w:rsidRDefault="00954D92" w:rsidP="00954D92">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Ca hát " Tôi là đầu bếp</w:t>
            </w:r>
            <w:r>
              <w:rPr>
                <w:rFonts w:ascii="Times New Roman" w:hAnsi="Times New Roman" w:cs="Times New Roman"/>
                <w:sz w:val="28"/>
                <w:szCs w:val="28"/>
              </w:rPr>
              <w:t>”</w:t>
            </w:r>
          </w:p>
        </w:tc>
        <w:tc>
          <w:tcPr>
            <w:tcW w:w="630" w:type="dxa"/>
            <w:shd w:val="clear" w:color="000000" w:fill="FFFFFF"/>
            <w:vAlign w:val="center"/>
            <w:hideMark/>
          </w:tcPr>
          <w:p w:rsidR="00954D92" w:rsidRPr="002F7C11" w:rsidRDefault="00954D92" w:rsidP="00FD1928">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954D92" w:rsidRPr="002F7C11" w:rsidRDefault="00954D92" w:rsidP="00FD1928">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p>
        </w:tc>
        <w:tc>
          <w:tcPr>
            <w:tcW w:w="84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w:t>
            </w:r>
          </w:p>
        </w:tc>
        <w:tc>
          <w:tcPr>
            <w:tcW w:w="870" w:type="dxa"/>
            <w:shd w:val="clear" w:color="000000" w:fill="FFFFFF"/>
            <w:vAlign w:val="center"/>
            <w:hideMark/>
          </w:tcPr>
          <w:p w:rsidR="00954D92" w:rsidRPr="002F7C11" w:rsidRDefault="00954D92" w:rsidP="008201DA">
            <w:pPr>
              <w:spacing w:after="0" w:line="240" w:lineRule="auto"/>
              <w:rPr>
                <w:rFonts w:ascii="Times New Roman" w:hAnsi="Times New Roman" w:cs="Times New Roman"/>
                <w:sz w:val="28"/>
                <w:szCs w:val="28"/>
              </w:rPr>
            </w:pPr>
          </w:p>
        </w:tc>
      </w:tr>
      <w:tr w:rsidR="008201DA" w:rsidRPr="002F7C11" w:rsidTr="00954D92">
        <w:trPr>
          <w:trHeight w:val="705"/>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606</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r w:rsidR="00A055E1">
              <w:rPr>
                <w:rFonts w:ascii="Times New Roman" w:hAnsi="Times New Roman" w:cs="Times New Roman"/>
                <w:sz w:val="28"/>
                <w:szCs w:val="28"/>
              </w:rPr>
              <w:t>0</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Vận động theo nhịp điệu bài hát, bản nhạc (vận động minh họa)</w:t>
            </w:r>
          </w:p>
        </w:tc>
        <w:tc>
          <w:tcPr>
            <w:tcW w:w="2448" w:type="dxa"/>
            <w:shd w:val="clear" w:color="000000" w:fill="FFFFFF"/>
            <w:vAlign w:val="center"/>
            <w:hideMark/>
          </w:tcPr>
          <w:p w:rsidR="008201DA" w:rsidRPr="002F7C11" w:rsidRDefault="00954D92" w:rsidP="00954D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Trẻ  biết v</w:t>
            </w:r>
            <w:r w:rsidRPr="002F7C11">
              <w:rPr>
                <w:rFonts w:ascii="Times New Roman" w:hAnsi="Times New Roman" w:cs="Times New Roman"/>
                <w:sz w:val="28"/>
                <w:szCs w:val="28"/>
              </w:rPr>
              <w:t>ận động theo nhịp điệu bài hát, bản nhạc (vận động minh họa</w:t>
            </w:r>
            <w:r>
              <w:rPr>
                <w:rFonts w:ascii="Times New Roman" w:hAnsi="Times New Roman" w:cs="Times New Roman"/>
                <w:sz w:val="28"/>
                <w:szCs w:val="28"/>
              </w:rPr>
              <w:t>.</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VĐ múa chú bộ đội</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w:t>
            </w:r>
          </w:p>
        </w:tc>
      </w:tr>
      <w:tr w:rsidR="008201DA" w:rsidRPr="002F7C11" w:rsidTr="007E66CB">
        <w:trPr>
          <w:trHeight w:val="62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lastRenderedPageBreak/>
              <w:t> </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r w:rsidR="00A055E1">
              <w:rPr>
                <w:rFonts w:ascii="Times New Roman" w:hAnsi="Times New Roman" w:cs="Times New Roman"/>
                <w:sz w:val="28"/>
                <w:szCs w:val="28"/>
              </w:rPr>
              <w:t>1</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Biết sử dụng các nguyên vật liệu tạo hình để tạo ra sản phẩm theo sự gợi ý</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Sử dụng các nguyên vật liệu tạo hình để tạo ra các sản phẩm</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Trang trí dụng cụ xây dựng</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8201DA" w:rsidRPr="002F7C11" w:rsidTr="007E66CB">
        <w:trPr>
          <w:trHeight w:val="98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623</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r w:rsidR="00A055E1">
              <w:rPr>
                <w:rFonts w:ascii="Times New Roman" w:hAnsi="Times New Roman" w:cs="Times New Roman"/>
                <w:sz w:val="28"/>
                <w:szCs w:val="28"/>
              </w:rPr>
              <w:t>2</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Biết xếp chồng, xếp cạnh, xếp cách tạo thành các sản phẩm có cấu trúc đơn giản</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Xếp những sản phẩm có cấu trúc đơn giản</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Xếp cổng, tường bao, xếp ngôi nhà</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Cả lớp</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r>
      <w:tr w:rsidR="00E62971" w:rsidRPr="002F7C11" w:rsidTr="007E66CB">
        <w:trPr>
          <w:trHeight w:val="422"/>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631</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920" w:type="dxa"/>
            <w:gridSpan w:val="3"/>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C. Thể hiện sự sáng tạo khi tham gia các hoạt động nghệ thuật (âm nhạc, tạo hình)</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w:t>
            </w:r>
          </w:p>
        </w:tc>
      </w:tr>
      <w:tr w:rsidR="008201DA" w:rsidRPr="002F7C11" w:rsidTr="007E66CB">
        <w:trPr>
          <w:trHeight w:val="570"/>
        </w:trPr>
        <w:tc>
          <w:tcPr>
            <w:tcW w:w="734"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A055E1">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r w:rsidR="00A055E1">
              <w:rPr>
                <w:rFonts w:ascii="Times New Roman" w:hAnsi="Times New Roman" w:cs="Times New Roman"/>
                <w:sz w:val="28"/>
                <w:szCs w:val="28"/>
              </w:rPr>
              <w:t>3</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Tạo hình đồ dùng đồ chơi bằng các nguyên vật liệu khác nhau theo chủ đề (vỏ hộp, giấy, lá, len, vải vụn)</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Tạo hình đồ dùng đồ chơi bằng các nguyên vật liệu khác nhau theo chủ đề (vỏ hộp, giấy, lá, len, vải </w:t>
            </w:r>
            <w:r w:rsidR="00DB22FB">
              <w:rPr>
                <w:rFonts w:ascii="Times New Roman" w:hAnsi="Times New Roman" w:cs="Times New Roman"/>
                <w:sz w:val="28"/>
                <w:szCs w:val="28"/>
              </w:rPr>
              <w:t>vụn</w:t>
            </w:r>
            <w:r w:rsidR="00DB22FB">
              <w:rPr>
                <w:rFonts w:ascii="Times New Roman" w:hAnsi="Times New Roman" w:cs="Times New Roman"/>
                <w:sz w:val="28"/>
                <w:szCs w:val="28"/>
                <w:lang w:val="vi-VN"/>
              </w:rPr>
              <w:t>, m</w:t>
            </w:r>
            <w:r w:rsidR="00DB22FB" w:rsidRPr="00DB22FB">
              <w:rPr>
                <w:rFonts w:ascii="Times New Roman" w:hAnsi="Times New Roman" w:cs="Times New Roman"/>
                <w:sz w:val="28"/>
                <w:szCs w:val="28"/>
                <w:lang w:val="vi-VN"/>
              </w:rPr>
              <w:t>àu</w:t>
            </w:r>
            <w:r w:rsidR="00DB22FB">
              <w:rPr>
                <w:rFonts w:ascii="Times New Roman" w:hAnsi="Times New Roman" w:cs="Times New Roman"/>
                <w:sz w:val="28"/>
                <w:szCs w:val="28"/>
                <w:lang w:val="vi-VN"/>
              </w:rPr>
              <w:t xml:space="preserve"> nư</w:t>
            </w:r>
            <w:r w:rsidR="00DB22FB" w:rsidRPr="00DB22FB">
              <w:rPr>
                <w:rFonts w:ascii="Times New Roman" w:hAnsi="Times New Roman" w:cs="Times New Roman"/>
                <w:sz w:val="28"/>
                <w:szCs w:val="28"/>
                <w:lang w:val="vi-VN"/>
              </w:rPr>
              <w:t>ớc</w:t>
            </w:r>
            <w:r w:rsidRPr="002F7C11">
              <w:rPr>
                <w:rFonts w:ascii="Times New Roman" w:hAnsi="Times New Roman" w:cs="Times New Roman"/>
                <w:sz w:val="28"/>
                <w:szCs w:val="28"/>
              </w:rPr>
              <w:t>)</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Tô màu nước trang phục chú bộ đội</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Nhóm</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Lớp học</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HĐG</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HĐH+HĐG</w:t>
            </w:r>
          </w:p>
        </w:tc>
      </w:tr>
      <w:tr w:rsidR="00E62971" w:rsidRPr="002F7C11" w:rsidTr="007E66CB">
        <w:trPr>
          <w:trHeight w:val="510"/>
        </w:trPr>
        <w:tc>
          <w:tcPr>
            <w:tcW w:w="734"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550" w:type="dxa"/>
            <w:gridSpan w:val="4"/>
            <w:shd w:val="clear" w:color="000000" w:fill="FFFFFF"/>
            <w:vAlign w:val="center"/>
            <w:hideMark/>
          </w:tcPr>
          <w:p w:rsidR="00E62971" w:rsidRPr="00A055E1" w:rsidRDefault="00E62971" w:rsidP="008201DA">
            <w:pPr>
              <w:spacing w:after="0" w:line="240" w:lineRule="auto"/>
              <w:rPr>
                <w:rFonts w:ascii="Times New Roman" w:hAnsi="Times New Roman" w:cs="Times New Roman"/>
                <w:b/>
                <w:sz w:val="28"/>
                <w:szCs w:val="28"/>
                <w:lang w:val="vi-VN"/>
              </w:rPr>
            </w:pPr>
            <w:r w:rsidRPr="00A055E1">
              <w:rPr>
                <w:rFonts w:ascii="Times New Roman" w:hAnsi="Times New Roman" w:cs="Times New Roman"/>
                <w:b/>
                <w:sz w:val="28"/>
                <w:szCs w:val="28"/>
              </w:rPr>
              <w:t>CỘNG TỔNG SỐ NỘI DUNG TRONG NĂM HỌC PHÂN BỔ THEO CHỦ ĐỀ</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r>
      <w:tr w:rsidR="00E62971" w:rsidRPr="002F7C11" w:rsidTr="007E66CB">
        <w:trPr>
          <w:trHeight w:val="540"/>
        </w:trPr>
        <w:tc>
          <w:tcPr>
            <w:tcW w:w="9180" w:type="dxa"/>
            <w:gridSpan w:val="5"/>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lang w:val="vi-VN"/>
              </w:rPr>
            </w:pPr>
            <w:r w:rsidRPr="002F7C11">
              <w:rPr>
                <w:rFonts w:ascii="Times New Roman" w:hAnsi="Times New Roman" w:cs="Times New Roman"/>
                <w:sz w:val="28"/>
                <w:szCs w:val="28"/>
              </w:rPr>
              <w:t>Cộng tổng số nội dung phân bổ vào chủ đề</w:t>
            </w:r>
          </w:p>
        </w:tc>
        <w:tc>
          <w:tcPr>
            <w:tcW w:w="63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18</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20</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19</w:t>
            </w:r>
          </w:p>
        </w:tc>
      </w:tr>
      <w:tr w:rsidR="00E62971" w:rsidRPr="002F7C11" w:rsidTr="007E66CB">
        <w:trPr>
          <w:trHeight w:val="315"/>
        </w:trPr>
        <w:tc>
          <w:tcPr>
            <w:tcW w:w="9180" w:type="dxa"/>
            <w:gridSpan w:val="5"/>
            <w:shd w:val="clear" w:color="000000" w:fill="FFFFFF"/>
            <w:vAlign w:val="center"/>
            <w:hideMark/>
          </w:tcPr>
          <w:p w:rsidR="002F7C11" w:rsidRPr="002F7C11" w:rsidRDefault="00E62971" w:rsidP="008201DA">
            <w:pPr>
              <w:spacing w:after="0" w:line="240" w:lineRule="auto"/>
              <w:rPr>
                <w:rFonts w:ascii="Times New Roman" w:hAnsi="Times New Roman" w:cs="Times New Roman"/>
                <w:sz w:val="28"/>
                <w:szCs w:val="28"/>
                <w:lang w:val="vi-VN"/>
              </w:rPr>
            </w:pPr>
            <w:r w:rsidRPr="002F7C11">
              <w:rPr>
                <w:rFonts w:ascii="Times New Roman" w:hAnsi="Times New Roman" w:cs="Times New Roman"/>
                <w:sz w:val="28"/>
                <w:szCs w:val="28"/>
              </w:rPr>
              <w:t>Trong đó: - Đón trả trẻ</w:t>
            </w:r>
          </w:p>
        </w:tc>
        <w:tc>
          <w:tcPr>
            <w:tcW w:w="630" w:type="dxa"/>
            <w:shd w:val="clear" w:color="000000" w:fill="FFFFFF"/>
            <w:noWrap/>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w:t>
            </w:r>
          </w:p>
        </w:tc>
        <w:tc>
          <w:tcPr>
            <w:tcW w:w="84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w:t>
            </w:r>
          </w:p>
        </w:tc>
        <w:tc>
          <w:tcPr>
            <w:tcW w:w="870" w:type="dxa"/>
            <w:shd w:val="clear" w:color="000000" w:fill="FFFFFF"/>
            <w:vAlign w:val="center"/>
            <w:hideMark/>
          </w:tcPr>
          <w:p w:rsidR="00E62971" w:rsidRPr="002F7C11" w:rsidRDefault="00E62971"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6</w:t>
            </w:r>
          </w:p>
        </w:tc>
      </w:tr>
      <w:tr w:rsidR="008201DA" w:rsidRPr="002F7C11" w:rsidTr="007E66CB">
        <w:trPr>
          <w:trHeight w:val="395"/>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Thể dục sáng</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r>
      <w:tr w:rsidR="008201DA" w:rsidRPr="002F7C11" w:rsidTr="007E66CB">
        <w:trPr>
          <w:trHeight w:val="44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Hoạt động góc</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8</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10</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9</w:t>
            </w:r>
          </w:p>
        </w:tc>
      </w:tr>
      <w:tr w:rsidR="008201DA" w:rsidRPr="002F7C11" w:rsidTr="007E66CB">
        <w:trPr>
          <w:trHeight w:val="35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Hoạt động ngoài trời</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w:t>
            </w:r>
          </w:p>
        </w:tc>
      </w:tr>
      <w:tr w:rsidR="008201DA" w:rsidRPr="002F7C11" w:rsidTr="007E66CB">
        <w:trPr>
          <w:trHeight w:val="332"/>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Vệ sinh - ăn ngủ</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r>
      <w:tr w:rsidR="008201DA" w:rsidRPr="002F7C11" w:rsidTr="007E66CB">
        <w:trPr>
          <w:trHeight w:val="35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Hoạt động chiều</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4</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3</w:t>
            </w:r>
          </w:p>
        </w:tc>
      </w:tr>
      <w:tr w:rsidR="008201DA" w:rsidRPr="002F7C11" w:rsidTr="007E66CB">
        <w:trPr>
          <w:trHeight w:val="368"/>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Thăm quan dã ngoại</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r>
      <w:tr w:rsidR="008201DA" w:rsidRPr="002F7C11" w:rsidTr="007E66CB">
        <w:trPr>
          <w:trHeight w:val="35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Lễ hội</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r>
      <w:tr w:rsidR="008201DA" w:rsidRPr="002F7C11" w:rsidTr="007E66CB">
        <w:trPr>
          <w:trHeight w:val="35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Hoạt động học</w:t>
            </w:r>
          </w:p>
        </w:tc>
        <w:tc>
          <w:tcPr>
            <w:tcW w:w="2448"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w:t>
            </w:r>
          </w:p>
        </w:tc>
        <w:tc>
          <w:tcPr>
            <w:tcW w:w="840" w:type="dxa"/>
            <w:shd w:val="clear" w:color="000000" w:fill="FFFFFF"/>
            <w:vAlign w:val="center"/>
            <w:hideMark/>
          </w:tcPr>
          <w:p w:rsidR="008201DA" w:rsidRPr="002F7C11" w:rsidRDefault="00743725" w:rsidP="008201DA">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5</w:t>
            </w:r>
          </w:p>
        </w:tc>
      </w:tr>
      <w:tr w:rsidR="008201DA" w:rsidRPr="002F7C11" w:rsidTr="007E66CB">
        <w:trPr>
          <w:trHeight w:val="54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Chia ra: Giờ thể chất</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r>
      <w:tr w:rsidR="008201DA" w:rsidRPr="002F7C11" w:rsidTr="007E66CB">
        <w:trPr>
          <w:trHeight w:val="458"/>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Giờ nhận thức</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r>
      <w:tr w:rsidR="008201DA" w:rsidRPr="002F7C11" w:rsidTr="007E66CB">
        <w:trPr>
          <w:trHeight w:val="368"/>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lastRenderedPageBreak/>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Giờ ngôn ngữ</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r>
      <w:tr w:rsidR="008201DA" w:rsidRPr="002F7C11" w:rsidTr="007E66CB">
        <w:trPr>
          <w:trHeight w:val="44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Giờ TC-KNXH</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0</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r>
      <w:tr w:rsidR="008201DA" w:rsidRPr="002F7C11" w:rsidTr="007E66CB">
        <w:trPr>
          <w:trHeight w:val="540"/>
        </w:trPr>
        <w:tc>
          <w:tcPr>
            <w:tcW w:w="734"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xml:space="preserve"> Giờ thẩm mỹ</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noWrap/>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2</w:t>
            </w:r>
          </w:p>
        </w:tc>
      </w:tr>
      <w:tr w:rsidR="008201DA" w:rsidRPr="002F7C11" w:rsidTr="007E66CB">
        <w:trPr>
          <w:trHeight w:val="593"/>
        </w:trPr>
        <w:tc>
          <w:tcPr>
            <w:tcW w:w="734" w:type="dxa"/>
            <w:shd w:val="clear" w:color="000000" w:fill="FFFFFF"/>
            <w:vAlign w:val="center"/>
            <w:hideMark/>
          </w:tcPr>
          <w:p w:rsidR="008201DA" w:rsidRPr="00DB22FB" w:rsidRDefault="008201DA" w:rsidP="008201DA">
            <w:pPr>
              <w:spacing w:after="0" w:line="240" w:lineRule="auto"/>
              <w:rPr>
                <w:rFonts w:ascii="Times New Roman" w:hAnsi="Times New Roman" w:cs="Times New Roman"/>
                <w:sz w:val="28"/>
                <w:szCs w:val="28"/>
                <w:lang w:val="vi-VN"/>
              </w:rPr>
            </w:pPr>
          </w:p>
        </w:tc>
        <w:tc>
          <w:tcPr>
            <w:tcW w:w="526"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682"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Hoạt động kép</w:t>
            </w:r>
          </w:p>
        </w:tc>
        <w:tc>
          <w:tcPr>
            <w:tcW w:w="2448"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279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63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72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 </w:t>
            </w:r>
          </w:p>
        </w:tc>
        <w:tc>
          <w:tcPr>
            <w:tcW w:w="81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9</w:t>
            </w:r>
          </w:p>
        </w:tc>
        <w:tc>
          <w:tcPr>
            <w:tcW w:w="84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10</w:t>
            </w:r>
          </w:p>
        </w:tc>
        <w:tc>
          <w:tcPr>
            <w:tcW w:w="870" w:type="dxa"/>
            <w:shd w:val="clear" w:color="000000" w:fill="FFFFFF"/>
            <w:vAlign w:val="center"/>
            <w:hideMark/>
          </w:tcPr>
          <w:p w:rsidR="008201DA" w:rsidRPr="002F7C11" w:rsidRDefault="008201DA" w:rsidP="008201DA">
            <w:pPr>
              <w:spacing w:after="0" w:line="240" w:lineRule="auto"/>
              <w:rPr>
                <w:rFonts w:ascii="Times New Roman" w:hAnsi="Times New Roman" w:cs="Times New Roman"/>
                <w:sz w:val="28"/>
                <w:szCs w:val="28"/>
              </w:rPr>
            </w:pPr>
            <w:r w:rsidRPr="002F7C11">
              <w:rPr>
                <w:rFonts w:ascii="Times New Roman" w:hAnsi="Times New Roman" w:cs="Times New Roman"/>
                <w:sz w:val="28"/>
                <w:szCs w:val="28"/>
              </w:rPr>
              <w:t>9</w:t>
            </w:r>
          </w:p>
        </w:tc>
      </w:tr>
    </w:tbl>
    <w:p w:rsidR="008201DA" w:rsidRDefault="008201DA" w:rsidP="00582297">
      <w:pPr>
        <w:spacing w:after="20"/>
        <w:jc w:val="center"/>
        <w:rPr>
          <w:rFonts w:ascii="Times New Roman" w:eastAsia="Times New Roman" w:hAnsi="Times New Roman" w:cs="Times New Roman"/>
          <w:b/>
          <w:sz w:val="28"/>
          <w:szCs w:val="28"/>
          <w:lang w:val="vi-VN"/>
        </w:rPr>
      </w:pPr>
    </w:p>
    <w:p w:rsidR="00582297" w:rsidRPr="00DB22FB" w:rsidRDefault="00582297" w:rsidP="00582297">
      <w:pPr>
        <w:spacing w:after="20"/>
        <w:rPr>
          <w:rFonts w:ascii="Times New Roman" w:eastAsia="Times New Roman" w:hAnsi="Times New Roman" w:cs="Times New Roman"/>
          <w:b/>
          <w:sz w:val="28"/>
          <w:szCs w:val="28"/>
          <w:lang w:val="vi-VN"/>
        </w:rPr>
      </w:pPr>
    </w:p>
    <w:p w:rsidR="00954D92" w:rsidRPr="001B5D31" w:rsidRDefault="001B5D31">
      <w:pPr>
        <w:spacing w:after="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2"/>
        <w:gridCol w:w="3715"/>
        <w:gridCol w:w="2525"/>
        <w:gridCol w:w="3048"/>
      </w:tblGrid>
      <w:tr w:rsidR="00954D92" w:rsidRPr="00954D92" w:rsidTr="00FD1928">
        <w:trPr>
          <w:trHeight w:val="812"/>
        </w:trPr>
        <w:tc>
          <w:tcPr>
            <w:tcW w:w="4572" w:type="dxa"/>
          </w:tcPr>
          <w:p w:rsidR="00954D92" w:rsidRPr="00954D92" w:rsidRDefault="00954D92" w:rsidP="00FD1928">
            <w:pPr>
              <w:spacing w:line="312" w:lineRule="auto"/>
              <w:jc w:val="center"/>
              <w:rPr>
                <w:b/>
                <w:sz w:val="28"/>
                <w:szCs w:val="28"/>
              </w:rPr>
            </w:pPr>
            <w:r w:rsidRPr="00954D92">
              <w:rPr>
                <w:b/>
                <w:sz w:val="28"/>
                <w:szCs w:val="28"/>
              </w:rPr>
              <w:t>TM.NHÀ TRƯỜNG</w:t>
            </w:r>
          </w:p>
          <w:p w:rsidR="00954D92" w:rsidRPr="00954D92" w:rsidRDefault="00954D92" w:rsidP="00FD1928">
            <w:pPr>
              <w:spacing w:line="312" w:lineRule="auto"/>
              <w:jc w:val="center"/>
              <w:rPr>
                <w:b/>
                <w:sz w:val="28"/>
                <w:szCs w:val="28"/>
              </w:rPr>
            </w:pPr>
            <w:r w:rsidRPr="00954D92">
              <w:rPr>
                <w:b/>
                <w:sz w:val="28"/>
                <w:szCs w:val="28"/>
              </w:rPr>
              <w:t>PHÓ HIỆU TRƯỞNG</w:t>
            </w:r>
          </w:p>
        </w:tc>
        <w:tc>
          <w:tcPr>
            <w:tcW w:w="3715" w:type="dxa"/>
          </w:tcPr>
          <w:p w:rsidR="00954D92" w:rsidRPr="00954D92" w:rsidRDefault="00954D92" w:rsidP="00FD1928">
            <w:pPr>
              <w:spacing w:line="312" w:lineRule="auto"/>
              <w:rPr>
                <w:b/>
                <w:sz w:val="28"/>
                <w:szCs w:val="28"/>
                <w:u w:color="FF0000"/>
                <w:lang w:val="nl-NL"/>
              </w:rPr>
            </w:pPr>
            <w:r w:rsidRPr="00954D92">
              <w:rPr>
                <w:b/>
                <w:sz w:val="28"/>
                <w:szCs w:val="28"/>
                <w:u w:color="FF0000"/>
                <w:lang w:val="nl-NL"/>
              </w:rPr>
              <w:t xml:space="preserve">          TT CHUYÊN MÔN</w:t>
            </w:r>
          </w:p>
        </w:tc>
        <w:tc>
          <w:tcPr>
            <w:tcW w:w="5573" w:type="dxa"/>
            <w:gridSpan w:val="2"/>
          </w:tcPr>
          <w:p w:rsidR="00954D92" w:rsidRPr="00954D92" w:rsidRDefault="00954D92" w:rsidP="00FD1928">
            <w:pPr>
              <w:tabs>
                <w:tab w:val="right" w:leader="dot" w:pos="14400"/>
              </w:tabs>
              <w:spacing w:line="312" w:lineRule="auto"/>
              <w:jc w:val="center"/>
              <w:outlineLvl w:val="6"/>
              <w:rPr>
                <w:b/>
                <w:sz w:val="28"/>
                <w:szCs w:val="28"/>
              </w:rPr>
            </w:pPr>
            <w:r w:rsidRPr="00954D92">
              <w:rPr>
                <w:b/>
                <w:sz w:val="28"/>
                <w:szCs w:val="28"/>
              </w:rPr>
              <w:t>GIÁO VIÊN</w:t>
            </w:r>
          </w:p>
          <w:p w:rsidR="00954D92" w:rsidRPr="00954D92" w:rsidRDefault="00954D92" w:rsidP="00FD1928">
            <w:pPr>
              <w:spacing w:line="312" w:lineRule="auto"/>
              <w:rPr>
                <w:b/>
                <w:sz w:val="28"/>
                <w:szCs w:val="28"/>
                <w:u w:color="FF0000"/>
                <w:lang w:val="nl-NL"/>
              </w:rPr>
            </w:pPr>
          </w:p>
        </w:tc>
      </w:tr>
      <w:tr w:rsidR="00954D92" w:rsidRPr="00954D92" w:rsidTr="00FD1928">
        <w:trPr>
          <w:trHeight w:val="2039"/>
        </w:trPr>
        <w:tc>
          <w:tcPr>
            <w:tcW w:w="4572" w:type="dxa"/>
          </w:tcPr>
          <w:p w:rsidR="00954D92" w:rsidRPr="00954D92" w:rsidRDefault="00954D92" w:rsidP="00FD1928">
            <w:pPr>
              <w:spacing w:line="312" w:lineRule="auto"/>
              <w:rPr>
                <w:b/>
                <w:sz w:val="28"/>
                <w:szCs w:val="28"/>
                <w:u w:color="FF0000"/>
                <w:lang w:val="nl-NL"/>
              </w:rPr>
            </w:pPr>
          </w:p>
          <w:p w:rsidR="00954D92" w:rsidRPr="00954D92" w:rsidRDefault="00954D92" w:rsidP="00FD1928">
            <w:pPr>
              <w:spacing w:line="312" w:lineRule="auto"/>
              <w:rPr>
                <w:b/>
                <w:sz w:val="28"/>
                <w:szCs w:val="28"/>
                <w:u w:color="FF0000"/>
                <w:lang w:val="nl-NL"/>
              </w:rPr>
            </w:pPr>
          </w:p>
          <w:p w:rsidR="00954D92" w:rsidRPr="00954D92" w:rsidRDefault="00954D92" w:rsidP="00FD1928">
            <w:pPr>
              <w:spacing w:line="312" w:lineRule="auto"/>
              <w:rPr>
                <w:b/>
                <w:sz w:val="28"/>
                <w:szCs w:val="28"/>
                <w:u w:color="FF0000"/>
                <w:lang w:val="nl-NL"/>
              </w:rPr>
            </w:pPr>
          </w:p>
          <w:p w:rsidR="00954D92" w:rsidRPr="00954D92" w:rsidRDefault="00954D92" w:rsidP="00FD1928">
            <w:pPr>
              <w:spacing w:line="312" w:lineRule="auto"/>
              <w:rPr>
                <w:b/>
                <w:sz w:val="28"/>
                <w:szCs w:val="28"/>
                <w:u w:color="FF0000"/>
                <w:lang w:val="nl-NL"/>
              </w:rPr>
            </w:pPr>
          </w:p>
          <w:p w:rsidR="00954D92" w:rsidRPr="00954D92" w:rsidRDefault="00954D92" w:rsidP="00FD1928">
            <w:pPr>
              <w:spacing w:line="312" w:lineRule="auto"/>
              <w:rPr>
                <w:b/>
                <w:sz w:val="28"/>
                <w:szCs w:val="28"/>
                <w:u w:color="FF0000"/>
                <w:lang w:val="nl-NL"/>
              </w:rPr>
            </w:pPr>
          </w:p>
        </w:tc>
        <w:tc>
          <w:tcPr>
            <w:tcW w:w="3715" w:type="dxa"/>
          </w:tcPr>
          <w:p w:rsidR="00954D92" w:rsidRPr="00954D92" w:rsidRDefault="00954D92" w:rsidP="00FD1928">
            <w:pPr>
              <w:spacing w:line="312" w:lineRule="auto"/>
              <w:rPr>
                <w:b/>
                <w:sz w:val="28"/>
                <w:szCs w:val="28"/>
                <w:u w:color="FF0000"/>
                <w:lang w:val="nl-NL"/>
              </w:rPr>
            </w:pPr>
          </w:p>
          <w:p w:rsidR="00954D92" w:rsidRPr="00954D92" w:rsidRDefault="00954D92" w:rsidP="00FD1928">
            <w:pPr>
              <w:spacing w:line="312" w:lineRule="auto"/>
              <w:rPr>
                <w:b/>
                <w:sz w:val="28"/>
                <w:szCs w:val="28"/>
                <w:u w:color="FF0000"/>
                <w:lang w:val="nl-NL"/>
              </w:rPr>
            </w:pPr>
            <w:r w:rsidRPr="00954D92">
              <w:rPr>
                <w:b/>
                <w:noProof/>
                <w:sz w:val="28"/>
                <w:szCs w:val="28"/>
                <w:u w:color="FF0000"/>
              </w:rPr>
              <w:drawing>
                <wp:anchor distT="0" distB="0" distL="114300" distR="114300" simplePos="0" relativeHeight="251659264" behindDoc="0" locked="0" layoutInCell="1" allowOverlap="1">
                  <wp:simplePos x="0" y="0"/>
                  <wp:positionH relativeFrom="column">
                    <wp:posOffset>-2215851</wp:posOffset>
                  </wp:positionH>
                  <wp:positionV relativeFrom="paragraph">
                    <wp:posOffset>-2887980</wp:posOffset>
                  </wp:positionV>
                  <wp:extent cx="1699708" cy="871369"/>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876300"/>
                          </a:xfrm>
                          <a:prstGeom prst="rect">
                            <a:avLst/>
                          </a:prstGeom>
                          <a:noFill/>
                        </pic:spPr>
                      </pic:pic>
                    </a:graphicData>
                  </a:graphic>
                </wp:anchor>
              </w:drawing>
            </w:r>
          </w:p>
          <w:p w:rsidR="00954D92" w:rsidRPr="00954D92" w:rsidRDefault="00954D92" w:rsidP="00FD1928">
            <w:pPr>
              <w:spacing w:line="312" w:lineRule="auto"/>
              <w:rPr>
                <w:b/>
                <w:sz w:val="28"/>
                <w:szCs w:val="28"/>
                <w:u w:color="FF0000"/>
                <w:lang w:val="nl-NL"/>
              </w:rPr>
            </w:pPr>
          </w:p>
          <w:p w:rsidR="00954D92" w:rsidRPr="00954D92" w:rsidRDefault="00954D92" w:rsidP="00FD1928">
            <w:pPr>
              <w:spacing w:line="312" w:lineRule="auto"/>
              <w:rPr>
                <w:b/>
                <w:sz w:val="28"/>
                <w:szCs w:val="28"/>
                <w:u w:color="FF0000"/>
                <w:lang w:val="nl-NL"/>
              </w:rPr>
            </w:pPr>
          </w:p>
        </w:tc>
        <w:tc>
          <w:tcPr>
            <w:tcW w:w="2525" w:type="dxa"/>
          </w:tcPr>
          <w:p w:rsidR="00954D92" w:rsidRPr="00954D92" w:rsidRDefault="00954D92" w:rsidP="00FD1928">
            <w:pPr>
              <w:spacing w:line="312" w:lineRule="auto"/>
              <w:rPr>
                <w:b/>
                <w:sz w:val="28"/>
                <w:szCs w:val="28"/>
                <w:u w:color="FF0000"/>
                <w:lang w:val="nl-NL"/>
              </w:rPr>
            </w:pPr>
            <w:r w:rsidRPr="00954D92">
              <w:rPr>
                <w:b/>
                <w:noProof/>
                <w:sz w:val="28"/>
                <w:szCs w:val="28"/>
                <w:u w:color="FF0000"/>
              </w:rPr>
              <w:drawing>
                <wp:inline distT="0" distB="0" distL="0" distR="0">
                  <wp:extent cx="1095374" cy="762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95528" cy="762107"/>
                          </a:xfrm>
                          <a:prstGeom prst="rect">
                            <a:avLst/>
                          </a:prstGeom>
                        </pic:spPr>
                      </pic:pic>
                    </a:graphicData>
                  </a:graphic>
                </wp:inline>
              </w:drawing>
            </w:r>
          </w:p>
        </w:tc>
        <w:tc>
          <w:tcPr>
            <w:tcW w:w="3048" w:type="dxa"/>
          </w:tcPr>
          <w:p w:rsidR="00954D92" w:rsidRPr="00954D92" w:rsidRDefault="00954D92" w:rsidP="00FD1928">
            <w:pPr>
              <w:spacing w:line="312" w:lineRule="auto"/>
              <w:rPr>
                <w:b/>
                <w:sz w:val="28"/>
                <w:szCs w:val="28"/>
                <w:u w:color="FF0000"/>
                <w:lang w:val="nl-NL"/>
              </w:rPr>
            </w:pPr>
            <w:r w:rsidRPr="00954D92">
              <w:rPr>
                <w:b/>
                <w:noProof/>
                <w:sz w:val="28"/>
                <w:szCs w:val="28"/>
                <w:u w:color="FF0000"/>
              </w:rPr>
              <w:drawing>
                <wp:inline distT="0" distB="0" distL="0" distR="0">
                  <wp:extent cx="1628775" cy="923925"/>
                  <wp:effectExtent l="0" t="0" r="9525"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9003" cy="924054"/>
                          </a:xfrm>
                          <a:prstGeom prst="rect">
                            <a:avLst/>
                          </a:prstGeom>
                        </pic:spPr>
                      </pic:pic>
                    </a:graphicData>
                  </a:graphic>
                </wp:inline>
              </w:drawing>
            </w:r>
          </w:p>
        </w:tc>
      </w:tr>
      <w:tr w:rsidR="00954D92" w:rsidRPr="00954D92" w:rsidTr="00FD1928">
        <w:trPr>
          <w:trHeight w:val="408"/>
        </w:trPr>
        <w:tc>
          <w:tcPr>
            <w:tcW w:w="4572" w:type="dxa"/>
          </w:tcPr>
          <w:p w:rsidR="00954D92" w:rsidRPr="00954D92" w:rsidRDefault="00954D92" w:rsidP="00FD1928">
            <w:pPr>
              <w:spacing w:line="312" w:lineRule="auto"/>
              <w:jc w:val="center"/>
              <w:rPr>
                <w:b/>
                <w:sz w:val="28"/>
                <w:szCs w:val="28"/>
                <w:u w:color="FF0000"/>
                <w:lang w:val="nl-NL"/>
              </w:rPr>
            </w:pPr>
            <w:r w:rsidRPr="00954D92">
              <w:rPr>
                <w:b/>
                <w:sz w:val="28"/>
                <w:szCs w:val="28"/>
              </w:rPr>
              <w:t>Lê Thị Thanh Chị</w:t>
            </w:r>
          </w:p>
        </w:tc>
        <w:tc>
          <w:tcPr>
            <w:tcW w:w="3715" w:type="dxa"/>
          </w:tcPr>
          <w:p w:rsidR="00954D92" w:rsidRPr="00954D92" w:rsidRDefault="00954D92" w:rsidP="00FD1928">
            <w:pPr>
              <w:spacing w:line="312" w:lineRule="auto"/>
              <w:jc w:val="center"/>
              <w:rPr>
                <w:b/>
                <w:sz w:val="28"/>
                <w:szCs w:val="28"/>
                <w:u w:color="FF0000"/>
                <w:lang w:val="nl-NL"/>
              </w:rPr>
            </w:pPr>
            <w:r w:rsidRPr="00954D92">
              <w:rPr>
                <w:b/>
                <w:sz w:val="28"/>
                <w:szCs w:val="28"/>
                <w:u w:color="FF0000"/>
                <w:lang w:val="nl-NL"/>
              </w:rPr>
              <w:t>Vũ Thị Chín</w:t>
            </w:r>
          </w:p>
        </w:tc>
        <w:tc>
          <w:tcPr>
            <w:tcW w:w="2525" w:type="dxa"/>
          </w:tcPr>
          <w:p w:rsidR="00954D92" w:rsidRPr="00954D92" w:rsidRDefault="00954D92" w:rsidP="00FD1928">
            <w:pPr>
              <w:spacing w:line="312" w:lineRule="auto"/>
              <w:jc w:val="center"/>
              <w:rPr>
                <w:b/>
                <w:sz w:val="28"/>
                <w:szCs w:val="28"/>
                <w:u w:color="FF0000"/>
                <w:lang w:val="nl-NL"/>
              </w:rPr>
            </w:pPr>
            <w:r w:rsidRPr="00954D92">
              <w:rPr>
                <w:b/>
                <w:color w:val="000000"/>
                <w:sz w:val="28"/>
                <w:szCs w:val="28"/>
                <w:lang w:val="nl-NL"/>
              </w:rPr>
              <w:t>Đoàn Thị Hòa</w:t>
            </w:r>
          </w:p>
        </w:tc>
        <w:tc>
          <w:tcPr>
            <w:tcW w:w="3048" w:type="dxa"/>
          </w:tcPr>
          <w:p w:rsidR="00954D92" w:rsidRPr="00954D92" w:rsidRDefault="00954D92" w:rsidP="00FD1928">
            <w:pPr>
              <w:spacing w:line="312" w:lineRule="auto"/>
              <w:jc w:val="center"/>
              <w:rPr>
                <w:b/>
                <w:sz w:val="28"/>
                <w:szCs w:val="28"/>
                <w:u w:color="FF0000"/>
                <w:lang w:val="nl-NL"/>
              </w:rPr>
            </w:pPr>
            <w:r w:rsidRPr="00954D92">
              <w:rPr>
                <w:b/>
                <w:color w:val="000000"/>
                <w:sz w:val="28"/>
                <w:szCs w:val="28"/>
                <w:lang w:val="nl-NL"/>
              </w:rPr>
              <w:t>Đàm Thị Bích</w:t>
            </w:r>
          </w:p>
        </w:tc>
      </w:tr>
    </w:tbl>
    <w:p w:rsidR="003B5A92" w:rsidRPr="001B5D31" w:rsidRDefault="003B5A92">
      <w:pPr>
        <w:spacing w:after="20"/>
        <w:rPr>
          <w:rFonts w:ascii="Times New Roman" w:eastAsia="Times New Roman" w:hAnsi="Times New Roman" w:cs="Times New Roman"/>
          <w:sz w:val="28"/>
          <w:szCs w:val="28"/>
        </w:rPr>
      </w:pPr>
    </w:p>
    <w:sectPr w:rsidR="003B5A92" w:rsidRPr="001B5D31" w:rsidSect="003B5A92">
      <w:pgSz w:w="15840" w:h="12240" w:orient="landscape"/>
      <w:pgMar w:top="720" w:right="576" w:bottom="36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5A92"/>
    <w:rsid w:val="00063BEE"/>
    <w:rsid w:val="0008128D"/>
    <w:rsid w:val="0012194A"/>
    <w:rsid w:val="001B4165"/>
    <w:rsid w:val="001B5D31"/>
    <w:rsid w:val="0020009B"/>
    <w:rsid w:val="00281BDB"/>
    <w:rsid w:val="002F7C11"/>
    <w:rsid w:val="00314358"/>
    <w:rsid w:val="0037531C"/>
    <w:rsid w:val="00385C2D"/>
    <w:rsid w:val="00397A68"/>
    <w:rsid w:val="003A5F37"/>
    <w:rsid w:val="003B0142"/>
    <w:rsid w:val="003B5A92"/>
    <w:rsid w:val="004649B9"/>
    <w:rsid w:val="004720C5"/>
    <w:rsid w:val="00513111"/>
    <w:rsid w:val="005747E9"/>
    <w:rsid w:val="00582297"/>
    <w:rsid w:val="006355CF"/>
    <w:rsid w:val="006B155E"/>
    <w:rsid w:val="006D1DE4"/>
    <w:rsid w:val="006D6873"/>
    <w:rsid w:val="00743725"/>
    <w:rsid w:val="00766AC2"/>
    <w:rsid w:val="007E66CB"/>
    <w:rsid w:val="007F0F17"/>
    <w:rsid w:val="008201DA"/>
    <w:rsid w:val="00883EAC"/>
    <w:rsid w:val="00954D92"/>
    <w:rsid w:val="009E0288"/>
    <w:rsid w:val="00A055E1"/>
    <w:rsid w:val="00AF1950"/>
    <w:rsid w:val="00C41329"/>
    <w:rsid w:val="00DB22FB"/>
    <w:rsid w:val="00E62971"/>
    <w:rsid w:val="00E64946"/>
    <w:rsid w:val="00EB7F30"/>
    <w:rsid w:val="00F40BFA"/>
    <w:rsid w:val="00F73CF2"/>
    <w:rsid w:val="00F93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5E"/>
  </w:style>
  <w:style w:type="paragraph" w:styleId="Heading1">
    <w:name w:val="heading 1"/>
    <w:basedOn w:val="Normal1"/>
    <w:next w:val="Normal1"/>
    <w:rsid w:val="003B5A92"/>
    <w:pPr>
      <w:keepNext/>
      <w:keepLines/>
      <w:spacing w:before="480" w:after="120"/>
      <w:outlineLvl w:val="0"/>
    </w:pPr>
    <w:rPr>
      <w:b/>
      <w:sz w:val="48"/>
      <w:szCs w:val="48"/>
    </w:rPr>
  </w:style>
  <w:style w:type="paragraph" w:styleId="Heading2">
    <w:name w:val="heading 2"/>
    <w:basedOn w:val="Normal1"/>
    <w:next w:val="Normal1"/>
    <w:rsid w:val="003B5A92"/>
    <w:pPr>
      <w:keepNext/>
      <w:keepLines/>
      <w:spacing w:before="360" w:after="80"/>
      <w:outlineLvl w:val="1"/>
    </w:pPr>
    <w:rPr>
      <w:b/>
      <w:sz w:val="36"/>
      <w:szCs w:val="36"/>
    </w:rPr>
  </w:style>
  <w:style w:type="paragraph" w:styleId="Heading3">
    <w:name w:val="heading 3"/>
    <w:basedOn w:val="Normal1"/>
    <w:next w:val="Normal1"/>
    <w:rsid w:val="003B5A92"/>
    <w:pPr>
      <w:keepNext/>
      <w:keepLines/>
      <w:spacing w:before="280" w:after="80"/>
      <w:outlineLvl w:val="2"/>
    </w:pPr>
    <w:rPr>
      <w:b/>
      <w:sz w:val="28"/>
      <w:szCs w:val="28"/>
    </w:rPr>
  </w:style>
  <w:style w:type="paragraph" w:styleId="Heading4">
    <w:name w:val="heading 4"/>
    <w:basedOn w:val="Normal1"/>
    <w:next w:val="Normal1"/>
    <w:rsid w:val="003B5A92"/>
    <w:pPr>
      <w:keepNext/>
      <w:keepLines/>
      <w:spacing w:before="240" w:after="40"/>
      <w:outlineLvl w:val="3"/>
    </w:pPr>
    <w:rPr>
      <w:b/>
      <w:sz w:val="24"/>
      <w:szCs w:val="24"/>
    </w:rPr>
  </w:style>
  <w:style w:type="paragraph" w:styleId="Heading5">
    <w:name w:val="heading 5"/>
    <w:basedOn w:val="Normal1"/>
    <w:next w:val="Normal1"/>
    <w:rsid w:val="003B5A92"/>
    <w:pPr>
      <w:keepNext/>
      <w:keepLines/>
      <w:spacing w:before="220" w:after="40"/>
      <w:outlineLvl w:val="4"/>
    </w:pPr>
    <w:rPr>
      <w:b/>
    </w:rPr>
  </w:style>
  <w:style w:type="paragraph" w:styleId="Heading6">
    <w:name w:val="heading 6"/>
    <w:basedOn w:val="Normal1"/>
    <w:next w:val="Normal1"/>
    <w:rsid w:val="003B5A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5A92"/>
  </w:style>
  <w:style w:type="paragraph" w:styleId="Title">
    <w:name w:val="Title"/>
    <w:basedOn w:val="Normal1"/>
    <w:next w:val="Normal1"/>
    <w:rsid w:val="003B5A92"/>
    <w:pPr>
      <w:keepNext/>
      <w:keepLines/>
      <w:spacing w:before="480" w:after="120"/>
    </w:pPr>
    <w:rPr>
      <w:b/>
      <w:sz w:val="72"/>
      <w:szCs w:val="72"/>
    </w:rPr>
  </w:style>
  <w:style w:type="table" w:styleId="TableGrid">
    <w:name w:val="Table Grid"/>
    <w:basedOn w:val="TableNormal"/>
    <w:qFormat/>
    <w:rsid w:val="008426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59"/>
    <w:rPr>
      <w:rFonts w:ascii="Tahoma" w:hAnsi="Tahoma" w:cs="Tahoma"/>
      <w:sz w:val="16"/>
      <w:szCs w:val="16"/>
    </w:rPr>
  </w:style>
  <w:style w:type="paragraph" w:styleId="Subtitle">
    <w:name w:val="Subtitle"/>
    <w:basedOn w:val="Normal"/>
    <w:next w:val="Normal"/>
    <w:rsid w:val="003B5A92"/>
    <w:pPr>
      <w:keepNext/>
      <w:keepLines/>
      <w:spacing w:before="360" w:after="80"/>
    </w:pPr>
    <w:rPr>
      <w:rFonts w:ascii="Georgia" w:eastAsia="Georgia" w:hAnsi="Georgia" w:cs="Georgia"/>
      <w:i/>
      <w:color w:val="666666"/>
      <w:sz w:val="48"/>
      <w:szCs w:val="48"/>
    </w:rPr>
  </w:style>
  <w:style w:type="table" w:customStyle="1" w:styleId="a">
    <w:basedOn w:val="TableNormal"/>
    <w:rsid w:val="003B5A9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B5A9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423411">
      <w:bodyDiv w:val="1"/>
      <w:marLeft w:val="0"/>
      <w:marRight w:val="0"/>
      <w:marTop w:val="0"/>
      <w:marBottom w:val="0"/>
      <w:divBdr>
        <w:top w:val="none" w:sz="0" w:space="0" w:color="auto"/>
        <w:left w:val="none" w:sz="0" w:space="0" w:color="auto"/>
        <w:bottom w:val="none" w:sz="0" w:space="0" w:color="auto"/>
        <w:right w:val="none" w:sz="0" w:space="0" w:color="auto"/>
      </w:divBdr>
    </w:div>
    <w:div w:id="584459504">
      <w:bodyDiv w:val="1"/>
      <w:marLeft w:val="0"/>
      <w:marRight w:val="0"/>
      <w:marTop w:val="0"/>
      <w:marBottom w:val="0"/>
      <w:divBdr>
        <w:top w:val="none" w:sz="0" w:space="0" w:color="auto"/>
        <w:left w:val="none" w:sz="0" w:space="0" w:color="auto"/>
        <w:bottom w:val="none" w:sz="0" w:space="0" w:color="auto"/>
        <w:right w:val="none" w:sz="0" w:space="0" w:color="auto"/>
      </w:divBdr>
    </w:div>
    <w:div w:id="177760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8YVojjV2eGZOD4Js6M32ssV5Q==">CgMxLjA4AHIhMUZhTHE0UjMxQ0FwMnhPTVdzV2xzRjlwNTdmNDB5Z01B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46</cp:revision>
  <dcterms:created xsi:type="dcterms:W3CDTF">2024-10-22T07:39:00Z</dcterms:created>
  <dcterms:modified xsi:type="dcterms:W3CDTF">2025-11-25T04:07:00Z</dcterms:modified>
</cp:coreProperties>
</file>