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6A" w:rsidRDefault="008F719D" w:rsidP="009730D5">
      <w:pPr>
        <w:spacing w:after="0" w:line="312" w:lineRule="auto"/>
        <w:rPr>
          <w:b/>
        </w:rPr>
      </w:pPr>
      <w:bookmarkStart w:id="0" w:name="_heading=h.2et92p0" w:colFirst="0" w:colLast="0"/>
      <w:bookmarkEnd w:id="0"/>
      <w:r>
        <w:rPr>
          <w:b/>
        </w:rPr>
        <w:t>KẾ HOẠCH THỰC HIỆN CHỦ ĐỀ NHÁNH 2 “RAU, QUẢ BỐN MÙA” – LỚP CT3 - NH 24-25</w:t>
      </w:r>
    </w:p>
    <w:p w:rsidR="00216E6A" w:rsidRDefault="00216E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</w:p>
    <w:p w:rsidR="00216E6A" w:rsidRDefault="008F719D">
      <w:pPr>
        <w:rPr>
          <w:b/>
        </w:rPr>
      </w:pPr>
      <w:r>
        <w:rPr>
          <w:b/>
        </w:rPr>
        <w:t>1. Đón trả trẻ</w:t>
      </w:r>
    </w:p>
    <w:tbl>
      <w:tblPr>
        <w:tblStyle w:val="a9"/>
        <w:tblW w:w="128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  <w:gridCol w:w="2070"/>
      </w:tblGrid>
      <w:tr w:rsidR="00216E6A" w:rsidTr="009730D5">
        <w:trPr>
          <w:trHeight w:val="453"/>
        </w:trPr>
        <w:tc>
          <w:tcPr>
            <w:tcW w:w="10755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07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216E6A" w:rsidTr="009730D5">
        <w:trPr>
          <w:trHeight w:val="935"/>
        </w:trPr>
        <w:tc>
          <w:tcPr>
            <w:tcW w:w="10755" w:type="dxa"/>
          </w:tcPr>
          <w:p w:rsidR="00216E6A" w:rsidRDefault="008F719D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Tuyên truyền phòng chống dịch bệnh Sởi, “Cúm A, B”, “Cúm </w:t>
            </w:r>
            <w:r>
              <w:t>virus</w:t>
            </w:r>
            <w:r>
              <w:rPr>
                <w:color w:val="000000"/>
              </w:rPr>
              <w:t>”, bệnh hô hấp trong mùa đông; công tác phòng chống rét cho trẻ; dinh dưỡng và khẩu phần ăn 1 ngày của bé ở trường.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Nghe bài hát, thơ, đồng dao, truyện: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t>bài thơ (Cây dây leo, Chăm rau, Hoa kết trái);  đồng dao, ca dao (Đồng dao về củ, Bí ngô là cô đậu nà</w:t>
            </w:r>
            <w:r>
              <w:t>nh); truyện kể đơn giản (Cả nhà ăn dưa hấu, Khỉ con ăn chuối, Cây táo),…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Trò chơi: Bé thích rau, quả gì?</w:t>
            </w:r>
          </w:p>
        </w:tc>
        <w:tc>
          <w:tcPr>
            <w:tcW w:w="2070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216E6A" w:rsidRDefault="008F719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2. Thể dục sáng</w:t>
      </w:r>
    </w:p>
    <w:tbl>
      <w:tblPr>
        <w:tblStyle w:val="aa"/>
        <w:tblW w:w="128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  <w:gridCol w:w="2070"/>
      </w:tblGrid>
      <w:tr w:rsidR="00216E6A" w:rsidTr="009730D5">
        <w:trPr>
          <w:trHeight w:val="20"/>
        </w:trPr>
        <w:tc>
          <w:tcPr>
            <w:tcW w:w="10755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07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216E6A" w:rsidTr="009730D5">
        <w:trPr>
          <w:trHeight w:val="20"/>
        </w:trPr>
        <w:tc>
          <w:tcPr>
            <w:tcW w:w="10755" w:type="dxa"/>
          </w:tcPr>
          <w:p w:rsidR="00216E6A" w:rsidRDefault="008F719D">
            <w:pPr>
              <w:spacing w:after="0" w:line="312" w:lineRule="auto"/>
              <w:jc w:val="both"/>
            </w:pPr>
            <w:r>
              <w:rPr>
                <w:b/>
              </w:rPr>
              <w:t>1. Khởi động</w:t>
            </w:r>
            <w:r>
              <w:t>: Cho trẻ nối đuôi nhau đi theo đội hình vòng tròn, đi nhanh, đi chậm trên nền nhạc “Quả”, sau đó về độ hình vòng tròn làm quả to</w:t>
            </w:r>
          </w:p>
          <w:p w:rsidR="00216E6A" w:rsidRDefault="008F719D">
            <w:pPr>
              <w:spacing w:after="0" w:line="312" w:lineRule="auto"/>
            </w:pPr>
            <w:r>
              <w:rPr>
                <w:b/>
              </w:rPr>
              <w:t xml:space="preserve">2. Trọng động: Tập BTPTC:  </w:t>
            </w:r>
            <w:r>
              <w:rPr>
                <w:color w:val="000000"/>
              </w:rPr>
              <w:t>Bài 7: Tập với quả</w:t>
            </w:r>
            <w:r>
              <w:rPr>
                <w:color w:val="000000"/>
              </w:rPr>
              <w:br/>
              <w:t>- Hô hấp: Ngửi quả</w:t>
            </w:r>
            <w:r>
              <w:rPr>
                <w:color w:val="000000"/>
              </w:rPr>
              <w:br/>
              <w:t>- Tay: Khoe quả (2 tay ra sau  đưa về trước)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- Bụng, lườn: Rửa quả (Cúi lưng, 2 tay chạm mũi chân) </w:t>
            </w:r>
            <w:r>
              <w:rPr>
                <w:color w:val="000000"/>
              </w:rPr>
              <w:br/>
              <w:t>- Chân: Hái quả ( Ngồi xuống, đứng lên)</w:t>
            </w:r>
          </w:p>
          <w:p w:rsidR="00216E6A" w:rsidRDefault="008F719D">
            <w:pPr>
              <w:spacing w:after="0" w:line="312" w:lineRule="auto"/>
            </w:pPr>
            <w:r>
              <w:rPr>
                <w:b/>
              </w:rPr>
              <w:t>3. Hồi tĩnh:</w:t>
            </w:r>
            <w:r>
              <w:t xml:space="preserve"> Đi nhẹ nhàng 2- 3 vòng xung quanh lớp học</w:t>
            </w:r>
          </w:p>
        </w:tc>
        <w:tc>
          <w:tcPr>
            <w:tcW w:w="2070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216E6A" w:rsidRDefault="008F719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3. Chơi tập có chủ đích</w:t>
      </w:r>
    </w:p>
    <w:tbl>
      <w:tblPr>
        <w:tblStyle w:val="ab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26"/>
        <w:gridCol w:w="2268"/>
        <w:gridCol w:w="2126"/>
        <w:gridCol w:w="2156"/>
        <w:gridCol w:w="2250"/>
        <w:gridCol w:w="1122"/>
      </w:tblGrid>
      <w:tr w:rsidR="00216E6A" w:rsidTr="002B0D03">
        <w:trPr>
          <w:trHeight w:val="753"/>
        </w:trPr>
        <w:tc>
          <w:tcPr>
            <w:tcW w:w="993" w:type="dxa"/>
            <w:vMerge w:val="restart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126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10/3/2025</w:t>
            </w:r>
          </w:p>
        </w:tc>
        <w:tc>
          <w:tcPr>
            <w:tcW w:w="2268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11/3/2025</w:t>
            </w:r>
          </w:p>
        </w:tc>
        <w:tc>
          <w:tcPr>
            <w:tcW w:w="2126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12/3/2025</w:t>
            </w:r>
          </w:p>
        </w:tc>
        <w:tc>
          <w:tcPr>
            <w:tcW w:w="2156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13/3/2025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14/3/2025</w:t>
            </w:r>
          </w:p>
        </w:tc>
        <w:tc>
          <w:tcPr>
            <w:tcW w:w="1122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  <w:r>
              <w:t>Ghi chú</w:t>
            </w:r>
          </w:p>
        </w:tc>
      </w:tr>
      <w:tr w:rsidR="00216E6A" w:rsidTr="002B0D03">
        <w:trPr>
          <w:trHeight w:val="1041"/>
        </w:trPr>
        <w:tc>
          <w:tcPr>
            <w:tcW w:w="993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Dạy hát "Bắp cải xanh"</w:t>
            </w:r>
          </w:p>
        </w:tc>
        <w:tc>
          <w:tcPr>
            <w:tcW w:w="2268" w:type="dxa"/>
            <w:shd w:val="clear" w:color="auto" w:fill="auto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216E6A" w:rsidRDefault="008F719D">
            <w:pPr>
              <w:spacing w:after="0" w:line="312" w:lineRule="auto"/>
              <w:jc w:val="center"/>
            </w:pPr>
            <w:r>
              <w:t>Khám phá quả cam</w:t>
            </w:r>
          </w:p>
        </w:tc>
        <w:tc>
          <w:tcPr>
            <w:tcW w:w="2126" w:type="dxa"/>
            <w:shd w:val="clear" w:color="auto" w:fill="auto"/>
          </w:tcPr>
          <w:p w:rsidR="00216E6A" w:rsidRDefault="008F719D" w:rsidP="002B0D03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PTTC</w:t>
            </w:r>
          </w:p>
          <w:p w:rsidR="00216E6A" w:rsidRDefault="008F719D" w:rsidP="002B0D03">
            <w:pPr>
              <w:spacing w:after="0" w:line="312" w:lineRule="auto"/>
              <w:rPr>
                <w:b/>
              </w:rPr>
            </w:pPr>
            <w:r>
              <w:t>Ném xa lên phía trướ</w:t>
            </w:r>
            <w:r w:rsidR="002B0D03">
              <w:t>c bằng một tay (tối thiểu 1,5</w:t>
            </w:r>
            <w:r>
              <w:t>(T1)</w:t>
            </w:r>
          </w:p>
        </w:tc>
        <w:tc>
          <w:tcPr>
            <w:tcW w:w="2156" w:type="dxa"/>
            <w:shd w:val="clear" w:color="auto" w:fill="auto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216E6A" w:rsidRDefault="008F719D">
            <w:pPr>
              <w:spacing w:after="0" w:line="312" w:lineRule="auto"/>
              <w:jc w:val="center"/>
            </w:pPr>
            <w:r>
              <w:t>Vo giấy tạo quả</w:t>
            </w:r>
          </w:p>
        </w:tc>
        <w:tc>
          <w:tcPr>
            <w:tcW w:w="2250" w:type="dxa"/>
            <w:shd w:val="clear" w:color="auto" w:fill="auto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Truyện "Quả thị"</w:t>
            </w:r>
          </w:p>
        </w:tc>
        <w:tc>
          <w:tcPr>
            <w:tcW w:w="1122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</w:rPr>
            </w:pPr>
          </w:p>
        </w:tc>
      </w:tr>
      <w:tr w:rsidR="00216E6A" w:rsidTr="002B0D03">
        <w:trPr>
          <w:trHeight w:val="565"/>
        </w:trPr>
        <w:tc>
          <w:tcPr>
            <w:tcW w:w="993" w:type="dxa"/>
            <w:vMerge w:val="restart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Tuần 4</w:t>
            </w:r>
          </w:p>
        </w:tc>
        <w:tc>
          <w:tcPr>
            <w:tcW w:w="2126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17/3/2025</w:t>
            </w:r>
          </w:p>
        </w:tc>
        <w:tc>
          <w:tcPr>
            <w:tcW w:w="2268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18/3/2025</w:t>
            </w:r>
          </w:p>
        </w:tc>
        <w:tc>
          <w:tcPr>
            <w:tcW w:w="2126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19/3/2025</w:t>
            </w:r>
          </w:p>
        </w:tc>
        <w:tc>
          <w:tcPr>
            <w:tcW w:w="2156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20/3/2025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21/3/2025</w:t>
            </w:r>
          </w:p>
        </w:tc>
        <w:tc>
          <w:tcPr>
            <w:tcW w:w="1122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</w:p>
        </w:tc>
      </w:tr>
      <w:tr w:rsidR="00216E6A" w:rsidTr="002B0D03">
        <w:trPr>
          <w:trHeight w:val="551"/>
        </w:trPr>
        <w:tc>
          <w:tcPr>
            <w:tcW w:w="993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b/>
              </w:rPr>
            </w:pPr>
            <w:r>
              <w:t>Dạy vận động "Bắp cải xanh"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t>Nhận biết rau bắp cải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Thơ "Bắp cải xanh"</w:t>
            </w:r>
          </w:p>
        </w:tc>
        <w:tc>
          <w:tcPr>
            <w:tcW w:w="2156" w:type="dxa"/>
            <w:shd w:val="clear" w:color="auto" w:fill="auto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t>Ném xa lên phía trước bằng một tay (tối thiểu 1,5m) (T2)</w:t>
            </w:r>
          </w:p>
        </w:tc>
        <w:tc>
          <w:tcPr>
            <w:tcW w:w="2250" w:type="dxa"/>
            <w:shd w:val="clear" w:color="auto" w:fill="auto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b/>
              </w:rPr>
            </w:pPr>
            <w:r>
              <w:t>Nặn quả tròn</w:t>
            </w:r>
          </w:p>
        </w:tc>
        <w:tc>
          <w:tcPr>
            <w:tcW w:w="1122" w:type="dxa"/>
          </w:tcPr>
          <w:p w:rsidR="00216E6A" w:rsidRDefault="00216E6A">
            <w:pPr>
              <w:spacing w:after="0" w:line="312" w:lineRule="auto"/>
            </w:pPr>
          </w:p>
        </w:tc>
      </w:tr>
    </w:tbl>
    <w:p w:rsidR="00216E6A" w:rsidRDefault="008F719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4.  Chơi tập ngoài trời</w:t>
      </w:r>
    </w:p>
    <w:tbl>
      <w:tblPr>
        <w:tblStyle w:val="ac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26"/>
        <w:gridCol w:w="2268"/>
        <w:gridCol w:w="2268"/>
        <w:gridCol w:w="2126"/>
        <w:gridCol w:w="2138"/>
        <w:gridCol w:w="1122"/>
      </w:tblGrid>
      <w:tr w:rsidR="00216E6A" w:rsidTr="009730D5">
        <w:trPr>
          <w:trHeight w:val="566"/>
        </w:trPr>
        <w:tc>
          <w:tcPr>
            <w:tcW w:w="993" w:type="dxa"/>
            <w:vMerge w:val="restart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  <w:p w:rsidR="00216E6A" w:rsidRDefault="00216E6A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10/3/2025</w:t>
            </w:r>
          </w:p>
        </w:tc>
        <w:tc>
          <w:tcPr>
            <w:tcW w:w="2268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11/3/2025</w:t>
            </w:r>
          </w:p>
        </w:tc>
        <w:tc>
          <w:tcPr>
            <w:tcW w:w="2268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12/3/2025</w:t>
            </w:r>
          </w:p>
        </w:tc>
        <w:tc>
          <w:tcPr>
            <w:tcW w:w="2126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13/3/2025</w:t>
            </w:r>
          </w:p>
        </w:tc>
        <w:tc>
          <w:tcPr>
            <w:tcW w:w="2138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14/3/2025</w:t>
            </w:r>
          </w:p>
        </w:tc>
        <w:tc>
          <w:tcPr>
            <w:tcW w:w="1122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  <w:r>
              <w:t>Ghi chú</w:t>
            </w:r>
          </w:p>
        </w:tc>
      </w:tr>
      <w:tr w:rsidR="00216E6A" w:rsidTr="009730D5">
        <w:trPr>
          <w:trHeight w:val="267"/>
        </w:trPr>
        <w:tc>
          <w:tcPr>
            <w:tcW w:w="993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Gieo hạt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cây rai cải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Chơi theo ý thích khu chiếu nghỉ dãy nhà B </w:t>
            </w:r>
          </w:p>
        </w:tc>
        <w:tc>
          <w:tcPr>
            <w:tcW w:w="2268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Gà vào vườn rau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Rau mồng tơi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Chơi theo ý thích  </w:t>
            </w:r>
          </w:p>
        </w:tc>
        <w:tc>
          <w:tcPr>
            <w:tcW w:w="2268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Rau su hào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Gieo hạt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khu đồi cỏ</w:t>
            </w:r>
          </w:p>
        </w:tc>
        <w:tc>
          <w:tcPr>
            <w:tcW w:w="2126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Hái quả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Quả xoài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thích khu thảm cỏ</w:t>
            </w:r>
          </w:p>
        </w:tc>
        <w:tc>
          <w:tcPr>
            <w:tcW w:w="2138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Dung dăng dung dẻ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Rau diếp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thích</w:t>
            </w:r>
          </w:p>
        </w:tc>
        <w:tc>
          <w:tcPr>
            <w:tcW w:w="1122" w:type="dxa"/>
          </w:tcPr>
          <w:p w:rsidR="00216E6A" w:rsidRDefault="00216E6A">
            <w:pPr>
              <w:spacing w:after="0" w:line="312" w:lineRule="auto"/>
            </w:pPr>
          </w:p>
        </w:tc>
      </w:tr>
      <w:tr w:rsidR="00216E6A" w:rsidTr="009730D5">
        <w:tc>
          <w:tcPr>
            <w:tcW w:w="993" w:type="dxa"/>
            <w:vMerge w:val="restart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4</w:t>
            </w:r>
          </w:p>
        </w:tc>
        <w:tc>
          <w:tcPr>
            <w:tcW w:w="2126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17/3/2025</w:t>
            </w:r>
          </w:p>
        </w:tc>
        <w:tc>
          <w:tcPr>
            <w:tcW w:w="2268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Ngày 18/3/2025</w:t>
            </w:r>
          </w:p>
        </w:tc>
        <w:tc>
          <w:tcPr>
            <w:tcW w:w="2268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19/3/2025</w:t>
            </w:r>
          </w:p>
        </w:tc>
        <w:tc>
          <w:tcPr>
            <w:tcW w:w="2126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20/3/2025</w:t>
            </w:r>
          </w:p>
        </w:tc>
        <w:tc>
          <w:tcPr>
            <w:tcW w:w="2138" w:type="dxa"/>
            <w:vAlign w:val="center"/>
          </w:tcPr>
          <w:p w:rsidR="00216E6A" w:rsidRDefault="008F719D">
            <w:pPr>
              <w:spacing w:after="0" w:line="312" w:lineRule="auto"/>
              <w:jc w:val="center"/>
            </w:pPr>
            <w:r>
              <w:t>Ngày 21/3/2025</w:t>
            </w:r>
          </w:p>
        </w:tc>
        <w:tc>
          <w:tcPr>
            <w:tcW w:w="1122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</w:pPr>
          </w:p>
        </w:tc>
      </w:tr>
      <w:tr w:rsidR="00216E6A" w:rsidTr="009730D5">
        <w:trPr>
          <w:trHeight w:val="413"/>
        </w:trPr>
        <w:tc>
          <w:tcPr>
            <w:tcW w:w="993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6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Cây xoài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Trời nắng trời mưa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khu chiếu nghỉ dãy nhà B</w:t>
            </w:r>
          </w:p>
        </w:tc>
        <w:tc>
          <w:tcPr>
            <w:tcW w:w="2268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Chọn rau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Rau cải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Chơi theo ý thích  </w:t>
            </w:r>
          </w:p>
          <w:p w:rsidR="00216E6A" w:rsidRDefault="00216E6A">
            <w:pPr>
              <w:tabs>
                <w:tab w:val="left" w:pos="4980"/>
              </w:tabs>
              <w:spacing w:after="0" w:line="312" w:lineRule="auto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TCVĐ: Xi ba khoai 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Quả khế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khu đồi cỏ</w:t>
            </w:r>
          </w:p>
        </w:tc>
        <w:tc>
          <w:tcPr>
            <w:tcW w:w="2126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Ném quả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Quả xoài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thích khu thảm cỏ</w:t>
            </w:r>
          </w:p>
        </w:tc>
        <w:tc>
          <w:tcPr>
            <w:tcW w:w="2138" w:type="dxa"/>
            <w:shd w:val="clear" w:color="auto" w:fill="auto"/>
          </w:tcPr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TCVĐ: Gà vào vườn rau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Quan sát: Hoa bỏng nhật</w:t>
            </w:r>
          </w:p>
          <w:p w:rsidR="00216E6A" w:rsidRDefault="008F719D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- Chơi theo ý thích</w:t>
            </w:r>
          </w:p>
        </w:tc>
        <w:tc>
          <w:tcPr>
            <w:tcW w:w="1122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</w:p>
        </w:tc>
      </w:tr>
    </w:tbl>
    <w:p w:rsidR="00216E6A" w:rsidRDefault="008F719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lastRenderedPageBreak/>
        <w:t>5. Chơi tập theo ý thích buổi sáng</w:t>
      </w:r>
    </w:p>
    <w:tbl>
      <w:tblPr>
        <w:tblStyle w:val="ad"/>
        <w:tblW w:w="130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530"/>
        <w:gridCol w:w="3074"/>
        <w:gridCol w:w="3402"/>
        <w:gridCol w:w="3694"/>
      </w:tblGrid>
      <w:tr w:rsidR="00216E6A" w:rsidTr="009730D5">
        <w:tc>
          <w:tcPr>
            <w:tcW w:w="1350" w:type="dxa"/>
            <w:vAlign w:val="center"/>
          </w:tcPr>
          <w:p w:rsidR="00216E6A" w:rsidRDefault="008F719D">
            <w:pPr>
              <w:spacing w:after="0" w:line="312" w:lineRule="auto"/>
              <w:ind w:left="-108" w:right="-55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1530" w:type="dxa"/>
            <w:vAlign w:val="center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074" w:type="dxa"/>
            <w:vAlign w:val="center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3402" w:type="dxa"/>
            <w:vAlign w:val="center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694" w:type="dxa"/>
            <w:vAlign w:val="center"/>
          </w:tcPr>
          <w:p w:rsidR="00216E6A" w:rsidRDefault="008F719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TIẾN HÀNH</w:t>
            </w:r>
          </w:p>
        </w:tc>
      </w:tr>
      <w:tr w:rsidR="00216E6A" w:rsidTr="009730D5">
        <w:tc>
          <w:tcPr>
            <w:tcW w:w="1350" w:type="dxa"/>
            <w:vMerge w:val="restart"/>
            <w:vAlign w:val="center"/>
          </w:tcPr>
          <w:p w:rsidR="00216E6A" w:rsidRDefault="008F719D">
            <w:pPr>
              <w:spacing w:after="0" w:line="312" w:lineRule="auto"/>
              <w:ind w:left="-108" w:right="-55"/>
              <w:jc w:val="center"/>
              <w:rPr>
                <w:b/>
              </w:rPr>
            </w:pPr>
            <w:r>
              <w:rPr>
                <w:b/>
              </w:rPr>
              <w:t>a. Thao tác vai</w:t>
            </w:r>
          </w:p>
        </w:tc>
        <w:tc>
          <w:tcPr>
            <w:tcW w:w="1530" w:type="dxa"/>
            <w:vAlign w:val="center"/>
          </w:tcPr>
          <w:p w:rsidR="00216E6A" w:rsidRDefault="008F719D">
            <w:pPr>
              <w:spacing w:after="0" w:line="312" w:lineRule="auto"/>
            </w:pPr>
            <w:r>
              <w:t xml:space="preserve">- Chơi  nấu ăn </w:t>
            </w:r>
          </w:p>
          <w:p w:rsidR="00216E6A" w:rsidRDefault="00216E6A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3074" w:type="dxa"/>
            <w:vAlign w:val="center"/>
          </w:tcPr>
          <w:p w:rsidR="00216E6A" w:rsidRDefault="00216E6A">
            <w:pPr>
              <w:spacing w:after="0" w:line="312" w:lineRule="auto"/>
              <w:jc w:val="both"/>
            </w:pPr>
          </w:p>
          <w:p w:rsidR="00216E6A" w:rsidRDefault="008F719D">
            <w:pPr>
              <w:spacing w:after="0" w:line="312" w:lineRule="auto"/>
              <w:jc w:val="both"/>
            </w:pPr>
            <w:r>
              <w:t>- Trẻ tập bắt chước công việc nấu ăn của người lớn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 Trẻ thực hiện mô phỏng 1 số thao tác nấu món ăn đơn giản: nhặt ray quả, rửa rau quả, thái rau, bổ quả, đặt nồi lên bếp, đảo, múc, bày mâm</w:t>
            </w:r>
          </w:p>
        </w:tc>
        <w:tc>
          <w:tcPr>
            <w:tcW w:w="3402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t>- Bộ đồ chơi nấu ăn: Nồi, bát, thìa, bếp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Thực phẩm: rau, củ, q</w:t>
            </w:r>
            <w:r>
              <w:t>uả, tôm, cá,...</w:t>
            </w:r>
          </w:p>
          <w:p w:rsidR="00216E6A" w:rsidRDefault="00216E6A">
            <w:pPr>
              <w:spacing w:after="0" w:line="312" w:lineRule="auto"/>
              <w:jc w:val="both"/>
              <w:rPr>
                <w:b/>
              </w:rPr>
            </w:pPr>
          </w:p>
        </w:tc>
        <w:tc>
          <w:tcPr>
            <w:tcW w:w="3694" w:type="dxa"/>
          </w:tcPr>
          <w:p w:rsidR="00216E6A" w:rsidRDefault="008F719D">
            <w:pPr>
              <w:spacing w:after="0" w:line="312" w:lineRule="auto"/>
              <w:jc w:val="both"/>
            </w:pPr>
            <w:r>
              <w:t>+ Cô hướng dẫn trẻ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Nhặt rau – rửa rau, thái rau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Lấy nồi đặt lên bếp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Cho rau vào nồi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Bắc ra và múc thức ăn ra bát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Rửa quả, gọt quả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Bổ quả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Bày quả ra đĩa</w:t>
            </w:r>
          </w:p>
        </w:tc>
      </w:tr>
      <w:tr w:rsidR="00216E6A" w:rsidTr="009730D5">
        <w:tc>
          <w:tcPr>
            <w:tcW w:w="1350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16E6A" w:rsidRDefault="008F719D">
            <w:pPr>
              <w:spacing w:after="0" w:line="312" w:lineRule="auto"/>
            </w:pPr>
            <w:r>
              <w:t>- Bé chăm sóc em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 xml:space="preserve">     </w:t>
            </w:r>
          </w:p>
          <w:p w:rsidR="00216E6A" w:rsidRDefault="00216E6A">
            <w:pPr>
              <w:spacing w:after="0" w:line="312" w:lineRule="auto"/>
              <w:rPr>
                <w:b/>
              </w:rPr>
            </w:pPr>
          </w:p>
        </w:tc>
        <w:tc>
          <w:tcPr>
            <w:tcW w:w="3074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lastRenderedPageBreak/>
              <w:t xml:space="preserve">- Trẻ biết cách chăm sóc em bé (bế em, ru em ngủ, cho em ăn, tắm cho em,, </w:t>
            </w:r>
            <w:r>
              <w:lastRenderedPageBreak/>
              <w:t>gội đầu cho em, cho em bé dạo chơi)</w:t>
            </w:r>
          </w:p>
        </w:tc>
        <w:tc>
          <w:tcPr>
            <w:tcW w:w="3402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lastRenderedPageBreak/>
              <w:t>Đồ chơi: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Búp bê bé trai, bé gái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Giường, gối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lastRenderedPageBreak/>
              <w:t>- Chậu, khăn, ca, bát, thìa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Xe đẩy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Mũ, quần, áo cho em</w:t>
            </w:r>
          </w:p>
        </w:tc>
        <w:tc>
          <w:tcPr>
            <w:tcW w:w="3694" w:type="dxa"/>
          </w:tcPr>
          <w:p w:rsidR="00216E6A" w:rsidRDefault="008F719D">
            <w:pPr>
              <w:spacing w:after="0" w:line="312" w:lineRule="auto"/>
              <w:jc w:val="both"/>
            </w:pPr>
            <w:r>
              <w:lastRenderedPageBreak/>
              <w:t>+ Thực hiện công việc: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Bế vỗ về em, r</w:t>
            </w:r>
            <w:r>
              <w:t>u em ngủ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Tắm, gội đầu cho em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lastRenderedPageBreak/>
              <w:t>- Cho em ăn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Cho em đi dạo chơi chợ tết</w:t>
            </w:r>
          </w:p>
        </w:tc>
      </w:tr>
      <w:tr w:rsidR="00216E6A" w:rsidTr="009730D5">
        <w:trPr>
          <w:trHeight w:val="2596"/>
        </w:trPr>
        <w:tc>
          <w:tcPr>
            <w:tcW w:w="1350" w:type="dxa"/>
            <w:vMerge w:val="restart"/>
            <w:vAlign w:val="center"/>
          </w:tcPr>
          <w:p w:rsidR="00216E6A" w:rsidRDefault="008F719D">
            <w:pPr>
              <w:spacing w:after="0" w:line="312" w:lineRule="auto"/>
              <w:ind w:right="12"/>
              <w:jc w:val="both"/>
              <w:rPr>
                <w:b/>
              </w:rPr>
            </w:pPr>
            <w:r>
              <w:rPr>
                <w:b/>
              </w:rPr>
              <w:lastRenderedPageBreak/>
              <w:t>b. Hoạt động với đồ vật</w:t>
            </w:r>
          </w:p>
        </w:tc>
        <w:tc>
          <w:tcPr>
            <w:tcW w:w="1530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t>- Xếp chồng, xếp cạnh</w:t>
            </w:r>
          </w:p>
          <w:p w:rsidR="00216E6A" w:rsidRDefault="00216E6A">
            <w:pPr>
              <w:spacing w:after="0" w:line="312" w:lineRule="auto"/>
              <w:jc w:val="both"/>
            </w:pPr>
          </w:p>
          <w:p w:rsidR="00216E6A" w:rsidRDefault="00216E6A">
            <w:pPr>
              <w:spacing w:after="0" w:line="312" w:lineRule="auto"/>
              <w:jc w:val="both"/>
            </w:pPr>
          </w:p>
        </w:tc>
        <w:tc>
          <w:tcPr>
            <w:tcW w:w="3074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t> - Trẻ  biết  xếp chồng được 6-8 khối, xếp cạnh</w:t>
            </w:r>
          </w:p>
          <w:p w:rsidR="00216E6A" w:rsidRDefault="00216E6A">
            <w:pPr>
              <w:spacing w:after="0" w:line="312" w:lineRule="auto"/>
              <w:jc w:val="both"/>
            </w:pPr>
          </w:p>
        </w:tc>
        <w:tc>
          <w:tcPr>
            <w:tcW w:w="3402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t>- Mô hình gợi ý góc chơi: tường bao, đường đi, vườn rau, vườn cây,...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Khối nhựa to nhỏ khác nhau; các loại cây rau, cây xanh; gạch xây dựng, đồ chơi lắp ghép</w:t>
            </w:r>
          </w:p>
        </w:tc>
        <w:tc>
          <w:tcPr>
            <w:tcW w:w="3694" w:type="dxa"/>
          </w:tcPr>
          <w:p w:rsidR="00216E6A" w:rsidRDefault="008F719D">
            <w:pPr>
              <w:spacing w:after="0" w:line="312" w:lineRule="auto"/>
              <w:jc w:val="both"/>
            </w:pPr>
            <w:r>
              <w:t>- Trẻ  thực hiện lấy các khối, đồ chơi để xếp chồng làm cổng, xếp sát cạnh làm đường đi, tường bao cho khu vườn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Xếp bàn, ghế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Xếp vườn rau, trồng rau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xếp vườn câ</w:t>
            </w:r>
            <w:r>
              <w:t>y, trồng cây</w:t>
            </w:r>
          </w:p>
        </w:tc>
      </w:tr>
      <w:tr w:rsidR="00216E6A" w:rsidTr="009730D5">
        <w:tc>
          <w:tcPr>
            <w:tcW w:w="1350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t>- Lắp ghép</w:t>
            </w:r>
          </w:p>
          <w:p w:rsidR="00216E6A" w:rsidRDefault="00216E6A">
            <w:pPr>
              <w:spacing w:after="0" w:line="312" w:lineRule="auto"/>
              <w:jc w:val="both"/>
            </w:pPr>
          </w:p>
        </w:tc>
        <w:tc>
          <w:tcPr>
            <w:tcW w:w="3074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t>- Trẻ tập lắp ghép một số đồ chơi  theo hướng dẫn của cô</w:t>
            </w:r>
          </w:p>
        </w:tc>
        <w:tc>
          <w:tcPr>
            <w:tcW w:w="3402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t>- Mẫu ghép đơn giản: hình cây rau, cây xanh, bàn, ghế</w:t>
            </w:r>
          </w:p>
        </w:tc>
        <w:tc>
          <w:tcPr>
            <w:tcW w:w="3694" w:type="dxa"/>
          </w:tcPr>
          <w:p w:rsidR="00216E6A" w:rsidRDefault="008F719D">
            <w:pPr>
              <w:spacing w:after="0" w:line="312" w:lineRule="auto"/>
              <w:jc w:val="both"/>
            </w:pPr>
            <w:r>
              <w:t>- Tập lắp ghép đơn giản hình cây rau, cây xanh, bàn, ghế,…</w:t>
            </w:r>
          </w:p>
          <w:p w:rsidR="00216E6A" w:rsidRDefault="00216E6A">
            <w:pPr>
              <w:spacing w:after="0" w:line="312" w:lineRule="auto"/>
              <w:jc w:val="both"/>
            </w:pPr>
          </w:p>
        </w:tc>
      </w:tr>
      <w:tr w:rsidR="00216E6A" w:rsidTr="009730D5">
        <w:tc>
          <w:tcPr>
            <w:tcW w:w="1350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16E6A" w:rsidRDefault="008F719D">
            <w:pPr>
              <w:shd w:val="clear" w:color="auto" w:fill="FFFFFF"/>
              <w:spacing w:after="0" w:line="312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- Chắp ghép hình theo mẫu</w:t>
            </w:r>
          </w:p>
          <w:p w:rsidR="00216E6A" w:rsidRDefault="00216E6A">
            <w:pPr>
              <w:spacing w:after="0" w:line="312" w:lineRule="auto"/>
              <w:jc w:val="both"/>
            </w:pPr>
          </w:p>
        </w:tc>
        <w:tc>
          <w:tcPr>
            <w:tcW w:w="3074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rPr>
                <w:color w:val="000000"/>
              </w:rPr>
              <w:t>Biết chắp ghép các hình vào đúng vị trí cho trước, theo mẫu</w:t>
            </w:r>
          </w:p>
        </w:tc>
        <w:tc>
          <w:tcPr>
            <w:tcW w:w="3402" w:type="dxa"/>
            <w:vAlign w:val="center"/>
          </w:tcPr>
          <w:p w:rsidR="00216E6A" w:rsidRDefault="008F719D">
            <w:pPr>
              <w:spacing w:after="0" w:line="312" w:lineRule="auto"/>
              <w:jc w:val="both"/>
            </w:pPr>
            <w:r>
              <w:t>- Mẫu chắp ghép hình cây rau, quả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>- Hình cây rau, quả, các loại cắt rời</w:t>
            </w:r>
          </w:p>
        </w:tc>
        <w:tc>
          <w:tcPr>
            <w:tcW w:w="3694" w:type="dxa"/>
          </w:tcPr>
          <w:p w:rsidR="00216E6A" w:rsidRDefault="008F719D">
            <w:pPr>
              <w:spacing w:after="0" w:line="312" w:lineRule="auto"/>
              <w:jc w:val="both"/>
            </w:pPr>
            <w:r>
              <w:t>- Trẻ sử dụng các hình cây rau, quả cắt rời, chắp ghép để tạo thành cây rau, quả theo mẫu</w:t>
            </w:r>
          </w:p>
          <w:p w:rsidR="00216E6A" w:rsidRDefault="008F719D">
            <w:pPr>
              <w:spacing w:after="0" w:line="312" w:lineRule="auto"/>
              <w:jc w:val="both"/>
            </w:pPr>
            <w:r>
              <w:t xml:space="preserve">- Trẻ chắp ghép hình quả vào đúng </w:t>
            </w:r>
            <w:r>
              <w:t>vị trí theo mẫu</w:t>
            </w:r>
          </w:p>
        </w:tc>
      </w:tr>
      <w:tr w:rsidR="002B0D03" w:rsidTr="002B0D03">
        <w:trPr>
          <w:trHeight w:val="1124"/>
        </w:trPr>
        <w:tc>
          <w:tcPr>
            <w:tcW w:w="1350" w:type="dxa"/>
            <w:vMerge/>
            <w:vAlign w:val="center"/>
          </w:tcPr>
          <w:p w:rsidR="002B0D03" w:rsidRDefault="002B0D03" w:rsidP="002B0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Chơi nhận biết, phân biệt màu; số lượng 1 và nhiều</w:t>
            </w:r>
          </w:p>
        </w:tc>
        <w:tc>
          <w:tcPr>
            <w:tcW w:w="3074" w:type="dxa"/>
            <w:vAlign w:val="center"/>
          </w:tcPr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Ôn tập củng cố nhận biết, phân biệt được màu xanh, đỏ, vàng</w:t>
            </w:r>
          </w:p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lastRenderedPageBreak/>
              <w:t>- Ôn tập nhận biết được số lượng  1 và nhiều qua đồ dùng đồ chơi </w:t>
            </w:r>
          </w:p>
        </w:tc>
        <w:tc>
          <w:tcPr>
            <w:tcW w:w="3402" w:type="dxa"/>
            <w:vAlign w:val="center"/>
          </w:tcPr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lastRenderedPageBreak/>
              <w:t>- Lô tô đồ dùng, đồ chơi chủ đề: rau bắp cải, cau cải, quả cam, quả bưởi, quả táo,...có màu xanh, đỏ, vàng</w:t>
            </w:r>
          </w:p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>- Bảng màu xanh, đỏ, vàng</w:t>
            </w:r>
          </w:p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lastRenderedPageBreak/>
              <w:t>- Bảng mẫu chơi số lượng 1 và nhiều hình giỏ</w:t>
            </w:r>
          </w:p>
        </w:tc>
        <w:tc>
          <w:tcPr>
            <w:tcW w:w="3694" w:type="dxa"/>
          </w:tcPr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lastRenderedPageBreak/>
              <w:t>- Trẻ chơi chọn, phân nhóm quả, rau theo đúng màu sắc: đỏ, xanh, vàng gắn lên đúng bảng màu tương ứng</w:t>
            </w:r>
          </w:p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lastRenderedPageBreak/>
              <w:t>- Xếp số lượng 1 và nhiều về rau, quả vào giỏ</w:t>
            </w:r>
          </w:p>
        </w:tc>
      </w:tr>
      <w:tr w:rsidR="002B0D03" w:rsidTr="009730D5">
        <w:tc>
          <w:tcPr>
            <w:tcW w:w="1350" w:type="dxa"/>
            <w:vMerge/>
            <w:vAlign w:val="center"/>
          </w:tcPr>
          <w:p w:rsidR="002B0D03" w:rsidRDefault="002B0D03" w:rsidP="002B0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Các trò chơi: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So hình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Tìm bóng</w:t>
            </w:r>
          </w:p>
          <w:p w:rsidR="002B0D03" w:rsidRDefault="002B0D03" w:rsidP="002B0D03">
            <w:pPr>
              <w:spacing w:after="0" w:line="312" w:lineRule="auto"/>
              <w:jc w:val="both"/>
            </w:pPr>
          </w:p>
        </w:tc>
        <w:tc>
          <w:tcPr>
            <w:tcW w:w="3074" w:type="dxa"/>
            <w:vAlign w:val="center"/>
          </w:tcPr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  <w:r>
              <w:t xml:space="preserve">- Trẻ biết tìm so hình và xếp được đúng hình, tìm được bóng của hình một số loại rau, quả quen thuộc. </w:t>
            </w:r>
          </w:p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</w:pPr>
          </w:p>
        </w:tc>
        <w:tc>
          <w:tcPr>
            <w:tcW w:w="3402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 xml:space="preserve">- Bảng chơi vẽ bóng hình một số loại rau, quả quen thuộc: quả cam, bưởi, táo, xoài, rau bắp cải, su hào,… 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Các loại lô tô: một số loại rau, quả quen thuộc: quả cam, bưởi, táo, xoài, rau bắp cải, su hào,…</w:t>
            </w:r>
          </w:p>
        </w:tc>
        <w:tc>
          <w:tcPr>
            <w:tcW w:w="3694" w:type="dxa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So hình – gọi tên một số loại rau, quả quen thuộc: quả cam, bưởi, táo, xoài, rau bắp cải, su hào,…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Tìm bóng – gọi tên một số loại rau, quả quen thuộc: quả cam, bưởi, táo, xoài, rau bắp cải, su hào,…</w:t>
            </w:r>
          </w:p>
        </w:tc>
      </w:tr>
      <w:tr w:rsidR="002B0D03" w:rsidTr="009730D5">
        <w:trPr>
          <w:trHeight w:val="890"/>
        </w:trPr>
        <w:tc>
          <w:tcPr>
            <w:tcW w:w="1350" w:type="dxa"/>
            <w:vMerge/>
            <w:vAlign w:val="center"/>
          </w:tcPr>
          <w:p w:rsidR="002B0D03" w:rsidRDefault="002B0D03" w:rsidP="002B0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Mở sách xem tranh</w:t>
            </w:r>
          </w:p>
          <w:p w:rsidR="002B0D03" w:rsidRDefault="002B0D03" w:rsidP="002B0D03">
            <w:pPr>
              <w:spacing w:after="0" w:line="312" w:lineRule="auto"/>
            </w:pPr>
          </w:p>
        </w:tc>
        <w:tc>
          <w:tcPr>
            <w:tcW w:w="3074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Trẻ làm quen với kỹ năng cầm sách và mở sách đúng chiều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 xml:space="preserve">- Làm quen với kỹ năng tập sử dụng con rối, nói được tên nhân vật rối quen thuộc, gần gũi </w:t>
            </w:r>
          </w:p>
        </w:tc>
        <w:tc>
          <w:tcPr>
            <w:tcW w:w="3402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Tranh ảnh, tranh truyện, lô tô về chủ đề “Rau, quả bé thích”: một số loại rau, quả quen thuộc: quả cam, bưởi, táo, xoài, rau bắp cải, su hào,…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Một số hình ảnh vườn cây, vườn rau</w:t>
            </w:r>
          </w:p>
        </w:tc>
        <w:tc>
          <w:tcPr>
            <w:tcW w:w="3694" w:type="dxa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Cô đưa trẻ vào góc chơi: hướng dẫn trẻ cách cầm sách, lật mở từng trang sách, truyện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Dạy trẻ gọi tên nhân vật, hình ảnh trong tranh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Xem rối, gọi tên nhân vật rối</w:t>
            </w:r>
          </w:p>
          <w:p w:rsidR="002B0D03" w:rsidRDefault="002B0D03" w:rsidP="002B0D03">
            <w:pPr>
              <w:spacing w:after="0" w:line="312" w:lineRule="auto"/>
              <w:jc w:val="both"/>
            </w:pPr>
          </w:p>
        </w:tc>
      </w:tr>
      <w:tr w:rsidR="002B0D03" w:rsidTr="009730D5">
        <w:trPr>
          <w:trHeight w:val="268"/>
        </w:trPr>
        <w:tc>
          <w:tcPr>
            <w:tcW w:w="1350" w:type="dxa"/>
            <w:vMerge w:val="restart"/>
            <w:vAlign w:val="center"/>
          </w:tcPr>
          <w:p w:rsidR="002B0D03" w:rsidRDefault="002B0D03" w:rsidP="002B0D0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c. Vận động</w:t>
            </w:r>
          </w:p>
        </w:tc>
        <w:tc>
          <w:tcPr>
            <w:tcW w:w="1530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  <w:rPr>
                <w:b/>
              </w:rPr>
            </w:pPr>
            <w:r>
              <w:rPr>
                <w:b/>
              </w:rPr>
              <w:t xml:space="preserve">* Vận động tinh: 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Gắp, xúc quả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>- Tập cài, cởi cúc, buộc dây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Quét</w:t>
            </w:r>
          </w:p>
        </w:tc>
        <w:tc>
          <w:tcPr>
            <w:tcW w:w="3074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>- Trẻ làm quen với kỹ năng gắp, xúc; tập cài, cởi cúc, buộc dây, quét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>- Rèn luyện phát triển vận động tinh của các cơ ngón tay, bàn tay cho trẻ</w:t>
            </w:r>
          </w:p>
        </w:tc>
        <w:tc>
          <w:tcPr>
            <w:tcW w:w="3402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>- Đồ chơi gắp, thìa, bát, khay, mô hình em bé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Quả các loại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>- Đồ chơi buộc dây: cây rau, quả,...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Đồ chơi cài, cởi cúc: quả, cây các loại có khuy, bảng mô hình cây hoa gắn cúc,…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Bộ đồ chơi quét: chổi, xẻng, xô,…</w:t>
            </w:r>
          </w:p>
        </w:tc>
        <w:tc>
          <w:tcPr>
            <w:tcW w:w="3694" w:type="dxa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 xml:space="preserve">- Trẻ vào góc chơi, cô hướng dẫn trẻ chơi các trò chơi: 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Gắp, xúc quả vào đĩa, bát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Xúc cho bé ăn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>- Tập cài, cởi cúc áo, cài tạo thành cây quả, cây  rau,…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Tập buộc dây: buộc dây quả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bookmarkStart w:id="1" w:name="_heading=h.30j0zll" w:colFirst="0" w:colLast="0"/>
            <w:bookmarkEnd w:id="1"/>
            <w:r>
              <w:t>- Tập quét dọn vườn cây</w:t>
            </w:r>
          </w:p>
        </w:tc>
      </w:tr>
      <w:tr w:rsidR="002B0D03" w:rsidTr="009730D5">
        <w:tc>
          <w:tcPr>
            <w:tcW w:w="1350" w:type="dxa"/>
            <w:vMerge/>
            <w:vAlign w:val="center"/>
          </w:tcPr>
          <w:p w:rsidR="002B0D03" w:rsidRDefault="002B0D03" w:rsidP="002B0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  <w:rPr>
                <w:b/>
              </w:rPr>
            </w:pPr>
            <w:r>
              <w:rPr>
                <w:b/>
              </w:rPr>
              <w:t>* Vận động thô: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Kéo xe ô tô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Đẩy xe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Bơm bóng</w:t>
            </w:r>
          </w:p>
          <w:p w:rsidR="002B0D03" w:rsidRDefault="002B0D03" w:rsidP="002B0D03">
            <w:pPr>
              <w:spacing w:after="0" w:line="312" w:lineRule="auto"/>
              <w:jc w:val="both"/>
              <w:rPr>
                <w:b/>
              </w:rPr>
            </w:pPr>
            <w:r>
              <w:t>- Đập bóng</w:t>
            </w:r>
          </w:p>
        </w:tc>
        <w:tc>
          <w:tcPr>
            <w:tcW w:w="3074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 xml:space="preserve">- Trẻ làm quen với các kỹ năng, kéo xe và đẩy xe, bơm bóng, đập bóng,... 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rPr>
                <w:highlight w:val="white"/>
              </w:rPr>
              <w:t> - Trẻ biết giữ gìn đồ dùng đồ chơi, biết cùng cô cất đồ dùng, đồ chơi vào đúng nơi quy định khi chơi xong.</w:t>
            </w:r>
          </w:p>
        </w:tc>
        <w:tc>
          <w:tcPr>
            <w:tcW w:w="3402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Xe ô tô có dây kéo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Một số con sâu kéo, xe đẩy, bơm bóng, bóng nhựa phù hợp với trẻ</w:t>
            </w:r>
          </w:p>
          <w:p w:rsidR="002B0D03" w:rsidRDefault="002B0D03" w:rsidP="002B0D03">
            <w:pPr>
              <w:spacing w:after="0" w:line="312" w:lineRule="auto"/>
              <w:jc w:val="both"/>
              <w:rPr>
                <w:b/>
              </w:rPr>
            </w:pPr>
          </w:p>
        </w:tc>
        <w:tc>
          <w:tcPr>
            <w:tcW w:w="3694" w:type="dxa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Trẻ vào góc chơi, lấy đồ chơi chơi các trò chơi vận động theo ý thích</w:t>
            </w:r>
          </w:p>
          <w:p w:rsidR="002B0D03" w:rsidRDefault="002B0D03" w:rsidP="002B0D03">
            <w:pPr>
              <w:spacing w:after="0" w:line="312" w:lineRule="auto"/>
              <w:jc w:val="both"/>
              <w:rPr>
                <w:b/>
                <w:u w:val="single"/>
              </w:rPr>
            </w:pPr>
            <w:r>
              <w:t>- Giáo viên bao quát, hướng dẫn trẻ chơi: kéo xe, đẩy xe bơm bóng, đập bóng</w:t>
            </w:r>
            <w:r>
              <w:rPr>
                <w:b/>
                <w:u w:val="single"/>
              </w:rPr>
              <w:t>,</w:t>
            </w:r>
            <w:r>
              <w:t>…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Nhắc nhở trẻ không quăng ném đồ chơi, chơi cùng bạn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 xml:space="preserve">- Trẻ cất dọn đồ dùng đồ chơi </w:t>
            </w:r>
          </w:p>
        </w:tc>
      </w:tr>
      <w:tr w:rsidR="002B0D03" w:rsidTr="009730D5">
        <w:tc>
          <w:tcPr>
            <w:tcW w:w="1350" w:type="dxa"/>
            <w:vMerge w:val="restart"/>
            <w:vAlign w:val="center"/>
          </w:tcPr>
          <w:p w:rsidR="002B0D03" w:rsidRDefault="002B0D03" w:rsidP="002B0D0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d.Tạo hình</w:t>
            </w:r>
          </w:p>
        </w:tc>
        <w:tc>
          <w:tcPr>
            <w:tcW w:w="1530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Di màu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Chấm màu, in hình</w:t>
            </w:r>
          </w:p>
          <w:p w:rsidR="002B0D03" w:rsidRPr="009730D5" w:rsidRDefault="002B0D03" w:rsidP="002B0D03">
            <w:pPr>
              <w:spacing w:after="0" w:line="312" w:lineRule="auto"/>
              <w:jc w:val="both"/>
            </w:pPr>
            <w:r>
              <w:t>- Vẽ nguệch ngoạc</w:t>
            </w:r>
          </w:p>
        </w:tc>
        <w:tc>
          <w:tcPr>
            <w:tcW w:w="3074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Biết di màu, vẽ nguệch ngoạc về quả, rau</w:t>
            </w:r>
          </w:p>
          <w:p w:rsidR="002B0D03" w:rsidRDefault="002B0D03" w:rsidP="002B0D03">
            <w:pPr>
              <w:spacing w:after="0" w:line="312" w:lineRule="auto"/>
              <w:jc w:val="both"/>
            </w:pPr>
          </w:p>
        </w:tc>
        <w:tc>
          <w:tcPr>
            <w:tcW w:w="3402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Tranh mẫu tô màu hình quả, cây rau: cam, bưởi, thanh long, bắp cải,…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Tranh rỗng hình quả, cây rau: cam, bưởi, thanh long, bắp cải,…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Sáp màu, giấy vẽ,,…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>- Tăm bông, con dấu hình một số loại quả, gốc một số cây rau, màu nước, khăn lau</w:t>
            </w:r>
          </w:p>
        </w:tc>
        <w:tc>
          <w:tcPr>
            <w:tcW w:w="3694" w:type="dxa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 xml:space="preserve">- Trẻ sử dụng sáp màu di màu kín trong hình rỗng quả, cây rau: 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 xml:space="preserve">- Dùng tăm bông chấm màu nước lên hình cây tạo thành quả 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lastRenderedPageBreak/>
              <w:t xml:space="preserve">- Dùng con dấu hình quả; dùng gốc cây rau chấm màu in trên giấy thành hình bông hoa,… </w:t>
            </w:r>
          </w:p>
        </w:tc>
      </w:tr>
      <w:tr w:rsidR="002B0D03" w:rsidTr="009730D5">
        <w:tc>
          <w:tcPr>
            <w:tcW w:w="1350" w:type="dxa"/>
            <w:vMerge/>
            <w:vAlign w:val="center"/>
          </w:tcPr>
          <w:p w:rsidR="002B0D03" w:rsidRDefault="002B0D03" w:rsidP="002B0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B0D03" w:rsidRDefault="002B0D03" w:rsidP="002B0D03">
            <w:pPr>
              <w:spacing w:after="0" w:line="312" w:lineRule="auto"/>
            </w:pPr>
            <w:r>
              <w:rPr>
                <w:color w:val="000000"/>
              </w:rPr>
              <w:t>Nặn sản phẩm đơn giản về chủ đề</w:t>
            </w:r>
          </w:p>
        </w:tc>
        <w:tc>
          <w:tcPr>
            <w:tcW w:w="3074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Trẻ biết sử dụng đất nặn để tạo ra sản phẩm đơn giản theo sự hướng dẫn của cô</w:t>
            </w:r>
          </w:p>
        </w:tc>
        <w:tc>
          <w:tcPr>
            <w:tcW w:w="3402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Mẫu nặn quả: cam, quýt</w:t>
            </w:r>
          </w:p>
          <w:p w:rsidR="002B0D03" w:rsidRDefault="002B0D03" w:rsidP="002B0D03">
            <w:pPr>
              <w:spacing w:after="0" w:line="312" w:lineRule="auto"/>
              <w:jc w:val="both"/>
            </w:pPr>
            <w:r>
              <w:t>- Bảng, đất nặn, khăn lau</w:t>
            </w:r>
          </w:p>
        </w:tc>
        <w:tc>
          <w:tcPr>
            <w:tcW w:w="3694" w:type="dxa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Trẻ sử dụng đất nặn tập xoay tròn làm quả</w:t>
            </w:r>
          </w:p>
        </w:tc>
      </w:tr>
      <w:tr w:rsidR="002B0D03" w:rsidTr="009730D5">
        <w:tc>
          <w:tcPr>
            <w:tcW w:w="1350" w:type="dxa"/>
            <w:vMerge/>
            <w:vAlign w:val="center"/>
          </w:tcPr>
          <w:p w:rsidR="002B0D03" w:rsidRDefault="002B0D03" w:rsidP="002B0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30" w:type="dxa"/>
            <w:vAlign w:val="center"/>
          </w:tcPr>
          <w:p w:rsidR="002B0D03" w:rsidRDefault="002B0D03" w:rsidP="002B0D03">
            <w:pPr>
              <w:spacing w:after="0" w:line="312" w:lineRule="auto"/>
              <w:jc w:val="both"/>
            </w:pPr>
            <w:r>
              <w:t>- X</w:t>
            </w:r>
            <w:r>
              <w:rPr>
                <w:color w:val="000000"/>
              </w:rPr>
              <w:t>é vụn giấy, vo, vò, dán trang trí hình</w:t>
            </w:r>
          </w:p>
          <w:p w:rsidR="002B0D03" w:rsidRDefault="002B0D03" w:rsidP="002B0D03">
            <w:pPr>
              <w:spacing w:after="0" w:line="312" w:lineRule="auto"/>
            </w:pPr>
          </w:p>
        </w:tc>
        <w:tc>
          <w:tcPr>
            <w:tcW w:w="3074" w:type="dxa"/>
            <w:vAlign w:val="center"/>
          </w:tcPr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Làm quen với kỹ năng xé vụn giấy, vo, vò, dán trang trí hình </w:t>
            </w:r>
          </w:p>
        </w:tc>
        <w:tc>
          <w:tcPr>
            <w:tcW w:w="3402" w:type="dxa"/>
            <w:vAlign w:val="center"/>
          </w:tcPr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Giấy màu vụn, hồ dán, khan lau, tăm bông; Chấm tròn, giấy màu mụn</w:t>
            </w:r>
          </w:p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Mô hình cây xanh</w:t>
            </w:r>
          </w:p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Tranh rỗng</w:t>
            </w:r>
            <w:r>
              <w:t xml:space="preserve"> hình quả, cây rau: cam, bưởi, bắp cải,…</w:t>
            </w:r>
          </w:p>
        </w:tc>
        <w:tc>
          <w:tcPr>
            <w:tcW w:w="3694" w:type="dxa"/>
          </w:tcPr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Trẻ sử dụng giấy vụn vo, vò, dùng tăm bông chấm hồ dán lên cây tạo thành cây quả</w:t>
            </w:r>
          </w:p>
          <w:p w:rsidR="002B0D03" w:rsidRDefault="002B0D03" w:rsidP="002B0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Sử dụng dùng tăm bông dính hồ vào mặt trái của giấy màu vụn </w:t>
            </w:r>
            <w:r>
              <w:t>trang</w:t>
            </w:r>
            <w:r>
              <w:rPr>
                <w:color w:val="000000"/>
              </w:rPr>
              <w:t xml:space="preserve"> trí quả, cây rau</w:t>
            </w:r>
          </w:p>
        </w:tc>
      </w:tr>
    </w:tbl>
    <w:p w:rsidR="00216E6A" w:rsidRDefault="008F719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6. Vệ sinh - ăn ngủ</w:t>
      </w:r>
    </w:p>
    <w:tbl>
      <w:tblPr>
        <w:tblStyle w:val="ae"/>
        <w:tblW w:w="13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8938"/>
        <w:gridCol w:w="1560"/>
      </w:tblGrid>
      <w:tr w:rsidR="00216E6A">
        <w:trPr>
          <w:trHeight w:val="552"/>
          <w:jc w:val="center"/>
        </w:trPr>
        <w:tc>
          <w:tcPr>
            <w:tcW w:w="25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8938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156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216E6A">
        <w:trPr>
          <w:trHeight w:val="692"/>
          <w:jc w:val="center"/>
        </w:trPr>
        <w:tc>
          <w:tcPr>
            <w:tcW w:w="25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Vệ sinh</w:t>
            </w:r>
          </w:p>
        </w:tc>
        <w:tc>
          <w:tcPr>
            <w:tcW w:w="8938" w:type="dxa"/>
            <w:vAlign w:val="center"/>
          </w:tcPr>
          <w:p w:rsidR="00216E6A" w:rsidRPr="009730D5" w:rsidRDefault="008F719D" w:rsidP="00973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Tập tự phục vụ: </w:t>
            </w:r>
            <w:r>
              <w:rPr>
                <w:color w:val="000000"/>
              </w:rPr>
              <w:t>Cởi, mặc quần áo khi bị bẩn, bị ướt         </w:t>
            </w:r>
          </w:p>
        </w:tc>
        <w:tc>
          <w:tcPr>
            <w:tcW w:w="1560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216E6A">
        <w:trPr>
          <w:trHeight w:val="439"/>
          <w:jc w:val="center"/>
        </w:trPr>
        <w:tc>
          <w:tcPr>
            <w:tcW w:w="25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Ăn</w:t>
            </w:r>
          </w:p>
        </w:tc>
        <w:tc>
          <w:tcPr>
            <w:tcW w:w="8938" w:type="dxa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Tập cho trẻ súc miệng bằng nước muối sau khi ăn</w:t>
            </w:r>
          </w:p>
        </w:tc>
        <w:tc>
          <w:tcPr>
            <w:tcW w:w="1560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216E6A">
        <w:trPr>
          <w:trHeight w:val="530"/>
          <w:jc w:val="center"/>
        </w:trPr>
        <w:tc>
          <w:tcPr>
            <w:tcW w:w="25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Ngủ</w:t>
            </w:r>
          </w:p>
        </w:tc>
        <w:tc>
          <w:tcPr>
            <w:tcW w:w="8938" w:type="dxa"/>
          </w:tcPr>
          <w:p w:rsidR="00216E6A" w:rsidRPr="009730D5" w:rsidRDefault="00973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Tập tự phục vụ:</w:t>
            </w:r>
            <w:r w:rsidR="008F719D">
              <w:rPr>
                <w:color w:val="000000"/>
              </w:rPr>
              <w:t>Cởi quần áo trước khi đi ngủ         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+ Xếp gối, cất gối giờ ngủ</w:t>
            </w:r>
          </w:p>
        </w:tc>
        <w:tc>
          <w:tcPr>
            <w:tcW w:w="1560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</w:tbl>
    <w:p w:rsidR="00216E6A" w:rsidRDefault="008F719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bookmarkStart w:id="2" w:name="_heading=h.v6b5qyq6oc2g" w:colFirst="0" w:colLast="0"/>
      <w:bookmarkStart w:id="3" w:name="_heading=h.1fob9te" w:colFirst="0" w:colLast="0"/>
      <w:bookmarkEnd w:id="2"/>
      <w:bookmarkEnd w:id="3"/>
      <w:r>
        <w:rPr>
          <w:b/>
          <w:color w:val="000000"/>
        </w:rPr>
        <w:t>7. Chơi tập theo ý thích buổi chiều</w:t>
      </w:r>
    </w:p>
    <w:tbl>
      <w:tblPr>
        <w:tblStyle w:val="af"/>
        <w:tblW w:w="130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2250"/>
        <w:gridCol w:w="2250"/>
        <w:gridCol w:w="2250"/>
        <w:gridCol w:w="2250"/>
        <w:gridCol w:w="2250"/>
        <w:gridCol w:w="900"/>
      </w:tblGrid>
      <w:tr w:rsidR="00216E6A">
        <w:trPr>
          <w:trHeight w:val="566"/>
        </w:trPr>
        <w:tc>
          <w:tcPr>
            <w:tcW w:w="900" w:type="dxa"/>
            <w:vMerge w:val="restart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  <w:p w:rsidR="00216E6A" w:rsidRDefault="00216E6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lastRenderedPageBreak/>
              <w:t>Ngày 10/3/2025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Ngày 11/3/2025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/>
              <w:jc w:val="center"/>
            </w:pPr>
            <w:r>
              <w:t>Ngày 12/3/2025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/>
              <w:jc w:val="center"/>
            </w:pPr>
            <w:r>
              <w:t>Ngày 13/3/2025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/>
              <w:jc w:val="center"/>
            </w:pPr>
            <w:r>
              <w:t>Ngày 14/3/2025</w:t>
            </w:r>
          </w:p>
        </w:tc>
        <w:tc>
          <w:tcPr>
            <w:tcW w:w="900" w:type="dxa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Ghi chú</w:t>
            </w:r>
          </w:p>
        </w:tc>
      </w:tr>
      <w:tr w:rsidR="00216E6A">
        <w:trPr>
          <w:trHeight w:val="267"/>
        </w:trPr>
        <w:tc>
          <w:tcPr>
            <w:tcW w:w="900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/>
              <w:jc w:val="both"/>
            </w:pPr>
            <w:r>
              <w:rPr>
                <w:color w:val="000000"/>
              </w:rPr>
              <w:t xml:space="preserve">- </w:t>
            </w:r>
            <w:r>
              <w:t>Ôn bài hát "Bắp cải xanh"</w:t>
            </w:r>
          </w:p>
          <w:p w:rsidR="00216E6A" w:rsidRDefault="008F719D">
            <w:pPr>
              <w:spacing w:after="0"/>
              <w:jc w:val="both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Dạy trẻ tập súc miệng bằng nước muối sau khi ăn</w:t>
            </w:r>
          </w:p>
          <w:p w:rsidR="00216E6A" w:rsidRDefault="00216E6A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2250" w:type="dxa"/>
          </w:tcPr>
          <w:p w:rsidR="00216E6A" w:rsidRDefault="008F719D">
            <w:pPr>
              <w:spacing w:after="0"/>
              <w:jc w:val="both"/>
              <w:rPr>
                <w:color w:val="000000"/>
              </w:rPr>
            </w:pPr>
            <w:bookmarkStart w:id="4" w:name="_heading=h.3znysh7" w:colFirst="0" w:colLast="0"/>
            <w:bookmarkEnd w:id="4"/>
            <w:r>
              <w:rPr>
                <w:color w:val="000000"/>
              </w:rPr>
              <w:t xml:space="preserve">- Làm quen vận động: </w:t>
            </w:r>
            <w:r>
              <w:t>Ném xa lên phía trước bằng một tay</w:t>
            </w:r>
          </w:p>
          <w:p w:rsidR="00216E6A" w:rsidRDefault="008F719D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Trò chơi: </w:t>
            </w:r>
            <w:r>
              <w:t>Chắp ghép hình quả, theo mẫu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</w:pPr>
            <w:r>
              <w:rPr>
                <w:color w:val="000000"/>
              </w:rPr>
              <w:t xml:space="preserve">- </w:t>
            </w:r>
            <w:r>
              <w:t>Nghe hát “Quả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Trò chơi: Bé thích hoa nào?</w:t>
            </w:r>
          </w:p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</w:pPr>
            <w:r>
              <w:rPr>
                <w:color w:val="000000"/>
              </w:rPr>
              <w:t>- Trình chiếu, trò chuyện về một số loài quả quen thuộc</w:t>
            </w:r>
            <w:r>
              <w:t xml:space="preserve"> </w:t>
            </w:r>
          </w:p>
          <w:p w:rsidR="00216E6A" w:rsidRDefault="008F719D">
            <w:pPr>
              <w:tabs>
                <w:tab w:val="left" w:pos="4980"/>
              </w:tabs>
              <w:spacing w:after="0"/>
              <w:jc w:val="both"/>
            </w:pPr>
            <w:r>
              <w:t>- Trò chơi “Chọn quả”</w:t>
            </w:r>
          </w:p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</w:p>
        </w:tc>
        <w:tc>
          <w:tcPr>
            <w:tcW w:w="2250" w:type="dxa"/>
          </w:tcPr>
          <w:p w:rsidR="00216E6A" w:rsidRDefault="008F719D">
            <w:pPr>
              <w:spacing w:after="0"/>
              <w:jc w:val="both"/>
            </w:pPr>
            <w:r>
              <w:t>- Nhận xét cuối tuần.</w:t>
            </w:r>
          </w:p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Tổng vệ sinh phòng nhóm, đồ chơi cuối tuần</w:t>
            </w:r>
          </w:p>
        </w:tc>
        <w:tc>
          <w:tcPr>
            <w:tcW w:w="900" w:type="dxa"/>
          </w:tcPr>
          <w:p w:rsidR="00216E6A" w:rsidRDefault="00216E6A">
            <w:pPr>
              <w:spacing w:after="0" w:line="240" w:lineRule="auto"/>
            </w:pPr>
          </w:p>
        </w:tc>
      </w:tr>
      <w:tr w:rsidR="00216E6A">
        <w:tc>
          <w:tcPr>
            <w:tcW w:w="900" w:type="dxa"/>
            <w:vMerge w:val="restart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Tuần 4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Ngày 17/3/2025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Ngày 18/3/2025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/>
              <w:jc w:val="center"/>
            </w:pPr>
            <w:r>
              <w:t>Ngày 19/3/2025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/>
              <w:jc w:val="center"/>
            </w:pPr>
            <w:r>
              <w:t>Ngày 20/3/2025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/>
              <w:jc w:val="center"/>
            </w:pPr>
            <w:r>
              <w:t>Ngày 21/3/2025</w:t>
            </w:r>
          </w:p>
        </w:tc>
        <w:tc>
          <w:tcPr>
            <w:tcW w:w="900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216E6A">
        <w:trPr>
          <w:trHeight w:val="413"/>
        </w:trPr>
        <w:tc>
          <w:tcPr>
            <w:tcW w:w="900" w:type="dxa"/>
            <w:vMerge/>
            <w:vAlign w:val="center"/>
          </w:tcPr>
          <w:p w:rsidR="00216E6A" w:rsidRDefault="00216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50" w:type="dxa"/>
          </w:tcPr>
          <w:p w:rsidR="00216E6A" w:rsidRDefault="008F719D">
            <w:pPr>
              <w:tabs>
                <w:tab w:val="left" w:pos="4980"/>
              </w:tabs>
              <w:spacing w:after="0"/>
              <w:jc w:val="both"/>
            </w:pPr>
            <w:r>
              <w:t>- Làm quen với cây rau bắp cải</w:t>
            </w:r>
          </w:p>
          <w:p w:rsidR="00216E6A" w:rsidRDefault="008F719D">
            <w:pPr>
              <w:tabs>
                <w:tab w:val="left" w:pos="4980"/>
              </w:tabs>
              <w:spacing w:after="0"/>
              <w:jc w:val="both"/>
            </w:pPr>
            <w:r>
              <w:t>- Nghe bài thơ “Chăm rau”</w:t>
            </w:r>
          </w:p>
        </w:tc>
        <w:tc>
          <w:tcPr>
            <w:tcW w:w="2250" w:type="dxa"/>
            <w:vAlign w:val="center"/>
          </w:tcPr>
          <w:p w:rsidR="00216E6A" w:rsidRDefault="008F719D">
            <w:pPr>
              <w:spacing w:after="0"/>
              <w:ind w:left="57" w:right="57"/>
              <w:jc w:val="both"/>
            </w:pPr>
            <w:r>
              <w:t>- Làm quen với s</w:t>
            </w:r>
            <w:r>
              <w:rPr>
                <w:color w:val="000000"/>
              </w:rPr>
              <w:t>ố lượng (một - nhiều)</w:t>
            </w:r>
          </w:p>
          <w:p w:rsidR="00216E6A" w:rsidRDefault="008F719D">
            <w:pPr>
              <w:spacing w:after="0"/>
              <w:ind w:left="57" w:right="57"/>
              <w:jc w:val="both"/>
            </w:pPr>
            <w:r>
              <w:t xml:space="preserve">- </w:t>
            </w:r>
            <w:r>
              <w:rPr>
                <w:color w:val="000000"/>
              </w:rPr>
              <w:t>Dạy trẻ tập cởi, mặc quần áo</w:t>
            </w:r>
          </w:p>
        </w:tc>
        <w:tc>
          <w:tcPr>
            <w:tcW w:w="2250" w:type="dxa"/>
          </w:tcPr>
          <w:p w:rsidR="00216E6A" w:rsidRDefault="008F719D">
            <w:pPr>
              <w:tabs>
                <w:tab w:val="left" w:pos="4980"/>
              </w:tabs>
              <w:spacing w:after="0"/>
              <w:jc w:val="both"/>
            </w:pPr>
            <w:r>
              <w:t>- Trò chơi "Cài, cởi cúc hoa”</w:t>
            </w:r>
          </w:p>
          <w:p w:rsidR="00216E6A" w:rsidRDefault="008F719D">
            <w:pPr>
              <w:tabs>
                <w:tab w:val="left" w:pos="4980"/>
              </w:tabs>
              <w:spacing w:after="0"/>
              <w:jc w:val="both"/>
            </w:pPr>
            <w:r>
              <w:t>- Làm quen bài t</w:t>
            </w:r>
            <w:r>
              <w:rPr>
                <w:color w:val="000000"/>
              </w:rPr>
              <w:t>hơ "Bắp cải xanh"</w:t>
            </w:r>
          </w:p>
          <w:p w:rsidR="00216E6A" w:rsidRDefault="00216E6A">
            <w:pPr>
              <w:tabs>
                <w:tab w:val="left" w:pos="4980"/>
              </w:tabs>
              <w:spacing w:after="0"/>
              <w:jc w:val="both"/>
            </w:pPr>
          </w:p>
        </w:tc>
        <w:tc>
          <w:tcPr>
            <w:tcW w:w="2250" w:type="dxa"/>
          </w:tcPr>
          <w:p w:rsidR="00216E6A" w:rsidRDefault="008F719D">
            <w:pPr>
              <w:tabs>
                <w:tab w:val="left" w:pos="4980"/>
              </w:tabs>
              <w:spacing w:after="0"/>
              <w:jc w:val="both"/>
            </w:pPr>
            <w:r>
              <w:t>- Dạy trẻ lấy nước uống</w:t>
            </w:r>
          </w:p>
          <w:p w:rsidR="00216E6A" w:rsidRDefault="008F719D">
            <w:pPr>
              <w:tabs>
                <w:tab w:val="left" w:pos="4980"/>
              </w:tabs>
              <w:spacing w:after="0"/>
              <w:jc w:val="both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Ôn vận động "Bắp cải xanh"</w:t>
            </w:r>
          </w:p>
          <w:p w:rsidR="00216E6A" w:rsidRDefault="00216E6A">
            <w:pPr>
              <w:tabs>
                <w:tab w:val="left" w:pos="4980"/>
              </w:tabs>
              <w:spacing w:after="0"/>
              <w:jc w:val="both"/>
            </w:pPr>
          </w:p>
        </w:tc>
        <w:tc>
          <w:tcPr>
            <w:tcW w:w="2250" w:type="dxa"/>
          </w:tcPr>
          <w:p w:rsidR="00216E6A" w:rsidRDefault="008F719D">
            <w:pPr>
              <w:spacing w:after="0"/>
              <w:jc w:val="both"/>
            </w:pPr>
            <w:r>
              <w:t>- Nhận xét cuối tuần.</w:t>
            </w:r>
          </w:p>
          <w:p w:rsidR="00216E6A" w:rsidRDefault="008F719D">
            <w:pPr>
              <w:tabs>
                <w:tab w:val="left" w:pos="4980"/>
              </w:tabs>
              <w:spacing w:after="0"/>
              <w:jc w:val="both"/>
            </w:pPr>
            <w:r>
              <w:rPr>
                <w:color w:val="000000"/>
              </w:rPr>
              <w:t>- Tổng vệ sinh phòng nhóm, đồ chơi cuối tuần; chuẩn bị đồ dùng, đồ chơi chủ đề mới</w:t>
            </w:r>
          </w:p>
        </w:tc>
        <w:tc>
          <w:tcPr>
            <w:tcW w:w="900" w:type="dxa"/>
          </w:tcPr>
          <w:p w:rsidR="00216E6A" w:rsidRDefault="00216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</w:tbl>
    <w:p w:rsidR="00216E6A" w:rsidRDefault="00216E6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jc w:val="both"/>
        <w:rPr>
          <w:b/>
          <w:color w:val="000000"/>
        </w:rPr>
      </w:pPr>
    </w:p>
    <w:tbl>
      <w:tblPr>
        <w:tblStyle w:val="af0"/>
        <w:tblW w:w="11194" w:type="dxa"/>
        <w:jc w:val="center"/>
        <w:tblLayout w:type="fixed"/>
        <w:tblLook w:val="0400" w:firstRow="0" w:lastRow="0" w:firstColumn="0" w:lastColumn="0" w:noHBand="0" w:noVBand="1"/>
      </w:tblPr>
      <w:tblGrid>
        <w:gridCol w:w="3690"/>
        <w:gridCol w:w="3676"/>
        <w:gridCol w:w="3828"/>
      </w:tblGrid>
      <w:tr w:rsidR="009730D5" w:rsidTr="009730D5">
        <w:trPr>
          <w:trHeight w:val="913"/>
          <w:jc w:val="center"/>
        </w:trPr>
        <w:tc>
          <w:tcPr>
            <w:tcW w:w="3690" w:type="dxa"/>
          </w:tcPr>
          <w:p w:rsidR="009730D5" w:rsidRDefault="009730D5" w:rsidP="009730D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TỔ TRƯỜNG CM</w:t>
            </w:r>
          </w:p>
        </w:tc>
        <w:tc>
          <w:tcPr>
            <w:tcW w:w="7504" w:type="dxa"/>
            <w:gridSpan w:val="2"/>
          </w:tcPr>
          <w:p w:rsidR="009730D5" w:rsidRDefault="009730D5" w:rsidP="009730D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GIÁO VIÊN</w:t>
            </w:r>
          </w:p>
        </w:tc>
      </w:tr>
      <w:tr w:rsidR="009730D5" w:rsidTr="009730D5">
        <w:trPr>
          <w:trHeight w:val="1462"/>
          <w:jc w:val="center"/>
        </w:trPr>
        <w:tc>
          <w:tcPr>
            <w:tcW w:w="3690" w:type="dxa"/>
          </w:tcPr>
          <w:p w:rsidR="009730D5" w:rsidRDefault="002B0D03">
            <w:pPr>
              <w:spacing w:after="0" w:line="312" w:lineRule="auto"/>
            </w:pPr>
            <w:r w:rsidRPr="002B0D03">
              <w:drawing>
                <wp:anchor distT="0" distB="0" distL="114300" distR="114300" simplePos="0" relativeHeight="251658240" behindDoc="0" locked="0" layoutInCell="1" allowOverlap="1" wp14:anchorId="7917F07E" wp14:editId="2671FBE0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66040</wp:posOffset>
                  </wp:positionV>
                  <wp:extent cx="1438275" cy="619125"/>
                  <wp:effectExtent l="0" t="0" r="952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76" w:type="dxa"/>
          </w:tcPr>
          <w:p w:rsidR="009730D5" w:rsidRDefault="009730D5">
            <w:pPr>
              <w:spacing w:after="0" w:line="312" w:lineRule="auto"/>
            </w:pPr>
            <w:r>
              <w:rPr>
                <w:noProof/>
              </w:rPr>
              <w:drawing>
                <wp:inline distT="114300" distB="114300" distL="114300" distR="114300" wp14:anchorId="7B05014B" wp14:editId="0A0F8612">
                  <wp:extent cx="1601913" cy="761447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13" cy="7614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9730D5" w:rsidRDefault="009730D5">
            <w:pPr>
              <w:spacing w:after="0" w:line="312" w:lineRule="auto"/>
            </w:pPr>
            <w:r>
              <w:rPr>
                <w:noProof/>
              </w:rPr>
              <w:drawing>
                <wp:inline distT="114300" distB="114300" distL="114300" distR="114300" wp14:anchorId="109722B4" wp14:editId="111B15C8">
                  <wp:extent cx="1407110" cy="609047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110" cy="6090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0D5" w:rsidTr="009730D5">
        <w:trPr>
          <w:trHeight w:val="451"/>
          <w:jc w:val="center"/>
        </w:trPr>
        <w:tc>
          <w:tcPr>
            <w:tcW w:w="3690" w:type="dxa"/>
          </w:tcPr>
          <w:p w:rsidR="009730D5" w:rsidRDefault="009730D5" w:rsidP="009730D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Vũ Thị Chín</w:t>
            </w:r>
          </w:p>
        </w:tc>
        <w:tc>
          <w:tcPr>
            <w:tcW w:w="3676" w:type="dxa"/>
          </w:tcPr>
          <w:p w:rsidR="009730D5" w:rsidRDefault="009730D5" w:rsidP="009730D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Huyền</w:t>
            </w:r>
          </w:p>
        </w:tc>
        <w:tc>
          <w:tcPr>
            <w:tcW w:w="3828" w:type="dxa"/>
          </w:tcPr>
          <w:p w:rsidR="009730D5" w:rsidRDefault="009730D5" w:rsidP="009730D5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Tô Thị Hạnh</w:t>
            </w:r>
          </w:p>
        </w:tc>
      </w:tr>
    </w:tbl>
    <w:p w:rsidR="00216E6A" w:rsidRDefault="00216E6A">
      <w:pPr>
        <w:spacing w:after="0" w:line="312" w:lineRule="auto"/>
      </w:pPr>
      <w:bookmarkStart w:id="5" w:name="_GoBack"/>
      <w:bookmarkEnd w:id="5"/>
    </w:p>
    <w:p w:rsidR="00216E6A" w:rsidRDefault="00216E6A">
      <w:pPr>
        <w:spacing w:after="0" w:line="312" w:lineRule="auto"/>
      </w:pPr>
    </w:p>
    <w:sectPr w:rsidR="00216E6A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9D" w:rsidRDefault="008F719D">
      <w:pPr>
        <w:spacing w:after="0" w:line="240" w:lineRule="auto"/>
      </w:pPr>
      <w:r>
        <w:separator/>
      </w:r>
    </w:p>
  </w:endnote>
  <w:endnote w:type="continuationSeparator" w:id="0">
    <w:p w:rsidR="008F719D" w:rsidRDefault="008F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E6A" w:rsidRDefault="008F71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730D5">
      <w:rPr>
        <w:color w:val="000000"/>
      </w:rPr>
      <w:fldChar w:fldCharType="separate"/>
    </w:r>
    <w:r w:rsidR="002B0D03">
      <w:rPr>
        <w:noProof/>
        <w:color w:val="000000"/>
      </w:rPr>
      <w:t>8</w:t>
    </w:r>
    <w:r>
      <w:rPr>
        <w:color w:val="000000"/>
      </w:rPr>
      <w:fldChar w:fldCharType="end"/>
    </w:r>
  </w:p>
  <w:p w:rsidR="00216E6A" w:rsidRDefault="00216E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9D" w:rsidRDefault="008F719D">
      <w:pPr>
        <w:spacing w:after="0" w:line="240" w:lineRule="auto"/>
      </w:pPr>
      <w:r>
        <w:separator/>
      </w:r>
    </w:p>
  </w:footnote>
  <w:footnote w:type="continuationSeparator" w:id="0">
    <w:p w:rsidR="008F719D" w:rsidRDefault="008F7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6A"/>
    <w:rsid w:val="00216E6A"/>
    <w:rsid w:val="002B0D03"/>
    <w:rsid w:val="002D171F"/>
    <w:rsid w:val="008F719D"/>
    <w:rsid w:val="0097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7CC1"/>
  <w15:docId w15:val="{298F5C2E-05EB-4A52-BB91-9E02EEB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EA6AC9"/>
  </w:style>
  <w:style w:type="paragraph" w:styleId="Heading1">
    <w:name w:val="heading 1"/>
    <w:basedOn w:val="Normal"/>
    <w:next w:val="Normal"/>
    <w:link w:val="Heading1Char"/>
    <w:uiPriority w:val="9"/>
    <w:qFormat/>
    <w:rsid w:val="005851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B287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F72D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51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B05F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3hZSI215yLWtEJuMNnHpunW18g==">CgMxLjAyCWguMmV0OTJwMDIJaC4zMGowemxsMg5oLnY2YjVxeXE2b2MyZzIJaC4xZm9iOXRlMgloLjN6bnlzaDc4AHIhMVBIRm9GanBjNTNvVzZiNVdlcEhzNjBYY2xiY2RFTG1f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1431</Words>
  <Characters>8161</Characters>
  <Application>Microsoft Office Word</Application>
  <DocSecurity>0</DocSecurity>
  <Lines>68</Lines>
  <Paragraphs>19</Paragraphs>
  <ScaleCrop>false</ScaleCrop>
  <Company>Microsoft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2025-01-21T04:42:00Z</dcterms:created>
  <dcterms:modified xsi:type="dcterms:W3CDTF">2025-03-07T13:23:00Z</dcterms:modified>
</cp:coreProperties>
</file>