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30" w:rsidRPr="008E4D71" w:rsidRDefault="00BA425A">
      <w:pPr>
        <w:spacing w:after="0" w:line="240" w:lineRule="auto"/>
        <w:ind w:left="270" w:hanging="270"/>
        <w:jc w:val="center"/>
        <w:rPr>
          <w:b/>
          <w:szCs w:val="28"/>
        </w:rPr>
      </w:pPr>
      <w:r w:rsidRPr="008E4D71">
        <w:rPr>
          <w:b/>
          <w:szCs w:val="28"/>
        </w:rPr>
        <w:t>KẾ HOẠCH CHĂM SÓC GIÁO DỤC TRẺ CHỦ ĐỀ “QUÊ HƯƠNG – BÁC HỒ” – NH 24-25</w:t>
      </w:r>
    </w:p>
    <w:p w:rsidR="002E5D30" w:rsidRPr="008E4D71" w:rsidRDefault="002E5D30">
      <w:pPr>
        <w:spacing w:after="0" w:line="240" w:lineRule="auto"/>
        <w:ind w:left="270" w:hanging="270"/>
        <w:jc w:val="center"/>
        <w:rPr>
          <w:b/>
          <w:szCs w:val="28"/>
        </w:rPr>
      </w:pPr>
    </w:p>
    <w:tbl>
      <w:tblPr>
        <w:tblStyle w:val="a"/>
        <w:tblW w:w="14068" w:type="dxa"/>
        <w:tblInd w:w="-11" w:type="dxa"/>
        <w:tblLayout w:type="fixed"/>
        <w:tblLook w:val="0400" w:firstRow="0" w:lastRow="0" w:firstColumn="0" w:lastColumn="0" w:noHBand="0" w:noVBand="1"/>
      </w:tblPr>
      <w:tblGrid>
        <w:gridCol w:w="641"/>
        <w:gridCol w:w="2243"/>
        <w:gridCol w:w="7"/>
        <w:gridCol w:w="54"/>
        <w:gridCol w:w="1021"/>
        <w:gridCol w:w="1128"/>
        <w:gridCol w:w="3133"/>
        <w:gridCol w:w="992"/>
        <w:gridCol w:w="851"/>
        <w:gridCol w:w="992"/>
        <w:gridCol w:w="992"/>
        <w:gridCol w:w="992"/>
        <w:gridCol w:w="1022"/>
      </w:tblGrid>
      <w:tr w:rsidR="002E5D30" w:rsidRPr="008E4D71">
        <w:trPr>
          <w:trHeight w:val="218"/>
        </w:trPr>
        <w:tc>
          <w:tcPr>
            <w:tcW w:w="641" w:type="dxa"/>
            <w:vMerge w:val="restart"/>
            <w:tcBorders>
              <w:top w:val="single" w:sz="4" w:space="0" w:color="000000"/>
              <w:left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STT</w:t>
            </w:r>
          </w:p>
          <w:p w:rsidR="002E5D30" w:rsidRPr="008E4D71" w:rsidRDefault="00BA425A">
            <w:pPr>
              <w:spacing w:after="0" w:line="240" w:lineRule="auto"/>
              <w:jc w:val="center"/>
              <w:rPr>
                <w:szCs w:val="28"/>
              </w:rPr>
            </w:pPr>
            <w:r w:rsidRPr="008E4D71">
              <w:rPr>
                <w:szCs w:val="28"/>
              </w:rPr>
              <w:t> </w:t>
            </w:r>
          </w:p>
        </w:tc>
        <w:tc>
          <w:tcPr>
            <w:tcW w:w="2243" w:type="dxa"/>
            <w:vMerge w:val="restart"/>
            <w:tcBorders>
              <w:top w:val="single" w:sz="4" w:space="0" w:color="000000"/>
              <w:left w:val="single" w:sz="4" w:space="0" w:color="000000"/>
              <w:right w:val="nil"/>
            </w:tcBorders>
            <w:shd w:val="clear" w:color="auto" w:fill="FFFFFF"/>
            <w:vAlign w:val="center"/>
          </w:tcPr>
          <w:p w:rsidR="002E5D30" w:rsidRPr="008E4D71" w:rsidRDefault="00BA425A">
            <w:pPr>
              <w:spacing w:after="0" w:line="240" w:lineRule="auto"/>
              <w:jc w:val="center"/>
              <w:rPr>
                <w:szCs w:val="28"/>
              </w:rPr>
            </w:pPr>
            <w:r w:rsidRPr="008E4D71">
              <w:rPr>
                <w:szCs w:val="28"/>
              </w:rPr>
              <w:t>Mục tiêu năm</w:t>
            </w:r>
          </w:p>
          <w:p w:rsidR="002E5D30" w:rsidRPr="008E4D71" w:rsidRDefault="00BA425A">
            <w:pPr>
              <w:spacing w:after="0" w:line="240" w:lineRule="auto"/>
              <w:jc w:val="center"/>
              <w:rPr>
                <w:szCs w:val="28"/>
              </w:rPr>
            </w:pPr>
            <w:r w:rsidRPr="008E4D71">
              <w:rPr>
                <w:szCs w:val="28"/>
              </w:rPr>
              <w:t> </w:t>
            </w:r>
          </w:p>
        </w:tc>
        <w:tc>
          <w:tcPr>
            <w:tcW w:w="2210" w:type="dxa"/>
            <w:gridSpan w:val="4"/>
            <w:vMerge w:val="restart"/>
            <w:tcBorders>
              <w:top w:val="single" w:sz="4" w:space="0" w:color="000000"/>
              <w:left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Nội dung năm</w:t>
            </w:r>
          </w:p>
          <w:p w:rsidR="002E5D30" w:rsidRPr="008E4D71" w:rsidRDefault="00BA425A">
            <w:pPr>
              <w:spacing w:after="0" w:line="240" w:lineRule="auto"/>
              <w:jc w:val="center"/>
              <w:rPr>
                <w:szCs w:val="28"/>
              </w:rPr>
            </w:pPr>
            <w:r w:rsidRPr="008E4D71">
              <w:rPr>
                <w:szCs w:val="28"/>
              </w:rPr>
              <w:t> </w:t>
            </w:r>
          </w:p>
        </w:tc>
        <w:tc>
          <w:tcPr>
            <w:tcW w:w="3133" w:type="dxa"/>
            <w:vMerge w:val="restart"/>
            <w:tcBorders>
              <w:top w:val="single" w:sz="4" w:space="0" w:color="000000"/>
              <w:left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Nội sung chủ đề</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Phạm vi thực hiẹn</w:t>
            </w:r>
          </w:p>
          <w:p w:rsidR="002E5D30" w:rsidRPr="008E4D71" w:rsidRDefault="00BA425A">
            <w:pPr>
              <w:spacing w:after="0" w:line="240" w:lineRule="auto"/>
              <w:jc w:val="center"/>
              <w:rPr>
                <w:szCs w:val="28"/>
              </w:rPr>
            </w:pPr>
            <w:r w:rsidRPr="008E4D71">
              <w:rPr>
                <w:szCs w:val="28"/>
              </w:rPr>
              <w:t> </w:t>
            </w:r>
          </w:p>
        </w:tc>
        <w:tc>
          <w:tcPr>
            <w:tcW w:w="851" w:type="dxa"/>
            <w:vMerge w:val="restart"/>
            <w:tcBorders>
              <w:top w:val="single" w:sz="4" w:space="0" w:color="000000"/>
              <w:left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Địa điểm tổ chức</w:t>
            </w:r>
          </w:p>
          <w:p w:rsidR="002E5D30" w:rsidRPr="008E4D71" w:rsidRDefault="00BA425A">
            <w:pPr>
              <w:spacing w:after="0" w:line="240" w:lineRule="auto"/>
              <w:jc w:val="center"/>
              <w:rPr>
                <w:szCs w:val="28"/>
              </w:rPr>
            </w:pPr>
            <w:r w:rsidRPr="008E4D71">
              <w:rPr>
                <w:szCs w:val="28"/>
              </w:rPr>
              <w:t> </w:t>
            </w:r>
          </w:p>
        </w:tc>
        <w:tc>
          <w:tcPr>
            <w:tcW w:w="2976" w:type="dxa"/>
            <w:gridSpan w:val="3"/>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CHỦ ĐỀ QHBH</w:t>
            </w:r>
          </w:p>
        </w:tc>
        <w:tc>
          <w:tcPr>
            <w:tcW w:w="1022" w:type="dxa"/>
            <w:vMerge w:val="restart"/>
            <w:tcBorders>
              <w:top w:val="single" w:sz="4" w:space="0" w:color="000000"/>
              <w:left w:val="nil"/>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Ghi chú về các điều chỉnh khác</w:t>
            </w:r>
          </w:p>
        </w:tc>
      </w:tr>
      <w:tr w:rsidR="002E5D30" w:rsidRPr="008E4D71">
        <w:trPr>
          <w:trHeight w:val="425"/>
        </w:trPr>
        <w:tc>
          <w:tcPr>
            <w:tcW w:w="641" w:type="dxa"/>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2243" w:type="dxa"/>
            <w:vMerge/>
            <w:tcBorders>
              <w:top w:val="single" w:sz="4" w:space="0" w:color="000000"/>
              <w:left w:val="single" w:sz="4" w:space="0" w:color="000000"/>
              <w:right w:val="nil"/>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2210" w:type="dxa"/>
            <w:gridSpan w:val="4"/>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3133" w:type="dxa"/>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992" w:type="dxa"/>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851" w:type="dxa"/>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Nhánh 1</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Nhánh 2</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Nhánh 3</w:t>
            </w:r>
          </w:p>
        </w:tc>
        <w:tc>
          <w:tcPr>
            <w:tcW w:w="1022" w:type="dxa"/>
            <w:vMerge/>
            <w:tcBorders>
              <w:top w:val="single" w:sz="4" w:space="0" w:color="000000"/>
              <w:left w:val="nil"/>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r>
      <w:tr w:rsidR="002E5D30" w:rsidRPr="008E4D71">
        <w:trPr>
          <w:trHeight w:val="1082"/>
        </w:trPr>
        <w:tc>
          <w:tcPr>
            <w:tcW w:w="641" w:type="dxa"/>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2243" w:type="dxa"/>
            <w:vMerge/>
            <w:tcBorders>
              <w:top w:val="single" w:sz="4" w:space="0" w:color="000000"/>
              <w:left w:val="single" w:sz="4" w:space="0" w:color="000000"/>
              <w:right w:val="nil"/>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2210" w:type="dxa"/>
            <w:gridSpan w:val="4"/>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3133" w:type="dxa"/>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992" w:type="dxa"/>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851" w:type="dxa"/>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Thủ đô Hà Nội</w:t>
            </w:r>
          </w:p>
        </w:tc>
        <w:tc>
          <w:tcPr>
            <w:tcW w:w="992" w:type="dxa"/>
            <w:tcBorders>
              <w:top w:val="nil"/>
              <w:left w:val="single" w:sz="4" w:space="0" w:color="000000"/>
              <w:bottom w:val="nil"/>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Quê hương tươi đẹp</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Bác Hồ kính yêu</w:t>
            </w:r>
          </w:p>
        </w:tc>
        <w:tc>
          <w:tcPr>
            <w:tcW w:w="1022" w:type="dxa"/>
            <w:vMerge/>
            <w:tcBorders>
              <w:top w:val="single" w:sz="4" w:space="0" w:color="000000"/>
              <w:left w:val="nil"/>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szCs w:val="28"/>
              </w:rPr>
            </w:pPr>
          </w:p>
        </w:tc>
      </w:tr>
      <w:tr w:rsidR="002E5D30" w:rsidRPr="008E4D71">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I. LĨNH VỰC GIÁO DỤC PHÁT TRIỂN THỂ CHẤT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r>
      <w:tr w:rsidR="002E5D30" w:rsidRPr="008E4D71">
        <w:trPr>
          <w:trHeight w:val="8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A. Phát triển vận động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992" w:type="dxa"/>
            <w:tcBorders>
              <w:top w:val="nil"/>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992" w:type="dxa"/>
            <w:tcBorders>
              <w:top w:val="nil"/>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992" w:type="dxa"/>
            <w:tcBorders>
              <w:top w:val="nil"/>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r>
      <w:tr w:rsidR="002E5D30" w:rsidRPr="008E4D71">
        <w:trPr>
          <w:trHeight w:val="43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1. Thực hiện các động tác phát triển các nhóm cơ và hô hấp (Thể dục sáng)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992" w:type="dxa"/>
            <w:tcBorders>
              <w:top w:val="nil"/>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992" w:type="dxa"/>
            <w:tcBorders>
              <w:top w:val="nil"/>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992" w:type="dxa"/>
            <w:tcBorders>
              <w:top w:val="nil"/>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r>
      <w:tr w:rsidR="002E5D30" w:rsidRPr="008E4D71">
        <w:trPr>
          <w:trHeight w:val="23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1</w:t>
            </w:r>
          </w:p>
        </w:tc>
        <w:tc>
          <w:tcPr>
            <w:tcW w:w="224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Thực hiện đủ các bước của động tác hô hấp trong bài tập thể dục theo hướng dẫn</w:t>
            </w:r>
          </w:p>
        </w:tc>
        <w:tc>
          <w:tcPr>
            <w:tcW w:w="2210" w:type="dxa"/>
            <w:gridSpan w:val="4"/>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Tập kết hợp 5 động tác cơ bản trong bài tập thể dục</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 xml:space="preserve">Bài 12: </w:t>
            </w:r>
          </w:p>
          <w:p w:rsidR="002E5D30" w:rsidRPr="008E4D71" w:rsidRDefault="00BA425A">
            <w:pPr>
              <w:spacing w:after="0" w:line="240" w:lineRule="auto"/>
              <w:rPr>
                <w:szCs w:val="28"/>
              </w:rPr>
            </w:pPr>
            <w:r w:rsidRPr="008E4D71">
              <w:rPr>
                <w:szCs w:val="28"/>
              </w:rPr>
              <w:t xml:space="preserve">ĐT1: làm tiếng gà gáy </w:t>
            </w:r>
            <w:r w:rsidRPr="008E4D71">
              <w:rPr>
                <w:szCs w:val="28"/>
              </w:rPr>
              <w:br/>
              <w:t>ĐT2:Hai tay ra trước lên cao.</w:t>
            </w:r>
            <w:r w:rsidRPr="008E4D71">
              <w:rPr>
                <w:szCs w:val="28"/>
              </w:rPr>
              <w:br/>
              <w:t>ĐT3: Đưa từng chân 1 lên cao</w:t>
            </w:r>
            <w:r w:rsidRPr="008E4D71">
              <w:rPr>
                <w:szCs w:val="28"/>
              </w:rPr>
              <w:br/>
              <w:t xml:space="preserve">ĐT4: Hai tay đưa lên cao quay người sang hai bên </w:t>
            </w:r>
            <w:bookmarkStart w:id="0" w:name="_GoBack"/>
            <w:bookmarkEnd w:id="0"/>
            <w:r w:rsidRPr="008E4D71">
              <w:rPr>
                <w:szCs w:val="28"/>
              </w:rPr>
              <w:t xml:space="preserve">                                                ĐT5: Bật liên tục về phía trước</w:t>
            </w:r>
          </w:p>
        </w:tc>
        <w:tc>
          <w:tcPr>
            <w:tcW w:w="992" w:type="dxa"/>
            <w:tcBorders>
              <w:top w:val="single" w:sz="4" w:space="0" w:color="000000"/>
              <w:left w:val="nil"/>
              <w:bottom w:val="nil"/>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Khối</w:t>
            </w:r>
          </w:p>
        </w:tc>
        <w:tc>
          <w:tcPr>
            <w:tcW w:w="851" w:type="dxa"/>
            <w:tcBorders>
              <w:top w:val="single" w:sz="4" w:space="0" w:color="000000"/>
              <w:left w:val="nil"/>
              <w:bottom w:val="nil"/>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Sân trường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TDS</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TDS</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TDS</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27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8578" w:type="dxa"/>
            <w:gridSpan w:val="7"/>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2. Thể hiện kỹ năng vận động cơ bản và các tố chất trong vận động.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52"/>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Vận động: đi</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2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2</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 xml:space="preserve">Giữ được thăng bằng cơ thể khi thực hiện vận </w:t>
            </w:r>
            <w:r w:rsidRPr="008E4D71">
              <w:rPr>
                <w:szCs w:val="28"/>
              </w:rPr>
              <w:lastRenderedPageBreak/>
              <w:t>động đi trong đường hẹp 3m x 0,2m, đầu đội túi cát</w:t>
            </w:r>
          </w:p>
        </w:tc>
        <w:tc>
          <w:tcPr>
            <w:tcW w:w="22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lastRenderedPageBreak/>
              <w:t>Đi trong đường hẹp 3m x 0,2m, đầu đội túi cát</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HĐH: Đi trong đường hẹp 3m x 0,2m, đầu đội túi cát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193"/>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lastRenderedPageBreak/>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Vận động: chạy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8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Vận động: bò, trườn, trèo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37"/>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Vận động: tung, ném, bắt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9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3</w:t>
            </w:r>
          </w:p>
        </w:tc>
        <w:tc>
          <w:tcPr>
            <w:tcW w:w="2250" w:type="dxa"/>
            <w:gridSpan w:val="2"/>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Tự đập và bắt bóng nẩy được 3 lần liên tiếp (đường kính bóng 18cm)</w:t>
            </w:r>
          </w:p>
        </w:tc>
        <w:tc>
          <w:tcPr>
            <w:tcW w:w="2203" w:type="dxa"/>
            <w:gridSpan w:val="3"/>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 xml:space="preserve"> Đập bắt bóng (đường kính bóng 18cm)</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HĐH:  Đập bắt bóng (đường kính bóng 18cm)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HĐH+HĐNT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445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Vận động: bật, nhảy</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9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4</w:t>
            </w:r>
          </w:p>
        </w:tc>
        <w:tc>
          <w:tcPr>
            <w:tcW w:w="2250" w:type="dxa"/>
            <w:gridSpan w:val="2"/>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Giữ được thăng bằng cơ thể khi thực hiện vận động bật tiến về phía trước</w:t>
            </w:r>
          </w:p>
        </w:tc>
        <w:tc>
          <w:tcPr>
            <w:tcW w:w="2203" w:type="dxa"/>
            <w:gridSpan w:val="3"/>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Bật tiến về phía trước</w:t>
            </w:r>
          </w:p>
        </w:tc>
        <w:tc>
          <w:tcPr>
            <w:tcW w:w="3133"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HĐH: Bật tiến về phía trước</w:t>
            </w:r>
          </w:p>
        </w:tc>
        <w:tc>
          <w:tcPr>
            <w:tcW w:w="992" w:type="dxa"/>
            <w:tcBorders>
              <w:top w:val="single" w:sz="4" w:space="0" w:color="000000"/>
              <w:left w:val="nil"/>
              <w:bottom w:val="nil"/>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single" w:sz="4" w:space="0" w:color="000000"/>
              <w:left w:val="nil"/>
              <w:bottom w:val="nil"/>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HĐH+HĐNT</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41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3. Thực hiện và phối hợp được các cử động của bàn tay, ngón tay, phối hợp tay - mắt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9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5</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Biết sử dụng đúng cách một số văn phòng phẩm thông thường</w:t>
            </w:r>
          </w:p>
        </w:tc>
        <w:tc>
          <w:tcPr>
            <w:tcW w:w="22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Sử dụng một số thiết bị văn phòng phẩm: : kéo, bút dạ/sáp màu, hồ dán,…</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Làm ĐC về chủ đề</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ĐTT+HĐG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ĐTT+HĐG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ĐTT+HĐG</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121"/>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B. Giáo dục dinh dưỡng và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67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1. Nhận biết một số món ăn, thực phẩm thông thường và ích lợi của chúng đối với sức khỏe</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2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lastRenderedPageBreak/>
              <w:t>6</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Phân biệt được màu sắc, kích thước, hình dạng, mùi vị của một số thực phẩm thông thường, sẵn có tại địa phương</w:t>
            </w:r>
          </w:p>
        </w:tc>
        <w:tc>
          <w:tcPr>
            <w:tcW w:w="22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Nhận biết màu sắc, kích thước, hình dạng, mùi vị của một số thực phẩm quen thuộc</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Biết 1 số món ăn và thực phẩm quen thuộc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VS-AN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VS-AN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VS-AN</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187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7</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Biết ý nghĩa của việc ăn để giúp cơ thể cao lớn, khỏe mạnh. Hình thành thái độ vui lòng chấp nhận và có hứng thú trong ăn uống, không kén chọn thức ăn</w:t>
            </w:r>
          </w:p>
        </w:tc>
        <w:tc>
          <w:tcPr>
            <w:tcW w:w="22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Giá trị dinh dưỡng của một số loại thực phẩm</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Nhận biết 4 nhóm thực phẩm qua 1 số món ăn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VS-AN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VS-AN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VS-AN</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2. Tập làm một số việc tự phục vụ trong sinh hoạt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3. Hành vi và thói quen tốt trong sinh hoạt, giữ gìn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4. Nhận biết một số nguy cơ không an toàn và phòng tránh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82"/>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II. LĨNH VỰC GIÁO DỤC PHÁT TRIỂN NHẬN THỨC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273"/>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A. Khám phá khoa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1. Các bộ phận cơ thể con người</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2. Đồ vật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8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Đồ dùng, đồ chơi</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Phương tiện giao thông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3. Động vật và thực vật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57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bookmarkStart w:id="1" w:name="_heading=h.6slm108xkdey" w:colFirst="0" w:colLast="0"/>
            <w:bookmarkEnd w:id="1"/>
            <w:r w:rsidRPr="008E4D71">
              <w:rPr>
                <w:color w:val="000000"/>
                <w:szCs w:val="28"/>
              </w:rPr>
              <w:lastRenderedPageBreak/>
              <w:t> </w:t>
            </w:r>
          </w:p>
        </w:tc>
        <w:tc>
          <w:tcPr>
            <w:tcW w:w="758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4. Một số hiện tượng tự nhiên</w:t>
            </w:r>
            <w:r w:rsidRPr="008E4D71">
              <w:rPr>
                <w:b/>
                <w:color w:val="FF0000"/>
                <w:szCs w:val="28"/>
              </w:rPr>
              <w:br/>
              <w:t>* Thời tiết, mùa: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Thời tiết, mùa</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2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Ngày và đêm, mặt trời, mặt trăng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*Nước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Không khí, ánh sáng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Đất, đá, cát, sỏi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5. Công nghệ</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B. Làm quen với một số khái niệm sơ đẳng về toán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1. Nhận biết tập hợp, số lượng, số thứ tự, đếm</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2. Xếp tương ứng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28"/>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3. Sắp xếp theo quy tắc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89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8</w:t>
            </w:r>
          </w:p>
        </w:tc>
        <w:tc>
          <w:tcPr>
            <w:tcW w:w="2304" w:type="dxa"/>
            <w:gridSpan w:val="3"/>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 xml:space="preserve">Nhận ra được quy tắc sắp xếp của 2 đối tượng (AB) và tiếp tục thực hiện sao chép lại </w:t>
            </w:r>
          </w:p>
        </w:tc>
        <w:tc>
          <w:tcPr>
            <w:tcW w:w="2149" w:type="dxa"/>
            <w:gridSpan w:val="2"/>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Xếp xen kẽ (AB)</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HĐH: xếp logic 3</w:t>
            </w:r>
          </w:p>
        </w:tc>
        <w:tc>
          <w:tcPr>
            <w:tcW w:w="992" w:type="dxa"/>
            <w:tcBorders>
              <w:top w:val="single" w:sz="4" w:space="0" w:color="000000"/>
              <w:left w:val="nil"/>
              <w:bottom w:val="nil"/>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single" w:sz="4" w:space="0" w:color="000000"/>
              <w:left w:val="nil"/>
              <w:bottom w:val="nil"/>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HĐH+ĐTT+HĐG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211"/>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4. So sánh , đo lường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5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5. Hình dạng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6. Nhận biết vị trí trong không gian và định hướng thời gian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C. Khám phá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257"/>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8578" w:type="dxa"/>
            <w:gridSpan w:val="7"/>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1. Nhận biết bản thân, gia đình, trường lớp mầm non và cộng đồng</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297"/>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8578" w:type="dxa"/>
            <w:gridSpan w:val="7"/>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2. Nhận biết một số nghề phổ biến và nghề truyền thống ở địa phương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3. Nhận biết một số lễ hội và danh lam, thắng cảnh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720"/>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9</w:t>
            </w:r>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 xml:space="preserve">Kể được tên một vài danh lam, và </w:t>
            </w:r>
            <w:r w:rsidRPr="008E4D71">
              <w:rPr>
                <w:szCs w:val="28"/>
              </w:rPr>
              <w:lastRenderedPageBreak/>
              <w:t>biết được đặc điiểm nổi bật của một số thắng cảnh của đất nước và ở địa phương</w:t>
            </w:r>
          </w:p>
        </w:tc>
        <w:tc>
          <w:tcPr>
            <w:tcW w:w="220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lastRenderedPageBreak/>
              <w:t xml:space="preserve">Danh lam, thắng cảnh của đất </w:t>
            </w:r>
            <w:r w:rsidRPr="008E4D71">
              <w:rPr>
                <w:szCs w:val="28"/>
              </w:rPr>
              <w:lastRenderedPageBreak/>
              <w:t>nước và ở địa phương</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lastRenderedPageBreak/>
              <w:t>Tìm hiểu về Thủ Đô Hà Nội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HĐH+HĐC</w:t>
            </w:r>
            <w:r w:rsidRPr="008E4D71">
              <w:rPr>
                <w:color w:val="000000"/>
                <w:szCs w:val="28"/>
              </w:rPr>
              <w:lastRenderedPageBreak/>
              <w:t>+HĐNT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720"/>
        </w:trPr>
        <w:tc>
          <w:tcPr>
            <w:tcW w:w="6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color w:val="000000"/>
                <w:szCs w:val="28"/>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color w:val="000000"/>
                <w:szCs w:val="28"/>
              </w:rPr>
            </w:pPr>
          </w:p>
        </w:tc>
        <w:tc>
          <w:tcPr>
            <w:tcW w:w="220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color w:val="000000"/>
                <w:szCs w:val="28"/>
              </w:rPr>
            </w:pP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Tìm hiểu về TP Hải Phòng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HĐH+HĐC+HĐNT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color w:val="000000"/>
                <w:szCs w:val="2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color w:val="000000"/>
                <w:szCs w:val="28"/>
              </w:rPr>
            </w:pPr>
          </w:p>
        </w:tc>
      </w:tr>
      <w:tr w:rsidR="002E5D30" w:rsidRPr="008E4D71">
        <w:trPr>
          <w:trHeight w:val="615"/>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D30" w:rsidRPr="008E4D71" w:rsidRDefault="00BA425A">
            <w:pPr>
              <w:spacing w:after="0" w:line="240" w:lineRule="auto"/>
              <w:jc w:val="center"/>
              <w:rPr>
                <w:color w:val="000000"/>
                <w:szCs w:val="28"/>
              </w:rPr>
            </w:pPr>
            <w:r w:rsidRPr="008E4D71">
              <w:rPr>
                <w:color w:val="000000"/>
                <w:szCs w:val="28"/>
              </w:rPr>
              <w:t>10</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Biết được Cờ Tổ quốc</w:t>
            </w:r>
          </w:p>
        </w:tc>
        <w:tc>
          <w:tcPr>
            <w:tcW w:w="22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Cờ Tổ quốc</w:t>
            </w:r>
          </w:p>
        </w:tc>
        <w:tc>
          <w:tcPr>
            <w:tcW w:w="3133"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Nhận biết lá cờ VN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HĐC+HĐGHĐNT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HĐC+HĐNT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HĐC+HĐNT</w:t>
            </w:r>
          </w:p>
        </w:tc>
        <w:tc>
          <w:tcPr>
            <w:tcW w:w="1022" w:type="dxa"/>
            <w:tcBorders>
              <w:top w:val="single" w:sz="4" w:space="0" w:color="000000"/>
              <w:left w:val="nil"/>
              <w:bottom w:val="single" w:sz="4" w:space="0" w:color="000000"/>
              <w:right w:val="single" w:sz="4" w:space="0" w:color="000000"/>
            </w:tcBorders>
            <w:shd w:val="clear" w:color="auto" w:fill="auto"/>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III. LĨNH VỰC GIÁO DỤC PHÁT TRIỂN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46"/>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A. Nghe hiểu lời nói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9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11</w:t>
            </w:r>
          </w:p>
        </w:tc>
        <w:tc>
          <w:tcPr>
            <w:tcW w:w="2304" w:type="dxa"/>
            <w:gridSpan w:val="3"/>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Có khả năng nghe hiểu nội dung truyện kể, truyện đọc phù hợp với độ tuổi và chủ đề thực hiện</w:t>
            </w:r>
          </w:p>
        </w:tc>
        <w:tc>
          <w:tcPr>
            <w:tcW w:w="2149" w:type="dxa"/>
            <w:gridSpan w:val="2"/>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Nghe hiểu nội dung truyện kể, truyện đọc phù hợp với độ tuổi và chủ đề thực hiện</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 xml:space="preserve">Truyện:Sự tích Hồ Gươm,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HĐH+ĐTT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264"/>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B. Sử dụng lời nói trong cuộc sống hằng ngày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885"/>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12</w:t>
            </w:r>
          </w:p>
        </w:tc>
        <w:tc>
          <w:tcPr>
            <w:tcW w:w="230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Có khả năng đọc thuộc bài thơ, ca dao, đồng dao phù hợp độ tuổi và chủ đề thực hiện. Có khả năng đọc biểu cảm bài thơ, ca dao, đồng dao phù hợp độ tuổi</w:t>
            </w:r>
          </w:p>
        </w:tc>
        <w:tc>
          <w:tcPr>
            <w:tcW w:w="214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 xml:space="preserve">Đọc bài thơ, ca dao, đồng dao phù hợp độ tuổi và chủ đề </w:t>
            </w:r>
          </w:p>
        </w:tc>
        <w:tc>
          <w:tcPr>
            <w:tcW w:w="3133"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Thơ: Về quê</w:t>
            </w:r>
          </w:p>
        </w:tc>
        <w:tc>
          <w:tcPr>
            <w:tcW w:w="992" w:type="dxa"/>
            <w:tcBorders>
              <w:top w:val="nil"/>
              <w:left w:val="nil"/>
              <w:bottom w:val="single" w:sz="4" w:space="0" w:color="000000"/>
              <w:right w:val="single" w:sz="4" w:space="0" w:color="000000"/>
            </w:tcBorders>
            <w:shd w:val="clear" w:color="auto" w:fill="auto"/>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851" w:type="dxa"/>
            <w:tcBorders>
              <w:top w:val="nil"/>
              <w:left w:val="nil"/>
              <w:bottom w:val="single" w:sz="4" w:space="0" w:color="000000"/>
              <w:right w:val="single" w:sz="4" w:space="0" w:color="000000"/>
            </w:tcBorders>
            <w:shd w:val="clear" w:color="auto" w:fill="auto"/>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auto"/>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auto"/>
            <w:vAlign w:val="center"/>
          </w:tcPr>
          <w:p w:rsidR="002E5D30" w:rsidRPr="008E4D71" w:rsidRDefault="00BA425A">
            <w:pPr>
              <w:spacing w:after="0" w:line="240" w:lineRule="auto"/>
              <w:jc w:val="center"/>
              <w:rPr>
                <w:color w:val="000000"/>
                <w:szCs w:val="28"/>
              </w:rPr>
            </w:pPr>
            <w:r w:rsidRPr="008E4D71">
              <w:rPr>
                <w:color w:val="000000"/>
                <w:szCs w:val="28"/>
              </w:rPr>
              <w:t>HĐH+ĐTT+HĐG</w:t>
            </w:r>
          </w:p>
        </w:tc>
        <w:tc>
          <w:tcPr>
            <w:tcW w:w="992" w:type="dxa"/>
            <w:tcBorders>
              <w:top w:val="nil"/>
              <w:left w:val="nil"/>
              <w:bottom w:val="single" w:sz="4" w:space="0" w:color="000000"/>
              <w:right w:val="single" w:sz="4" w:space="0" w:color="000000"/>
            </w:tcBorders>
            <w:shd w:val="clear" w:color="auto" w:fill="auto"/>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1022" w:type="dxa"/>
            <w:tcBorders>
              <w:top w:val="nil"/>
              <w:left w:val="nil"/>
              <w:bottom w:val="single" w:sz="4" w:space="0" w:color="000000"/>
              <w:right w:val="single" w:sz="4" w:space="0" w:color="000000"/>
            </w:tcBorders>
            <w:shd w:val="clear" w:color="auto" w:fill="auto"/>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885"/>
        </w:trPr>
        <w:tc>
          <w:tcPr>
            <w:tcW w:w="6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color w:val="000000"/>
                <w:szCs w:val="2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color w:val="000000"/>
                <w:szCs w:val="28"/>
              </w:rPr>
            </w:pPr>
          </w:p>
        </w:tc>
        <w:tc>
          <w:tcPr>
            <w:tcW w:w="214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color w:val="000000"/>
                <w:szCs w:val="28"/>
              </w:rPr>
            </w:pPr>
          </w:p>
        </w:tc>
        <w:tc>
          <w:tcPr>
            <w:tcW w:w="3133"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Thơ: Bác Hồ của em</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HĐH+ĐTT+HĐG</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268"/>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lastRenderedPageBreak/>
              <w:t> </w:t>
            </w:r>
          </w:p>
        </w:tc>
        <w:tc>
          <w:tcPr>
            <w:tcW w:w="758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C. Làm quen với việc đọc - viết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57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13</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Nhận ra được các cảnh báo nguy hiểm đến sức khỏe, tính mạng trên các nhãn sản phẩm quen thuộc: Gói chống ẩm, chất tẩy rửa...</w:t>
            </w:r>
          </w:p>
        </w:tc>
        <w:tc>
          <w:tcPr>
            <w:tcW w:w="22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Làm quen một số cảnh báo nguy hiểm trên các nhãn sản phẩm quen thuộc</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Tập làm quen một số cảnh báo nguy hiểm đơn giản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 xml:space="preserve">Cả lớp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Sân trường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HĐG+HĐNT</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IV. LĨNH VỰC TÌNH CẢM -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8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3325" w:type="dxa"/>
            <w:gridSpan w:val="4"/>
            <w:tcBorders>
              <w:top w:val="nil"/>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A. Phát triển tình cảm</w:t>
            </w:r>
          </w:p>
        </w:tc>
        <w:tc>
          <w:tcPr>
            <w:tcW w:w="1128" w:type="dxa"/>
            <w:tcBorders>
              <w:top w:val="nil"/>
              <w:left w:val="nil"/>
              <w:bottom w:val="single" w:sz="4" w:space="0" w:color="000000"/>
              <w:right w:val="nil"/>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8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1. Thể hiện ý thức về bản thân</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2. Thể hiện sự tự tin, tự lực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49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3. Nhận biết và thể hiện cảm xúc, tình cảm với con người, sự vật, hiện tượng xung quanh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27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14</w:t>
            </w:r>
          </w:p>
        </w:tc>
        <w:tc>
          <w:tcPr>
            <w:tcW w:w="2304" w:type="dxa"/>
            <w:gridSpan w:val="3"/>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Biết biểu lộ cảm xúc vui, buồn, sợ hãi, tức giận</w:t>
            </w:r>
          </w:p>
        </w:tc>
        <w:tc>
          <w:tcPr>
            <w:tcW w:w="2149" w:type="dxa"/>
            <w:gridSpan w:val="2"/>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Biểu lộ trạng thái cảm xúc qua nét mặt, cử chỉ, giọng nói; trò chơi; hát, vận động</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 xml:space="preserve">Thể hiện tình cảm qua bài thơ, bài hát,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ĐTT+HĐC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ĐTT+HĐC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ĐTT+HĐC</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42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15</w:t>
            </w:r>
          </w:p>
        </w:tc>
        <w:tc>
          <w:tcPr>
            <w:tcW w:w="2304" w:type="dxa"/>
            <w:gridSpan w:val="3"/>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Nhận ra hình ảnh Bác Hồ. Thích nghe kể chuyện, nghe hát, đọc thơ, xem tranh ảnh về Bác Hồ</w:t>
            </w:r>
          </w:p>
        </w:tc>
        <w:tc>
          <w:tcPr>
            <w:tcW w:w="2149" w:type="dxa"/>
            <w:gridSpan w:val="2"/>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Ảnh Bác. Nghe kể chuyện, nghe hát, đọc thơ, xem tranh ảnh về Bác Hồ</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Bác Hồ kính yêu</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HĐH+ĐTT+HĐG</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B. Phát triển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lastRenderedPageBreak/>
              <w:t> </w:t>
            </w:r>
          </w:p>
        </w:tc>
        <w:tc>
          <w:tcPr>
            <w:tcW w:w="758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1. Hành vi và quy tắc ứng xử xã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2. Quan tâm đến môi trường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V. LĨNH VỰC GIÁO DỤC PHÁT TRIỂN THẨM MỸ</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6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758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A. Cảm nhận và thể hiện cảm xúc trước vẻ đẹp của thiên nhiên, cuộc sống và các tác phẩm nghệ thuật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8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16</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Thích thú, ngắm nhìn và biết sử dụng các từ gợi cảm nói lên cảm xúc của mình trước vẻ đẹp nổi bật (về màu sắc, hình dáng, bố cục…) của tác phẩm tạo hình</w:t>
            </w:r>
          </w:p>
        </w:tc>
        <w:tc>
          <w:tcPr>
            <w:tcW w:w="2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Nói cảm nhận về vẻ đẹp nổi bật của tác phẩm tạo hình</w:t>
            </w:r>
          </w:p>
        </w:tc>
        <w:tc>
          <w:tcPr>
            <w:tcW w:w="3133"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Nói cảm nhận về vẻ đẹp nổi bật của tác phẩm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329"/>
        </w:trPr>
        <w:tc>
          <w:tcPr>
            <w:tcW w:w="641"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8578" w:type="dxa"/>
            <w:gridSpan w:val="7"/>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B. Một số kĩ năng trong hoạt động âm nhạc và hoạt động tạo hình</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600"/>
        </w:trPr>
        <w:tc>
          <w:tcPr>
            <w:tcW w:w="641" w:type="dxa"/>
            <w:vMerge w:val="restart"/>
            <w:tcBorders>
              <w:top w:val="single" w:sz="4" w:space="0" w:color="000000"/>
              <w:left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17</w:t>
            </w:r>
          </w:p>
        </w:tc>
        <w:tc>
          <w:tcPr>
            <w:tcW w:w="2304" w:type="dxa"/>
            <w:gridSpan w:val="3"/>
            <w:vMerge w:val="restart"/>
            <w:tcBorders>
              <w:top w:val="nil"/>
              <w:left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Biết hát tự nhiên, hát được theo giai điệu bài hát quen thuộc</w:t>
            </w:r>
          </w:p>
        </w:tc>
        <w:tc>
          <w:tcPr>
            <w:tcW w:w="2149" w:type="dxa"/>
            <w:gridSpan w:val="2"/>
            <w:vMerge w:val="restart"/>
            <w:tcBorders>
              <w:top w:val="nil"/>
              <w:left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Hát đúng giai điệu, lời ca bài hát (theo các chủ đề trọng tâm)</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Bé yêu biển lắm</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Cả lớp</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HĐH+ĐTT+HĐG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600"/>
        </w:trPr>
        <w:tc>
          <w:tcPr>
            <w:tcW w:w="641" w:type="dxa"/>
            <w:vMerge/>
            <w:tcBorders>
              <w:top w:val="single" w:sz="4" w:space="0" w:color="000000"/>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color w:val="000000"/>
                <w:szCs w:val="28"/>
              </w:rPr>
            </w:pPr>
          </w:p>
        </w:tc>
        <w:tc>
          <w:tcPr>
            <w:tcW w:w="2304" w:type="dxa"/>
            <w:gridSpan w:val="3"/>
            <w:vMerge/>
            <w:tcBorders>
              <w:top w:val="nil"/>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color w:val="000000"/>
                <w:szCs w:val="28"/>
              </w:rPr>
            </w:pPr>
          </w:p>
        </w:tc>
        <w:tc>
          <w:tcPr>
            <w:tcW w:w="2149" w:type="dxa"/>
            <w:gridSpan w:val="2"/>
            <w:vMerge/>
            <w:tcBorders>
              <w:top w:val="nil"/>
              <w:left w:val="single" w:sz="4" w:space="0" w:color="000000"/>
              <w:right w:val="single" w:sz="4" w:space="0" w:color="000000"/>
            </w:tcBorders>
            <w:shd w:val="clear" w:color="auto" w:fill="FFFFFF"/>
            <w:vAlign w:val="center"/>
          </w:tcPr>
          <w:p w:rsidR="002E5D30" w:rsidRPr="008E4D71" w:rsidRDefault="002E5D30">
            <w:pPr>
              <w:widowControl w:val="0"/>
              <w:pBdr>
                <w:top w:val="nil"/>
                <w:left w:val="nil"/>
                <w:bottom w:val="nil"/>
                <w:right w:val="nil"/>
                <w:between w:val="nil"/>
              </w:pBdr>
              <w:spacing w:after="0"/>
              <w:rPr>
                <w:color w:val="000000"/>
                <w:szCs w:val="28"/>
              </w:rPr>
            </w:pP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Yêu Hà Nội</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color w:val="000000"/>
                <w:szCs w:val="28"/>
              </w:rPr>
            </w:pP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color w:val="000000"/>
                <w:szCs w:val="28"/>
              </w:rPr>
            </w:pP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HĐH+ĐTT+HĐG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color w:val="000000"/>
                <w:szCs w:val="28"/>
              </w:rPr>
            </w:pP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color w:val="000000"/>
                <w:szCs w:val="28"/>
              </w:rPr>
            </w:pP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color w:val="000000"/>
                <w:szCs w:val="28"/>
              </w:rPr>
            </w:pPr>
          </w:p>
        </w:tc>
      </w:tr>
      <w:tr w:rsidR="002E5D30" w:rsidRPr="008E4D71">
        <w:trPr>
          <w:trHeight w:val="9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18</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 xml:space="preserve">Có khả năng vận động theo nhịp điệu bài hát, bản nhạc (vỗ tay theo </w:t>
            </w:r>
            <w:r w:rsidRPr="008E4D71">
              <w:rPr>
                <w:szCs w:val="28"/>
              </w:rPr>
              <w:lastRenderedPageBreak/>
              <w:t>phách, nhịp, vận động minh họa)</w:t>
            </w:r>
          </w:p>
        </w:tc>
        <w:tc>
          <w:tcPr>
            <w:tcW w:w="2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lastRenderedPageBreak/>
              <w:t xml:space="preserve">Vận động đơn giản theo nhịp điệu của các bài hát, bản nhạc / </w:t>
            </w:r>
            <w:r w:rsidRPr="008E4D71">
              <w:rPr>
                <w:szCs w:val="28"/>
              </w:rPr>
              <w:lastRenderedPageBreak/>
              <w:t>Sử dụng các dụng cụ gõ đệm theo phách</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lastRenderedPageBreak/>
              <w:t xml:space="preserve"> VĐ múa em mơ gặp Bác Hồ</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HĐH+ĐTT+HĐG</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60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lastRenderedPageBreak/>
              <w:t>19</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Biết sử dụng các nguyên vật liệu tạo hình để tạo ra sản phẩm theo sự gợi ý</w:t>
            </w:r>
          </w:p>
        </w:tc>
        <w:tc>
          <w:tcPr>
            <w:tcW w:w="2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Sử dụng các nguyên vật liệu tạo hình để tạo ra các sản phẩm</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Tô màu nước Tháp Rùa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HĐH+ĐTT+HĐG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45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20</w:t>
            </w:r>
          </w:p>
        </w:tc>
        <w:tc>
          <w:tcPr>
            <w:tcW w:w="2304" w:type="dxa"/>
            <w:gridSpan w:val="3"/>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Biết lăn dọc, xoay tròn, ấn dẹt đất nặn để tạo thành các sản phẩm có 1 khối hoặc 2 khối</w:t>
            </w:r>
          </w:p>
        </w:tc>
        <w:tc>
          <w:tcPr>
            <w:tcW w:w="2149" w:type="dxa"/>
            <w:gridSpan w:val="2"/>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 xml:space="preserve"> Lăn dọc, xoay tròn, ấn dẹt đất nặn để tạo thành các sản phẩm có 1 khối hoặc 2 khối</w:t>
            </w:r>
          </w:p>
        </w:tc>
        <w:tc>
          <w:tcPr>
            <w:tcW w:w="3133"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Nặn quà tặng Bác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HĐH+ĐTT+HĐG</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897"/>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21</w:t>
            </w:r>
          </w:p>
        </w:tc>
        <w:tc>
          <w:tcPr>
            <w:tcW w:w="2304" w:type="dxa"/>
            <w:gridSpan w:val="3"/>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Biết nhận xét các sản phẩm tạo hình</w:t>
            </w:r>
          </w:p>
        </w:tc>
        <w:tc>
          <w:tcPr>
            <w:tcW w:w="2149" w:type="dxa"/>
            <w:gridSpan w:val="2"/>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Nhận xét sản phẩm tạo hình</w:t>
            </w:r>
          </w:p>
        </w:tc>
        <w:tc>
          <w:tcPr>
            <w:tcW w:w="3133"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Nhận xét sản phẩm tạo hình</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Cá nhân</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278"/>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10421" w:type="dxa"/>
            <w:gridSpan w:val="9"/>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b/>
                <w:color w:val="FF0000"/>
                <w:szCs w:val="28"/>
              </w:rPr>
            </w:pPr>
            <w:r w:rsidRPr="008E4D71">
              <w:rPr>
                <w:b/>
                <w:color w:val="FF0000"/>
                <w:szCs w:val="28"/>
              </w:rPr>
              <w:t>C. Thể hiện sự sáng tạo khi tham gia các hoạt động nghệ thuật (âm nhạc, tạo hình)</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w:t>
            </w:r>
          </w:p>
        </w:tc>
      </w:tr>
      <w:tr w:rsidR="002E5D30" w:rsidRPr="008E4D71">
        <w:trPr>
          <w:trHeight w:val="12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22</w:t>
            </w:r>
          </w:p>
        </w:tc>
        <w:tc>
          <w:tcPr>
            <w:tcW w:w="2304" w:type="dxa"/>
            <w:gridSpan w:val="3"/>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Có khả năng vận động theo ý thích các bài hát, bản nhạc quen thuộc</w:t>
            </w:r>
          </w:p>
        </w:tc>
        <w:tc>
          <w:tcPr>
            <w:tcW w:w="2149" w:type="dxa"/>
            <w:gridSpan w:val="2"/>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Vận động theo ý thích khi hát / nghe các bài hát, bản nhạc quen thuộc</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Vận động theo ý thích khi hát / nghe các bài hát, bản nhạc quen thuộc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Phòng NK</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ĐTT+HĐG+HĐC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ĐTT+HĐC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ĐTT+HĐC</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57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23</w:t>
            </w:r>
          </w:p>
        </w:tc>
        <w:tc>
          <w:tcPr>
            <w:tcW w:w="2304" w:type="dxa"/>
            <w:gridSpan w:val="3"/>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Có khả năng tạo ra các sản phẩm tạo hình theo ý thích</w:t>
            </w:r>
          </w:p>
        </w:tc>
        <w:tc>
          <w:tcPr>
            <w:tcW w:w="2149" w:type="dxa"/>
            <w:gridSpan w:val="2"/>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Làm đồ chơi</w:t>
            </w:r>
          </w:p>
        </w:tc>
        <w:tc>
          <w:tcPr>
            <w:tcW w:w="3133"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Làm đồ chơi về chủ điểm Quê hương…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Nhóm</w:t>
            </w:r>
          </w:p>
        </w:tc>
        <w:tc>
          <w:tcPr>
            <w:tcW w:w="851"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546"/>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lastRenderedPageBreak/>
              <w:t>24</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Có khả năng đặt tên cho sản phẩm tạo hình</w:t>
            </w:r>
          </w:p>
        </w:tc>
        <w:tc>
          <w:tcPr>
            <w:tcW w:w="2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Đặt tên cho sản phẩm của mình</w:t>
            </w:r>
          </w:p>
        </w:tc>
        <w:tc>
          <w:tcPr>
            <w:tcW w:w="3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szCs w:val="28"/>
              </w:rPr>
            </w:pPr>
            <w:r w:rsidRPr="008E4D71">
              <w:rPr>
                <w:szCs w:val="28"/>
              </w:rPr>
              <w:t>Đặt tên cho sản phẩm của mình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Cá nhân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szCs w:val="28"/>
              </w:rPr>
            </w:pPr>
            <w:r w:rsidRPr="008E4D71">
              <w:rPr>
                <w:szCs w:val="28"/>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HĐG</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254"/>
        </w:trPr>
        <w:tc>
          <w:tcPr>
            <w:tcW w:w="641" w:type="dxa"/>
            <w:tcBorders>
              <w:top w:val="single" w:sz="4" w:space="0" w:color="000000"/>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CỘNG TỔNG SỐ NỘI DUNG  PHÂN BỔ THEO CHỦ ĐỀ</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b/>
                <w:color w:val="FF0000"/>
                <w:szCs w:val="28"/>
              </w:rPr>
            </w:pPr>
            <w:r w:rsidRPr="008E4D71">
              <w:rPr>
                <w:b/>
                <w:color w:val="FF0000"/>
                <w:szCs w:val="28"/>
              </w:rPr>
              <w:t>18</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b/>
                <w:color w:val="FF0000"/>
                <w:szCs w:val="28"/>
              </w:rPr>
            </w:pPr>
            <w:r w:rsidRPr="008E4D71">
              <w:rPr>
                <w:b/>
                <w:color w:val="FF0000"/>
                <w:szCs w:val="28"/>
              </w:rPr>
              <w:t>19</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b/>
                <w:color w:val="FF0000"/>
                <w:szCs w:val="28"/>
              </w:rPr>
            </w:pPr>
            <w:r w:rsidRPr="008E4D71">
              <w:rPr>
                <w:b/>
                <w:color w:val="FF0000"/>
                <w:szCs w:val="28"/>
              </w:rPr>
              <w:t>19</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r>
      <w:tr w:rsidR="002E5D30" w:rsidRPr="008E4D71">
        <w:trPr>
          <w:trHeight w:val="483"/>
        </w:trPr>
        <w:tc>
          <w:tcPr>
            <w:tcW w:w="641" w:type="dxa"/>
            <w:tcBorders>
              <w:top w:val="single" w:sz="4" w:space="0" w:color="000000"/>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xml:space="preserve">Trong đó: - Lĩnh vực thể chất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6</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6</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6</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r>
      <w:tr w:rsidR="002E5D30" w:rsidRPr="008E4D71">
        <w:trPr>
          <w:trHeight w:val="518"/>
        </w:trPr>
        <w:tc>
          <w:tcPr>
            <w:tcW w:w="641" w:type="dxa"/>
            <w:tcBorders>
              <w:top w:val="single" w:sz="4" w:space="0" w:color="000000"/>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xml:space="preserve">                  - Lĩnh vực nhận thức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2</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3</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1</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r>
      <w:tr w:rsidR="002E5D30" w:rsidRPr="008E4D71">
        <w:trPr>
          <w:trHeight w:val="446"/>
        </w:trPr>
        <w:tc>
          <w:tcPr>
            <w:tcW w:w="641" w:type="dxa"/>
            <w:tcBorders>
              <w:top w:val="single" w:sz="4" w:space="0" w:color="000000"/>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xml:space="preserve">  - Lĩnh vực ngôn ngữ</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3</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3</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3</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r>
      <w:tr w:rsidR="002E5D30" w:rsidRPr="008E4D71">
        <w:trPr>
          <w:trHeight w:val="410"/>
        </w:trPr>
        <w:tc>
          <w:tcPr>
            <w:tcW w:w="641" w:type="dxa"/>
            <w:tcBorders>
              <w:top w:val="single" w:sz="4" w:space="0" w:color="000000"/>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xml:space="preserve">                  - Lĩnh vực tình cảm kỹ năng xã hội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1</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1</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2</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r>
      <w:tr w:rsidR="002E5D30" w:rsidRPr="008E4D71">
        <w:trPr>
          <w:trHeight w:val="482"/>
        </w:trPr>
        <w:tc>
          <w:tcPr>
            <w:tcW w:w="641" w:type="dxa"/>
            <w:tcBorders>
              <w:top w:val="single" w:sz="4" w:space="0" w:color="000000"/>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xml:space="preserve">        - Lĩnh vực thẩm mỹ</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6</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6</w:t>
            </w:r>
          </w:p>
        </w:tc>
        <w:tc>
          <w:tcPr>
            <w:tcW w:w="99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7</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r>
      <w:tr w:rsidR="002E5D30" w:rsidRPr="008E4D71">
        <w:trPr>
          <w:trHeight w:val="150"/>
        </w:trPr>
        <w:tc>
          <w:tcPr>
            <w:tcW w:w="641" w:type="dxa"/>
            <w:tcBorders>
              <w:top w:val="single" w:sz="4" w:space="0" w:color="000000"/>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nil"/>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Chia theo hoạt động trong chế độ sinh hoạt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b/>
                <w:color w:val="FF0000"/>
                <w:szCs w:val="28"/>
              </w:rPr>
            </w:pPr>
            <w:r w:rsidRPr="008E4D71">
              <w:rPr>
                <w:b/>
                <w:color w:val="FF0000"/>
                <w:szCs w:val="28"/>
              </w:rPr>
              <w:t>18</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b/>
                <w:color w:val="FF0000"/>
                <w:szCs w:val="28"/>
              </w:rPr>
            </w:pPr>
            <w:r w:rsidRPr="008E4D71">
              <w:rPr>
                <w:b/>
                <w:color w:val="FF0000"/>
                <w:szCs w:val="28"/>
              </w:rPr>
              <w:t>19</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b/>
                <w:color w:val="FF0000"/>
                <w:szCs w:val="28"/>
              </w:rPr>
            </w:pPr>
            <w:r w:rsidRPr="008E4D71">
              <w:rPr>
                <w:b/>
                <w:color w:val="FF0000"/>
                <w:szCs w:val="28"/>
              </w:rPr>
              <w:t>19</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 </w:t>
            </w:r>
          </w:p>
        </w:tc>
      </w:tr>
      <w:tr w:rsidR="002E5D30" w:rsidRPr="008E4D71">
        <w:trPr>
          <w:trHeight w:val="3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FF0000"/>
                <w:szCs w:val="28"/>
              </w:rPr>
            </w:pPr>
            <w:r w:rsidRPr="008E4D71">
              <w:rPr>
                <w:color w:val="FF0000"/>
                <w:szCs w:val="28"/>
              </w:rPr>
              <w:t>Đón - trả trẻ</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7</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FF0000"/>
                <w:szCs w:val="28"/>
              </w:rPr>
            </w:pPr>
            <w:r w:rsidRPr="008E4D71">
              <w:rPr>
                <w:color w:val="FF0000"/>
                <w:szCs w:val="28"/>
              </w:rPr>
              <w:t> </w:t>
            </w:r>
          </w:p>
        </w:tc>
      </w:tr>
      <w:tr w:rsidR="002E5D30" w:rsidRPr="008E4D71">
        <w:trPr>
          <w:trHeight w:val="411"/>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FF0000"/>
                <w:szCs w:val="28"/>
              </w:rPr>
            </w:pPr>
            <w:r w:rsidRPr="008E4D71">
              <w:rPr>
                <w:color w:val="FF0000"/>
                <w:szCs w:val="28"/>
              </w:rPr>
              <w:t>Thể dục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2</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483"/>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FF0000"/>
                <w:szCs w:val="28"/>
              </w:rPr>
            </w:pPr>
            <w:r w:rsidRPr="008E4D71">
              <w:rPr>
                <w:color w:val="FF0000"/>
                <w:szCs w:val="28"/>
              </w:rPr>
              <w:t>Hoạt động góc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10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9</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10</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476"/>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Hoạt động ngoài trời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4</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jc w:val="center"/>
              <w:rPr>
                <w:color w:val="FF0000"/>
                <w:szCs w:val="28"/>
              </w:rPr>
            </w:pPr>
            <w:r w:rsidRPr="008E4D71">
              <w:rPr>
                <w:color w:val="FF0000"/>
                <w:szCs w:val="28"/>
              </w:rPr>
              <w:t>3</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2E5D30">
            <w:pPr>
              <w:spacing w:after="0"/>
              <w:jc w:val="center"/>
              <w:rPr>
                <w:color w:val="FF0000"/>
                <w:szCs w:val="28"/>
              </w:rPr>
            </w:pPr>
          </w:p>
        </w:tc>
      </w:tr>
      <w:tr w:rsidR="002E5D30" w:rsidRPr="008E4D71">
        <w:trPr>
          <w:trHeight w:val="42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FF0000"/>
                <w:szCs w:val="28"/>
              </w:rPr>
            </w:pPr>
            <w:r w:rsidRPr="008E4D71">
              <w:rPr>
                <w:color w:val="FF0000"/>
                <w:szCs w:val="28"/>
              </w:rPr>
              <w:t>Vệ sinh – ăn ngủ</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2</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446"/>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FF0000"/>
                <w:szCs w:val="28"/>
              </w:rPr>
            </w:pPr>
            <w:r w:rsidRPr="008E4D71">
              <w:rPr>
                <w:color w:val="FF0000"/>
                <w:szCs w:val="28"/>
              </w:rPr>
              <w:t>Hoạt động chiều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4</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3</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193"/>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FF0000"/>
                <w:szCs w:val="28"/>
              </w:rPr>
            </w:pPr>
            <w:r w:rsidRPr="008E4D71">
              <w:rPr>
                <w:color w:val="FF0000"/>
                <w:szCs w:val="28"/>
              </w:rPr>
              <w:t>Tham quan dã ngoại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50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jc w:val="center"/>
              <w:rPr>
                <w:color w:val="FF0000"/>
                <w:szCs w:val="28"/>
              </w:rPr>
            </w:pPr>
            <w:r w:rsidRPr="008E4D71">
              <w:rPr>
                <w:color w:val="FF0000"/>
                <w:szCs w:val="28"/>
              </w:rPr>
              <w:t>Lễ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0</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19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b/>
                <w:color w:val="FF0000"/>
                <w:szCs w:val="28"/>
              </w:rPr>
            </w:pPr>
            <w:r w:rsidRPr="008E4D71">
              <w:rPr>
                <w:b/>
                <w:color w:val="FF0000"/>
                <w:szCs w:val="28"/>
              </w:rPr>
              <w:t>Hoạt động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b/>
                <w:color w:val="FF0000"/>
                <w:szCs w:val="28"/>
              </w:rPr>
            </w:pPr>
            <w:r w:rsidRPr="008E4D71">
              <w:rPr>
                <w:b/>
                <w:color w:val="FF0000"/>
                <w:szCs w:val="28"/>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b/>
                <w:color w:val="FF0000"/>
                <w:szCs w:val="28"/>
              </w:rPr>
            </w:pPr>
            <w:r w:rsidRPr="008E4D71">
              <w:rPr>
                <w:b/>
                <w:color w:val="FF0000"/>
                <w:szCs w:val="28"/>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b/>
                <w:color w:val="FF0000"/>
                <w:szCs w:val="28"/>
              </w:rPr>
            </w:pPr>
            <w:r w:rsidRPr="008E4D71">
              <w:rPr>
                <w:b/>
                <w:color w:val="FF0000"/>
                <w:szCs w:val="28"/>
              </w:rPr>
              <w:t>5</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2E5D30">
            <w:pPr>
              <w:spacing w:after="0" w:line="240" w:lineRule="auto"/>
              <w:jc w:val="center"/>
              <w:rPr>
                <w:b/>
                <w:color w:val="FF0000"/>
                <w:szCs w:val="28"/>
              </w:rPr>
            </w:pPr>
          </w:p>
        </w:tc>
      </w:tr>
      <w:tr w:rsidR="002E5D30" w:rsidRPr="008E4D71">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lastRenderedPageBreak/>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Giờ thể chất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Giờ nhận thức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0</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124"/>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Giờ ngôn ngữ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w:t>
            </w:r>
          </w:p>
        </w:tc>
        <w:tc>
          <w:tcPr>
            <w:tcW w:w="102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Giờ TCKNXH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136"/>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Giờ thẩm mỹ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2</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r w:rsidR="002E5D30" w:rsidRPr="008E4D71">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000000"/>
                <w:szCs w:val="28"/>
              </w:rPr>
            </w:pPr>
            <w:r w:rsidRPr="008E4D71">
              <w:rPr>
                <w:color w:val="000000"/>
                <w:szCs w:val="28"/>
              </w:rPr>
              <w:t> </w:t>
            </w:r>
          </w:p>
        </w:tc>
        <w:tc>
          <w:tcPr>
            <w:tcW w:w="9429" w:type="dxa"/>
            <w:gridSpan w:val="8"/>
            <w:tcBorders>
              <w:top w:val="nil"/>
              <w:left w:val="single" w:sz="4" w:space="0" w:color="000000"/>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Hoạt động kép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E5D30" w:rsidRPr="008E4D71" w:rsidRDefault="00BA425A">
            <w:pPr>
              <w:jc w:val="center"/>
              <w:rPr>
                <w:color w:val="FF0000"/>
                <w:szCs w:val="28"/>
              </w:rPr>
            </w:pPr>
            <w:r w:rsidRPr="008E4D71">
              <w:rPr>
                <w:color w:val="FF0000"/>
                <w:szCs w:val="28"/>
              </w:rPr>
              <w:t>10</w:t>
            </w:r>
          </w:p>
        </w:tc>
        <w:tc>
          <w:tcPr>
            <w:tcW w:w="1022" w:type="dxa"/>
            <w:tcBorders>
              <w:top w:val="nil"/>
              <w:left w:val="nil"/>
              <w:bottom w:val="single" w:sz="4" w:space="0" w:color="000000"/>
              <w:right w:val="single" w:sz="4" w:space="0" w:color="000000"/>
            </w:tcBorders>
            <w:shd w:val="clear" w:color="auto" w:fill="FFFFFF"/>
            <w:vAlign w:val="center"/>
          </w:tcPr>
          <w:p w:rsidR="002E5D30" w:rsidRPr="008E4D71" w:rsidRDefault="00BA425A">
            <w:pPr>
              <w:spacing w:after="0" w:line="240" w:lineRule="auto"/>
              <w:jc w:val="center"/>
              <w:rPr>
                <w:color w:val="FF0000"/>
                <w:szCs w:val="28"/>
              </w:rPr>
            </w:pPr>
            <w:r w:rsidRPr="008E4D71">
              <w:rPr>
                <w:color w:val="FF0000"/>
                <w:szCs w:val="28"/>
              </w:rPr>
              <w:t> </w:t>
            </w:r>
          </w:p>
        </w:tc>
      </w:tr>
    </w:tbl>
    <w:p w:rsidR="002E5D30" w:rsidRPr="008E4D71" w:rsidRDefault="002E5D30">
      <w:pPr>
        <w:rPr>
          <w:szCs w:val="28"/>
        </w:rPr>
      </w:pPr>
    </w:p>
    <w:tbl>
      <w:tblPr>
        <w:tblStyle w:val="a0"/>
        <w:tblW w:w="147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16"/>
        <w:gridCol w:w="4917"/>
        <w:gridCol w:w="4917"/>
      </w:tblGrid>
      <w:tr w:rsidR="002E5D30" w:rsidRPr="008E4D71">
        <w:tc>
          <w:tcPr>
            <w:tcW w:w="4916" w:type="dxa"/>
          </w:tcPr>
          <w:p w:rsidR="002E5D30" w:rsidRPr="008E4D71" w:rsidRDefault="00BA425A">
            <w:pPr>
              <w:widowControl/>
              <w:spacing w:after="0"/>
              <w:jc w:val="center"/>
              <w:rPr>
                <w:b/>
                <w:szCs w:val="28"/>
              </w:rPr>
            </w:pPr>
            <w:r w:rsidRPr="008E4D71">
              <w:rPr>
                <w:b/>
                <w:szCs w:val="28"/>
              </w:rPr>
              <w:t>TM. NHÀ TRƯỜNG</w:t>
            </w:r>
          </w:p>
          <w:p w:rsidR="002E5D30" w:rsidRPr="008E4D71" w:rsidRDefault="00BA425A">
            <w:pPr>
              <w:widowControl/>
              <w:spacing w:after="0"/>
              <w:jc w:val="center"/>
              <w:rPr>
                <w:b/>
                <w:szCs w:val="28"/>
              </w:rPr>
            </w:pPr>
            <w:r w:rsidRPr="008E4D71">
              <w:rPr>
                <w:b/>
                <w:szCs w:val="28"/>
              </w:rPr>
              <w:t>PHÓ HIỆU TRƯỞNG</w:t>
            </w:r>
          </w:p>
          <w:p w:rsidR="002E5D30" w:rsidRPr="008E4D71" w:rsidRDefault="002E5D30">
            <w:pPr>
              <w:widowControl/>
              <w:spacing w:after="0"/>
              <w:jc w:val="center"/>
              <w:rPr>
                <w:b/>
                <w:szCs w:val="28"/>
              </w:rPr>
            </w:pPr>
          </w:p>
          <w:p w:rsidR="002E5D30" w:rsidRPr="008E4D71" w:rsidRDefault="002E5D30">
            <w:pPr>
              <w:widowControl/>
              <w:spacing w:after="0"/>
              <w:jc w:val="center"/>
              <w:rPr>
                <w:b/>
                <w:szCs w:val="28"/>
              </w:rPr>
            </w:pPr>
          </w:p>
          <w:p w:rsidR="002E5D30" w:rsidRPr="008E4D71" w:rsidRDefault="002E5D30">
            <w:pPr>
              <w:widowControl/>
              <w:spacing w:after="0"/>
              <w:jc w:val="center"/>
              <w:rPr>
                <w:b/>
                <w:szCs w:val="28"/>
              </w:rPr>
            </w:pPr>
          </w:p>
          <w:p w:rsidR="002E5D30" w:rsidRPr="008E4D71" w:rsidRDefault="002E5D30">
            <w:pPr>
              <w:widowControl/>
              <w:spacing w:after="0"/>
              <w:jc w:val="center"/>
              <w:rPr>
                <w:b/>
                <w:szCs w:val="28"/>
              </w:rPr>
            </w:pPr>
          </w:p>
          <w:p w:rsidR="002E5D30" w:rsidRPr="008E4D71" w:rsidRDefault="002E5D30">
            <w:pPr>
              <w:widowControl/>
              <w:spacing w:after="0"/>
              <w:jc w:val="center"/>
              <w:rPr>
                <w:b/>
                <w:szCs w:val="28"/>
              </w:rPr>
            </w:pPr>
          </w:p>
          <w:p w:rsidR="002E5D30" w:rsidRPr="008E4D71" w:rsidRDefault="00BA425A">
            <w:pPr>
              <w:widowControl/>
              <w:spacing w:after="0"/>
              <w:jc w:val="center"/>
              <w:rPr>
                <w:b/>
                <w:szCs w:val="28"/>
              </w:rPr>
            </w:pPr>
            <w:r w:rsidRPr="008E4D71">
              <w:rPr>
                <w:b/>
                <w:szCs w:val="28"/>
              </w:rPr>
              <w:t>Lê Thị Thanh Chị</w:t>
            </w:r>
          </w:p>
        </w:tc>
        <w:tc>
          <w:tcPr>
            <w:tcW w:w="4917" w:type="dxa"/>
          </w:tcPr>
          <w:p w:rsidR="002E5D30" w:rsidRPr="008E4D71" w:rsidRDefault="00BA425A">
            <w:pPr>
              <w:widowControl/>
              <w:spacing w:after="0"/>
              <w:jc w:val="center"/>
              <w:rPr>
                <w:b/>
                <w:szCs w:val="28"/>
              </w:rPr>
            </w:pPr>
            <w:r w:rsidRPr="008E4D71">
              <w:rPr>
                <w:b/>
                <w:szCs w:val="28"/>
              </w:rPr>
              <w:t>XÁC NHẬN CỦA TTCM</w:t>
            </w:r>
          </w:p>
          <w:p w:rsidR="002E5D30" w:rsidRPr="008E4D71" w:rsidRDefault="00BA425A">
            <w:pPr>
              <w:widowControl/>
              <w:spacing w:after="0"/>
              <w:jc w:val="center"/>
              <w:rPr>
                <w:b/>
                <w:szCs w:val="28"/>
              </w:rPr>
            </w:pPr>
            <w:r w:rsidRPr="008E4D71">
              <w:rPr>
                <w:b/>
                <w:noProof/>
                <w:szCs w:val="28"/>
              </w:rPr>
              <w:drawing>
                <wp:inline distT="114300" distB="114300" distL="114300" distR="114300">
                  <wp:extent cx="2130743" cy="12858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30743" cy="1285875"/>
                          </a:xfrm>
                          <a:prstGeom prst="rect">
                            <a:avLst/>
                          </a:prstGeom>
                          <a:ln/>
                        </pic:spPr>
                      </pic:pic>
                    </a:graphicData>
                  </a:graphic>
                </wp:inline>
              </w:drawing>
            </w:r>
          </w:p>
          <w:p w:rsidR="002E5D30" w:rsidRPr="008E4D71" w:rsidRDefault="00BA425A">
            <w:pPr>
              <w:widowControl/>
              <w:spacing w:after="0"/>
              <w:jc w:val="center"/>
              <w:rPr>
                <w:b/>
                <w:szCs w:val="28"/>
              </w:rPr>
            </w:pPr>
            <w:r w:rsidRPr="008E4D71">
              <w:rPr>
                <w:b/>
                <w:szCs w:val="28"/>
              </w:rPr>
              <w:t>Ngô Thị Thắm</w:t>
            </w:r>
          </w:p>
        </w:tc>
        <w:tc>
          <w:tcPr>
            <w:tcW w:w="4917" w:type="dxa"/>
          </w:tcPr>
          <w:p w:rsidR="002E5D30" w:rsidRPr="008E4D71" w:rsidRDefault="00BA425A">
            <w:pPr>
              <w:widowControl/>
              <w:spacing w:after="0"/>
              <w:jc w:val="center"/>
              <w:rPr>
                <w:b/>
                <w:szCs w:val="28"/>
              </w:rPr>
            </w:pPr>
            <w:r w:rsidRPr="008E4D71">
              <w:rPr>
                <w:b/>
                <w:szCs w:val="28"/>
              </w:rPr>
              <w:t>GIÁO VIÊN</w:t>
            </w:r>
          </w:p>
          <w:p w:rsidR="002E5D30" w:rsidRPr="008E4D71" w:rsidRDefault="002E5D30">
            <w:pPr>
              <w:widowControl/>
              <w:spacing w:after="0"/>
              <w:jc w:val="center"/>
              <w:rPr>
                <w:b/>
                <w:szCs w:val="28"/>
              </w:rPr>
            </w:pPr>
          </w:p>
          <w:p w:rsidR="002E5D30" w:rsidRPr="008E4D71" w:rsidRDefault="00BA425A">
            <w:pPr>
              <w:widowControl/>
              <w:spacing w:after="0"/>
              <w:jc w:val="center"/>
              <w:rPr>
                <w:b/>
                <w:szCs w:val="28"/>
              </w:rPr>
            </w:pPr>
            <w:r w:rsidRPr="008E4D71">
              <w:rPr>
                <w:b/>
                <w:noProof/>
                <w:szCs w:val="28"/>
              </w:rPr>
              <w:drawing>
                <wp:inline distT="0" distB="0" distL="0" distR="0">
                  <wp:extent cx="1234547" cy="762066"/>
                  <wp:effectExtent l="0" t="0" r="0" b="0"/>
                  <wp:docPr id="3" name="image2.png" descr="kí lành.png"/>
                  <wp:cNvGraphicFramePr/>
                  <a:graphic xmlns:a="http://schemas.openxmlformats.org/drawingml/2006/main">
                    <a:graphicData uri="http://schemas.openxmlformats.org/drawingml/2006/picture">
                      <pic:pic xmlns:pic="http://schemas.openxmlformats.org/drawingml/2006/picture">
                        <pic:nvPicPr>
                          <pic:cNvPr id="0" name="image2.png" descr="kí lành.png"/>
                          <pic:cNvPicPr preferRelativeResize="0"/>
                        </pic:nvPicPr>
                        <pic:blipFill>
                          <a:blip r:embed="rId7"/>
                          <a:srcRect/>
                          <a:stretch>
                            <a:fillRect/>
                          </a:stretch>
                        </pic:blipFill>
                        <pic:spPr>
                          <a:xfrm>
                            <a:off x="0" y="0"/>
                            <a:ext cx="1234547" cy="762066"/>
                          </a:xfrm>
                          <a:prstGeom prst="rect">
                            <a:avLst/>
                          </a:prstGeom>
                          <a:ln/>
                        </pic:spPr>
                      </pic:pic>
                    </a:graphicData>
                  </a:graphic>
                </wp:inline>
              </w:drawing>
            </w:r>
          </w:p>
          <w:p w:rsidR="002E5D30" w:rsidRPr="008E4D71" w:rsidRDefault="002E5D30">
            <w:pPr>
              <w:widowControl/>
              <w:spacing w:after="0"/>
              <w:jc w:val="left"/>
              <w:rPr>
                <w:b/>
                <w:szCs w:val="28"/>
              </w:rPr>
            </w:pPr>
          </w:p>
          <w:p w:rsidR="002E5D30" w:rsidRPr="008E4D71" w:rsidRDefault="00BA425A">
            <w:pPr>
              <w:widowControl/>
              <w:spacing w:after="0"/>
              <w:jc w:val="center"/>
              <w:rPr>
                <w:b/>
                <w:szCs w:val="28"/>
              </w:rPr>
            </w:pPr>
            <w:r w:rsidRPr="008E4D71">
              <w:rPr>
                <w:b/>
                <w:szCs w:val="28"/>
              </w:rPr>
              <w:t>Phạm Thị Như Lành</w:t>
            </w:r>
          </w:p>
        </w:tc>
      </w:tr>
    </w:tbl>
    <w:p w:rsidR="002E5D30" w:rsidRPr="008E4D71" w:rsidRDefault="002E5D30">
      <w:pPr>
        <w:rPr>
          <w:szCs w:val="28"/>
        </w:rPr>
      </w:pPr>
    </w:p>
    <w:p w:rsidR="002E5D30" w:rsidRPr="008E4D71" w:rsidRDefault="002E5D30">
      <w:pPr>
        <w:rPr>
          <w:szCs w:val="28"/>
        </w:rPr>
      </w:pPr>
    </w:p>
    <w:sectPr w:rsidR="002E5D30" w:rsidRPr="008E4D71">
      <w:pgSz w:w="16838" w:h="11906" w:orient="landscape"/>
      <w:pgMar w:top="1224" w:right="1152" w:bottom="1224"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0BF4"/>
    <w:multiLevelType w:val="multilevel"/>
    <w:tmpl w:val="91AC10B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30"/>
    <w:rsid w:val="002E5D30"/>
    <w:rsid w:val="008E4D71"/>
    <w:rsid w:val="00BA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1C80F-8C2B-4029-A70F-52661108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CED"/>
    <w:rPr>
      <w:rFonts w:eastAsiaTheme="minorHAnsi"/>
      <w:szCs w:val="22"/>
    </w:rPr>
  </w:style>
  <w:style w:type="paragraph" w:styleId="Heading1">
    <w:name w:val="heading 1"/>
    <w:basedOn w:val="Normal"/>
    <w:next w:val="Normal"/>
    <w:qFormat/>
    <w:rsid w:val="00912CED"/>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912CED"/>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912CED"/>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912CED"/>
    <w:pPr>
      <w:keepNext/>
      <w:keepLines/>
      <w:spacing w:before="280" w:after="290" w:line="376" w:lineRule="auto"/>
      <w:outlineLvl w:val="3"/>
    </w:pPr>
    <w:rPr>
      <w:b/>
      <w:bCs/>
      <w:szCs w:val="28"/>
    </w:rPr>
  </w:style>
  <w:style w:type="paragraph" w:styleId="Heading5">
    <w:name w:val="heading 5"/>
    <w:basedOn w:val="Normal"/>
    <w:next w:val="Normal"/>
    <w:semiHidden/>
    <w:unhideWhenUsed/>
    <w:qFormat/>
    <w:rsid w:val="00912CED"/>
    <w:pPr>
      <w:keepNext/>
      <w:keepLines/>
      <w:spacing w:before="280" w:after="290" w:line="376" w:lineRule="auto"/>
      <w:outlineLvl w:val="4"/>
    </w:pPr>
    <w:rPr>
      <w:b/>
      <w:bCs/>
      <w:szCs w:val="28"/>
    </w:rPr>
  </w:style>
  <w:style w:type="paragraph" w:styleId="Heading6">
    <w:name w:val="heading 6"/>
    <w:basedOn w:val="Normal"/>
    <w:next w:val="Normal"/>
    <w:semiHidden/>
    <w:unhideWhenUsed/>
    <w:qFormat/>
    <w:rsid w:val="00912CED"/>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912CED"/>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912CED"/>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912CED"/>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2CED"/>
    <w:pPr>
      <w:spacing w:before="240" w:after="60"/>
      <w:jc w:val="center"/>
      <w:outlineLvl w:val="0"/>
    </w:pPr>
    <w:rPr>
      <w:rFonts w:ascii="Arial" w:hAnsi="Arial" w:cs="Arial"/>
      <w:b/>
      <w:bCs/>
      <w:sz w:val="32"/>
      <w:szCs w:val="32"/>
    </w:rPr>
  </w:style>
  <w:style w:type="paragraph" w:styleId="BalloonText">
    <w:name w:val="Balloon Text"/>
    <w:basedOn w:val="Normal"/>
    <w:rsid w:val="00912CED"/>
    <w:rPr>
      <w:sz w:val="16"/>
      <w:szCs w:val="16"/>
    </w:rPr>
  </w:style>
  <w:style w:type="paragraph" w:styleId="BlockText">
    <w:name w:val="Block Text"/>
    <w:basedOn w:val="Normal"/>
    <w:rsid w:val="00912CED"/>
    <w:pPr>
      <w:spacing w:after="120"/>
      <w:ind w:leftChars="700" w:left="1440" w:rightChars="700" w:right="1440"/>
    </w:pPr>
  </w:style>
  <w:style w:type="paragraph" w:styleId="BodyText">
    <w:name w:val="Body Text"/>
    <w:basedOn w:val="Normal"/>
    <w:qFormat/>
    <w:rsid w:val="00912CED"/>
    <w:pPr>
      <w:spacing w:after="120"/>
    </w:pPr>
  </w:style>
  <w:style w:type="paragraph" w:styleId="BodyText2">
    <w:name w:val="Body Text 2"/>
    <w:basedOn w:val="Normal"/>
    <w:rsid w:val="00912CED"/>
    <w:pPr>
      <w:spacing w:after="120" w:line="480" w:lineRule="auto"/>
    </w:pPr>
  </w:style>
  <w:style w:type="paragraph" w:styleId="BodyText3">
    <w:name w:val="Body Text 3"/>
    <w:basedOn w:val="Normal"/>
    <w:qFormat/>
    <w:rsid w:val="00912CED"/>
    <w:pPr>
      <w:spacing w:after="120"/>
    </w:pPr>
    <w:rPr>
      <w:sz w:val="16"/>
      <w:szCs w:val="16"/>
    </w:rPr>
  </w:style>
  <w:style w:type="paragraph" w:styleId="BodyTextFirstIndent">
    <w:name w:val="Body Text First Indent"/>
    <w:basedOn w:val="BodyText"/>
    <w:qFormat/>
    <w:rsid w:val="00912CED"/>
    <w:pPr>
      <w:ind w:firstLineChars="100" w:firstLine="420"/>
    </w:pPr>
  </w:style>
  <w:style w:type="paragraph" w:styleId="BodyTextIndent">
    <w:name w:val="Body Text Indent"/>
    <w:basedOn w:val="Normal"/>
    <w:qFormat/>
    <w:rsid w:val="00912CED"/>
    <w:pPr>
      <w:spacing w:after="120"/>
      <w:ind w:leftChars="200" w:left="420"/>
    </w:pPr>
  </w:style>
  <w:style w:type="paragraph" w:styleId="BodyTextFirstIndent2">
    <w:name w:val="Body Text First Indent 2"/>
    <w:basedOn w:val="BodyTextIndent"/>
    <w:rsid w:val="00912CED"/>
    <w:pPr>
      <w:ind w:firstLineChars="200" w:firstLine="420"/>
    </w:pPr>
  </w:style>
  <w:style w:type="paragraph" w:styleId="BodyTextIndent2">
    <w:name w:val="Body Text Indent 2"/>
    <w:basedOn w:val="Normal"/>
    <w:rsid w:val="00912CED"/>
    <w:pPr>
      <w:spacing w:after="120" w:line="480" w:lineRule="auto"/>
      <w:ind w:leftChars="200" w:left="420"/>
    </w:pPr>
  </w:style>
  <w:style w:type="paragraph" w:styleId="BodyTextIndent3">
    <w:name w:val="Body Text Indent 3"/>
    <w:basedOn w:val="Normal"/>
    <w:qFormat/>
    <w:rsid w:val="00912CED"/>
    <w:pPr>
      <w:spacing w:after="120"/>
      <w:ind w:leftChars="200" w:left="420"/>
    </w:pPr>
    <w:rPr>
      <w:sz w:val="16"/>
      <w:szCs w:val="16"/>
    </w:rPr>
  </w:style>
  <w:style w:type="paragraph" w:styleId="Caption">
    <w:name w:val="caption"/>
    <w:basedOn w:val="Normal"/>
    <w:next w:val="Normal"/>
    <w:semiHidden/>
    <w:unhideWhenUsed/>
    <w:qFormat/>
    <w:rsid w:val="00912CED"/>
    <w:rPr>
      <w:rFonts w:ascii="Arial" w:eastAsia="SimHei" w:hAnsi="Arial" w:cs="Arial"/>
      <w:sz w:val="20"/>
    </w:rPr>
  </w:style>
  <w:style w:type="paragraph" w:styleId="Closing">
    <w:name w:val="Closing"/>
    <w:basedOn w:val="Normal"/>
    <w:qFormat/>
    <w:rsid w:val="00912CED"/>
    <w:pPr>
      <w:ind w:leftChars="2100" w:left="100"/>
    </w:pPr>
  </w:style>
  <w:style w:type="character" w:styleId="CommentReference">
    <w:name w:val="annotation reference"/>
    <w:basedOn w:val="DefaultParagraphFont"/>
    <w:qFormat/>
    <w:rsid w:val="00912CED"/>
    <w:rPr>
      <w:sz w:val="21"/>
      <w:szCs w:val="21"/>
    </w:rPr>
  </w:style>
  <w:style w:type="paragraph" w:styleId="CommentText">
    <w:name w:val="annotation text"/>
    <w:basedOn w:val="Normal"/>
    <w:qFormat/>
    <w:rsid w:val="00912CED"/>
  </w:style>
  <w:style w:type="paragraph" w:styleId="CommentSubject">
    <w:name w:val="annotation subject"/>
    <w:basedOn w:val="CommentText"/>
    <w:next w:val="CommentText"/>
    <w:rsid w:val="00912CED"/>
    <w:rPr>
      <w:b/>
      <w:bCs/>
    </w:rPr>
  </w:style>
  <w:style w:type="paragraph" w:styleId="Date">
    <w:name w:val="Date"/>
    <w:basedOn w:val="Normal"/>
    <w:next w:val="Normal"/>
    <w:rsid w:val="00912CED"/>
    <w:pPr>
      <w:ind w:leftChars="2500" w:left="100"/>
    </w:pPr>
  </w:style>
  <w:style w:type="paragraph" w:styleId="DocumentMap">
    <w:name w:val="Document Map"/>
    <w:basedOn w:val="Normal"/>
    <w:rsid w:val="00912CED"/>
    <w:pPr>
      <w:shd w:val="clear" w:color="auto" w:fill="000080"/>
    </w:pPr>
  </w:style>
  <w:style w:type="paragraph" w:styleId="E-mailSignature">
    <w:name w:val="E-mail Signature"/>
    <w:basedOn w:val="Normal"/>
    <w:qFormat/>
    <w:rsid w:val="00912CED"/>
  </w:style>
  <w:style w:type="character" w:styleId="Emphasis">
    <w:name w:val="Emphasis"/>
    <w:basedOn w:val="DefaultParagraphFont"/>
    <w:qFormat/>
    <w:rsid w:val="00912CED"/>
    <w:rPr>
      <w:i/>
      <w:iCs/>
    </w:rPr>
  </w:style>
  <w:style w:type="character" w:styleId="EndnoteReference">
    <w:name w:val="endnote reference"/>
    <w:basedOn w:val="DefaultParagraphFont"/>
    <w:qFormat/>
    <w:rsid w:val="00912CED"/>
    <w:rPr>
      <w:vertAlign w:val="superscript"/>
    </w:rPr>
  </w:style>
  <w:style w:type="paragraph" w:styleId="EndnoteText">
    <w:name w:val="endnote text"/>
    <w:basedOn w:val="Normal"/>
    <w:qFormat/>
    <w:rsid w:val="00912CED"/>
    <w:pPr>
      <w:snapToGrid w:val="0"/>
    </w:pPr>
  </w:style>
  <w:style w:type="paragraph" w:styleId="EnvelopeAddress">
    <w:name w:val="envelope address"/>
    <w:basedOn w:val="Normal"/>
    <w:qFormat/>
    <w:rsid w:val="00912CED"/>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rsid w:val="00912CED"/>
    <w:pPr>
      <w:snapToGrid w:val="0"/>
    </w:pPr>
    <w:rPr>
      <w:rFonts w:ascii="Arial" w:hAnsi="Arial" w:cs="Arial"/>
    </w:rPr>
  </w:style>
  <w:style w:type="character" w:styleId="FollowedHyperlink">
    <w:name w:val="FollowedHyperlink"/>
    <w:basedOn w:val="DefaultParagraphFont"/>
    <w:rsid w:val="00912CED"/>
    <w:rPr>
      <w:color w:val="800080"/>
      <w:u w:val="single"/>
    </w:rPr>
  </w:style>
  <w:style w:type="paragraph" w:styleId="Footer">
    <w:name w:val="footer"/>
    <w:basedOn w:val="Normal"/>
    <w:qFormat/>
    <w:rsid w:val="00912CED"/>
    <w:pPr>
      <w:tabs>
        <w:tab w:val="center" w:pos="4153"/>
        <w:tab w:val="right" w:pos="8306"/>
      </w:tabs>
      <w:snapToGrid w:val="0"/>
    </w:pPr>
    <w:rPr>
      <w:sz w:val="18"/>
      <w:szCs w:val="18"/>
    </w:rPr>
  </w:style>
  <w:style w:type="character" w:styleId="FootnoteReference">
    <w:name w:val="footnote reference"/>
    <w:basedOn w:val="DefaultParagraphFont"/>
    <w:qFormat/>
    <w:rsid w:val="00912CED"/>
    <w:rPr>
      <w:vertAlign w:val="superscript"/>
    </w:rPr>
  </w:style>
  <w:style w:type="paragraph" w:styleId="FootnoteText">
    <w:name w:val="footnote text"/>
    <w:basedOn w:val="Normal"/>
    <w:qFormat/>
    <w:rsid w:val="00912CED"/>
    <w:pPr>
      <w:snapToGrid w:val="0"/>
    </w:pPr>
    <w:rPr>
      <w:sz w:val="18"/>
      <w:szCs w:val="18"/>
    </w:rPr>
  </w:style>
  <w:style w:type="paragraph" w:styleId="Header">
    <w:name w:val="header"/>
    <w:basedOn w:val="Normal"/>
    <w:qFormat/>
    <w:rsid w:val="00912CED"/>
    <w:pPr>
      <w:tabs>
        <w:tab w:val="center" w:pos="4153"/>
        <w:tab w:val="right" w:pos="8306"/>
      </w:tabs>
      <w:snapToGrid w:val="0"/>
    </w:pPr>
    <w:rPr>
      <w:sz w:val="18"/>
      <w:szCs w:val="18"/>
    </w:rPr>
  </w:style>
  <w:style w:type="character" w:styleId="HTMLAcronym">
    <w:name w:val="HTML Acronym"/>
    <w:basedOn w:val="DefaultParagraphFont"/>
    <w:rsid w:val="00912CED"/>
  </w:style>
  <w:style w:type="paragraph" w:styleId="HTMLAddress">
    <w:name w:val="HTML Address"/>
    <w:basedOn w:val="Normal"/>
    <w:rsid w:val="00912CED"/>
    <w:rPr>
      <w:i/>
      <w:iCs/>
    </w:rPr>
  </w:style>
  <w:style w:type="character" w:styleId="HTMLCite">
    <w:name w:val="HTML Cite"/>
    <w:basedOn w:val="DefaultParagraphFont"/>
    <w:rsid w:val="00912CED"/>
    <w:rPr>
      <w:i/>
      <w:iCs/>
    </w:rPr>
  </w:style>
  <w:style w:type="character" w:styleId="HTMLCode">
    <w:name w:val="HTML Code"/>
    <w:basedOn w:val="DefaultParagraphFont"/>
    <w:qFormat/>
    <w:rsid w:val="00912CED"/>
    <w:rPr>
      <w:rFonts w:ascii="Courier New" w:hAnsi="Courier New" w:cs="Courier New"/>
      <w:sz w:val="20"/>
      <w:szCs w:val="20"/>
    </w:rPr>
  </w:style>
  <w:style w:type="character" w:styleId="HTMLDefinition">
    <w:name w:val="HTML Definition"/>
    <w:basedOn w:val="DefaultParagraphFont"/>
    <w:rsid w:val="00912CED"/>
    <w:rPr>
      <w:i/>
      <w:iCs/>
    </w:rPr>
  </w:style>
  <w:style w:type="character" w:styleId="HTMLKeyboard">
    <w:name w:val="HTML Keyboard"/>
    <w:basedOn w:val="DefaultParagraphFont"/>
    <w:rsid w:val="00912CED"/>
    <w:rPr>
      <w:rFonts w:ascii="Courier New" w:hAnsi="Courier New" w:cs="Courier New"/>
      <w:sz w:val="20"/>
      <w:szCs w:val="20"/>
    </w:rPr>
  </w:style>
  <w:style w:type="paragraph" w:styleId="HTMLPreformatted">
    <w:name w:val="HTML Preformatted"/>
    <w:basedOn w:val="Normal"/>
    <w:rsid w:val="00912CED"/>
    <w:rPr>
      <w:rFonts w:ascii="Courier New" w:hAnsi="Courier New" w:cs="Courier New"/>
      <w:sz w:val="20"/>
    </w:rPr>
  </w:style>
  <w:style w:type="character" w:styleId="HTMLSample">
    <w:name w:val="HTML Sample"/>
    <w:basedOn w:val="DefaultParagraphFont"/>
    <w:qFormat/>
    <w:rsid w:val="00912CED"/>
    <w:rPr>
      <w:rFonts w:ascii="Courier New" w:hAnsi="Courier New" w:cs="Courier New"/>
    </w:rPr>
  </w:style>
  <w:style w:type="character" w:styleId="HTMLTypewriter">
    <w:name w:val="HTML Typewriter"/>
    <w:basedOn w:val="DefaultParagraphFont"/>
    <w:rsid w:val="00912CED"/>
    <w:rPr>
      <w:rFonts w:ascii="Courier New" w:hAnsi="Courier New" w:cs="Courier New"/>
      <w:sz w:val="20"/>
      <w:szCs w:val="20"/>
    </w:rPr>
  </w:style>
  <w:style w:type="character" w:styleId="HTMLVariable">
    <w:name w:val="HTML Variable"/>
    <w:basedOn w:val="DefaultParagraphFont"/>
    <w:qFormat/>
    <w:rsid w:val="00912CED"/>
    <w:rPr>
      <w:i/>
      <w:iCs/>
    </w:rPr>
  </w:style>
  <w:style w:type="character" w:styleId="Hyperlink">
    <w:name w:val="Hyperlink"/>
    <w:basedOn w:val="DefaultParagraphFont"/>
    <w:rsid w:val="00912CED"/>
    <w:rPr>
      <w:color w:val="0000FF"/>
      <w:u w:val="single"/>
    </w:rPr>
  </w:style>
  <w:style w:type="paragraph" w:styleId="Index1">
    <w:name w:val="index 1"/>
    <w:basedOn w:val="Normal"/>
    <w:next w:val="Normal"/>
    <w:rsid w:val="00912CED"/>
  </w:style>
  <w:style w:type="paragraph" w:styleId="Index2">
    <w:name w:val="index 2"/>
    <w:basedOn w:val="Normal"/>
    <w:next w:val="Normal"/>
    <w:rsid w:val="00912CED"/>
    <w:pPr>
      <w:ind w:leftChars="200" w:left="200"/>
    </w:pPr>
  </w:style>
  <w:style w:type="paragraph" w:styleId="Index3">
    <w:name w:val="index 3"/>
    <w:basedOn w:val="Normal"/>
    <w:next w:val="Normal"/>
    <w:qFormat/>
    <w:rsid w:val="00912CED"/>
    <w:pPr>
      <w:ind w:leftChars="400" w:left="400"/>
    </w:pPr>
  </w:style>
  <w:style w:type="paragraph" w:styleId="Index4">
    <w:name w:val="index 4"/>
    <w:basedOn w:val="Normal"/>
    <w:next w:val="Normal"/>
    <w:rsid w:val="00912CED"/>
    <w:pPr>
      <w:ind w:leftChars="600" w:left="600"/>
    </w:pPr>
  </w:style>
  <w:style w:type="paragraph" w:styleId="Index5">
    <w:name w:val="index 5"/>
    <w:basedOn w:val="Normal"/>
    <w:next w:val="Normal"/>
    <w:rsid w:val="00912CED"/>
    <w:pPr>
      <w:ind w:leftChars="800" w:left="800"/>
    </w:pPr>
  </w:style>
  <w:style w:type="paragraph" w:styleId="Index6">
    <w:name w:val="index 6"/>
    <w:basedOn w:val="Normal"/>
    <w:next w:val="Normal"/>
    <w:qFormat/>
    <w:rsid w:val="00912CED"/>
    <w:pPr>
      <w:ind w:leftChars="1000" w:left="1000"/>
    </w:pPr>
  </w:style>
  <w:style w:type="paragraph" w:styleId="Index7">
    <w:name w:val="index 7"/>
    <w:basedOn w:val="Normal"/>
    <w:next w:val="Normal"/>
    <w:rsid w:val="00912CED"/>
    <w:pPr>
      <w:ind w:leftChars="1200" w:left="1200"/>
    </w:pPr>
  </w:style>
  <w:style w:type="paragraph" w:styleId="Index8">
    <w:name w:val="index 8"/>
    <w:basedOn w:val="Normal"/>
    <w:next w:val="Normal"/>
    <w:rsid w:val="00912CED"/>
    <w:pPr>
      <w:ind w:leftChars="1400" w:left="1400"/>
    </w:pPr>
  </w:style>
  <w:style w:type="paragraph" w:styleId="Index9">
    <w:name w:val="index 9"/>
    <w:basedOn w:val="Normal"/>
    <w:next w:val="Normal"/>
    <w:rsid w:val="00912CED"/>
    <w:pPr>
      <w:ind w:leftChars="1600" w:left="1600"/>
    </w:pPr>
  </w:style>
  <w:style w:type="paragraph" w:styleId="IndexHeading">
    <w:name w:val="index heading"/>
    <w:basedOn w:val="Normal"/>
    <w:next w:val="Index1"/>
    <w:rsid w:val="00912CED"/>
    <w:rPr>
      <w:rFonts w:ascii="Arial" w:hAnsi="Arial" w:cs="Arial"/>
      <w:b/>
      <w:bCs/>
    </w:rPr>
  </w:style>
  <w:style w:type="character" w:styleId="LineNumber">
    <w:name w:val="line number"/>
    <w:basedOn w:val="DefaultParagraphFont"/>
    <w:qFormat/>
    <w:rsid w:val="00912CED"/>
  </w:style>
  <w:style w:type="paragraph" w:styleId="List">
    <w:name w:val="List"/>
    <w:basedOn w:val="Normal"/>
    <w:rsid w:val="00912CED"/>
    <w:pPr>
      <w:ind w:left="200" w:hangingChars="200" w:hanging="200"/>
    </w:pPr>
  </w:style>
  <w:style w:type="paragraph" w:styleId="List2">
    <w:name w:val="List 2"/>
    <w:basedOn w:val="Normal"/>
    <w:qFormat/>
    <w:rsid w:val="00912CED"/>
    <w:pPr>
      <w:ind w:leftChars="200" w:left="100" w:hangingChars="200" w:hanging="200"/>
    </w:pPr>
  </w:style>
  <w:style w:type="paragraph" w:styleId="List3">
    <w:name w:val="List 3"/>
    <w:basedOn w:val="Normal"/>
    <w:qFormat/>
    <w:rsid w:val="00912CED"/>
    <w:pPr>
      <w:ind w:leftChars="400" w:left="100" w:hangingChars="200" w:hanging="200"/>
    </w:pPr>
  </w:style>
  <w:style w:type="paragraph" w:styleId="List4">
    <w:name w:val="List 4"/>
    <w:basedOn w:val="Normal"/>
    <w:rsid w:val="00912CED"/>
    <w:pPr>
      <w:ind w:leftChars="600" w:left="100" w:hangingChars="200" w:hanging="200"/>
    </w:pPr>
  </w:style>
  <w:style w:type="paragraph" w:styleId="List5">
    <w:name w:val="List 5"/>
    <w:basedOn w:val="Normal"/>
    <w:qFormat/>
    <w:rsid w:val="00912CED"/>
    <w:pPr>
      <w:ind w:leftChars="800" w:left="100" w:hangingChars="200" w:hanging="200"/>
    </w:pPr>
  </w:style>
  <w:style w:type="paragraph" w:styleId="ListBullet">
    <w:name w:val="List Bullet"/>
    <w:basedOn w:val="Normal"/>
    <w:rsid w:val="00912CED"/>
    <w:pPr>
      <w:numPr>
        <w:numId w:val="1"/>
      </w:numPr>
    </w:pPr>
  </w:style>
  <w:style w:type="paragraph" w:styleId="ListBullet2">
    <w:name w:val="List Bullet 2"/>
    <w:basedOn w:val="Normal"/>
    <w:qFormat/>
    <w:rsid w:val="00912CED"/>
    <w:pPr>
      <w:tabs>
        <w:tab w:val="num" w:pos="720"/>
      </w:tabs>
      <w:ind w:left="720" w:hanging="720"/>
    </w:pPr>
  </w:style>
  <w:style w:type="paragraph" w:styleId="ListBullet3">
    <w:name w:val="List Bullet 3"/>
    <w:basedOn w:val="Normal"/>
    <w:qFormat/>
    <w:rsid w:val="00912CED"/>
    <w:pPr>
      <w:tabs>
        <w:tab w:val="num" w:pos="720"/>
      </w:tabs>
      <w:ind w:left="720" w:hanging="720"/>
    </w:pPr>
  </w:style>
  <w:style w:type="paragraph" w:styleId="ListBullet4">
    <w:name w:val="List Bullet 4"/>
    <w:basedOn w:val="Normal"/>
    <w:qFormat/>
    <w:rsid w:val="00912CED"/>
    <w:pPr>
      <w:tabs>
        <w:tab w:val="num" w:pos="720"/>
      </w:tabs>
      <w:ind w:left="720" w:hanging="720"/>
    </w:pPr>
  </w:style>
  <w:style w:type="paragraph" w:styleId="ListBullet5">
    <w:name w:val="List Bullet 5"/>
    <w:basedOn w:val="Normal"/>
    <w:qFormat/>
    <w:rsid w:val="00912CED"/>
    <w:pPr>
      <w:tabs>
        <w:tab w:val="num" w:pos="720"/>
      </w:tabs>
      <w:ind w:left="720" w:hanging="720"/>
    </w:pPr>
  </w:style>
  <w:style w:type="paragraph" w:styleId="ListContinue">
    <w:name w:val="List Continue"/>
    <w:basedOn w:val="Normal"/>
    <w:qFormat/>
    <w:rsid w:val="00912CED"/>
    <w:pPr>
      <w:spacing w:after="120"/>
      <w:ind w:leftChars="200" w:left="420"/>
    </w:pPr>
  </w:style>
  <w:style w:type="paragraph" w:styleId="ListContinue2">
    <w:name w:val="List Continue 2"/>
    <w:basedOn w:val="Normal"/>
    <w:qFormat/>
    <w:rsid w:val="00912CED"/>
    <w:pPr>
      <w:spacing w:after="120"/>
      <w:ind w:leftChars="400" w:left="840"/>
    </w:pPr>
  </w:style>
  <w:style w:type="paragraph" w:styleId="ListContinue3">
    <w:name w:val="List Continue 3"/>
    <w:basedOn w:val="Normal"/>
    <w:qFormat/>
    <w:rsid w:val="00912CED"/>
    <w:pPr>
      <w:spacing w:after="120"/>
      <w:ind w:leftChars="600" w:left="1260"/>
    </w:pPr>
  </w:style>
  <w:style w:type="paragraph" w:styleId="ListContinue4">
    <w:name w:val="List Continue 4"/>
    <w:basedOn w:val="Normal"/>
    <w:qFormat/>
    <w:rsid w:val="00912CED"/>
    <w:pPr>
      <w:spacing w:after="120"/>
      <w:ind w:leftChars="800" w:left="1680"/>
    </w:pPr>
  </w:style>
  <w:style w:type="paragraph" w:styleId="ListContinue5">
    <w:name w:val="List Continue 5"/>
    <w:basedOn w:val="Normal"/>
    <w:qFormat/>
    <w:rsid w:val="00912CED"/>
    <w:pPr>
      <w:spacing w:after="120"/>
      <w:ind w:leftChars="1000" w:left="2100"/>
    </w:pPr>
  </w:style>
  <w:style w:type="paragraph" w:styleId="ListNumber">
    <w:name w:val="List Number"/>
    <w:basedOn w:val="Normal"/>
    <w:qFormat/>
    <w:rsid w:val="00912CED"/>
    <w:pPr>
      <w:tabs>
        <w:tab w:val="num" w:pos="720"/>
      </w:tabs>
      <w:ind w:left="720" w:hanging="720"/>
    </w:pPr>
  </w:style>
  <w:style w:type="paragraph" w:styleId="ListNumber2">
    <w:name w:val="List Number 2"/>
    <w:basedOn w:val="Normal"/>
    <w:qFormat/>
    <w:rsid w:val="00912CED"/>
    <w:pPr>
      <w:tabs>
        <w:tab w:val="num" w:pos="720"/>
      </w:tabs>
      <w:ind w:left="720" w:hanging="720"/>
    </w:pPr>
  </w:style>
  <w:style w:type="paragraph" w:styleId="ListNumber3">
    <w:name w:val="List Number 3"/>
    <w:basedOn w:val="Normal"/>
    <w:qFormat/>
    <w:rsid w:val="00912CED"/>
    <w:pPr>
      <w:tabs>
        <w:tab w:val="num" w:pos="720"/>
      </w:tabs>
      <w:ind w:left="720" w:hanging="720"/>
    </w:pPr>
  </w:style>
  <w:style w:type="paragraph" w:styleId="ListNumber4">
    <w:name w:val="List Number 4"/>
    <w:basedOn w:val="Normal"/>
    <w:qFormat/>
    <w:rsid w:val="00912CED"/>
    <w:pPr>
      <w:tabs>
        <w:tab w:val="num" w:pos="720"/>
      </w:tabs>
      <w:ind w:left="720" w:hanging="720"/>
    </w:pPr>
  </w:style>
  <w:style w:type="paragraph" w:styleId="ListNumber5">
    <w:name w:val="List Number 5"/>
    <w:basedOn w:val="Normal"/>
    <w:qFormat/>
    <w:rsid w:val="00912CED"/>
    <w:pPr>
      <w:tabs>
        <w:tab w:val="num" w:pos="720"/>
      </w:tabs>
      <w:ind w:left="720" w:hanging="720"/>
    </w:pPr>
  </w:style>
  <w:style w:type="paragraph" w:styleId="MacroText">
    <w:name w:val="macro"/>
    <w:qFormat/>
    <w:rsid w:val="00912C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rsid w:val="00912C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sid w:val="00912CED"/>
    <w:rPr>
      <w:sz w:val="24"/>
      <w:szCs w:val="24"/>
    </w:rPr>
  </w:style>
  <w:style w:type="paragraph" w:styleId="NormalIndent">
    <w:name w:val="Normal Indent"/>
    <w:basedOn w:val="Normal"/>
    <w:qFormat/>
    <w:rsid w:val="00912CED"/>
    <w:pPr>
      <w:ind w:firstLineChars="200" w:firstLine="420"/>
    </w:pPr>
  </w:style>
  <w:style w:type="paragraph" w:styleId="NoteHeading">
    <w:name w:val="Note Heading"/>
    <w:basedOn w:val="Normal"/>
    <w:next w:val="Normal"/>
    <w:qFormat/>
    <w:rsid w:val="00912CED"/>
    <w:pPr>
      <w:jc w:val="center"/>
    </w:pPr>
  </w:style>
  <w:style w:type="character" w:styleId="PageNumber">
    <w:name w:val="page number"/>
    <w:basedOn w:val="DefaultParagraphFont"/>
    <w:qFormat/>
    <w:rsid w:val="00912CED"/>
  </w:style>
  <w:style w:type="paragraph" w:styleId="PlainText">
    <w:name w:val="Plain Text"/>
    <w:basedOn w:val="Normal"/>
    <w:qFormat/>
    <w:rsid w:val="00912CED"/>
    <w:rPr>
      <w:rFonts w:ascii="SimSun" w:hAnsi="Courier New" w:cs="Courier New"/>
      <w:szCs w:val="21"/>
    </w:rPr>
  </w:style>
  <w:style w:type="paragraph" w:styleId="Salutation">
    <w:name w:val="Salutation"/>
    <w:basedOn w:val="Normal"/>
    <w:next w:val="Normal"/>
    <w:qFormat/>
    <w:rsid w:val="00912CED"/>
  </w:style>
  <w:style w:type="paragraph" w:styleId="Signature">
    <w:name w:val="Signature"/>
    <w:basedOn w:val="Normal"/>
    <w:qFormat/>
    <w:rsid w:val="00912CED"/>
    <w:pPr>
      <w:ind w:leftChars="2100" w:left="100"/>
    </w:pPr>
  </w:style>
  <w:style w:type="character" w:styleId="Strong">
    <w:name w:val="Strong"/>
    <w:basedOn w:val="DefaultParagraphFont"/>
    <w:qFormat/>
    <w:rsid w:val="00912CED"/>
    <w:rPr>
      <w:b/>
      <w:bCs/>
    </w:rPr>
  </w:style>
  <w:style w:type="paragraph" w:styleId="Subtitle">
    <w:name w:val="Subtitle"/>
    <w:basedOn w:val="Normal"/>
    <w:next w:val="Normal"/>
    <w:pPr>
      <w:spacing w:before="240" w:after="60" w:line="312" w:lineRule="auto"/>
      <w:jc w:val="center"/>
    </w:pPr>
    <w:rPr>
      <w:rFonts w:ascii="Arial" w:eastAsia="Arial" w:hAnsi="Arial" w:cs="Arial"/>
      <w:b/>
      <w:sz w:val="32"/>
      <w:szCs w:val="32"/>
    </w:rPr>
  </w:style>
  <w:style w:type="table" w:styleId="Table3Deffects1">
    <w:name w:val="Table 3D effects 1"/>
    <w:basedOn w:val="TableNormal"/>
    <w:qFormat/>
    <w:rsid w:val="00912CED"/>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912CED"/>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912CED"/>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912CED"/>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912CED"/>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912CED"/>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912CED"/>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912CED"/>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912CED"/>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912CED"/>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912CED"/>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912CED"/>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912CED"/>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912CED"/>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912CED"/>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912CED"/>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912CE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912C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912CE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912CED"/>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912CED"/>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912CED"/>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912CED"/>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912CED"/>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912CED"/>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912CED"/>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912CED"/>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912CED"/>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912CED"/>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912CED"/>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912CE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912CED"/>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912CED"/>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912CED"/>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912CED"/>
    <w:pPr>
      <w:ind w:leftChars="200" w:left="420"/>
    </w:pPr>
  </w:style>
  <w:style w:type="paragraph" w:styleId="TableofFigures">
    <w:name w:val="table of figures"/>
    <w:basedOn w:val="Normal"/>
    <w:next w:val="Normal"/>
    <w:qFormat/>
    <w:rsid w:val="00912CED"/>
    <w:pPr>
      <w:ind w:leftChars="200" w:left="200" w:hangingChars="200" w:hanging="200"/>
    </w:pPr>
  </w:style>
  <w:style w:type="table" w:styleId="TableProfessional">
    <w:name w:val="Table Professional"/>
    <w:basedOn w:val="TableNormal"/>
    <w:qFormat/>
    <w:rsid w:val="00912CE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912CED"/>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912CED"/>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912CED"/>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912CED"/>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912CED"/>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912C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rsid w:val="00912CE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912CED"/>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912CED"/>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912CED"/>
    <w:pPr>
      <w:spacing w:before="120"/>
    </w:pPr>
    <w:rPr>
      <w:rFonts w:ascii="Arial" w:hAnsi="Arial" w:cs="Arial"/>
      <w:sz w:val="24"/>
      <w:szCs w:val="24"/>
    </w:rPr>
  </w:style>
  <w:style w:type="paragraph" w:styleId="TOC1">
    <w:name w:val="toc 1"/>
    <w:basedOn w:val="Normal"/>
    <w:next w:val="Normal"/>
    <w:qFormat/>
    <w:rsid w:val="00912CED"/>
  </w:style>
  <w:style w:type="paragraph" w:styleId="TOC2">
    <w:name w:val="toc 2"/>
    <w:basedOn w:val="Normal"/>
    <w:next w:val="Normal"/>
    <w:rsid w:val="00912CED"/>
    <w:pPr>
      <w:ind w:leftChars="200" w:left="420"/>
    </w:pPr>
  </w:style>
  <w:style w:type="paragraph" w:styleId="TOC3">
    <w:name w:val="toc 3"/>
    <w:basedOn w:val="Normal"/>
    <w:next w:val="Normal"/>
    <w:qFormat/>
    <w:rsid w:val="00912CED"/>
    <w:pPr>
      <w:ind w:leftChars="400" w:left="840"/>
    </w:pPr>
  </w:style>
  <w:style w:type="paragraph" w:styleId="TOC4">
    <w:name w:val="toc 4"/>
    <w:basedOn w:val="Normal"/>
    <w:next w:val="Normal"/>
    <w:qFormat/>
    <w:rsid w:val="00912CED"/>
    <w:pPr>
      <w:ind w:leftChars="600" w:left="1260"/>
    </w:pPr>
  </w:style>
  <w:style w:type="paragraph" w:styleId="TOC5">
    <w:name w:val="toc 5"/>
    <w:basedOn w:val="Normal"/>
    <w:next w:val="Normal"/>
    <w:qFormat/>
    <w:rsid w:val="00912CED"/>
    <w:pPr>
      <w:ind w:leftChars="800" w:left="1680"/>
    </w:pPr>
  </w:style>
  <w:style w:type="paragraph" w:styleId="TOC6">
    <w:name w:val="toc 6"/>
    <w:basedOn w:val="Normal"/>
    <w:next w:val="Normal"/>
    <w:qFormat/>
    <w:rsid w:val="00912CED"/>
    <w:pPr>
      <w:ind w:leftChars="1000" w:left="2100"/>
    </w:pPr>
  </w:style>
  <w:style w:type="paragraph" w:styleId="TOC7">
    <w:name w:val="toc 7"/>
    <w:basedOn w:val="Normal"/>
    <w:next w:val="Normal"/>
    <w:qFormat/>
    <w:rsid w:val="00912CED"/>
    <w:pPr>
      <w:ind w:leftChars="1200" w:left="2520"/>
    </w:pPr>
  </w:style>
  <w:style w:type="paragraph" w:styleId="TOC8">
    <w:name w:val="toc 8"/>
    <w:basedOn w:val="Normal"/>
    <w:next w:val="Normal"/>
    <w:qFormat/>
    <w:rsid w:val="00912CED"/>
    <w:pPr>
      <w:ind w:leftChars="1400" w:left="2940"/>
    </w:pPr>
  </w:style>
  <w:style w:type="paragraph" w:styleId="TOC9">
    <w:name w:val="toc 9"/>
    <w:basedOn w:val="Normal"/>
    <w:next w:val="Normal"/>
    <w:qFormat/>
    <w:rsid w:val="00912CED"/>
    <w:pPr>
      <w:ind w:leftChars="1600" w:left="3360"/>
    </w:pPr>
  </w:style>
  <w:style w:type="table" w:styleId="LightShading">
    <w:name w:val="Light Shading"/>
    <w:basedOn w:val="TableNormal"/>
    <w:uiPriority w:val="60"/>
    <w:rsid w:val="00912CED"/>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912CED"/>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912CED"/>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912CED"/>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912CED"/>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912CED"/>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912CE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912CE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912C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12C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912CED"/>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12CED"/>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912CED"/>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912CED"/>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912CED"/>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912CED"/>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912CED"/>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912CED"/>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912CED"/>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912CED"/>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912CED"/>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912CED"/>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912CED"/>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912CED"/>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912CED"/>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912CED"/>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912CED"/>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912CED"/>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912CE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912CE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912CE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912CE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rsid w:val="00912CE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912CE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912CE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sid w:val="00912CED"/>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912CED"/>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912CED"/>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912CED"/>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912CED"/>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912CED"/>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912CED"/>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912CED"/>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912CED"/>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912CED"/>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12CED"/>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12CED"/>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912CED"/>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912CED"/>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912CED"/>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912CED"/>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912CED"/>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912CED"/>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912CED"/>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12CED"/>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912CED"/>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12CED"/>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912CED"/>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12CED"/>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912CED"/>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912CED"/>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912CED"/>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912CED"/>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912CED"/>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912CED"/>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912CED"/>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912CED"/>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912CED"/>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912CED"/>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912CED"/>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912CED"/>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912CED"/>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12CED"/>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912CED"/>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912CED"/>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912CED"/>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12CED"/>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912CED"/>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12CED"/>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912CED"/>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912CED"/>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912CED"/>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12CED"/>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912CED"/>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912CED"/>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12CED"/>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912CED"/>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12CED"/>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912CED"/>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12CED"/>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12CED"/>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912CED"/>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912CED"/>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912CED"/>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912CED"/>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12CED"/>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912CED"/>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912CED"/>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Mcln">
    <w:name w:val="Mục lớn"/>
    <w:basedOn w:val="Normal"/>
    <w:autoRedefine/>
    <w:qFormat/>
    <w:rsid w:val="00912CED"/>
    <w:pPr>
      <w:tabs>
        <w:tab w:val="left" w:pos="8550"/>
      </w:tabs>
      <w:spacing w:before="120" w:after="0" w:line="240" w:lineRule="auto"/>
      <w:jc w:val="center"/>
      <w:outlineLvl w:val="0"/>
    </w:pPr>
    <w:rPr>
      <w:b/>
      <w:szCs w:val="28"/>
      <w:lang w:val="pt-BR"/>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widowControl w:val="0"/>
      <w:jc w:val="both"/>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k5s+h0oW9EE5gMhLF9VJSy3gQ==">CgMxLjAyDmguNnNsbTEwOHhrZGV5OAByITFZeG9ZRENfbWNvMExVa3V3ZjdqdE1hYWVBZ3lIUVBRZw==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lanh</dc:creator>
  <cp:lastModifiedBy>User</cp:lastModifiedBy>
  <cp:revision>3</cp:revision>
  <dcterms:created xsi:type="dcterms:W3CDTF">2025-04-26T01:17:00Z</dcterms:created>
  <dcterms:modified xsi:type="dcterms:W3CDTF">2025-04-26T01:41:00Z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B4BCCFACBB6F45BCA73FB962CBF1654C_12</vt:lpwstr>
  </property>
</Properties>
</file>