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B86809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B86809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CB2F53">
        <w:rPr>
          <w:b/>
          <w:sz w:val="28"/>
          <w:szCs w:val="28"/>
        </w:rPr>
        <w:t>Bé giữ vệ sinh môi trường</w:t>
      </w:r>
    </w:p>
    <w:p w:rsidR="00DE5375" w:rsidRPr="00A665B5" w:rsidRDefault="00B86809" w:rsidP="00B8680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B0540D">
        <w:rPr>
          <w:b/>
          <w:bCs/>
          <w:iCs/>
          <w:sz w:val="28"/>
        </w:rPr>
        <w:t>TC-KNXH</w:t>
      </w:r>
      <w:bookmarkStart w:id="0" w:name="_GoBack"/>
      <w:bookmarkEnd w:id="0"/>
    </w:p>
    <w:p w:rsidR="00DE5375" w:rsidRDefault="00DE5375" w:rsidP="00B8680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B86809">
        <w:rPr>
          <w:b/>
          <w:bCs/>
          <w:iCs/>
          <w:sz w:val="28"/>
        </w:rPr>
        <w:t>Thực vật</w:t>
      </w:r>
      <w:r w:rsidR="00CB2F53">
        <w:rPr>
          <w:b/>
          <w:bCs/>
          <w:iCs/>
          <w:sz w:val="28"/>
        </w:rPr>
        <w:t xml:space="preserve"> – Tái chế</w:t>
      </w:r>
    </w:p>
    <w:p w:rsidR="00DE5375" w:rsidRDefault="00DE5375" w:rsidP="00B8680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B8680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B86809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77C02">
        <w:rPr>
          <w:b/>
          <w:bCs/>
          <w:iCs/>
          <w:sz w:val="28"/>
        </w:rPr>
        <w:t xml:space="preserve"> </w:t>
      </w:r>
      <w:r w:rsidR="00CB2F53">
        <w:rPr>
          <w:b/>
          <w:bCs/>
          <w:iCs/>
          <w:sz w:val="28"/>
        </w:rPr>
        <w:t>7/1</w:t>
      </w:r>
      <w:r>
        <w:rPr>
          <w:b/>
          <w:bCs/>
          <w:iCs/>
          <w:sz w:val="28"/>
        </w:rPr>
        <w:t>/2024</w:t>
      </w:r>
    </w:p>
    <w:p w:rsidR="00DE5375" w:rsidRDefault="00DE5375" w:rsidP="00B86809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CB2F53" w:rsidRPr="008977D2" w:rsidRDefault="00CB2F53" w:rsidP="00CB2F53">
      <w:pPr>
        <w:shd w:val="clear" w:color="auto" w:fill="FFFFFF"/>
        <w:spacing w:line="252" w:lineRule="atLeast"/>
        <w:rPr>
          <w:sz w:val="28"/>
          <w:szCs w:val="28"/>
        </w:rPr>
      </w:pPr>
      <w:r w:rsidRPr="008977D2">
        <w:rPr>
          <w:b/>
          <w:bCs/>
          <w:sz w:val="28"/>
          <w:szCs w:val="28"/>
        </w:rPr>
        <w:t>I. Mục đích, yêu cầu: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-Trẻ biết được một số nguyên nhân làm cho môi trường bị ô nhiễm ,biết một số hành động để bảo vệ môi trường.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7D2">
        <w:rPr>
          <w:sz w:val="28"/>
          <w:szCs w:val="28"/>
        </w:rPr>
        <w:t xml:space="preserve">Rèn cho trẻ một số kỹ năng chăm sóc cây, biết nhặt rác vào thùng, biết gữi gìn vệ sinh thân thể sạch sẽ trong việc bảo vệ môi trường 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- Giáo dục trẻ luôn có ý thức bảo vệ môi trường xung quanh mình xanh - sạch - đẹp</w:t>
      </w:r>
    </w:p>
    <w:p w:rsidR="00CB2F53" w:rsidRPr="008977D2" w:rsidRDefault="00CB2F53" w:rsidP="00CB2F53">
      <w:pPr>
        <w:shd w:val="clear" w:color="auto" w:fill="FFFFFF"/>
        <w:jc w:val="both"/>
        <w:rPr>
          <w:sz w:val="28"/>
          <w:szCs w:val="28"/>
        </w:rPr>
      </w:pPr>
      <w:r w:rsidRPr="008977D2">
        <w:rPr>
          <w:b/>
          <w:bCs/>
          <w:sz w:val="28"/>
          <w:szCs w:val="28"/>
        </w:rPr>
        <w:t>II. Chuẩn bị.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 xml:space="preserve">- Video về ô nhiễm môi trường 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- Nhạc bài hát: “ Em yêu cây xanh”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- 3 tờ lịch to, rổ đựng.</w:t>
      </w:r>
    </w:p>
    <w:p w:rsidR="00CB2F53" w:rsidRPr="008977D2" w:rsidRDefault="00CB2F53" w:rsidP="00CB2F53">
      <w:pPr>
        <w:shd w:val="clear" w:color="auto" w:fill="FFFFFF"/>
        <w:jc w:val="both"/>
        <w:rPr>
          <w:sz w:val="28"/>
          <w:szCs w:val="28"/>
        </w:rPr>
      </w:pPr>
      <w:r w:rsidRPr="008977D2">
        <w:rPr>
          <w:b/>
          <w:bCs/>
          <w:sz w:val="28"/>
          <w:szCs w:val="28"/>
        </w:rPr>
        <w:t xml:space="preserve">III. </w:t>
      </w:r>
      <w:r w:rsidRPr="008977D2">
        <w:rPr>
          <w:b/>
          <w:sz w:val="28"/>
          <w:szCs w:val="28"/>
          <w:lang w:val="nl-NL"/>
        </w:rPr>
        <w:t>Tiến hành:</w:t>
      </w:r>
    </w:p>
    <w:p w:rsidR="00CB2F53" w:rsidRPr="008977D2" w:rsidRDefault="00CB2F53" w:rsidP="00CB2F53">
      <w:pPr>
        <w:shd w:val="clear" w:color="auto" w:fill="FFFFFF"/>
        <w:rPr>
          <w:sz w:val="28"/>
          <w:szCs w:val="28"/>
        </w:rPr>
      </w:pPr>
      <w:r w:rsidRPr="008977D2">
        <w:rPr>
          <w:sz w:val="28"/>
          <w:szCs w:val="28"/>
        </w:rPr>
        <w:t>* </w:t>
      </w:r>
      <w:r w:rsidRPr="008977D2">
        <w:rPr>
          <w:b/>
          <w:bCs/>
          <w:iCs/>
          <w:sz w:val="28"/>
          <w:szCs w:val="28"/>
        </w:rPr>
        <w:t>HĐ1: Ôn định tổ chức</w:t>
      </w:r>
      <w:r w:rsidRPr="008977D2">
        <w:rPr>
          <w:b/>
          <w:bCs/>
          <w:i/>
          <w:iCs/>
          <w:sz w:val="28"/>
          <w:szCs w:val="28"/>
        </w:rPr>
        <w:t xml:space="preserve"> .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 xml:space="preserve">- Cô cùng trẻ hát “ Giữ vệ sinh trường lớp” </w:t>
      </w:r>
      <w:hyperlink r:id="rId4" w:anchor=" - Hoàng Văn Yến.mp4" w:history="1">
        <w:r w:rsidRPr="008977D2">
          <w:rPr>
            <w:sz w:val="28"/>
            <w:szCs w:val="28"/>
            <w:u w:val="single"/>
          </w:rPr>
          <w:t xml:space="preserve"> </w:t>
        </w:r>
      </w:hyperlink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+ Các con vừa hát bài gì?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+ Bài hát nói về điều gì?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=&gt;Giáo dục trẻ có ý thức giữ vệ sinh môi trường ở mọi lúa mọi nơi.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- Cô dẫn dắt</w:t>
      </w:r>
      <w:r>
        <w:rPr>
          <w:sz w:val="28"/>
          <w:szCs w:val="28"/>
        </w:rPr>
        <w:t xml:space="preserve"> trẻ</w:t>
      </w:r>
      <w:r w:rsidRPr="008977D2">
        <w:rPr>
          <w:sz w:val="28"/>
          <w:szCs w:val="28"/>
        </w:rPr>
        <w:t xml:space="preserve"> vào bài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b/>
          <w:bCs/>
          <w:sz w:val="28"/>
          <w:szCs w:val="28"/>
        </w:rPr>
        <w:t>*HĐ 2: Bé giữ vệ sinh môi trường</w:t>
      </w:r>
    </w:p>
    <w:p w:rsidR="00CB2F53" w:rsidRPr="008977D2" w:rsidRDefault="00CB2F53" w:rsidP="00CB2F53">
      <w:pPr>
        <w:contextualSpacing/>
        <w:rPr>
          <w:rFonts w:eastAsia="Calibri"/>
          <w:sz w:val="28"/>
          <w:szCs w:val="28"/>
        </w:rPr>
      </w:pPr>
      <w:r w:rsidRPr="008977D2">
        <w:rPr>
          <w:rFonts w:eastAsia="Calibri"/>
          <w:sz w:val="28"/>
          <w:szCs w:val="28"/>
        </w:rPr>
        <w:t>- Cho trẻ xem đoạn video về hoạt động hành vi v</w:t>
      </w:r>
      <w:r>
        <w:rPr>
          <w:rFonts w:eastAsia="Calibri"/>
          <w:sz w:val="28"/>
          <w:szCs w:val="28"/>
        </w:rPr>
        <w:t>ứ</w:t>
      </w:r>
      <w:r w:rsidRPr="008977D2">
        <w:rPr>
          <w:rFonts w:eastAsia="Calibri"/>
          <w:sz w:val="28"/>
          <w:szCs w:val="28"/>
        </w:rPr>
        <w:t>t rác bừa bãi ở lớp học.</w:t>
      </w:r>
    </w:p>
    <w:p w:rsidR="00CB2F53" w:rsidRPr="008977D2" w:rsidRDefault="00CB2F53" w:rsidP="00CB2F53">
      <w:pPr>
        <w:contextualSpacing/>
        <w:rPr>
          <w:rFonts w:eastAsia="Calibri"/>
          <w:sz w:val="28"/>
          <w:szCs w:val="28"/>
        </w:rPr>
      </w:pPr>
      <w:r w:rsidRPr="008977D2">
        <w:rPr>
          <w:rFonts w:eastAsia="Calibri"/>
          <w:sz w:val="28"/>
          <w:szCs w:val="28"/>
        </w:rPr>
        <w:t>- Trong video các con thấy gì?</w:t>
      </w:r>
    </w:p>
    <w:p w:rsidR="00CB2F53" w:rsidRPr="008977D2" w:rsidRDefault="00CB2F53" w:rsidP="00CB2F53">
      <w:pPr>
        <w:contextualSpacing/>
        <w:rPr>
          <w:rFonts w:eastAsia="Calibri"/>
          <w:sz w:val="28"/>
          <w:szCs w:val="28"/>
        </w:rPr>
      </w:pPr>
      <w:r w:rsidRPr="008977D2">
        <w:rPr>
          <w:rFonts w:eastAsia="Calibri"/>
          <w:sz w:val="28"/>
          <w:szCs w:val="28"/>
        </w:rPr>
        <w:t>- Vậy để giữ gìn môi trường trong lớp sạch đẹp thì các con phải làm gì?</w:t>
      </w:r>
    </w:p>
    <w:p w:rsidR="00CB2F53" w:rsidRPr="008977D2" w:rsidRDefault="00CB2F53" w:rsidP="00CB2F53">
      <w:pPr>
        <w:contextualSpacing/>
        <w:rPr>
          <w:rFonts w:eastAsia="Calibri"/>
          <w:sz w:val="28"/>
          <w:szCs w:val="28"/>
        </w:rPr>
      </w:pPr>
      <w:r w:rsidRPr="008977D2">
        <w:rPr>
          <w:rFonts w:eastAsia="Calibri"/>
          <w:sz w:val="28"/>
          <w:szCs w:val="28"/>
        </w:rPr>
        <w:t>- Ngoài giữ gìn vệ sinh trong lớp ra các con xem mình phải giữ gìn vệ sinh ở đâu nữa? (cho xem đoạn video các cô lao công đang quét dọn vệ sinh).</w:t>
      </w:r>
    </w:p>
    <w:p w:rsidR="00CB2F53" w:rsidRPr="008977D2" w:rsidRDefault="00CB2F53" w:rsidP="00CB2F53">
      <w:pPr>
        <w:contextualSpacing/>
        <w:rPr>
          <w:rFonts w:eastAsia="Calibri"/>
          <w:sz w:val="28"/>
          <w:szCs w:val="28"/>
        </w:rPr>
      </w:pPr>
      <w:r w:rsidRPr="008977D2">
        <w:rPr>
          <w:rFonts w:eastAsia="Calibri"/>
          <w:sz w:val="28"/>
          <w:szCs w:val="28"/>
        </w:rPr>
        <w:lastRenderedPageBreak/>
        <w:t>- Chúng mình vừa xem đoạn video gì? Vậy nếu chúng ta không giữ gìn môi trường sạch sẽ thì sẽ thế nào? Cho xem đoạn video nguồn nước bị ô nhiễm con người ăn vào bị mắc bệnh.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+ Các con làm gì để bảo vệ môi trường? (giữ gìn vệ sinh thân thể sạch sẽ, giữ gìn vệ sinh trường lớp, không vứt rác bừa bãi,</w:t>
      </w:r>
      <w:r>
        <w:rPr>
          <w:sz w:val="28"/>
          <w:szCs w:val="28"/>
        </w:rPr>
        <w:t xml:space="preserve"> </w:t>
      </w:r>
      <w:r w:rsidRPr="008977D2">
        <w:rPr>
          <w:sz w:val="28"/>
          <w:szCs w:val="28"/>
        </w:rPr>
        <w:t>bảo vệ chăm sóc cây trồng- vật nuôi, tiết kiệm nước…)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+ Cô cùng trẻ chơi trò chơi “gieo hạt”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b/>
          <w:bCs/>
          <w:sz w:val="28"/>
          <w:szCs w:val="28"/>
        </w:rPr>
        <w:t>* HĐ 3: Trò chơi “Cùng chung sức”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- Cô nhắc lại cách chơi luật chơi: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Luật chơi: Các nhóm thảo luận tìm tranh hành động đúng để bảo vệ môi trường môi trường gắn vào tờ lịch của nhóm mình.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- Cách chơi: Chia trẻ làm 3 nhóm. Các nhóm cùng nhau thảo luận tìm tranh hành động đúng đối với môi trường gắn vào tờ lịch của nhóm mình, sau đó mỗi nhóm sẽ cử 1 đại diện lên nói về nội dung tranh của nhóm mình. Trong vòng một bản nhạc, nhóm nào chọn được nhiều tranh hành động đúng là thắng cuộc.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- Tổ chức cho trẻ chơi</w:t>
      </w:r>
    </w:p>
    <w:p w:rsidR="00CB2F53" w:rsidRPr="008977D2" w:rsidRDefault="00CB2F53" w:rsidP="00CB2F53">
      <w:pPr>
        <w:rPr>
          <w:sz w:val="28"/>
          <w:szCs w:val="28"/>
        </w:rPr>
      </w:pPr>
      <w:r w:rsidRPr="008977D2">
        <w:rPr>
          <w:sz w:val="28"/>
          <w:szCs w:val="28"/>
        </w:rPr>
        <w:t>- Nhận xét trò chơi</w:t>
      </w:r>
    </w:p>
    <w:p w:rsidR="00CB2F53" w:rsidRPr="008977D2" w:rsidRDefault="00CB2F53" w:rsidP="00CB2F53">
      <w:pPr>
        <w:rPr>
          <w:sz w:val="28"/>
          <w:szCs w:val="28"/>
        </w:rPr>
      </w:pPr>
      <w:r>
        <w:rPr>
          <w:sz w:val="28"/>
          <w:szCs w:val="28"/>
        </w:rPr>
        <w:t>- Cô cùng trẻ ca hát vận động bài hát</w:t>
      </w:r>
      <w:r w:rsidRPr="008977D2">
        <w:rPr>
          <w:sz w:val="28"/>
          <w:szCs w:val="28"/>
        </w:rPr>
        <w:t xml:space="preserve"> “Trồng cây” </w:t>
      </w:r>
    </w:p>
    <w:p w:rsidR="00FC39C9" w:rsidRDefault="00FC39C9" w:rsidP="00CB2F53">
      <w:pPr>
        <w:spacing w:after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77C02"/>
    <w:rsid w:val="001D59BE"/>
    <w:rsid w:val="004E53C5"/>
    <w:rsid w:val="005B286A"/>
    <w:rsid w:val="00681049"/>
    <w:rsid w:val="00761FC4"/>
    <w:rsid w:val="00A665B5"/>
    <w:rsid w:val="00A70FC6"/>
    <w:rsid w:val="00AE3665"/>
    <w:rsid w:val="00B0540D"/>
    <w:rsid w:val="00B86809"/>
    <w:rsid w:val="00CB2F53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DDAE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272;%20Th&#7921;c%20v&#7853;t\Karaoke%20Em%20y&#234;u%20c&#226;y%20xanh%20-%20Melody%2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2025-04-09T07:41:00Z</dcterms:created>
  <dcterms:modified xsi:type="dcterms:W3CDTF">2025-04-09T08:33:00Z</dcterms:modified>
</cp:coreProperties>
</file>