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19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9"/>
        <w:gridCol w:w="5643"/>
      </w:tblGrid>
      <w:tr w:rsidR="000840AB" w:rsidRPr="0034201C" w14:paraId="46988603" w14:textId="77777777" w:rsidTr="00833480">
        <w:tc>
          <w:tcPr>
            <w:tcW w:w="1890" w:type="pct"/>
          </w:tcPr>
          <w:p w14:paraId="0BDAC11D" w14:textId="77777777" w:rsidR="000840AB" w:rsidRPr="0034201C" w:rsidRDefault="000840AB" w:rsidP="000840AB">
            <w:pPr>
              <w:spacing w:before="120"/>
              <w:jc w:val="center"/>
              <w:rPr>
                <w:rFonts w:ascii="Times New Roman" w:hAnsi="Times New Roman" w:cs="Times New Roman"/>
                <w:b/>
              </w:rPr>
            </w:pPr>
            <w:r w:rsidRPr="0034201C">
              <w:rPr>
                <w:rFonts w:ascii="Times New Roman" w:hAnsi="Times New Roman" w:cs="Times New Roman"/>
                <w:b/>
                <w:lang w:val="en-US"/>
              </w:rPr>
              <w:t>BỘ GIÁO DỤC VÀ ĐÀO TẠO</w:t>
            </w:r>
            <w:r w:rsidRPr="0034201C">
              <w:rPr>
                <w:rFonts w:ascii="Times New Roman" w:hAnsi="Times New Roman" w:cs="Times New Roman"/>
                <w:b/>
              </w:rPr>
              <w:t xml:space="preserve"> </w:t>
            </w:r>
            <w:r w:rsidRPr="0034201C">
              <w:rPr>
                <w:rFonts w:ascii="Times New Roman" w:hAnsi="Times New Roman" w:cs="Times New Roman"/>
                <w:b/>
              </w:rPr>
              <w:br/>
            </w:r>
          </w:p>
        </w:tc>
        <w:tc>
          <w:tcPr>
            <w:tcW w:w="3110" w:type="pct"/>
          </w:tcPr>
          <w:p w14:paraId="622F2B2F" w14:textId="77777777" w:rsidR="000840AB" w:rsidRPr="0034201C" w:rsidRDefault="000840AB" w:rsidP="000840AB">
            <w:pPr>
              <w:spacing w:before="120"/>
              <w:jc w:val="center"/>
              <w:rPr>
                <w:rFonts w:ascii="Times New Roman" w:hAnsi="Times New Roman" w:cs="Times New Roman"/>
                <w:b/>
              </w:rPr>
            </w:pPr>
            <w:r w:rsidRPr="0034201C">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3BC2B512" wp14:editId="37A93E18">
                      <wp:simplePos x="0" y="0"/>
                      <wp:positionH relativeFrom="column">
                        <wp:posOffset>823176</wp:posOffset>
                      </wp:positionH>
                      <wp:positionV relativeFrom="paragraph">
                        <wp:posOffset>491766</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D62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pt,38.7pt" to="208.8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" strokecolor="black [3200]" strokeweight=".5pt">
                      <v:stroke joinstyle="miter"/>
                    </v:line>
                  </w:pict>
                </mc:Fallback>
              </mc:AlternateContent>
            </w:r>
            <w:r w:rsidRPr="0034201C">
              <w:rPr>
                <w:rFonts w:ascii="Times New Roman" w:hAnsi="Times New Roman" w:cs="Times New Roman"/>
                <w:b/>
              </w:rPr>
              <w:t>CỘNG HÒA XÃ HỘI CHỦ NGHĨA VIỆT NAM</w:t>
            </w:r>
            <w:r w:rsidRPr="0034201C">
              <w:rPr>
                <w:rFonts w:ascii="Times New Roman" w:hAnsi="Times New Roman" w:cs="Times New Roman"/>
                <w:b/>
              </w:rPr>
              <w:br/>
              <w:t xml:space="preserve">Độc lập - Tự do - Hạnh phúc </w:t>
            </w:r>
            <w:r w:rsidRPr="0034201C">
              <w:rPr>
                <w:rFonts w:ascii="Times New Roman" w:hAnsi="Times New Roman" w:cs="Times New Roman"/>
                <w:b/>
              </w:rPr>
              <w:br/>
            </w:r>
          </w:p>
        </w:tc>
      </w:tr>
      <w:tr w:rsidR="000840AB" w:rsidRPr="0034201C" w14:paraId="6C6D64D8" w14:textId="77777777" w:rsidTr="00833480">
        <w:tc>
          <w:tcPr>
            <w:tcW w:w="1890" w:type="pct"/>
          </w:tcPr>
          <w:p w14:paraId="6459F60E" w14:textId="77777777" w:rsidR="000840AB" w:rsidRPr="0034201C" w:rsidRDefault="000840AB" w:rsidP="000840AB">
            <w:pPr>
              <w:spacing w:before="120"/>
              <w:jc w:val="center"/>
              <w:rPr>
                <w:rFonts w:ascii="Times New Roman" w:hAnsi="Times New Roman" w:cs="Times New Roman"/>
                <w:lang w:val="en-US"/>
              </w:rPr>
            </w:pPr>
            <w:r w:rsidRPr="0034201C">
              <w:rPr>
                <w:rFonts w:ascii="Times New Roman" w:hAnsi="Times New Roman" w:cs="Times New Roman"/>
                <w:bCs/>
              </w:rPr>
              <w:t>Số:</w:t>
            </w:r>
            <w:r w:rsidRPr="0034201C">
              <w:rPr>
                <w:rFonts w:ascii="Times New Roman" w:hAnsi="Times New Roman" w:cs="Times New Roman"/>
                <w:bCs/>
                <w:lang w:val="en-US"/>
              </w:rPr>
              <w:t>…..</w:t>
            </w:r>
            <w:r w:rsidRPr="0034201C">
              <w:rPr>
                <w:rFonts w:ascii="Times New Roman" w:hAnsi="Times New Roman" w:cs="Times New Roman"/>
                <w:bCs/>
              </w:rPr>
              <w:t>.</w:t>
            </w:r>
            <w:r w:rsidRPr="0034201C">
              <w:rPr>
                <w:rFonts w:ascii="Times New Roman" w:hAnsi="Times New Roman" w:cs="Times New Roman"/>
                <w:bCs/>
                <w:lang w:val="en-US"/>
              </w:rPr>
              <w:t>/BC</w:t>
            </w:r>
            <w:r w:rsidRPr="0034201C">
              <w:rPr>
                <w:rFonts w:ascii="Times New Roman" w:hAnsi="Times New Roman" w:cs="Times New Roman"/>
              </w:rPr>
              <w:t>-</w:t>
            </w:r>
            <w:r w:rsidRPr="0034201C">
              <w:rPr>
                <w:rFonts w:ascii="Times New Roman" w:hAnsi="Times New Roman" w:cs="Times New Roman"/>
                <w:lang w:val="en-US"/>
              </w:rPr>
              <w:t>BGDĐT</w:t>
            </w:r>
          </w:p>
        </w:tc>
        <w:tc>
          <w:tcPr>
            <w:tcW w:w="3110" w:type="pct"/>
          </w:tcPr>
          <w:p w14:paraId="6A417689" w14:textId="77777777" w:rsidR="000840AB" w:rsidRPr="0034201C" w:rsidRDefault="000840AB" w:rsidP="000840AB">
            <w:pPr>
              <w:spacing w:before="120"/>
              <w:jc w:val="center"/>
              <w:rPr>
                <w:rFonts w:ascii="Times New Roman" w:hAnsi="Times New Roman" w:cs="Times New Roman"/>
                <w:i/>
                <w:sz w:val="26"/>
                <w:szCs w:val="26"/>
                <w:lang w:val="en-US"/>
              </w:rPr>
            </w:pPr>
            <w:r w:rsidRPr="0034201C">
              <w:rPr>
                <w:rFonts w:ascii="Times New Roman" w:hAnsi="Times New Roman" w:cs="Times New Roman"/>
                <w:i/>
                <w:iCs/>
                <w:sz w:val="26"/>
                <w:szCs w:val="26"/>
              </w:rPr>
              <w:t>Hà Nội, ngày … tháng …</w:t>
            </w:r>
            <w:r w:rsidRPr="0034201C">
              <w:rPr>
                <w:rFonts w:ascii="Times New Roman" w:hAnsi="Times New Roman" w:cs="Times New Roman"/>
                <w:i/>
                <w:iCs/>
                <w:sz w:val="26"/>
                <w:szCs w:val="26"/>
                <w:lang w:val="en-US"/>
              </w:rPr>
              <w:t xml:space="preserve"> </w:t>
            </w:r>
            <w:r w:rsidRPr="0034201C">
              <w:rPr>
                <w:rFonts w:ascii="Times New Roman" w:hAnsi="Times New Roman" w:cs="Times New Roman"/>
                <w:i/>
                <w:iCs/>
                <w:sz w:val="26"/>
                <w:szCs w:val="26"/>
              </w:rPr>
              <w:t xml:space="preserve"> năm</w:t>
            </w:r>
            <w:r w:rsidRPr="0034201C">
              <w:rPr>
                <w:rFonts w:ascii="Times New Roman" w:hAnsi="Times New Roman" w:cs="Times New Roman"/>
                <w:i/>
                <w:iCs/>
                <w:sz w:val="26"/>
                <w:szCs w:val="26"/>
                <w:lang w:val="en-US"/>
              </w:rPr>
              <w:t xml:space="preserve"> 2025</w:t>
            </w:r>
          </w:p>
        </w:tc>
      </w:tr>
    </w:tbl>
    <w:p w14:paraId="5E7EA5FC" w14:textId="0720C7EB" w:rsidR="00E22D70" w:rsidRPr="0034201C" w:rsidRDefault="00E22D70" w:rsidP="000840AB">
      <w:pPr>
        <w:spacing w:before="120"/>
        <w:rPr>
          <w:rFonts w:ascii="Times New Roman" w:hAnsi="Times New Roman" w:cs="Times New Roman"/>
          <w:b/>
          <w:bCs/>
          <w:lang w:val="en-US"/>
        </w:rPr>
      </w:pPr>
    </w:p>
    <w:p w14:paraId="3BB28E16" w14:textId="77777777" w:rsidR="00E22D70" w:rsidRPr="0034201C" w:rsidRDefault="00E22D70" w:rsidP="00F70642">
      <w:pPr>
        <w:spacing w:before="120"/>
        <w:jc w:val="center"/>
        <w:rPr>
          <w:rFonts w:ascii="Times New Roman" w:hAnsi="Times New Roman" w:cs="Times New Roman"/>
          <w:b/>
          <w:bCs/>
          <w:sz w:val="28"/>
          <w:szCs w:val="28"/>
        </w:rPr>
      </w:pPr>
      <w:r w:rsidRPr="0034201C">
        <w:rPr>
          <w:rFonts w:ascii="Times New Roman" w:hAnsi="Times New Roman" w:cs="Times New Roman"/>
          <w:b/>
          <w:bCs/>
          <w:sz w:val="28"/>
          <w:szCs w:val="28"/>
        </w:rPr>
        <w:t>BÁO CÁO</w:t>
      </w:r>
    </w:p>
    <w:p w14:paraId="6484D1BC" w14:textId="7225F4F8" w:rsidR="009B647E" w:rsidRPr="0034201C" w:rsidRDefault="00E22D70" w:rsidP="00F70642">
      <w:pPr>
        <w:jc w:val="center"/>
        <w:rPr>
          <w:rFonts w:ascii="Times New Roman" w:hAnsi="Times New Roman" w:cs="Times New Roman"/>
          <w:b/>
          <w:bCs/>
          <w:sz w:val="28"/>
          <w:szCs w:val="28"/>
          <w:lang w:val="en-US"/>
        </w:rPr>
      </w:pPr>
      <w:r w:rsidRPr="0034201C">
        <w:rPr>
          <w:rFonts w:ascii="Times New Roman" w:hAnsi="Times New Roman" w:cs="Times New Roman"/>
          <w:b/>
          <w:bCs/>
          <w:sz w:val="28"/>
          <w:szCs w:val="28"/>
        </w:rPr>
        <w:t>Về rà soát các chủ trương, đường lối của Đảng, văn bản quy phạm pháp luật, điều ước quốc tế có liên quan đến dự thảo</w:t>
      </w:r>
      <w:r w:rsidR="009B647E" w:rsidRPr="0034201C">
        <w:rPr>
          <w:rFonts w:ascii="Times New Roman" w:hAnsi="Times New Roman" w:cs="Times New Roman"/>
          <w:b/>
          <w:bCs/>
          <w:sz w:val="28"/>
          <w:szCs w:val="28"/>
          <w:lang w:val="en-US"/>
        </w:rPr>
        <w:t xml:space="preserve"> Luật sửa đổi, bổ sung</w:t>
      </w:r>
    </w:p>
    <w:p w14:paraId="4C01BE27" w14:textId="11F7F544" w:rsidR="00E22D70" w:rsidRPr="0034201C" w:rsidRDefault="009B647E" w:rsidP="00F70642">
      <w:pPr>
        <w:jc w:val="center"/>
        <w:rPr>
          <w:rFonts w:ascii="Times New Roman" w:hAnsi="Times New Roman" w:cs="Times New Roman"/>
          <w:b/>
          <w:bCs/>
          <w:sz w:val="28"/>
          <w:szCs w:val="28"/>
          <w:lang w:val="en-US"/>
        </w:rPr>
      </w:pPr>
      <w:r w:rsidRPr="0034201C">
        <w:rPr>
          <w:rFonts w:ascii="Times New Roman" w:hAnsi="Times New Roman" w:cs="Times New Roman"/>
          <w:b/>
          <w:bCs/>
          <w:sz w:val="28"/>
          <w:szCs w:val="28"/>
          <w:lang w:val="en-US"/>
        </w:rPr>
        <w:t>một số điều của Luật Giáo dục</w:t>
      </w:r>
    </w:p>
    <w:p w14:paraId="7088E2C7" w14:textId="42D632AC" w:rsidR="00833480" w:rsidRPr="0034201C" w:rsidRDefault="00F376AE" w:rsidP="00F70642">
      <w:pPr>
        <w:jc w:val="center"/>
        <w:rPr>
          <w:rFonts w:ascii="Times New Roman" w:hAnsi="Times New Roman" w:cs="Times New Roman"/>
          <w:b/>
          <w:bCs/>
          <w:sz w:val="28"/>
          <w:szCs w:val="28"/>
          <w:lang w:val="en-US"/>
        </w:rPr>
      </w:pPr>
      <w:r w:rsidRPr="0034201C">
        <w:rPr>
          <w:rFonts w:ascii="Times New Roman" w:hAnsi="Times New Roman" w:cs="Times New Roman"/>
          <w:b/>
          <w:bCs/>
          <w:noProof/>
          <w:sz w:val="28"/>
          <w:szCs w:val="28"/>
          <w:lang w:val="en-US" w:eastAsia="en-US"/>
        </w:rPr>
        <mc:AlternateContent>
          <mc:Choice Requires="wps">
            <w:drawing>
              <wp:anchor distT="0" distB="0" distL="114300" distR="114300" simplePos="0" relativeHeight="251661312" behindDoc="0" locked="0" layoutInCell="1" allowOverlap="1" wp14:anchorId="2E62C408" wp14:editId="314243C8">
                <wp:simplePos x="0" y="0"/>
                <wp:positionH relativeFrom="column">
                  <wp:posOffset>2501265</wp:posOffset>
                </wp:positionH>
                <wp:positionV relativeFrom="paragraph">
                  <wp:posOffset>103505</wp:posOffset>
                </wp:positionV>
                <wp:extent cx="7334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9428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95pt,8.15pt" to="254.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" strokecolor="black [3200]" strokeweight=".5pt">
                <v:stroke joinstyle="miter"/>
              </v:line>
            </w:pict>
          </mc:Fallback>
        </mc:AlternateContent>
      </w:r>
    </w:p>
    <w:p w14:paraId="64C01D2D" w14:textId="77777777" w:rsidR="00A66103" w:rsidRPr="0034201C" w:rsidRDefault="00A66103" w:rsidP="00F70642">
      <w:pPr>
        <w:jc w:val="center"/>
        <w:rPr>
          <w:rFonts w:ascii="Times New Roman" w:hAnsi="Times New Roman" w:cs="Times New Roman"/>
          <w:b/>
          <w:bCs/>
          <w:sz w:val="28"/>
          <w:szCs w:val="28"/>
          <w:lang w:val="en-US"/>
        </w:rPr>
      </w:pPr>
    </w:p>
    <w:p w14:paraId="79E8C80A" w14:textId="1E7F2D4D" w:rsidR="00E22D70" w:rsidRPr="0034201C" w:rsidRDefault="00E22D70" w:rsidP="00A66103">
      <w:pPr>
        <w:spacing w:before="120" w:line="288" w:lineRule="auto"/>
        <w:ind w:firstLine="720"/>
        <w:jc w:val="both"/>
        <w:rPr>
          <w:rFonts w:ascii="Times New Roman" w:hAnsi="Times New Roman" w:cs="Times New Roman"/>
          <w:sz w:val="28"/>
          <w:szCs w:val="28"/>
          <w:lang w:val="en-US"/>
        </w:rPr>
      </w:pPr>
      <w:r w:rsidRPr="0034201C">
        <w:rPr>
          <w:rFonts w:ascii="Times New Roman" w:hAnsi="Times New Roman" w:cs="Times New Roman"/>
          <w:sz w:val="28"/>
          <w:szCs w:val="28"/>
        </w:rPr>
        <w:t>Thực hiện quy định của Luật Ban hành văn bản quy phạm pháp luật</w:t>
      </w:r>
      <w:r w:rsidR="004531B6" w:rsidRPr="0034201C">
        <w:rPr>
          <w:rFonts w:ascii="Times New Roman" w:hAnsi="Times New Roman" w:cs="Times New Roman"/>
          <w:sz w:val="28"/>
          <w:szCs w:val="28"/>
          <w:lang w:val="en-US"/>
        </w:rPr>
        <w:t xml:space="preserve">, </w:t>
      </w:r>
      <w:r w:rsidR="009B647E" w:rsidRPr="0034201C">
        <w:rPr>
          <w:rFonts w:ascii="Times New Roman" w:hAnsi="Times New Roman" w:cs="Times New Roman"/>
          <w:sz w:val="28"/>
          <w:szCs w:val="28"/>
          <w:lang w:val="en-US"/>
        </w:rPr>
        <w:t xml:space="preserve">Bộ Giáo dục và Đào tạo </w:t>
      </w:r>
      <w:r w:rsidR="00E74CE2" w:rsidRPr="0034201C">
        <w:rPr>
          <w:rFonts w:ascii="Times New Roman" w:hAnsi="Times New Roman" w:cs="Times New Roman"/>
          <w:sz w:val="28"/>
          <w:szCs w:val="28"/>
          <w:lang w:val="en-US"/>
        </w:rPr>
        <w:t xml:space="preserve">(Bộ GDĐT) </w:t>
      </w:r>
      <w:r w:rsidRPr="0034201C">
        <w:rPr>
          <w:rFonts w:ascii="Times New Roman" w:hAnsi="Times New Roman" w:cs="Times New Roman"/>
          <w:sz w:val="28"/>
          <w:szCs w:val="28"/>
        </w:rPr>
        <w:t>đã tiến hành rà soát các chủ trương, đường lối của Đảng, văn bản quy phạm pháp luật, điều ước quốc tế có liên quan đến dự thảo</w:t>
      </w:r>
      <w:r w:rsidR="007C0FDB" w:rsidRPr="0034201C">
        <w:rPr>
          <w:rFonts w:ascii="Times New Roman" w:hAnsi="Times New Roman" w:cs="Times New Roman"/>
          <w:sz w:val="28"/>
          <w:szCs w:val="28"/>
          <w:lang w:val="en-US"/>
        </w:rPr>
        <w:t xml:space="preserve"> </w:t>
      </w:r>
      <w:r w:rsidR="009B647E" w:rsidRPr="0034201C">
        <w:rPr>
          <w:rFonts w:ascii="Times New Roman" w:hAnsi="Times New Roman" w:cs="Times New Roman"/>
          <w:sz w:val="28"/>
          <w:szCs w:val="28"/>
          <w:lang w:val="en-US"/>
        </w:rPr>
        <w:t xml:space="preserve">Luật sửa đổi, bổ sung một số điều của Luật Giáo dục. </w:t>
      </w:r>
      <w:r w:rsidRPr="0034201C">
        <w:rPr>
          <w:rFonts w:ascii="Times New Roman" w:hAnsi="Times New Roman" w:cs="Times New Roman"/>
          <w:sz w:val="28"/>
          <w:szCs w:val="28"/>
        </w:rPr>
        <w:t>Kết quả rà soát như sau:</w:t>
      </w:r>
    </w:p>
    <w:p w14:paraId="724F1AB8" w14:textId="77777777" w:rsidR="00E22D70" w:rsidRPr="0034201C" w:rsidRDefault="00E22D70" w:rsidP="00A66103">
      <w:pPr>
        <w:spacing w:before="120" w:line="288" w:lineRule="auto"/>
        <w:ind w:firstLine="720"/>
        <w:jc w:val="both"/>
        <w:rPr>
          <w:rFonts w:ascii="Times New Roman" w:hAnsi="Times New Roman" w:cs="Times New Roman"/>
          <w:b/>
          <w:bCs/>
          <w:sz w:val="28"/>
          <w:szCs w:val="28"/>
        </w:rPr>
      </w:pPr>
      <w:r w:rsidRPr="0034201C">
        <w:rPr>
          <w:rFonts w:ascii="Times New Roman" w:hAnsi="Times New Roman" w:cs="Times New Roman"/>
          <w:b/>
          <w:bCs/>
          <w:sz w:val="28"/>
          <w:szCs w:val="28"/>
        </w:rPr>
        <w:t>I. TỔ CHỨC THỰC HIỆN RÀ SOÁT</w:t>
      </w:r>
    </w:p>
    <w:p w14:paraId="5FC1050B" w14:textId="780DC2C3" w:rsidR="00E22D70" w:rsidRPr="0034201C" w:rsidRDefault="00E22D70" w:rsidP="00A66103">
      <w:pPr>
        <w:spacing w:before="120" w:line="288" w:lineRule="auto"/>
        <w:ind w:firstLine="720"/>
        <w:jc w:val="both"/>
        <w:rPr>
          <w:rFonts w:ascii="Times New Roman" w:hAnsi="Times New Roman" w:cs="Times New Roman"/>
          <w:b/>
          <w:bCs/>
          <w:sz w:val="28"/>
          <w:szCs w:val="28"/>
        </w:rPr>
      </w:pPr>
      <w:r w:rsidRPr="0034201C">
        <w:rPr>
          <w:rFonts w:ascii="Times New Roman" w:hAnsi="Times New Roman" w:cs="Times New Roman"/>
          <w:b/>
          <w:bCs/>
          <w:sz w:val="28"/>
          <w:szCs w:val="28"/>
        </w:rPr>
        <w:t>1. Mục đích, yêu cầu rà soát</w:t>
      </w:r>
    </w:p>
    <w:p w14:paraId="42F59F43" w14:textId="3E7CE578" w:rsidR="007C0FDB" w:rsidRPr="0034201C" w:rsidRDefault="007C0FDB" w:rsidP="00A66103">
      <w:pPr>
        <w:spacing w:before="120" w:line="288" w:lineRule="auto"/>
        <w:ind w:firstLine="720"/>
        <w:jc w:val="both"/>
        <w:rPr>
          <w:rFonts w:ascii="Times New Roman" w:hAnsi="Times New Roman" w:cs="Times New Roman"/>
          <w:sz w:val="28"/>
          <w:szCs w:val="28"/>
          <w:lang w:val="en-US"/>
        </w:rPr>
      </w:pPr>
      <w:r w:rsidRPr="0034201C">
        <w:rPr>
          <w:rFonts w:ascii="Times New Roman" w:hAnsi="Times New Roman" w:cs="Times New Roman"/>
          <w:sz w:val="28"/>
          <w:szCs w:val="28"/>
          <w:lang w:val="en-US"/>
        </w:rPr>
        <w:t xml:space="preserve">- </w:t>
      </w:r>
      <w:r w:rsidR="0009726F" w:rsidRPr="0034201C">
        <w:rPr>
          <w:rFonts w:ascii="Times New Roman" w:hAnsi="Times New Roman" w:cs="Times New Roman"/>
          <w:sz w:val="28"/>
          <w:szCs w:val="28"/>
          <w:lang w:val="en-US"/>
        </w:rPr>
        <w:t>Hệ thống hóa</w:t>
      </w:r>
      <w:r w:rsidRPr="0034201C">
        <w:rPr>
          <w:rFonts w:ascii="Times New Roman" w:hAnsi="Times New Roman" w:cs="Times New Roman"/>
          <w:sz w:val="28"/>
          <w:szCs w:val="28"/>
          <w:lang w:val="en-US"/>
        </w:rPr>
        <w:t xml:space="preserve"> </w:t>
      </w:r>
      <w:r w:rsidRPr="007C127D">
        <w:rPr>
          <w:rFonts w:ascii="Times New Roman" w:hAnsi="Times New Roman" w:cs="Times New Roman"/>
          <w:sz w:val="28"/>
          <w:szCs w:val="28"/>
          <w:lang w:val="en-US"/>
        </w:rPr>
        <w:t>đầy đủ</w:t>
      </w:r>
      <w:r w:rsidR="00615AB9" w:rsidRPr="007C127D">
        <w:rPr>
          <w:rFonts w:ascii="Times New Roman" w:hAnsi="Times New Roman" w:cs="Times New Roman"/>
          <w:sz w:val="28"/>
          <w:szCs w:val="28"/>
          <w:lang w:val="en-US"/>
        </w:rPr>
        <w:t>, toàn diện</w:t>
      </w:r>
      <w:r w:rsidR="00615AB9" w:rsidRPr="0034201C">
        <w:rPr>
          <w:rFonts w:ascii="Times New Roman" w:hAnsi="Times New Roman" w:cs="Times New Roman"/>
          <w:sz w:val="28"/>
          <w:szCs w:val="28"/>
          <w:lang w:val="en-US"/>
        </w:rPr>
        <w:t xml:space="preserve"> đường lối</w:t>
      </w:r>
      <w:r w:rsidR="0053462E" w:rsidRPr="0034201C">
        <w:rPr>
          <w:rFonts w:ascii="Times New Roman" w:hAnsi="Times New Roman" w:cs="Times New Roman"/>
          <w:sz w:val="28"/>
          <w:szCs w:val="28"/>
          <w:lang w:val="en-US"/>
        </w:rPr>
        <w:t xml:space="preserve">, </w:t>
      </w:r>
      <w:r w:rsidR="00615AB9" w:rsidRPr="0034201C">
        <w:rPr>
          <w:rFonts w:ascii="Times New Roman" w:hAnsi="Times New Roman" w:cs="Times New Roman"/>
          <w:sz w:val="28"/>
          <w:szCs w:val="28"/>
          <w:lang w:val="en-US"/>
        </w:rPr>
        <w:t>chủ trương của Đảng về giáo dục</w:t>
      </w:r>
      <w:r w:rsidR="00191194" w:rsidRPr="0034201C">
        <w:rPr>
          <w:rFonts w:ascii="Times New Roman" w:hAnsi="Times New Roman" w:cs="Times New Roman"/>
          <w:sz w:val="28"/>
          <w:szCs w:val="28"/>
          <w:lang w:val="en-US"/>
        </w:rPr>
        <w:t xml:space="preserve"> và</w:t>
      </w:r>
      <w:r w:rsidR="00615AB9" w:rsidRPr="0034201C">
        <w:rPr>
          <w:rFonts w:ascii="Times New Roman" w:hAnsi="Times New Roman" w:cs="Times New Roman"/>
          <w:sz w:val="28"/>
          <w:szCs w:val="28"/>
          <w:lang w:val="en-US"/>
        </w:rPr>
        <w:t xml:space="preserve"> </w:t>
      </w:r>
      <w:r w:rsidR="00191194" w:rsidRPr="0034201C">
        <w:rPr>
          <w:rFonts w:ascii="Times New Roman" w:hAnsi="Times New Roman" w:cs="Times New Roman"/>
          <w:sz w:val="28"/>
          <w:szCs w:val="28"/>
          <w:lang w:val="en-US"/>
        </w:rPr>
        <w:t xml:space="preserve">đào tạo, </w:t>
      </w:r>
      <w:r w:rsidR="00615AB9" w:rsidRPr="0034201C">
        <w:rPr>
          <w:rFonts w:ascii="Times New Roman" w:hAnsi="Times New Roman" w:cs="Times New Roman"/>
          <w:sz w:val="28"/>
          <w:szCs w:val="28"/>
          <w:lang w:val="en-US"/>
        </w:rPr>
        <w:t xml:space="preserve">đặc biệt là </w:t>
      </w:r>
      <w:r w:rsidR="00E939E3" w:rsidRPr="0034201C">
        <w:rPr>
          <w:rFonts w:ascii="Times New Roman" w:hAnsi="Times New Roman" w:cs="Times New Roman"/>
          <w:sz w:val="28"/>
          <w:szCs w:val="28"/>
          <w:lang w:val="en-US"/>
        </w:rPr>
        <w:t xml:space="preserve">chủ trương </w:t>
      </w:r>
      <w:r w:rsidR="00DC4E14" w:rsidRPr="0034201C">
        <w:rPr>
          <w:rFonts w:ascii="Times New Roman" w:hAnsi="Times New Roman" w:cs="Times New Roman"/>
          <w:sz w:val="28"/>
          <w:szCs w:val="28"/>
          <w:lang w:val="en-US"/>
        </w:rPr>
        <w:t>đổi mới căn bản, toàn diện về giáo dục</w:t>
      </w:r>
      <w:r w:rsidR="00191194" w:rsidRPr="0034201C">
        <w:rPr>
          <w:rFonts w:ascii="Times New Roman" w:hAnsi="Times New Roman" w:cs="Times New Roman"/>
          <w:sz w:val="28"/>
          <w:szCs w:val="28"/>
          <w:lang w:val="en-US"/>
        </w:rPr>
        <w:t xml:space="preserve"> và đào tạo,</w:t>
      </w:r>
      <w:r w:rsidR="007D47C5" w:rsidRPr="0034201C">
        <w:rPr>
          <w:rFonts w:ascii="Times New Roman" w:hAnsi="Times New Roman" w:cs="Times New Roman"/>
          <w:sz w:val="28"/>
          <w:szCs w:val="28"/>
          <w:lang w:val="en-US"/>
        </w:rPr>
        <w:t xml:space="preserve"> làm </w:t>
      </w:r>
      <w:r w:rsidR="007D47C5" w:rsidRPr="007C127D">
        <w:rPr>
          <w:rFonts w:ascii="Times New Roman" w:hAnsi="Times New Roman" w:cs="Times New Roman"/>
          <w:sz w:val="28"/>
          <w:szCs w:val="28"/>
          <w:lang w:val="en-US"/>
        </w:rPr>
        <w:t xml:space="preserve">cơ sở </w:t>
      </w:r>
      <w:r w:rsidR="007C127D">
        <w:rPr>
          <w:rFonts w:ascii="Times New Roman" w:hAnsi="Times New Roman" w:cs="Times New Roman"/>
          <w:sz w:val="28"/>
          <w:szCs w:val="28"/>
          <w:lang w:val="en-US"/>
        </w:rPr>
        <w:t xml:space="preserve">chính trị </w:t>
      </w:r>
      <w:r w:rsidR="007D47C5" w:rsidRPr="007C127D">
        <w:rPr>
          <w:rFonts w:ascii="Times New Roman" w:hAnsi="Times New Roman" w:cs="Times New Roman"/>
          <w:sz w:val="28"/>
          <w:szCs w:val="28"/>
          <w:lang w:val="en-US"/>
        </w:rPr>
        <w:t>cho việ</w:t>
      </w:r>
      <w:r w:rsidR="00265641" w:rsidRPr="007C127D">
        <w:rPr>
          <w:rFonts w:ascii="Times New Roman" w:hAnsi="Times New Roman" w:cs="Times New Roman"/>
          <w:sz w:val="28"/>
          <w:szCs w:val="28"/>
          <w:lang w:val="en-US"/>
        </w:rPr>
        <w:t>c</w:t>
      </w:r>
      <w:r w:rsidR="007D47C5" w:rsidRPr="007C127D">
        <w:rPr>
          <w:rFonts w:ascii="Times New Roman" w:hAnsi="Times New Roman" w:cs="Times New Roman"/>
          <w:sz w:val="28"/>
          <w:szCs w:val="28"/>
          <w:lang w:val="en-US"/>
        </w:rPr>
        <w:t xml:space="preserve"> đề xuấ</w:t>
      </w:r>
      <w:r w:rsidR="00265641" w:rsidRPr="007C127D">
        <w:rPr>
          <w:rFonts w:ascii="Times New Roman" w:hAnsi="Times New Roman" w:cs="Times New Roman"/>
          <w:sz w:val="28"/>
          <w:szCs w:val="28"/>
          <w:lang w:val="en-US"/>
        </w:rPr>
        <w:t>t</w:t>
      </w:r>
      <w:r w:rsidR="008B3822" w:rsidRPr="007C127D">
        <w:rPr>
          <w:rFonts w:ascii="Times New Roman" w:hAnsi="Times New Roman" w:cs="Times New Roman"/>
          <w:sz w:val="28"/>
          <w:szCs w:val="28"/>
          <w:lang w:val="en-US"/>
        </w:rPr>
        <w:t xml:space="preserve"> nội dung</w:t>
      </w:r>
      <w:r w:rsidR="00265641" w:rsidRPr="0034201C">
        <w:rPr>
          <w:rFonts w:ascii="Times New Roman" w:hAnsi="Times New Roman" w:cs="Times New Roman"/>
          <w:sz w:val="28"/>
          <w:szCs w:val="28"/>
          <w:lang w:val="en-US"/>
        </w:rPr>
        <w:t xml:space="preserve"> </w:t>
      </w:r>
      <w:r w:rsidR="007C127D">
        <w:rPr>
          <w:rFonts w:ascii="Times New Roman" w:hAnsi="Times New Roman" w:cs="Times New Roman"/>
          <w:sz w:val="28"/>
          <w:szCs w:val="28"/>
          <w:lang w:val="en-US"/>
        </w:rPr>
        <w:t>sửa đổi, bổ sung Luật Giáo dục.</w:t>
      </w:r>
      <w:r w:rsidR="0053462E" w:rsidRPr="0034201C">
        <w:rPr>
          <w:rFonts w:ascii="Times New Roman" w:hAnsi="Times New Roman" w:cs="Times New Roman"/>
          <w:sz w:val="28"/>
          <w:szCs w:val="28"/>
          <w:lang w:val="en-US"/>
        </w:rPr>
        <w:t xml:space="preserve"> </w:t>
      </w:r>
      <w:r w:rsidR="007C127D">
        <w:rPr>
          <w:rFonts w:ascii="Times New Roman" w:hAnsi="Times New Roman" w:cs="Times New Roman"/>
          <w:sz w:val="28"/>
          <w:szCs w:val="28"/>
          <w:lang w:val="en-US"/>
        </w:rPr>
        <w:t xml:space="preserve">Đồng thời, đảm bảo yêu cầu sửa đổi, bổ sung Luật phải kịp thời </w:t>
      </w:r>
      <w:r w:rsidR="0053462E" w:rsidRPr="0034201C">
        <w:rPr>
          <w:rFonts w:ascii="Times New Roman" w:hAnsi="Times New Roman" w:cs="Times New Roman"/>
          <w:sz w:val="28"/>
          <w:szCs w:val="28"/>
          <w:lang w:val="en-US"/>
        </w:rPr>
        <w:t xml:space="preserve">thể chế hóa đường lối, chủ trương </w:t>
      </w:r>
      <w:r w:rsidR="007C127D">
        <w:rPr>
          <w:rFonts w:ascii="Times New Roman" w:hAnsi="Times New Roman" w:cs="Times New Roman"/>
          <w:sz w:val="28"/>
          <w:szCs w:val="28"/>
          <w:lang w:val="en-US"/>
        </w:rPr>
        <w:t>của Đảng</w:t>
      </w:r>
      <w:r w:rsidR="0053462E" w:rsidRPr="0034201C">
        <w:rPr>
          <w:rFonts w:ascii="Times New Roman" w:hAnsi="Times New Roman" w:cs="Times New Roman"/>
          <w:sz w:val="28"/>
          <w:szCs w:val="28"/>
          <w:lang w:val="en-US"/>
        </w:rPr>
        <w:t>.</w:t>
      </w:r>
    </w:p>
    <w:p w14:paraId="47985DA4" w14:textId="75F7A94B" w:rsidR="006B25BE" w:rsidRPr="0034201C" w:rsidRDefault="006B25BE" w:rsidP="00A66103">
      <w:pPr>
        <w:spacing w:before="120" w:line="288" w:lineRule="auto"/>
        <w:ind w:firstLine="720"/>
        <w:jc w:val="both"/>
        <w:rPr>
          <w:rFonts w:ascii="Times New Roman" w:hAnsi="Times New Roman" w:cs="Times New Roman"/>
          <w:sz w:val="28"/>
          <w:szCs w:val="28"/>
          <w:lang w:val="en-US"/>
        </w:rPr>
      </w:pPr>
      <w:r w:rsidRPr="0034201C">
        <w:rPr>
          <w:rFonts w:ascii="Times New Roman" w:hAnsi="Times New Roman" w:cs="Times New Roman"/>
          <w:sz w:val="28"/>
          <w:szCs w:val="28"/>
          <w:lang w:val="en-US"/>
        </w:rPr>
        <w:t xml:space="preserve">- Đánh giá </w:t>
      </w:r>
      <w:r w:rsidR="00E6007D" w:rsidRPr="0034201C">
        <w:rPr>
          <w:rFonts w:ascii="Times New Roman" w:hAnsi="Times New Roman" w:cs="Times New Roman"/>
          <w:sz w:val="28"/>
          <w:szCs w:val="28"/>
          <w:lang w:val="en-US"/>
        </w:rPr>
        <w:t xml:space="preserve">thực trạng các </w:t>
      </w:r>
      <w:r w:rsidRPr="0034201C">
        <w:rPr>
          <w:rFonts w:ascii="Times New Roman" w:hAnsi="Times New Roman" w:cs="Times New Roman"/>
          <w:sz w:val="28"/>
          <w:szCs w:val="28"/>
          <w:lang w:val="en-US"/>
        </w:rPr>
        <w:t xml:space="preserve">quy định của pháp luật hiện hành </w:t>
      </w:r>
      <w:r w:rsidR="00996ABB" w:rsidRPr="0034201C">
        <w:rPr>
          <w:rFonts w:ascii="Times New Roman" w:hAnsi="Times New Roman" w:cs="Times New Roman"/>
          <w:sz w:val="28"/>
          <w:szCs w:val="28"/>
          <w:lang w:val="en-US"/>
        </w:rPr>
        <w:t>về</w:t>
      </w:r>
      <w:r w:rsidR="00E6007D" w:rsidRPr="0034201C">
        <w:rPr>
          <w:rFonts w:ascii="Times New Roman" w:hAnsi="Times New Roman" w:cs="Times New Roman"/>
          <w:sz w:val="28"/>
          <w:szCs w:val="28"/>
          <w:lang w:val="en-US"/>
        </w:rPr>
        <w:t xml:space="preserve"> giáo dục</w:t>
      </w:r>
      <w:r w:rsidR="00191194" w:rsidRPr="0034201C">
        <w:rPr>
          <w:rFonts w:ascii="Times New Roman" w:hAnsi="Times New Roman" w:cs="Times New Roman"/>
          <w:sz w:val="28"/>
          <w:szCs w:val="28"/>
          <w:lang w:val="en-US"/>
        </w:rPr>
        <w:t xml:space="preserve"> và đào tạo</w:t>
      </w:r>
      <w:r w:rsidR="00E6007D" w:rsidRPr="0034201C">
        <w:rPr>
          <w:rFonts w:ascii="Times New Roman" w:hAnsi="Times New Roman" w:cs="Times New Roman"/>
          <w:sz w:val="28"/>
          <w:szCs w:val="28"/>
          <w:lang w:val="en-US"/>
        </w:rPr>
        <w:t>, những quy định liên quan đến lĩnh vực giáo dục</w:t>
      </w:r>
      <w:r w:rsidR="00191194" w:rsidRPr="0034201C">
        <w:rPr>
          <w:rFonts w:ascii="Times New Roman" w:hAnsi="Times New Roman" w:cs="Times New Roman"/>
          <w:sz w:val="28"/>
          <w:szCs w:val="28"/>
          <w:lang w:val="en-US"/>
        </w:rPr>
        <w:t xml:space="preserve"> và đào tạo</w:t>
      </w:r>
      <w:r w:rsidR="00E6007D" w:rsidRPr="0034201C">
        <w:rPr>
          <w:rFonts w:ascii="Times New Roman" w:hAnsi="Times New Roman" w:cs="Times New Roman"/>
          <w:sz w:val="28"/>
          <w:szCs w:val="28"/>
          <w:lang w:val="en-US"/>
        </w:rPr>
        <w:t xml:space="preserve"> </w:t>
      </w:r>
      <w:r w:rsidRPr="0034201C">
        <w:rPr>
          <w:rFonts w:ascii="Times New Roman" w:hAnsi="Times New Roman" w:cs="Times New Roman"/>
          <w:sz w:val="28"/>
          <w:szCs w:val="28"/>
          <w:lang w:val="en-US"/>
        </w:rPr>
        <w:t xml:space="preserve">để </w:t>
      </w:r>
      <w:r w:rsidR="00E6007D" w:rsidRPr="0034201C">
        <w:rPr>
          <w:rFonts w:ascii="Times New Roman" w:hAnsi="Times New Roman" w:cs="Times New Roman"/>
          <w:sz w:val="28"/>
          <w:szCs w:val="28"/>
          <w:lang w:val="en-US"/>
        </w:rPr>
        <w:t xml:space="preserve">phát hiện những điểm </w:t>
      </w:r>
      <w:r w:rsidR="007C127D" w:rsidRPr="0034201C">
        <w:rPr>
          <w:rFonts w:ascii="Times New Roman" w:hAnsi="Times New Roman" w:cs="Times New Roman"/>
          <w:sz w:val="28"/>
          <w:szCs w:val="28"/>
          <w:lang w:val="en-US"/>
        </w:rPr>
        <w:t>hạn chế</w:t>
      </w:r>
      <w:r w:rsidR="007C127D">
        <w:rPr>
          <w:rFonts w:ascii="Times New Roman" w:hAnsi="Times New Roman" w:cs="Times New Roman"/>
          <w:sz w:val="28"/>
          <w:szCs w:val="28"/>
          <w:lang w:val="en-US"/>
        </w:rPr>
        <w:t>,</w:t>
      </w:r>
      <w:r w:rsidR="007C127D" w:rsidRPr="0034201C">
        <w:rPr>
          <w:rFonts w:ascii="Times New Roman" w:hAnsi="Times New Roman" w:cs="Times New Roman"/>
          <w:sz w:val="28"/>
          <w:szCs w:val="28"/>
          <w:lang w:val="en-US"/>
        </w:rPr>
        <w:t xml:space="preserve"> </w:t>
      </w:r>
      <w:r w:rsidR="00E6007D" w:rsidRPr="0034201C">
        <w:rPr>
          <w:rFonts w:ascii="Times New Roman" w:hAnsi="Times New Roman" w:cs="Times New Roman"/>
          <w:sz w:val="28"/>
          <w:szCs w:val="28"/>
          <w:lang w:val="en-US"/>
        </w:rPr>
        <w:t>chồng chéo, mâu thuẫn</w:t>
      </w:r>
      <w:r w:rsidR="007C127D">
        <w:rPr>
          <w:rFonts w:ascii="Times New Roman" w:hAnsi="Times New Roman" w:cs="Times New Roman"/>
          <w:sz w:val="28"/>
          <w:szCs w:val="28"/>
          <w:lang w:val="en-US"/>
        </w:rPr>
        <w:t xml:space="preserve">, những “khoảng trống pháp lý”, từ đó </w:t>
      </w:r>
      <w:r w:rsidR="00E6007D" w:rsidRPr="0034201C">
        <w:rPr>
          <w:rFonts w:ascii="Times New Roman" w:hAnsi="Times New Roman" w:cs="Times New Roman"/>
          <w:sz w:val="28"/>
          <w:szCs w:val="28"/>
          <w:lang w:val="en-US"/>
        </w:rPr>
        <w:t>đề xuất</w:t>
      </w:r>
      <w:r w:rsidR="000655D0" w:rsidRPr="0034201C">
        <w:rPr>
          <w:rFonts w:ascii="Times New Roman" w:hAnsi="Times New Roman" w:cs="Times New Roman"/>
          <w:sz w:val="28"/>
          <w:szCs w:val="28"/>
          <w:lang w:val="en-US"/>
        </w:rPr>
        <w:t xml:space="preserve"> phương án xử lý</w:t>
      </w:r>
      <w:r w:rsidR="007C127D">
        <w:rPr>
          <w:rFonts w:ascii="Times New Roman" w:hAnsi="Times New Roman" w:cs="Times New Roman"/>
          <w:sz w:val="28"/>
          <w:szCs w:val="28"/>
          <w:lang w:val="en-US"/>
        </w:rPr>
        <w:t>,</w:t>
      </w:r>
      <w:r w:rsidR="000655D0" w:rsidRPr="0034201C">
        <w:rPr>
          <w:rFonts w:ascii="Times New Roman" w:hAnsi="Times New Roman" w:cs="Times New Roman"/>
          <w:sz w:val="28"/>
          <w:szCs w:val="28"/>
          <w:lang w:val="en-US"/>
        </w:rPr>
        <w:t xml:space="preserve"> quy phạm </w:t>
      </w:r>
      <w:r w:rsidR="007C127D">
        <w:rPr>
          <w:rFonts w:ascii="Times New Roman" w:hAnsi="Times New Roman" w:cs="Times New Roman"/>
          <w:sz w:val="28"/>
          <w:szCs w:val="28"/>
          <w:lang w:val="en-US"/>
        </w:rPr>
        <w:t>hóa chính sách, sửa đổi, bổ sung, thay thế quy định</w:t>
      </w:r>
      <w:r w:rsidR="000655D0" w:rsidRPr="0034201C">
        <w:rPr>
          <w:rFonts w:ascii="Times New Roman" w:hAnsi="Times New Roman" w:cs="Times New Roman"/>
          <w:sz w:val="28"/>
          <w:szCs w:val="28"/>
          <w:lang w:val="en-US"/>
        </w:rPr>
        <w:t xml:space="preserve"> trong Luật</w:t>
      </w:r>
      <w:r w:rsidR="007C127D">
        <w:rPr>
          <w:rFonts w:ascii="Times New Roman" w:hAnsi="Times New Roman" w:cs="Times New Roman"/>
          <w:sz w:val="28"/>
          <w:szCs w:val="28"/>
          <w:lang w:val="en-US"/>
        </w:rPr>
        <w:t xml:space="preserve"> hiện hành</w:t>
      </w:r>
      <w:r w:rsidR="000655D0" w:rsidRPr="0034201C">
        <w:rPr>
          <w:rFonts w:ascii="Times New Roman" w:hAnsi="Times New Roman" w:cs="Times New Roman"/>
          <w:sz w:val="28"/>
          <w:szCs w:val="28"/>
          <w:lang w:val="en-US"/>
        </w:rPr>
        <w:t>, bảo đảm tính phù hợp, đồng bộ, thống nhất của  quy định pháp luật trong lĩnh vực giáo dục</w:t>
      </w:r>
      <w:r w:rsidR="00191194" w:rsidRPr="0034201C">
        <w:rPr>
          <w:rFonts w:ascii="Times New Roman" w:hAnsi="Times New Roman" w:cs="Times New Roman"/>
          <w:sz w:val="28"/>
          <w:szCs w:val="28"/>
          <w:lang w:val="en-US"/>
        </w:rPr>
        <w:t>, đào tạo</w:t>
      </w:r>
      <w:r w:rsidR="0053462E" w:rsidRPr="0034201C">
        <w:rPr>
          <w:rFonts w:ascii="Times New Roman" w:hAnsi="Times New Roman" w:cs="Times New Roman"/>
          <w:sz w:val="28"/>
          <w:szCs w:val="28"/>
          <w:lang w:val="en-US"/>
        </w:rPr>
        <w:t>.</w:t>
      </w:r>
    </w:p>
    <w:p w14:paraId="2379A1BF" w14:textId="2ABE5A0F" w:rsidR="006E7D94" w:rsidRPr="0034201C" w:rsidRDefault="006E7D94" w:rsidP="00A66103">
      <w:pPr>
        <w:spacing w:before="120" w:line="288" w:lineRule="auto"/>
        <w:ind w:firstLine="720"/>
        <w:jc w:val="both"/>
        <w:rPr>
          <w:rFonts w:ascii="Times New Roman" w:hAnsi="Times New Roman" w:cs="Times New Roman"/>
          <w:b/>
          <w:bCs/>
          <w:sz w:val="28"/>
          <w:szCs w:val="28"/>
          <w:lang w:val="en-US"/>
        </w:rPr>
      </w:pPr>
      <w:r w:rsidRPr="0034201C">
        <w:rPr>
          <w:rFonts w:ascii="Times New Roman" w:hAnsi="Times New Roman" w:cs="Times New Roman"/>
          <w:sz w:val="28"/>
          <w:szCs w:val="28"/>
          <w:lang w:val="en-US"/>
        </w:rPr>
        <w:t xml:space="preserve">- </w:t>
      </w:r>
      <w:r w:rsidR="00345A66" w:rsidRPr="0034201C">
        <w:rPr>
          <w:rFonts w:ascii="Times New Roman" w:hAnsi="Times New Roman" w:cs="Times New Roman"/>
          <w:sz w:val="28"/>
          <w:szCs w:val="28"/>
          <w:lang w:val="en-US"/>
        </w:rPr>
        <w:t xml:space="preserve">Hệ thống hóa đầy đủ các </w:t>
      </w:r>
      <w:r w:rsidR="00191194" w:rsidRPr="0034201C">
        <w:rPr>
          <w:rFonts w:ascii="Times New Roman" w:hAnsi="Times New Roman" w:cs="Times New Roman"/>
          <w:sz w:val="28"/>
          <w:szCs w:val="28"/>
          <w:lang w:val="en-US"/>
        </w:rPr>
        <w:t>Đ</w:t>
      </w:r>
      <w:r w:rsidR="00345A66" w:rsidRPr="0034201C">
        <w:rPr>
          <w:rFonts w:ascii="Times New Roman" w:hAnsi="Times New Roman" w:cs="Times New Roman"/>
          <w:sz w:val="28"/>
          <w:szCs w:val="28"/>
          <w:lang w:val="en-US"/>
        </w:rPr>
        <w:t>iều ước quốc tế về lĩnh vực giáo dục</w:t>
      </w:r>
      <w:r w:rsidR="00191194" w:rsidRPr="0034201C">
        <w:rPr>
          <w:rFonts w:ascii="Times New Roman" w:hAnsi="Times New Roman" w:cs="Times New Roman"/>
          <w:sz w:val="28"/>
          <w:szCs w:val="28"/>
          <w:lang w:val="en-US"/>
        </w:rPr>
        <w:t>, đào tạo</w:t>
      </w:r>
      <w:r w:rsidR="00345A66" w:rsidRPr="0034201C">
        <w:rPr>
          <w:rFonts w:ascii="Times New Roman" w:hAnsi="Times New Roman" w:cs="Times New Roman"/>
          <w:sz w:val="28"/>
          <w:szCs w:val="28"/>
          <w:lang w:val="en-US"/>
        </w:rPr>
        <w:t xml:space="preserve"> mà </w:t>
      </w:r>
      <w:r w:rsidR="00191194" w:rsidRPr="0034201C">
        <w:rPr>
          <w:rFonts w:ascii="Times New Roman" w:hAnsi="Times New Roman" w:cs="Times New Roman"/>
          <w:sz w:val="28"/>
          <w:szCs w:val="28"/>
          <w:lang w:val="en-US"/>
        </w:rPr>
        <w:t xml:space="preserve">nước </w:t>
      </w:r>
      <w:r w:rsidR="00345A66" w:rsidRPr="0034201C">
        <w:rPr>
          <w:rFonts w:ascii="Times New Roman" w:hAnsi="Times New Roman" w:cs="Times New Roman"/>
          <w:sz w:val="28"/>
          <w:szCs w:val="28"/>
          <w:lang w:val="en-US"/>
        </w:rPr>
        <w:t xml:space="preserve">Cộng hòa </w:t>
      </w:r>
      <w:r w:rsidR="00191194" w:rsidRPr="0034201C">
        <w:rPr>
          <w:rFonts w:ascii="Times New Roman" w:hAnsi="Times New Roman" w:cs="Times New Roman"/>
          <w:sz w:val="28"/>
          <w:szCs w:val="28"/>
          <w:lang w:val="en-US"/>
        </w:rPr>
        <w:t>x</w:t>
      </w:r>
      <w:r w:rsidR="00345A66" w:rsidRPr="0034201C">
        <w:rPr>
          <w:rFonts w:ascii="Times New Roman" w:hAnsi="Times New Roman" w:cs="Times New Roman"/>
          <w:sz w:val="28"/>
          <w:szCs w:val="28"/>
          <w:lang w:val="en-US"/>
        </w:rPr>
        <w:t>ã hội chủ nghĩa Việt Nam là thành viên</w:t>
      </w:r>
      <w:r w:rsidR="00A1152E" w:rsidRPr="0034201C">
        <w:rPr>
          <w:rFonts w:ascii="Times New Roman" w:hAnsi="Times New Roman" w:cs="Times New Roman"/>
          <w:sz w:val="28"/>
          <w:szCs w:val="28"/>
          <w:lang w:val="en-US"/>
        </w:rPr>
        <w:t>, làm cơ sở cho việc đánh giá tính đồng bộ, mức độ tương thích của pháp luật Việt Nam với Điều ước quốc tế</w:t>
      </w:r>
      <w:r w:rsidR="00191194" w:rsidRPr="007C127D">
        <w:rPr>
          <w:rFonts w:ascii="Times New Roman" w:hAnsi="Times New Roman" w:cs="Times New Roman"/>
          <w:sz w:val="28"/>
          <w:szCs w:val="28"/>
          <w:lang w:val="en-US"/>
        </w:rPr>
        <w:t>;</w:t>
      </w:r>
      <w:r w:rsidR="00107EFB" w:rsidRPr="007C127D">
        <w:rPr>
          <w:rFonts w:ascii="Times New Roman" w:hAnsi="Times New Roman" w:cs="Times New Roman"/>
          <w:sz w:val="28"/>
          <w:szCs w:val="28"/>
          <w:lang w:val="en-US"/>
        </w:rPr>
        <w:t xml:space="preserve"> </w:t>
      </w:r>
      <w:r w:rsidR="00191194" w:rsidRPr="007C127D">
        <w:rPr>
          <w:rFonts w:ascii="Times New Roman" w:hAnsi="Times New Roman" w:cs="Times New Roman"/>
          <w:sz w:val="28"/>
          <w:szCs w:val="28"/>
          <w:lang w:val="en-US"/>
        </w:rPr>
        <w:t>t</w:t>
      </w:r>
      <w:r w:rsidR="00A1152E" w:rsidRPr="007C127D">
        <w:rPr>
          <w:rFonts w:ascii="Times New Roman" w:hAnsi="Times New Roman" w:cs="Times New Roman"/>
          <w:sz w:val="28"/>
          <w:szCs w:val="28"/>
          <w:lang w:val="en-US"/>
        </w:rPr>
        <w:t xml:space="preserve">ừ đó, </w:t>
      </w:r>
      <w:r w:rsidR="00107EFB" w:rsidRPr="007C127D">
        <w:rPr>
          <w:rFonts w:ascii="Times New Roman" w:hAnsi="Times New Roman" w:cs="Times New Roman"/>
          <w:sz w:val="28"/>
          <w:szCs w:val="28"/>
          <w:lang w:val="en-US"/>
        </w:rPr>
        <w:t>đề xuất những phương án sửa đổi, bổ sung cho phù hợp</w:t>
      </w:r>
      <w:r w:rsidR="00107EFB" w:rsidRPr="001435DC">
        <w:rPr>
          <w:rFonts w:ascii="Times New Roman" w:hAnsi="Times New Roman" w:cs="Times New Roman"/>
          <w:sz w:val="28"/>
          <w:szCs w:val="28"/>
          <w:lang w:val="en-US"/>
        </w:rPr>
        <w:t>.</w:t>
      </w:r>
      <w:r w:rsidR="00345A66" w:rsidRPr="0034201C">
        <w:rPr>
          <w:rFonts w:ascii="Times New Roman" w:hAnsi="Times New Roman" w:cs="Times New Roman"/>
          <w:sz w:val="28"/>
          <w:szCs w:val="28"/>
          <w:lang w:val="en-US"/>
        </w:rPr>
        <w:t xml:space="preserve"> </w:t>
      </w:r>
      <w:r w:rsidR="0009726F" w:rsidRPr="0034201C">
        <w:rPr>
          <w:rFonts w:ascii="Times New Roman" w:hAnsi="Times New Roman" w:cs="Times New Roman"/>
          <w:sz w:val="28"/>
          <w:szCs w:val="28"/>
          <w:lang w:val="en-US"/>
        </w:rPr>
        <w:t xml:space="preserve"> </w:t>
      </w:r>
    </w:p>
    <w:p w14:paraId="0AEB6F1C" w14:textId="50EB7F2D" w:rsidR="00E22D70" w:rsidRPr="0034201C" w:rsidRDefault="00E22D70" w:rsidP="00A66103">
      <w:pPr>
        <w:spacing w:before="120" w:line="288" w:lineRule="auto"/>
        <w:ind w:firstLine="720"/>
        <w:jc w:val="both"/>
        <w:rPr>
          <w:rFonts w:ascii="Times New Roman" w:hAnsi="Times New Roman" w:cs="Times New Roman"/>
          <w:b/>
          <w:bCs/>
          <w:sz w:val="28"/>
          <w:szCs w:val="28"/>
        </w:rPr>
      </w:pPr>
      <w:r w:rsidRPr="0034201C">
        <w:rPr>
          <w:rFonts w:ascii="Times New Roman" w:hAnsi="Times New Roman" w:cs="Times New Roman"/>
          <w:b/>
          <w:bCs/>
          <w:sz w:val="28"/>
          <w:szCs w:val="28"/>
        </w:rPr>
        <w:t>2. Phạm vi, nội dung, đối tượng rà soát</w:t>
      </w:r>
    </w:p>
    <w:p w14:paraId="757ACB5E" w14:textId="5E1469EA" w:rsidR="004531B6" w:rsidRPr="0034201C" w:rsidRDefault="004531B6" w:rsidP="00A66103">
      <w:pPr>
        <w:spacing w:before="120" w:line="288" w:lineRule="auto"/>
        <w:ind w:firstLine="720"/>
        <w:jc w:val="both"/>
        <w:rPr>
          <w:rFonts w:ascii="Times New Roman" w:hAnsi="Times New Roman" w:cs="Times New Roman"/>
          <w:bCs/>
          <w:sz w:val="28"/>
          <w:szCs w:val="28"/>
          <w:lang w:val="en-US"/>
        </w:rPr>
      </w:pPr>
      <w:r w:rsidRPr="0034201C">
        <w:rPr>
          <w:rFonts w:ascii="Times New Roman" w:hAnsi="Times New Roman" w:cs="Times New Roman"/>
          <w:bCs/>
          <w:sz w:val="28"/>
          <w:szCs w:val="28"/>
          <w:lang w:val="en-US"/>
        </w:rPr>
        <w:t xml:space="preserve">- </w:t>
      </w:r>
      <w:r w:rsidRPr="0034201C">
        <w:rPr>
          <w:rFonts w:ascii="Times New Roman" w:hAnsi="Times New Roman" w:cs="Times New Roman"/>
          <w:bCs/>
          <w:sz w:val="28"/>
          <w:szCs w:val="28"/>
        </w:rPr>
        <w:t xml:space="preserve">Phạm vi, nội dung, đối tượng rà soát là toàn bộ các văn bản quy phạm pháp luật do các cơ quan, người có thẩm quyền ở Trung ương ban hành còn hiệu lực đến thời điểm rà soát (bao gồm cả các văn bản đã được ban hành nhưng đến </w:t>
      </w:r>
      <w:r w:rsidRPr="0034201C">
        <w:rPr>
          <w:rFonts w:ascii="Times New Roman" w:hAnsi="Times New Roman" w:cs="Times New Roman"/>
          <w:bCs/>
          <w:sz w:val="28"/>
          <w:szCs w:val="28"/>
        </w:rPr>
        <w:lastRenderedPageBreak/>
        <w:t xml:space="preserve">thời điểm rà soát chưa có hiệu lực) có quy định liên quan đến </w:t>
      </w:r>
      <w:r w:rsidR="00773401" w:rsidRPr="0034201C">
        <w:rPr>
          <w:rFonts w:ascii="Times New Roman" w:hAnsi="Times New Roman" w:cs="Times New Roman"/>
          <w:bCs/>
          <w:sz w:val="28"/>
          <w:szCs w:val="28"/>
          <w:lang w:val="en-US"/>
        </w:rPr>
        <w:t>nội dung của Dự thảo Luật</w:t>
      </w:r>
      <w:r w:rsidRPr="0034201C">
        <w:rPr>
          <w:rFonts w:ascii="Times New Roman" w:hAnsi="Times New Roman" w:cs="Times New Roman"/>
          <w:bCs/>
          <w:sz w:val="28"/>
          <w:szCs w:val="28"/>
        </w:rPr>
        <w:t>, gồm: các luật, nghị quyết của Quốc hội, pháp lệnh, nghị quyết của Ủy ban thường vụ Quốc hội, nghị định của Chính phủ, quyết định của Thủ tướng Chính phủ, thông tư của Bộ trưởng, Thủ trưởng cơ quan ngang bộ, thông tư liên tịch đang còn hiệu lực</w:t>
      </w:r>
      <w:r w:rsidRPr="0034201C">
        <w:rPr>
          <w:rFonts w:ascii="Times New Roman" w:hAnsi="Times New Roman" w:cs="Times New Roman"/>
          <w:bCs/>
          <w:sz w:val="28"/>
          <w:szCs w:val="28"/>
          <w:lang w:val="en-US"/>
        </w:rPr>
        <w:t xml:space="preserve">; các </w:t>
      </w:r>
      <w:r w:rsidR="004559E3" w:rsidRPr="0034201C">
        <w:rPr>
          <w:rFonts w:ascii="Times New Roman" w:hAnsi="Times New Roman" w:cs="Times New Roman"/>
          <w:bCs/>
          <w:sz w:val="28"/>
          <w:szCs w:val="28"/>
          <w:lang w:val="en-US"/>
        </w:rPr>
        <w:t xml:space="preserve">điều </w:t>
      </w:r>
      <w:r w:rsidRPr="0034201C">
        <w:rPr>
          <w:rFonts w:ascii="Times New Roman" w:hAnsi="Times New Roman" w:cs="Times New Roman"/>
          <w:bCs/>
          <w:sz w:val="28"/>
          <w:szCs w:val="28"/>
          <w:lang w:val="en-US"/>
        </w:rPr>
        <w:t>ước quốc</w:t>
      </w:r>
      <w:r w:rsidR="004559E3" w:rsidRPr="0034201C">
        <w:rPr>
          <w:rFonts w:ascii="Times New Roman" w:hAnsi="Times New Roman" w:cs="Times New Roman"/>
          <w:bCs/>
          <w:sz w:val="28"/>
          <w:szCs w:val="28"/>
          <w:lang w:val="en-US"/>
        </w:rPr>
        <w:t xml:space="preserve"> tế về giáo dục và đào tạo mà Việt Nam đã ký kết/gia nhập</w:t>
      </w:r>
      <w:r w:rsidRPr="0034201C">
        <w:rPr>
          <w:rFonts w:ascii="Times New Roman" w:hAnsi="Times New Roman" w:cs="Times New Roman"/>
          <w:bCs/>
          <w:sz w:val="28"/>
          <w:szCs w:val="28"/>
          <w:lang w:val="en-US"/>
        </w:rPr>
        <w:t xml:space="preserve">. </w:t>
      </w:r>
    </w:p>
    <w:p w14:paraId="42610161" w14:textId="4B06FEB7" w:rsidR="00996ABB" w:rsidRPr="007C127D" w:rsidRDefault="001F3A84" w:rsidP="00A66103">
      <w:pPr>
        <w:spacing w:before="120" w:line="288" w:lineRule="auto"/>
        <w:jc w:val="both"/>
        <w:rPr>
          <w:rFonts w:ascii="Times New Roman" w:hAnsi="Times New Roman" w:cs="Times New Roman"/>
          <w:sz w:val="28"/>
          <w:szCs w:val="28"/>
          <w:lang w:val="en-US"/>
        </w:rPr>
      </w:pPr>
      <w:r w:rsidRPr="0034201C">
        <w:rPr>
          <w:rFonts w:ascii="Times New Roman" w:hAnsi="Times New Roman" w:cs="Times New Roman"/>
          <w:sz w:val="28"/>
          <w:szCs w:val="28"/>
        </w:rPr>
        <w:tab/>
      </w:r>
      <w:r w:rsidRPr="007C127D">
        <w:rPr>
          <w:rFonts w:ascii="Times New Roman" w:hAnsi="Times New Roman" w:cs="Times New Roman"/>
          <w:sz w:val="28"/>
          <w:szCs w:val="28"/>
          <w:lang w:val="en-US"/>
        </w:rPr>
        <w:t xml:space="preserve">- </w:t>
      </w:r>
      <w:r w:rsidR="0068027B" w:rsidRPr="007C127D">
        <w:rPr>
          <w:rFonts w:ascii="Times New Roman" w:hAnsi="Times New Roman" w:cs="Times New Roman"/>
          <w:sz w:val="28"/>
          <w:szCs w:val="28"/>
          <w:lang w:val="en-US"/>
        </w:rPr>
        <w:t xml:space="preserve">Rà soát đường lối, chủ trương của Đảng </w:t>
      </w:r>
      <w:r w:rsidR="00627571" w:rsidRPr="007C127D">
        <w:rPr>
          <w:rFonts w:ascii="Times New Roman" w:hAnsi="Times New Roman" w:cs="Times New Roman"/>
          <w:sz w:val="28"/>
          <w:szCs w:val="28"/>
          <w:lang w:val="en-US"/>
        </w:rPr>
        <w:t>về</w:t>
      </w:r>
      <w:r w:rsidR="0068027B" w:rsidRPr="007C127D">
        <w:rPr>
          <w:rFonts w:ascii="Times New Roman" w:hAnsi="Times New Roman" w:cs="Times New Roman"/>
          <w:sz w:val="28"/>
          <w:szCs w:val="28"/>
          <w:lang w:val="en-US"/>
        </w:rPr>
        <w:t xml:space="preserve"> lĩnh vực giáo dục</w:t>
      </w:r>
      <w:r w:rsidR="00B4640F" w:rsidRPr="007C127D">
        <w:rPr>
          <w:rFonts w:ascii="Times New Roman" w:hAnsi="Times New Roman" w:cs="Times New Roman"/>
          <w:sz w:val="28"/>
          <w:szCs w:val="28"/>
          <w:lang w:val="en-US"/>
        </w:rPr>
        <w:t>, đào tạo</w:t>
      </w:r>
      <w:r w:rsidR="0068027B" w:rsidRPr="007C127D">
        <w:rPr>
          <w:rFonts w:ascii="Times New Roman" w:hAnsi="Times New Roman" w:cs="Times New Roman"/>
          <w:sz w:val="28"/>
          <w:szCs w:val="28"/>
          <w:lang w:val="en-US"/>
        </w:rPr>
        <w:t xml:space="preserve"> từ </w:t>
      </w:r>
      <w:r w:rsidR="00591A92" w:rsidRPr="007C127D">
        <w:rPr>
          <w:rFonts w:ascii="Times New Roman" w:hAnsi="Times New Roman" w:cs="Times New Roman"/>
          <w:sz w:val="28"/>
          <w:szCs w:val="28"/>
          <w:lang w:val="en-US"/>
        </w:rPr>
        <w:t xml:space="preserve">năm 2020 </w:t>
      </w:r>
      <w:r w:rsidR="0068027B" w:rsidRPr="007C127D">
        <w:rPr>
          <w:rFonts w:ascii="Times New Roman" w:hAnsi="Times New Roman" w:cs="Times New Roman"/>
          <w:sz w:val="28"/>
          <w:szCs w:val="28"/>
          <w:lang w:val="en-US"/>
        </w:rPr>
        <w:t xml:space="preserve">đến </w:t>
      </w:r>
      <w:commentRangeStart w:id="0"/>
      <w:r w:rsidR="0068027B" w:rsidRPr="007C127D">
        <w:rPr>
          <w:rFonts w:ascii="Times New Roman" w:hAnsi="Times New Roman" w:cs="Times New Roman"/>
          <w:sz w:val="28"/>
          <w:szCs w:val="28"/>
          <w:lang w:val="en-US"/>
        </w:rPr>
        <w:t>nay</w:t>
      </w:r>
      <w:commentRangeEnd w:id="0"/>
      <w:r w:rsidR="001435DC" w:rsidRPr="007C127D">
        <w:rPr>
          <w:rStyle w:val="CommentReference"/>
          <w:rFonts w:ascii="Times New Roman" w:hAnsi="Times New Roman" w:cs="Times New Roman"/>
        </w:rPr>
        <w:commentReference w:id="0"/>
      </w:r>
      <w:r w:rsidR="007C127D" w:rsidRPr="007C127D">
        <w:rPr>
          <w:rFonts w:ascii="Times New Roman" w:hAnsi="Times New Roman" w:cs="Times New Roman"/>
          <w:sz w:val="28"/>
          <w:szCs w:val="28"/>
          <w:lang w:val="en-US"/>
        </w:rPr>
        <w:t xml:space="preserve"> (tính từ thời điểm Luật Giáo dục 2019 được Quốc hội thông qua).</w:t>
      </w:r>
    </w:p>
    <w:p w14:paraId="434E8E78" w14:textId="68ABB406" w:rsidR="001F3A84" w:rsidRPr="0034201C" w:rsidRDefault="00996ABB" w:rsidP="00A66103">
      <w:pPr>
        <w:spacing w:before="120" w:line="288" w:lineRule="auto"/>
        <w:ind w:firstLine="720"/>
        <w:jc w:val="both"/>
        <w:rPr>
          <w:rFonts w:ascii="Times New Roman" w:hAnsi="Times New Roman" w:cs="Times New Roman"/>
          <w:bCs/>
          <w:sz w:val="28"/>
          <w:szCs w:val="28"/>
          <w:lang w:val="nl-NL"/>
        </w:rPr>
      </w:pPr>
      <w:r w:rsidRPr="0034201C">
        <w:rPr>
          <w:rFonts w:ascii="Times New Roman" w:hAnsi="Times New Roman" w:cs="Times New Roman"/>
          <w:sz w:val="28"/>
          <w:szCs w:val="28"/>
          <w:lang w:val="en-US"/>
        </w:rPr>
        <w:t>-</w:t>
      </w:r>
      <w:r w:rsidR="0068027B" w:rsidRPr="0034201C">
        <w:rPr>
          <w:rFonts w:ascii="Times New Roman" w:hAnsi="Times New Roman" w:cs="Times New Roman"/>
          <w:sz w:val="28"/>
          <w:szCs w:val="28"/>
          <w:lang w:val="en-US"/>
        </w:rPr>
        <w:t xml:space="preserve"> </w:t>
      </w:r>
      <w:r w:rsidR="00074806" w:rsidRPr="0034201C">
        <w:rPr>
          <w:rFonts w:ascii="Times New Roman" w:hAnsi="Times New Roman" w:cs="Times New Roman"/>
          <w:sz w:val="28"/>
          <w:szCs w:val="28"/>
          <w:lang w:val="en-US"/>
        </w:rPr>
        <w:t>Nội dung rà soát được tiến hành đối với các vấn đề liên quan đến đẩy mạnh phân cấp, phân quyền; sắp xếp, tổ chức lại đơn vị hành chính các cấp và xây dựng mô hình tổ chức chính quyền địa phương 2 cấp; p</w:t>
      </w:r>
      <w:r w:rsidR="00074806" w:rsidRPr="0034201C">
        <w:rPr>
          <w:rFonts w:ascii="Times New Roman" w:hAnsi="Times New Roman" w:cs="Times New Roman"/>
          <w:bCs/>
          <w:sz w:val="28"/>
          <w:szCs w:val="28"/>
          <w:lang w:val="nl-NL"/>
        </w:rPr>
        <w:t>hổ cập giáo dục mầm non cho trẻ mẫu giáo từ 3 đến 5 tuổi; miễn học phí cho trẻ mầm non và học sinh phổ thông trong trường công lập, hỗ trợ tiền đóng học phí cho trẻ mầm non, học sinh phổ thông trong cơ sở giáo dục dân lập, tư thục</w:t>
      </w:r>
      <w:r w:rsidR="0047138D">
        <w:rPr>
          <w:rFonts w:ascii="Times New Roman" w:hAnsi="Times New Roman" w:cs="Times New Roman"/>
          <w:bCs/>
          <w:sz w:val="28"/>
          <w:szCs w:val="28"/>
          <w:lang w:val="nl-NL"/>
        </w:rPr>
        <w:t>;</w:t>
      </w:r>
      <w:r w:rsidR="00527655" w:rsidRPr="0034201C">
        <w:rPr>
          <w:rFonts w:ascii="Times New Roman" w:hAnsi="Times New Roman" w:cs="Times New Roman"/>
          <w:bCs/>
          <w:sz w:val="28"/>
          <w:szCs w:val="28"/>
          <w:lang w:val="nl-NL"/>
        </w:rPr>
        <w:t xml:space="preserve"> hoạt động khoa học công nghệ..</w:t>
      </w:r>
      <w:r w:rsidR="00074806" w:rsidRPr="0034201C">
        <w:rPr>
          <w:rFonts w:ascii="Times New Roman" w:hAnsi="Times New Roman" w:cs="Times New Roman"/>
          <w:bCs/>
          <w:sz w:val="28"/>
          <w:szCs w:val="28"/>
          <w:lang w:val="nl-NL"/>
        </w:rPr>
        <w:t>. Các nội dung đã được thể chế hóa tại các quy định sửa đổi, bổ sung trong dự thảo Luật</w:t>
      </w:r>
      <w:r w:rsidR="001E3366" w:rsidRPr="0034201C">
        <w:rPr>
          <w:rFonts w:ascii="Times New Roman" w:hAnsi="Times New Roman" w:cs="Times New Roman"/>
          <w:bCs/>
          <w:sz w:val="28"/>
          <w:szCs w:val="28"/>
          <w:lang w:val="nl-NL"/>
        </w:rPr>
        <w:t>.</w:t>
      </w:r>
    </w:p>
    <w:p w14:paraId="05123F2C" w14:textId="77777777" w:rsidR="00E22D70" w:rsidRPr="0034201C" w:rsidRDefault="00E22D70" w:rsidP="00A66103">
      <w:pPr>
        <w:spacing w:before="120" w:line="288" w:lineRule="auto"/>
        <w:ind w:firstLine="720"/>
        <w:jc w:val="both"/>
        <w:rPr>
          <w:rFonts w:ascii="Times New Roman" w:hAnsi="Times New Roman" w:cs="Times New Roman"/>
          <w:b/>
          <w:bCs/>
          <w:sz w:val="28"/>
          <w:szCs w:val="28"/>
        </w:rPr>
      </w:pPr>
      <w:r w:rsidRPr="0034201C">
        <w:rPr>
          <w:rFonts w:ascii="Times New Roman" w:hAnsi="Times New Roman" w:cs="Times New Roman"/>
          <w:b/>
          <w:bCs/>
          <w:sz w:val="28"/>
          <w:szCs w:val="28"/>
        </w:rPr>
        <w:t>II. KẾT QUẢ RÀ SOÁT</w:t>
      </w:r>
    </w:p>
    <w:p w14:paraId="280E1EBA" w14:textId="643A0F28" w:rsidR="00E22D70" w:rsidRPr="0034201C" w:rsidRDefault="00E22D70" w:rsidP="00A66103">
      <w:pPr>
        <w:spacing w:before="120" w:line="288" w:lineRule="auto"/>
        <w:ind w:firstLine="720"/>
        <w:jc w:val="both"/>
        <w:rPr>
          <w:rFonts w:ascii="Times New Roman" w:hAnsi="Times New Roman" w:cs="Times New Roman"/>
          <w:b/>
          <w:bCs/>
          <w:sz w:val="28"/>
          <w:szCs w:val="28"/>
        </w:rPr>
      </w:pPr>
      <w:r w:rsidRPr="0034201C">
        <w:rPr>
          <w:rFonts w:ascii="Times New Roman" w:hAnsi="Times New Roman" w:cs="Times New Roman"/>
          <w:b/>
          <w:bCs/>
          <w:sz w:val="28"/>
          <w:szCs w:val="28"/>
        </w:rPr>
        <w:t>1. Chủ trương, đường lối của Đảng có liên quan đến dự thảo</w:t>
      </w:r>
    </w:p>
    <w:p w14:paraId="1EAB6FE9" w14:textId="12B67B89" w:rsidR="00AD551B" w:rsidRPr="0034201C" w:rsidRDefault="00AD551B" w:rsidP="00A66103">
      <w:pPr>
        <w:spacing w:before="120" w:line="288" w:lineRule="auto"/>
        <w:ind w:firstLine="720"/>
        <w:jc w:val="both"/>
        <w:rPr>
          <w:rFonts w:ascii="Times New Roman" w:hAnsi="Times New Roman" w:cs="Times New Roman"/>
          <w:bCs/>
          <w:sz w:val="28"/>
          <w:szCs w:val="28"/>
          <w:lang w:val="nl-NL"/>
        </w:rPr>
      </w:pPr>
      <w:r w:rsidRPr="0034201C">
        <w:rPr>
          <w:rFonts w:ascii="Times New Roman" w:hAnsi="Times New Roman" w:cs="Times New Roman"/>
          <w:sz w:val="28"/>
          <w:szCs w:val="28"/>
          <w:lang w:val="en-US"/>
        </w:rPr>
        <w:t>Đã tiến hành rà soát các chủ trương, đường lối của Đảng liên quan đến dự thảo, trong đó bao gồm: 03 Nghị quyết, 03 Kết luận của Ban chấp Trung ương, Bộ Chính trị, Ban Bí thư về đẩy mạnh phân cấp, phân quyền; hướng nghiệp và phân luồng trong giáo dục; sắp xếp, tổ chức lại đơn vị hành chính các cấp và xây dựng mô hình tổ chức chính quyền địa phương 2 cấp; p</w:t>
      </w:r>
      <w:r w:rsidRPr="0034201C">
        <w:rPr>
          <w:rFonts w:ascii="Times New Roman" w:hAnsi="Times New Roman" w:cs="Times New Roman"/>
          <w:bCs/>
          <w:sz w:val="28"/>
          <w:szCs w:val="28"/>
          <w:lang w:val="nl-NL"/>
        </w:rPr>
        <w:t xml:space="preserve">hổ cập giáo dục mầm non cho trẻ mẫu giáo từ 3 đến 5 tuổi; miễn học phí cho trẻ mầm non và học sinh phổ thông trong trường công lập, hỗ trợ tiền đóng học phí cho trẻ mầm non, học sinh phổ thông trong cơ sở giáo dục dân lập, tư thục; </w:t>
      </w:r>
      <w:r w:rsidRPr="0034201C">
        <w:rPr>
          <w:rFonts w:ascii="Times New Roman" w:hAnsi="Times New Roman" w:cs="Times New Roman"/>
          <w:sz w:val="28"/>
          <w:szCs w:val="28"/>
          <w:lang w:val="nl-NL"/>
        </w:rPr>
        <w:t>phát triển khoa học, công nghệ, đổi mới sáng tạo và chuyển đổi quốc gia</w:t>
      </w:r>
      <w:r w:rsidR="007F1312">
        <w:rPr>
          <w:rFonts w:ascii="Times New Roman" w:hAnsi="Times New Roman" w:cs="Times New Roman"/>
          <w:sz w:val="28"/>
          <w:szCs w:val="28"/>
          <w:lang w:val="nl-NL"/>
        </w:rPr>
        <w:t>...</w:t>
      </w:r>
      <w:r w:rsidRPr="0034201C">
        <w:rPr>
          <w:rFonts w:ascii="Times New Roman" w:hAnsi="Times New Roman" w:cs="Times New Roman"/>
          <w:sz w:val="28"/>
          <w:szCs w:val="28"/>
          <w:lang w:val="nl-NL"/>
        </w:rPr>
        <w:t xml:space="preserve"> </w:t>
      </w:r>
      <w:r w:rsidR="001E3366" w:rsidRPr="0034201C">
        <w:rPr>
          <w:rFonts w:ascii="Times New Roman" w:hAnsi="Times New Roman" w:cs="Times New Roman"/>
          <w:bCs/>
          <w:i/>
          <w:color w:val="auto"/>
          <w:sz w:val="28"/>
          <w:szCs w:val="28"/>
          <w:lang w:val="en-US"/>
        </w:rPr>
        <w:t xml:space="preserve">(Chi tiết tại </w:t>
      </w:r>
      <w:r w:rsidR="00B4640F" w:rsidRPr="0034201C">
        <w:rPr>
          <w:rFonts w:ascii="Times New Roman" w:hAnsi="Times New Roman" w:cs="Times New Roman"/>
          <w:bCs/>
          <w:i/>
          <w:color w:val="auto"/>
          <w:sz w:val="28"/>
          <w:szCs w:val="28"/>
          <w:lang w:val="en-US"/>
        </w:rPr>
        <w:t>B</w:t>
      </w:r>
      <w:r w:rsidR="001E3366" w:rsidRPr="0034201C">
        <w:rPr>
          <w:rFonts w:ascii="Times New Roman" w:hAnsi="Times New Roman" w:cs="Times New Roman"/>
          <w:bCs/>
          <w:i/>
          <w:color w:val="auto"/>
          <w:sz w:val="28"/>
          <w:szCs w:val="28"/>
          <w:lang w:val="en-US"/>
        </w:rPr>
        <w:t>ảng số 1 Phụ lục kèm theo).</w:t>
      </w:r>
    </w:p>
    <w:p w14:paraId="31F109B3" w14:textId="77777777" w:rsidR="00AD551B" w:rsidRPr="0034201C" w:rsidRDefault="00AD551B" w:rsidP="00A66103">
      <w:pPr>
        <w:spacing w:before="120" w:line="288" w:lineRule="auto"/>
        <w:ind w:firstLine="720"/>
        <w:jc w:val="both"/>
        <w:rPr>
          <w:rFonts w:ascii="Times New Roman" w:hAnsi="Times New Roman" w:cs="Times New Roman"/>
          <w:sz w:val="28"/>
          <w:szCs w:val="28"/>
          <w:lang w:val="en-US"/>
        </w:rPr>
      </w:pPr>
      <w:r w:rsidRPr="0034201C">
        <w:rPr>
          <w:rFonts w:ascii="Times New Roman" w:hAnsi="Times New Roman" w:cs="Times New Roman"/>
          <w:bCs/>
          <w:sz w:val="28"/>
          <w:szCs w:val="28"/>
          <w:lang w:val="nl-NL"/>
        </w:rPr>
        <w:t>Qua rà soát cho thấy, về cơ bản các đường lối, chủ trương của Đảng đã được thể chế hóa đầy đủ hoặc một phần tại các điều khoản được sửa đổi, bổ sung.</w:t>
      </w:r>
    </w:p>
    <w:p w14:paraId="51688953" w14:textId="22646200" w:rsidR="00E22D70" w:rsidRPr="0034201C" w:rsidRDefault="00E22D70" w:rsidP="00A66103">
      <w:pPr>
        <w:spacing w:before="120" w:line="288" w:lineRule="auto"/>
        <w:ind w:firstLine="720"/>
        <w:jc w:val="both"/>
        <w:rPr>
          <w:rFonts w:ascii="Times New Roman" w:hAnsi="Times New Roman" w:cs="Times New Roman"/>
          <w:b/>
          <w:bCs/>
          <w:color w:val="auto"/>
          <w:sz w:val="28"/>
          <w:szCs w:val="28"/>
        </w:rPr>
      </w:pPr>
      <w:r w:rsidRPr="0034201C">
        <w:rPr>
          <w:rFonts w:ascii="Times New Roman" w:hAnsi="Times New Roman" w:cs="Times New Roman"/>
          <w:b/>
          <w:bCs/>
          <w:color w:val="auto"/>
          <w:sz w:val="28"/>
          <w:szCs w:val="28"/>
        </w:rPr>
        <w:t>2. Văn bản quy phạm pháp luật có liên quan đến dự thảo</w:t>
      </w:r>
    </w:p>
    <w:p w14:paraId="21F719F4" w14:textId="0C6C3BF5" w:rsidR="007F12F5" w:rsidRPr="0034201C" w:rsidRDefault="00725360" w:rsidP="00A66103">
      <w:pPr>
        <w:spacing w:before="120" w:line="288" w:lineRule="auto"/>
        <w:ind w:firstLine="720"/>
        <w:jc w:val="both"/>
        <w:rPr>
          <w:rFonts w:ascii="Times New Roman" w:hAnsi="Times New Roman" w:cs="Times New Roman"/>
          <w:bCs/>
          <w:i/>
          <w:color w:val="auto"/>
          <w:sz w:val="28"/>
          <w:szCs w:val="28"/>
          <w:lang w:val="en-US"/>
        </w:rPr>
      </w:pPr>
      <w:r w:rsidRPr="0034201C">
        <w:rPr>
          <w:rFonts w:ascii="Times New Roman" w:hAnsi="Times New Roman" w:cs="Times New Roman"/>
          <w:bCs/>
          <w:color w:val="auto"/>
          <w:sz w:val="28"/>
          <w:szCs w:val="28"/>
          <w:lang w:val="en-US"/>
        </w:rPr>
        <w:t>T</w:t>
      </w:r>
      <w:r w:rsidR="007F12F5" w:rsidRPr="0034201C">
        <w:rPr>
          <w:rFonts w:ascii="Times New Roman" w:hAnsi="Times New Roman" w:cs="Times New Roman"/>
          <w:bCs/>
          <w:color w:val="auto"/>
          <w:sz w:val="28"/>
          <w:szCs w:val="28"/>
          <w:lang w:val="en-US"/>
        </w:rPr>
        <w:t xml:space="preserve">ổng số văn bản quy phạm pháp luật được rà soát liên quan đến nội dung của </w:t>
      </w:r>
      <w:r w:rsidRPr="0034201C">
        <w:rPr>
          <w:rFonts w:ascii="Times New Roman" w:hAnsi="Times New Roman" w:cs="Times New Roman"/>
          <w:bCs/>
          <w:color w:val="auto"/>
          <w:sz w:val="28"/>
          <w:szCs w:val="28"/>
          <w:lang w:val="en-US"/>
        </w:rPr>
        <w:t xml:space="preserve">dự thảo </w:t>
      </w:r>
      <w:r w:rsidR="007F12F5" w:rsidRPr="0034201C">
        <w:rPr>
          <w:rFonts w:ascii="Times New Roman" w:hAnsi="Times New Roman" w:cs="Times New Roman"/>
          <w:bCs/>
          <w:color w:val="auto"/>
          <w:sz w:val="28"/>
          <w:szCs w:val="28"/>
          <w:lang w:val="en-US"/>
        </w:rPr>
        <w:t xml:space="preserve">Luật sửa đổi, bổ sung Luật Giáo dục được xác định có </w:t>
      </w:r>
      <w:r w:rsidR="007F12F5" w:rsidRPr="00BD7542">
        <w:rPr>
          <w:rFonts w:ascii="Times New Roman" w:hAnsi="Times New Roman" w:cs="Times New Roman"/>
          <w:b/>
          <w:bCs/>
          <w:color w:val="auto"/>
          <w:sz w:val="28"/>
          <w:szCs w:val="28"/>
          <w:lang w:val="en-US"/>
        </w:rPr>
        <w:t>6</w:t>
      </w:r>
      <w:r w:rsidR="00A01CB1" w:rsidRPr="00BD7542">
        <w:rPr>
          <w:rFonts w:ascii="Times New Roman" w:hAnsi="Times New Roman" w:cs="Times New Roman"/>
          <w:b/>
          <w:bCs/>
          <w:color w:val="auto"/>
          <w:sz w:val="28"/>
          <w:szCs w:val="28"/>
          <w:lang w:val="en-US"/>
        </w:rPr>
        <w:t>3</w:t>
      </w:r>
      <w:r w:rsidR="007F12F5" w:rsidRPr="00BD7542">
        <w:rPr>
          <w:rFonts w:ascii="Times New Roman" w:hAnsi="Times New Roman" w:cs="Times New Roman"/>
          <w:b/>
          <w:bCs/>
          <w:color w:val="auto"/>
          <w:sz w:val="28"/>
          <w:szCs w:val="28"/>
          <w:lang w:val="en-US"/>
        </w:rPr>
        <w:t xml:space="preserve"> văn bản</w:t>
      </w:r>
      <w:r w:rsidR="007F12F5" w:rsidRPr="0034201C">
        <w:rPr>
          <w:rFonts w:ascii="Times New Roman" w:hAnsi="Times New Roman" w:cs="Times New Roman"/>
          <w:bCs/>
          <w:color w:val="FF0000"/>
          <w:sz w:val="28"/>
          <w:szCs w:val="28"/>
          <w:lang w:val="en-US"/>
        </w:rPr>
        <w:t xml:space="preserve"> </w:t>
      </w:r>
      <w:r w:rsidR="007F12F5" w:rsidRPr="0034201C">
        <w:rPr>
          <w:rFonts w:ascii="Times New Roman" w:hAnsi="Times New Roman" w:cs="Times New Roman"/>
          <w:bCs/>
          <w:color w:val="auto"/>
          <w:sz w:val="28"/>
          <w:szCs w:val="28"/>
          <w:lang w:val="en-US"/>
        </w:rPr>
        <w:lastRenderedPageBreak/>
        <w:t>quy phạm pháp luật, bao gồm: (</w:t>
      </w:r>
      <w:r w:rsidR="00FB0F52" w:rsidRPr="0034201C">
        <w:rPr>
          <w:rFonts w:ascii="Times New Roman" w:hAnsi="Times New Roman" w:cs="Times New Roman"/>
          <w:bCs/>
          <w:color w:val="auto"/>
          <w:sz w:val="28"/>
          <w:szCs w:val="28"/>
          <w:lang w:val="en-US"/>
        </w:rPr>
        <w:t>1</w:t>
      </w:r>
      <w:r w:rsidR="007F12F5" w:rsidRPr="0034201C">
        <w:rPr>
          <w:rFonts w:ascii="Times New Roman" w:hAnsi="Times New Roman" w:cs="Times New Roman"/>
          <w:bCs/>
          <w:color w:val="auto"/>
          <w:sz w:val="28"/>
          <w:szCs w:val="28"/>
          <w:lang w:val="en-US"/>
        </w:rPr>
        <w:t>) 03 Nghị quyết của Quốc hội; (</w:t>
      </w:r>
      <w:r w:rsidR="00FB0F52" w:rsidRPr="0034201C">
        <w:rPr>
          <w:rFonts w:ascii="Times New Roman" w:hAnsi="Times New Roman" w:cs="Times New Roman"/>
          <w:bCs/>
          <w:color w:val="auto"/>
          <w:sz w:val="28"/>
          <w:szCs w:val="28"/>
          <w:lang w:val="en-US"/>
        </w:rPr>
        <w:t>2</w:t>
      </w:r>
      <w:r w:rsidR="007F12F5" w:rsidRPr="0034201C">
        <w:rPr>
          <w:rFonts w:ascii="Times New Roman" w:hAnsi="Times New Roman" w:cs="Times New Roman"/>
          <w:bCs/>
          <w:color w:val="auto"/>
          <w:sz w:val="28"/>
          <w:szCs w:val="28"/>
          <w:lang w:val="en-US"/>
        </w:rPr>
        <w:t>) 10 Luật; (</w:t>
      </w:r>
      <w:r w:rsidR="00FB0F52" w:rsidRPr="0034201C">
        <w:rPr>
          <w:rFonts w:ascii="Times New Roman" w:hAnsi="Times New Roman" w:cs="Times New Roman"/>
          <w:bCs/>
          <w:color w:val="auto"/>
          <w:sz w:val="28"/>
          <w:szCs w:val="28"/>
          <w:lang w:val="en-US"/>
        </w:rPr>
        <w:t>3</w:t>
      </w:r>
      <w:r w:rsidR="007F12F5" w:rsidRPr="0034201C">
        <w:rPr>
          <w:rFonts w:ascii="Times New Roman" w:hAnsi="Times New Roman" w:cs="Times New Roman"/>
          <w:bCs/>
          <w:color w:val="auto"/>
          <w:sz w:val="28"/>
          <w:szCs w:val="28"/>
          <w:lang w:val="en-US"/>
        </w:rPr>
        <w:t>) 20 Nghị định; (</w:t>
      </w:r>
      <w:r w:rsidR="00FB0F52" w:rsidRPr="0034201C">
        <w:rPr>
          <w:rFonts w:ascii="Times New Roman" w:hAnsi="Times New Roman" w:cs="Times New Roman"/>
          <w:bCs/>
          <w:color w:val="auto"/>
          <w:sz w:val="28"/>
          <w:szCs w:val="28"/>
          <w:lang w:val="en-US"/>
        </w:rPr>
        <w:t>4</w:t>
      </w:r>
      <w:r w:rsidR="007F12F5" w:rsidRPr="0034201C">
        <w:rPr>
          <w:rFonts w:ascii="Times New Roman" w:hAnsi="Times New Roman" w:cs="Times New Roman"/>
          <w:bCs/>
          <w:color w:val="auto"/>
          <w:sz w:val="28"/>
          <w:szCs w:val="28"/>
          <w:lang w:val="en-US"/>
        </w:rPr>
        <w:t xml:space="preserve">) 30 Thông tư </w:t>
      </w:r>
      <w:r w:rsidR="001E3366" w:rsidRPr="0034201C">
        <w:rPr>
          <w:rFonts w:ascii="Times New Roman" w:hAnsi="Times New Roman" w:cs="Times New Roman"/>
          <w:bCs/>
          <w:i/>
          <w:color w:val="auto"/>
          <w:sz w:val="28"/>
          <w:szCs w:val="28"/>
          <w:lang w:val="en-US"/>
        </w:rPr>
        <w:t xml:space="preserve">(Chi tiết tại </w:t>
      </w:r>
      <w:r w:rsidRPr="0034201C">
        <w:rPr>
          <w:rFonts w:ascii="Times New Roman" w:hAnsi="Times New Roman" w:cs="Times New Roman"/>
          <w:bCs/>
          <w:i/>
          <w:color w:val="auto"/>
          <w:sz w:val="28"/>
          <w:szCs w:val="28"/>
          <w:lang w:val="en-US"/>
        </w:rPr>
        <w:t>B</w:t>
      </w:r>
      <w:r w:rsidR="001E3366" w:rsidRPr="0034201C">
        <w:rPr>
          <w:rFonts w:ascii="Times New Roman" w:hAnsi="Times New Roman" w:cs="Times New Roman"/>
          <w:bCs/>
          <w:i/>
          <w:color w:val="auto"/>
          <w:sz w:val="28"/>
          <w:szCs w:val="28"/>
          <w:lang w:val="en-US"/>
        </w:rPr>
        <w:t>ảng số 2 Phụ lục kèm theo)</w:t>
      </w:r>
      <w:r w:rsidR="001E4A23" w:rsidRPr="0034201C">
        <w:rPr>
          <w:rFonts w:ascii="Times New Roman" w:hAnsi="Times New Roman" w:cs="Times New Roman"/>
          <w:bCs/>
          <w:i/>
          <w:color w:val="auto"/>
          <w:sz w:val="28"/>
          <w:szCs w:val="28"/>
          <w:lang w:val="en-US"/>
        </w:rPr>
        <w:t>.</w:t>
      </w:r>
    </w:p>
    <w:p w14:paraId="6001F5F2" w14:textId="6F09FAF6" w:rsidR="007F12F5" w:rsidRPr="0034201C" w:rsidRDefault="001E4A23" w:rsidP="00A66103">
      <w:pPr>
        <w:spacing w:before="120" w:line="288" w:lineRule="auto"/>
        <w:ind w:firstLine="720"/>
        <w:jc w:val="both"/>
        <w:rPr>
          <w:rFonts w:ascii="Times New Roman" w:hAnsi="Times New Roman" w:cs="Times New Roman"/>
          <w:bCs/>
          <w:i/>
          <w:color w:val="auto"/>
          <w:sz w:val="28"/>
          <w:szCs w:val="28"/>
          <w:lang w:val="en-US"/>
        </w:rPr>
      </w:pPr>
      <w:r w:rsidRPr="0034201C">
        <w:rPr>
          <w:rFonts w:ascii="Times New Roman" w:hAnsi="Times New Roman" w:cs="Times New Roman"/>
          <w:bCs/>
          <w:color w:val="auto"/>
          <w:sz w:val="28"/>
          <w:szCs w:val="28"/>
          <w:lang w:val="en-US"/>
        </w:rPr>
        <w:t>Qua rà soát cho thấy, về cơ bản</w:t>
      </w:r>
      <w:r w:rsidR="00725360" w:rsidRPr="0034201C">
        <w:rPr>
          <w:rFonts w:ascii="Times New Roman" w:hAnsi="Times New Roman" w:cs="Times New Roman"/>
          <w:bCs/>
          <w:color w:val="auto"/>
          <w:sz w:val="28"/>
          <w:szCs w:val="28"/>
          <w:lang w:val="en-US"/>
        </w:rPr>
        <w:t>,</w:t>
      </w:r>
      <w:r w:rsidRPr="0034201C">
        <w:rPr>
          <w:rFonts w:ascii="Times New Roman" w:hAnsi="Times New Roman" w:cs="Times New Roman"/>
          <w:bCs/>
          <w:color w:val="auto"/>
          <w:sz w:val="28"/>
          <w:szCs w:val="28"/>
          <w:lang w:val="en-US"/>
        </w:rPr>
        <w:t xml:space="preserve"> các quy định của </w:t>
      </w:r>
      <w:r w:rsidR="00725360" w:rsidRPr="0034201C">
        <w:rPr>
          <w:rFonts w:ascii="Times New Roman" w:hAnsi="Times New Roman" w:cs="Times New Roman"/>
          <w:bCs/>
          <w:color w:val="auto"/>
          <w:sz w:val="28"/>
          <w:szCs w:val="28"/>
          <w:lang w:val="en-US"/>
        </w:rPr>
        <w:t xml:space="preserve">dự thảo </w:t>
      </w:r>
      <w:r w:rsidRPr="0034201C">
        <w:rPr>
          <w:rFonts w:ascii="Times New Roman" w:hAnsi="Times New Roman" w:cs="Times New Roman"/>
          <w:bCs/>
          <w:color w:val="auto"/>
          <w:sz w:val="28"/>
          <w:szCs w:val="28"/>
          <w:lang w:val="en-US"/>
        </w:rPr>
        <w:t xml:space="preserve">Luật sửa đổi, bổ sung Luật Giáo dục đảm bảo phù hợp với các văn bản quy phạm pháp luật hiện hành có liên quan. Bên cạnh đó, một số văn bản đang đề xuất theo hướng cần sửa đổi, thay thế trong trường hợp các nội dung của Luật sửa đổi, bổ sung </w:t>
      </w:r>
      <w:r w:rsidR="00725360" w:rsidRPr="0034201C">
        <w:rPr>
          <w:rFonts w:ascii="Times New Roman" w:hAnsi="Times New Roman" w:cs="Times New Roman"/>
          <w:bCs/>
          <w:color w:val="auto"/>
          <w:sz w:val="28"/>
          <w:szCs w:val="28"/>
          <w:lang w:val="en-US"/>
        </w:rPr>
        <w:t xml:space="preserve">một số điều của Luật Giáo dục </w:t>
      </w:r>
      <w:r w:rsidRPr="0034201C">
        <w:rPr>
          <w:rFonts w:ascii="Times New Roman" w:hAnsi="Times New Roman" w:cs="Times New Roman"/>
          <w:bCs/>
          <w:color w:val="auto"/>
          <w:sz w:val="28"/>
          <w:szCs w:val="28"/>
          <w:lang w:val="en-US"/>
        </w:rPr>
        <w:t>được thông qua</w:t>
      </w:r>
      <w:r w:rsidR="001E3366" w:rsidRPr="0034201C">
        <w:rPr>
          <w:rFonts w:ascii="Times New Roman" w:hAnsi="Times New Roman" w:cs="Times New Roman"/>
          <w:bCs/>
          <w:color w:val="auto"/>
          <w:sz w:val="28"/>
          <w:szCs w:val="28"/>
          <w:lang w:val="en-US"/>
        </w:rPr>
        <w:t>.</w:t>
      </w:r>
    </w:p>
    <w:p w14:paraId="531444D9" w14:textId="545889B1" w:rsidR="00503699" w:rsidRPr="0034201C" w:rsidRDefault="00E22D70" w:rsidP="00A66103">
      <w:pPr>
        <w:spacing w:before="120" w:line="288" w:lineRule="auto"/>
        <w:ind w:firstLine="720"/>
        <w:jc w:val="both"/>
        <w:rPr>
          <w:rFonts w:ascii="Times New Roman" w:hAnsi="Times New Roman" w:cs="Times New Roman"/>
          <w:b/>
          <w:bCs/>
          <w:color w:val="auto"/>
          <w:sz w:val="28"/>
          <w:szCs w:val="28"/>
        </w:rPr>
      </w:pPr>
      <w:r w:rsidRPr="0034201C">
        <w:rPr>
          <w:rFonts w:ascii="Times New Roman" w:hAnsi="Times New Roman" w:cs="Times New Roman"/>
          <w:b/>
          <w:bCs/>
          <w:color w:val="auto"/>
          <w:sz w:val="28"/>
          <w:szCs w:val="28"/>
        </w:rPr>
        <w:t>3. Điều ước quốc tế có liên quan đến dự thảo</w:t>
      </w:r>
    </w:p>
    <w:p w14:paraId="7F8DD56C" w14:textId="133504C9" w:rsidR="001E3366" w:rsidRPr="0034201C" w:rsidRDefault="001E3366" w:rsidP="00A66103">
      <w:pPr>
        <w:pStyle w:val="FootnoteText"/>
        <w:spacing w:before="120" w:line="288" w:lineRule="auto"/>
        <w:ind w:firstLine="720"/>
        <w:jc w:val="both"/>
        <w:rPr>
          <w:bCs/>
          <w:i/>
          <w:sz w:val="28"/>
          <w:szCs w:val="28"/>
        </w:rPr>
      </w:pPr>
      <w:r w:rsidRPr="0034201C">
        <w:rPr>
          <w:bCs/>
          <w:sz w:val="28"/>
          <w:szCs w:val="28"/>
        </w:rPr>
        <w:t xml:space="preserve">Tổng số điều ước quốc tế được rà soát liên quan đến dự thảo: Qua rà soát đã xác định được có </w:t>
      </w:r>
      <w:r w:rsidRPr="0034201C">
        <w:rPr>
          <w:b/>
          <w:bCs/>
          <w:sz w:val="28"/>
          <w:szCs w:val="28"/>
        </w:rPr>
        <w:t xml:space="preserve">05 </w:t>
      </w:r>
      <w:r w:rsidR="003B02C9" w:rsidRPr="0034201C">
        <w:rPr>
          <w:bCs/>
          <w:sz w:val="28"/>
          <w:szCs w:val="28"/>
        </w:rPr>
        <w:t>Đ</w:t>
      </w:r>
      <w:r w:rsidRPr="0034201C">
        <w:rPr>
          <w:bCs/>
          <w:sz w:val="28"/>
          <w:szCs w:val="28"/>
        </w:rPr>
        <w:t xml:space="preserve">iều ước quốc tế </w:t>
      </w:r>
      <w:r w:rsidR="00403DE1">
        <w:rPr>
          <w:bCs/>
          <w:sz w:val="28"/>
          <w:szCs w:val="28"/>
        </w:rPr>
        <w:t xml:space="preserve">đa phương có </w:t>
      </w:r>
      <w:r w:rsidRPr="0034201C">
        <w:rPr>
          <w:bCs/>
          <w:sz w:val="28"/>
          <w:szCs w:val="28"/>
        </w:rPr>
        <w:t xml:space="preserve">liên quan đến dự thảo </w:t>
      </w:r>
      <w:r w:rsidR="003B02C9" w:rsidRPr="0034201C">
        <w:rPr>
          <w:bCs/>
          <w:sz w:val="28"/>
          <w:szCs w:val="28"/>
        </w:rPr>
        <w:t>Lu</w:t>
      </w:r>
      <w:r w:rsidRPr="0034201C">
        <w:rPr>
          <w:bCs/>
          <w:sz w:val="28"/>
          <w:szCs w:val="28"/>
        </w:rPr>
        <w:t>ật</w:t>
      </w:r>
      <w:r w:rsidR="00403DE1">
        <w:rPr>
          <w:bCs/>
          <w:sz w:val="28"/>
          <w:szCs w:val="28"/>
        </w:rPr>
        <w:t xml:space="preserve"> </w:t>
      </w:r>
      <w:r w:rsidRPr="0034201C">
        <w:rPr>
          <w:bCs/>
          <w:i/>
          <w:sz w:val="28"/>
          <w:szCs w:val="28"/>
        </w:rPr>
        <w:t xml:space="preserve">(Chi tiết tại </w:t>
      </w:r>
      <w:r w:rsidR="003B02C9" w:rsidRPr="0034201C">
        <w:rPr>
          <w:bCs/>
          <w:i/>
          <w:sz w:val="28"/>
          <w:szCs w:val="28"/>
        </w:rPr>
        <w:t>B</w:t>
      </w:r>
      <w:r w:rsidRPr="0034201C">
        <w:rPr>
          <w:bCs/>
          <w:i/>
          <w:sz w:val="28"/>
          <w:szCs w:val="28"/>
        </w:rPr>
        <w:t>ảng số 3 Phụ lục kèm theo).</w:t>
      </w:r>
    </w:p>
    <w:p w14:paraId="262D3F31" w14:textId="776921DD" w:rsidR="00FB2E29" w:rsidRPr="0034201C" w:rsidRDefault="00444CAC" w:rsidP="00A66103">
      <w:pPr>
        <w:pStyle w:val="FootnoteText"/>
        <w:spacing w:before="120" w:line="288" w:lineRule="auto"/>
        <w:ind w:firstLine="567"/>
        <w:jc w:val="both"/>
        <w:rPr>
          <w:rFonts w:eastAsia="Arial"/>
          <w:sz w:val="28"/>
          <w:szCs w:val="28"/>
        </w:rPr>
      </w:pPr>
      <w:r w:rsidRPr="0034201C">
        <w:rPr>
          <w:rFonts w:eastAsia="Arial"/>
          <w:sz w:val="28"/>
          <w:szCs w:val="28"/>
        </w:rPr>
        <w:t xml:space="preserve">Đánh giá chung về tính tương thích của dự thảo với điều ước quốc tế có liên quan mà Việt Nam là thành viên: </w:t>
      </w:r>
      <w:r w:rsidR="001D5D41" w:rsidRPr="0034201C">
        <w:rPr>
          <w:rFonts w:eastAsia="Arial"/>
          <w:sz w:val="28"/>
          <w:szCs w:val="28"/>
        </w:rPr>
        <w:t>Bộ G</w:t>
      </w:r>
      <w:r w:rsidR="00E74CE2" w:rsidRPr="0034201C">
        <w:rPr>
          <w:rFonts w:eastAsia="Arial"/>
          <w:sz w:val="28"/>
          <w:szCs w:val="28"/>
        </w:rPr>
        <w:t>DĐT</w:t>
      </w:r>
      <w:r w:rsidR="00FB2E29" w:rsidRPr="0034201C">
        <w:rPr>
          <w:rFonts w:eastAsia="Arial"/>
          <w:sz w:val="28"/>
          <w:szCs w:val="28"/>
        </w:rPr>
        <w:t xml:space="preserve"> </w:t>
      </w:r>
      <w:r w:rsidR="00FB2E29" w:rsidRPr="0034201C">
        <w:rPr>
          <w:sz w:val="28"/>
          <w:szCs w:val="28"/>
          <w:lang w:val="vi-VN"/>
        </w:rPr>
        <w:t xml:space="preserve">nhận thấy, các quy định tại dự </w:t>
      </w:r>
      <w:r w:rsidR="00FB2E29" w:rsidRPr="0034201C">
        <w:rPr>
          <w:sz w:val="28"/>
          <w:szCs w:val="28"/>
        </w:rPr>
        <w:t>thảo</w:t>
      </w:r>
      <w:r w:rsidR="00FB2E29" w:rsidRPr="0034201C">
        <w:rPr>
          <w:sz w:val="28"/>
          <w:szCs w:val="28"/>
          <w:lang w:val="vi-VN"/>
        </w:rPr>
        <w:t xml:space="preserve"> Luật đảm bảo phù hợp với các cam kết quốc tế của Việt Nam và không trái với các cam kết tại các Điều ước quốc tế mà Việt Nam đã tham gia và là thành viên, không làm cản trở việc thực hiện các điều ước quốc tế mà Việt Nam là thành viên.</w:t>
      </w:r>
    </w:p>
    <w:p w14:paraId="5A72ED9E" w14:textId="573FDE46" w:rsidR="001B574D" w:rsidRPr="0034201C" w:rsidRDefault="001B574D" w:rsidP="00A66103">
      <w:pPr>
        <w:spacing w:before="120" w:line="288" w:lineRule="auto"/>
        <w:ind w:firstLine="720"/>
        <w:jc w:val="both"/>
        <w:rPr>
          <w:rFonts w:ascii="Times New Roman" w:hAnsi="Times New Roman" w:cs="Times New Roman"/>
          <w:bCs/>
          <w:color w:val="auto"/>
          <w:sz w:val="28"/>
          <w:szCs w:val="28"/>
          <w:lang w:val="en-US"/>
        </w:rPr>
      </w:pPr>
      <w:r w:rsidRPr="0034201C">
        <w:rPr>
          <w:rFonts w:ascii="Times New Roman" w:hAnsi="Times New Roman" w:cs="Times New Roman"/>
          <w:b/>
          <w:bCs/>
          <w:color w:val="auto"/>
          <w:sz w:val="28"/>
          <w:szCs w:val="28"/>
          <w:lang w:val="en-US"/>
        </w:rPr>
        <w:t>4. Phụ lục</w:t>
      </w:r>
      <w:r w:rsidR="001E3366" w:rsidRPr="0034201C">
        <w:rPr>
          <w:rFonts w:ascii="Times New Roman" w:hAnsi="Times New Roman" w:cs="Times New Roman"/>
          <w:bCs/>
          <w:color w:val="auto"/>
          <w:sz w:val="28"/>
          <w:szCs w:val="28"/>
          <w:lang w:val="en-US"/>
        </w:rPr>
        <w:t xml:space="preserve"> gồm 03 bảng kèm theo, bao gồm:</w:t>
      </w:r>
    </w:p>
    <w:p w14:paraId="483F0C2E" w14:textId="0A545478" w:rsidR="001E3366" w:rsidRPr="0034201C" w:rsidRDefault="001E3366" w:rsidP="00A66103">
      <w:pPr>
        <w:spacing w:before="120" w:line="288" w:lineRule="auto"/>
        <w:ind w:firstLine="720"/>
        <w:jc w:val="both"/>
        <w:rPr>
          <w:rFonts w:ascii="Times New Roman" w:hAnsi="Times New Roman" w:cs="Times New Roman"/>
          <w:bCs/>
          <w:color w:val="auto"/>
          <w:sz w:val="28"/>
          <w:szCs w:val="28"/>
          <w:lang w:val="en-US"/>
        </w:rPr>
      </w:pPr>
      <w:r w:rsidRPr="0034201C">
        <w:rPr>
          <w:rFonts w:ascii="Times New Roman" w:hAnsi="Times New Roman" w:cs="Times New Roman"/>
          <w:bCs/>
          <w:color w:val="auto"/>
          <w:sz w:val="28"/>
          <w:szCs w:val="28"/>
          <w:lang w:val="en-US"/>
        </w:rPr>
        <w:t>- 1</w:t>
      </w:r>
      <w:r w:rsidR="009A1816">
        <w:rPr>
          <w:rFonts w:ascii="Times New Roman" w:hAnsi="Times New Roman" w:cs="Times New Roman"/>
          <w:bCs/>
          <w:color w:val="auto"/>
          <w:sz w:val="28"/>
          <w:szCs w:val="28"/>
          <w:lang w:val="en-US"/>
        </w:rPr>
        <w:t>.</w:t>
      </w:r>
      <w:r w:rsidR="009A1816" w:rsidRPr="0034201C">
        <w:rPr>
          <w:rFonts w:ascii="Times New Roman" w:hAnsi="Times New Roman" w:cs="Times New Roman"/>
          <w:bCs/>
          <w:color w:val="auto"/>
          <w:sz w:val="28"/>
          <w:szCs w:val="28"/>
          <w:lang w:val="en-US"/>
        </w:rPr>
        <w:t xml:space="preserve"> </w:t>
      </w:r>
      <w:r w:rsidRPr="0034201C">
        <w:rPr>
          <w:rFonts w:ascii="Times New Roman" w:hAnsi="Times New Roman" w:cs="Times New Roman"/>
          <w:bCs/>
          <w:color w:val="auto"/>
          <w:sz w:val="28"/>
          <w:szCs w:val="28"/>
          <w:lang w:val="en-US"/>
        </w:rPr>
        <w:t>C</w:t>
      </w:r>
      <w:r w:rsidRPr="0034201C">
        <w:rPr>
          <w:rFonts w:ascii="Times New Roman" w:hAnsi="Times New Roman" w:cs="Times New Roman"/>
          <w:bCs/>
          <w:color w:val="auto"/>
          <w:sz w:val="28"/>
          <w:szCs w:val="28"/>
        </w:rPr>
        <w:t xml:space="preserve">hủ trương, đường lối của </w:t>
      </w:r>
      <w:r w:rsidR="003942C6" w:rsidRPr="0034201C">
        <w:rPr>
          <w:rFonts w:ascii="Times New Roman" w:hAnsi="Times New Roman" w:cs="Times New Roman"/>
          <w:bCs/>
          <w:color w:val="auto"/>
          <w:sz w:val="28"/>
          <w:szCs w:val="28"/>
        </w:rPr>
        <w:t>Đ</w:t>
      </w:r>
      <w:r w:rsidRPr="0034201C">
        <w:rPr>
          <w:rFonts w:ascii="Times New Roman" w:hAnsi="Times New Roman" w:cs="Times New Roman"/>
          <w:bCs/>
          <w:color w:val="auto"/>
          <w:sz w:val="28"/>
          <w:szCs w:val="28"/>
        </w:rPr>
        <w:t>ảng có liên quan đến</w:t>
      </w:r>
      <w:r w:rsidRPr="0034201C">
        <w:rPr>
          <w:rFonts w:ascii="Times New Roman" w:hAnsi="Times New Roman" w:cs="Times New Roman"/>
          <w:bCs/>
          <w:color w:val="auto"/>
          <w:sz w:val="28"/>
          <w:szCs w:val="28"/>
          <w:lang w:val="en-US"/>
        </w:rPr>
        <w:t xml:space="preserve"> </w:t>
      </w:r>
      <w:r w:rsidRPr="0034201C">
        <w:rPr>
          <w:rFonts w:ascii="Times New Roman" w:hAnsi="Times New Roman" w:cs="Times New Roman"/>
          <w:bCs/>
          <w:color w:val="auto"/>
          <w:sz w:val="28"/>
          <w:szCs w:val="28"/>
        </w:rPr>
        <w:t>dự thảo</w:t>
      </w:r>
      <w:r w:rsidR="003942C6" w:rsidRPr="0034201C">
        <w:rPr>
          <w:rFonts w:ascii="Times New Roman" w:hAnsi="Times New Roman" w:cs="Times New Roman"/>
          <w:bCs/>
          <w:color w:val="auto"/>
          <w:sz w:val="28"/>
          <w:szCs w:val="28"/>
          <w:lang w:val="en-US"/>
        </w:rPr>
        <w:t xml:space="preserve"> Luật.</w:t>
      </w:r>
    </w:p>
    <w:p w14:paraId="52588DD1" w14:textId="0E54C09C" w:rsidR="001E3366" w:rsidRPr="0034201C" w:rsidRDefault="001E3366" w:rsidP="00A66103">
      <w:pPr>
        <w:spacing w:before="120" w:line="288" w:lineRule="auto"/>
        <w:ind w:firstLine="720"/>
        <w:jc w:val="both"/>
        <w:rPr>
          <w:rFonts w:ascii="Times New Roman" w:hAnsi="Times New Roman" w:cs="Times New Roman"/>
          <w:bCs/>
          <w:color w:val="auto"/>
          <w:sz w:val="28"/>
          <w:szCs w:val="28"/>
          <w:lang w:val="en-US"/>
        </w:rPr>
      </w:pPr>
      <w:r w:rsidRPr="0034201C">
        <w:rPr>
          <w:rFonts w:ascii="Times New Roman" w:hAnsi="Times New Roman" w:cs="Times New Roman"/>
          <w:bCs/>
          <w:color w:val="auto"/>
          <w:sz w:val="28"/>
          <w:szCs w:val="28"/>
          <w:lang w:val="en-US"/>
        </w:rPr>
        <w:t>- 2</w:t>
      </w:r>
      <w:r w:rsidR="009A1816">
        <w:rPr>
          <w:rFonts w:ascii="Times New Roman" w:hAnsi="Times New Roman" w:cs="Times New Roman"/>
          <w:bCs/>
          <w:color w:val="auto"/>
          <w:sz w:val="28"/>
          <w:szCs w:val="28"/>
          <w:lang w:val="en-US"/>
        </w:rPr>
        <w:t>.</w:t>
      </w:r>
      <w:r w:rsidR="009A1816" w:rsidRPr="0034201C">
        <w:rPr>
          <w:rFonts w:ascii="Times New Roman" w:hAnsi="Times New Roman" w:cs="Times New Roman"/>
          <w:bCs/>
          <w:color w:val="auto"/>
          <w:sz w:val="28"/>
          <w:szCs w:val="28"/>
          <w:lang w:val="en-US"/>
        </w:rPr>
        <w:t xml:space="preserve"> </w:t>
      </w:r>
      <w:r w:rsidRPr="0034201C">
        <w:rPr>
          <w:rFonts w:ascii="Times New Roman" w:hAnsi="Times New Roman" w:cs="Times New Roman"/>
          <w:bCs/>
          <w:color w:val="auto"/>
          <w:sz w:val="28"/>
          <w:szCs w:val="28"/>
          <w:lang w:val="en-US"/>
        </w:rPr>
        <w:t>V</w:t>
      </w:r>
      <w:r w:rsidRPr="0034201C">
        <w:rPr>
          <w:rFonts w:ascii="Times New Roman" w:hAnsi="Times New Roman" w:cs="Times New Roman"/>
          <w:bCs/>
          <w:color w:val="auto"/>
          <w:sz w:val="28"/>
          <w:szCs w:val="28"/>
        </w:rPr>
        <w:t>ăn bản quy phạm pháp luật có liên quan đến</w:t>
      </w:r>
      <w:r w:rsidRPr="0034201C">
        <w:rPr>
          <w:rFonts w:ascii="Times New Roman" w:hAnsi="Times New Roman" w:cs="Times New Roman"/>
          <w:bCs/>
          <w:color w:val="auto"/>
          <w:sz w:val="28"/>
          <w:szCs w:val="28"/>
          <w:lang w:val="en-US"/>
        </w:rPr>
        <w:t xml:space="preserve"> </w:t>
      </w:r>
      <w:r w:rsidRPr="0034201C">
        <w:rPr>
          <w:rFonts w:ascii="Times New Roman" w:hAnsi="Times New Roman" w:cs="Times New Roman"/>
          <w:bCs/>
          <w:color w:val="auto"/>
          <w:sz w:val="28"/>
          <w:szCs w:val="28"/>
        </w:rPr>
        <w:t>dự thảo</w:t>
      </w:r>
      <w:r w:rsidR="003942C6" w:rsidRPr="0034201C">
        <w:rPr>
          <w:rFonts w:ascii="Times New Roman" w:hAnsi="Times New Roman" w:cs="Times New Roman"/>
          <w:bCs/>
          <w:color w:val="auto"/>
          <w:sz w:val="28"/>
          <w:szCs w:val="28"/>
          <w:lang w:val="en-US"/>
        </w:rPr>
        <w:t xml:space="preserve"> Luật.</w:t>
      </w:r>
    </w:p>
    <w:p w14:paraId="0BF59AD6" w14:textId="6578FB94" w:rsidR="001E3366" w:rsidRPr="0034201C" w:rsidRDefault="001E3366" w:rsidP="00A66103">
      <w:pPr>
        <w:spacing w:before="120" w:line="288" w:lineRule="auto"/>
        <w:ind w:firstLine="720"/>
        <w:jc w:val="both"/>
        <w:rPr>
          <w:rFonts w:ascii="Times New Roman" w:hAnsi="Times New Roman" w:cs="Times New Roman"/>
          <w:bCs/>
          <w:sz w:val="28"/>
          <w:szCs w:val="28"/>
          <w:lang w:val="en-US"/>
        </w:rPr>
      </w:pPr>
      <w:r w:rsidRPr="0034201C">
        <w:rPr>
          <w:rFonts w:ascii="Times New Roman" w:hAnsi="Times New Roman" w:cs="Times New Roman"/>
          <w:bCs/>
          <w:color w:val="auto"/>
          <w:sz w:val="28"/>
          <w:szCs w:val="28"/>
          <w:lang w:val="en-US"/>
        </w:rPr>
        <w:t>- 3</w:t>
      </w:r>
      <w:r w:rsidR="009A1816">
        <w:rPr>
          <w:rFonts w:ascii="Times New Roman" w:hAnsi="Times New Roman" w:cs="Times New Roman"/>
          <w:bCs/>
          <w:color w:val="auto"/>
          <w:sz w:val="28"/>
          <w:szCs w:val="28"/>
          <w:lang w:val="en-US"/>
        </w:rPr>
        <w:t>.</w:t>
      </w:r>
      <w:r w:rsidR="009A1816" w:rsidRPr="0034201C">
        <w:rPr>
          <w:rFonts w:ascii="Times New Roman" w:hAnsi="Times New Roman" w:cs="Times New Roman"/>
          <w:bCs/>
          <w:color w:val="auto"/>
          <w:sz w:val="28"/>
          <w:szCs w:val="28"/>
          <w:lang w:val="en-US"/>
        </w:rPr>
        <w:t xml:space="preserve"> </w:t>
      </w:r>
      <w:r w:rsidRPr="0034201C">
        <w:rPr>
          <w:rFonts w:ascii="Times New Roman" w:hAnsi="Times New Roman" w:cs="Times New Roman"/>
          <w:bCs/>
          <w:sz w:val="28"/>
          <w:szCs w:val="28"/>
          <w:lang w:val="en-US"/>
        </w:rPr>
        <w:t>Điều ước quốc tế liên quan đến dự thảo</w:t>
      </w:r>
      <w:r w:rsidR="003942C6" w:rsidRPr="0034201C">
        <w:rPr>
          <w:rFonts w:ascii="Times New Roman" w:hAnsi="Times New Roman" w:cs="Times New Roman"/>
          <w:bCs/>
          <w:sz w:val="28"/>
          <w:szCs w:val="28"/>
          <w:lang w:val="en-US"/>
        </w:rPr>
        <w:t xml:space="preserve"> Luật.</w:t>
      </w:r>
    </w:p>
    <w:p w14:paraId="4C267A92" w14:textId="77777777" w:rsidR="00FB2E29" w:rsidRPr="0034201C" w:rsidRDefault="00FB2E29" w:rsidP="0034201C">
      <w:pPr>
        <w:spacing w:before="120"/>
        <w:jc w:val="both"/>
        <w:rPr>
          <w:rFonts w:ascii="Times New Roman" w:hAnsi="Times New Roman" w:cs="Times New Roman"/>
          <w:bCs/>
          <w:color w:val="auto"/>
          <w:sz w:val="28"/>
          <w:szCs w:val="28"/>
        </w:rPr>
      </w:pPr>
    </w:p>
    <w:tbl>
      <w:tblPr>
        <w:tblW w:w="5294" w:type="pct"/>
        <w:tblLook w:val="0000" w:firstRow="0" w:lastRow="0" w:firstColumn="0" w:lastColumn="0" w:noHBand="0" w:noVBand="0"/>
      </w:tblPr>
      <w:tblGrid>
        <w:gridCol w:w="4111"/>
        <w:gridCol w:w="5494"/>
      </w:tblGrid>
      <w:tr w:rsidR="006A7629" w:rsidRPr="0034201C" w14:paraId="6369376C" w14:textId="77777777" w:rsidTr="006A7629">
        <w:tc>
          <w:tcPr>
            <w:tcW w:w="2140" w:type="pct"/>
          </w:tcPr>
          <w:p w14:paraId="728D077B" w14:textId="77777777" w:rsidR="006A7629" w:rsidRPr="0034201C" w:rsidRDefault="006A7629" w:rsidP="00BE7F66">
            <w:pPr>
              <w:rPr>
                <w:rFonts w:ascii="Times New Roman" w:hAnsi="Times New Roman"/>
                <w:i/>
                <w:sz w:val="28"/>
                <w:szCs w:val="28"/>
                <w:lang w:val="nl-NL"/>
              </w:rPr>
            </w:pPr>
            <w:r w:rsidRPr="0034201C">
              <w:rPr>
                <w:rFonts w:ascii="Times New Roman" w:hAnsi="Times New Roman"/>
                <w:b/>
                <w:i/>
                <w:szCs w:val="28"/>
                <w:lang w:val="nl-NL"/>
              </w:rPr>
              <w:t>Nơi nhận:</w:t>
            </w:r>
            <w:r w:rsidRPr="0034201C">
              <w:rPr>
                <w:rFonts w:ascii="Times New Roman" w:hAnsi="Times New Roman"/>
                <w:i/>
                <w:sz w:val="28"/>
                <w:szCs w:val="28"/>
                <w:lang w:val="nl-NL"/>
              </w:rPr>
              <w:tab/>
            </w:r>
            <w:r w:rsidRPr="0034201C">
              <w:rPr>
                <w:rFonts w:ascii="Times New Roman" w:hAnsi="Times New Roman"/>
                <w:i/>
                <w:sz w:val="28"/>
                <w:szCs w:val="28"/>
                <w:lang w:val="nl-NL"/>
              </w:rPr>
              <w:tab/>
            </w:r>
            <w:r w:rsidRPr="0034201C">
              <w:rPr>
                <w:rFonts w:ascii="Times New Roman" w:hAnsi="Times New Roman"/>
                <w:i/>
                <w:sz w:val="28"/>
                <w:szCs w:val="28"/>
                <w:lang w:val="nl-NL"/>
              </w:rPr>
              <w:tab/>
            </w:r>
          </w:p>
          <w:p w14:paraId="1117E096" w14:textId="7CFBC4B1" w:rsidR="001E3366" w:rsidRPr="0034201C" w:rsidRDefault="006A7629" w:rsidP="001E3366">
            <w:pPr>
              <w:outlineLvl w:val="0"/>
              <w:rPr>
                <w:rFonts w:ascii="Times New Roman" w:hAnsi="Times New Roman"/>
                <w:iCs/>
                <w:sz w:val="22"/>
                <w:szCs w:val="28"/>
                <w:lang w:val="nl-NL"/>
              </w:rPr>
            </w:pPr>
            <w:r w:rsidRPr="0034201C">
              <w:rPr>
                <w:rFonts w:ascii="Times New Roman" w:hAnsi="Times New Roman"/>
                <w:iCs/>
                <w:sz w:val="22"/>
                <w:szCs w:val="28"/>
                <w:lang w:val="nl-NL"/>
              </w:rPr>
              <w:t xml:space="preserve">- </w:t>
            </w:r>
            <w:r w:rsidR="001E3366" w:rsidRPr="0034201C">
              <w:rPr>
                <w:rFonts w:ascii="Times New Roman" w:hAnsi="Times New Roman"/>
                <w:iCs/>
                <w:sz w:val="22"/>
                <w:szCs w:val="28"/>
                <w:lang w:val="nl-NL"/>
              </w:rPr>
              <w:t>...................</w:t>
            </w:r>
          </w:p>
          <w:p w14:paraId="61B5BAA7" w14:textId="1BFF6A63" w:rsidR="001E3366" w:rsidRPr="0034201C" w:rsidRDefault="001E3366" w:rsidP="001E3366">
            <w:pPr>
              <w:outlineLvl w:val="0"/>
              <w:rPr>
                <w:rFonts w:ascii="Times New Roman" w:hAnsi="Times New Roman"/>
                <w:iCs/>
                <w:sz w:val="22"/>
                <w:szCs w:val="28"/>
                <w:lang w:val="nl-NL"/>
              </w:rPr>
            </w:pPr>
            <w:r w:rsidRPr="0034201C">
              <w:rPr>
                <w:rFonts w:ascii="Times New Roman" w:hAnsi="Times New Roman"/>
                <w:iCs/>
                <w:sz w:val="22"/>
                <w:szCs w:val="28"/>
                <w:lang w:val="nl-NL"/>
              </w:rPr>
              <w:t>-.....................</w:t>
            </w:r>
          </w:p>
          <w:p w14:paraId="64DA4F19" w14:textId="421A96CC" w:rsidR="006A7629" w:rsidRPr="0034201C" w:rsidRDefault="006A7629" w:rsidP="001E3366">
            <w:pPr>
              <w:outlineLvl w:val="0"/>
              <w:rPr>
                <w:rFonts w:ascii="Times New Roman" w:hAnsi="Times New Roman"/>
                <w:sz w:val="28"/>
                <w:szCs w:val="28"/>
                <w:lang w:val="en-GB"/>
              </w:rPr>
            </w:pPr>
            <w:r w:rsidRPr="0034201C">
              <w:rPr>
                <w:rFonts w:ascii="Times New Roman" w:hAnsi="Times New Roman"/>
                <w:iCs/>
                <w:sz w:val="22"/>
                <w:szCs w:val="28"/>
                <w:lang w:val="en-GB"/>
              </w:rPr>
              <w:t>- Lưu: VT, PC.</w:t>
            </w:r>
          </w:p>
        </w:tc>
        <w:tc>
          <w:tcPr>
            <w:tcW w:w="2860" w:type="pct"/>
          </w:tcPr>
          <w:p w14:paraId="26194ED8" w14:textId="77777777" w:rsidR="006A7629" w:rsidRPr="0034201C" w:rsidRDefault="006A7629" w:rsidP="00BE7F66">
            <w:pPr>
              <w:jc w:val="center"/>
              <w:rPr>
                <w:rFonts w:ascii="Times New Roman" w:hAnsi="Times New Roman"/>
                <w:b/>
                <w:sz w:val="28"/>
                <w:szCs w:val="28"/>
                <w:lang w:val="en-GB"/>
              </w:rPr>
            </w:pPr>
            <w:r w:rsidRPr="0034201C">
              <w:rPr>
                <w:rFonts w:ascii="Times New Roman" w:hAnsi="Times New Roman"/>
                <w:b/>
                <w:sz w:val="28"/>
                <w:szCs w:val="28"/>
                <w:lang w:val="en-GB"/>
              </w:rPr>
              <w:t>BỘ TRƯỞNG</w:t>
            </w:r>
          </w:p>
          <w:p w14:paraId="33F2895D" w14:textId="77777777" w:rsidR="006A7629" w:rsidRPr="0034201C" w:rsidRDefault="006A7629" w:rsidP="00BE7F66">
            <w:pPr>
              <w:rPr>
                <w:rFonts w:ascii="Times New Roman" w:hAnsi="Times New Roman"/>
                <w:b/>
                <w:sz w:val="28"/>
                <w:szCs w:val="28"/>
                <w:lang w:val="en-GB"/>
              </w:rPr>
            </w:pPr>
          </w:p>
          <w:p w14:paraId="7A8C86E7" w14:textId="77777777" w:rsidR="006A7629" w:rsidRPr="0034201C" w:rsidRDefault="006A7629" w:rsidP="00BE7F66">
            <w:pPr>
              <w:rPr>
                <w:rFonts w:ascii="Times New Roman" w:hAnsi="Times New Roman"/>
                <w:i/>
                <w:sz w:val="28"/>
                <w:szCs w:val="28"/>
                <w:lang w:val="en-GB"/>
              </w:rPr>
            </w:pPr>
            <w:r w:rsidRPr="0034201C">
              <w:rPr>
                <w:rFonts w:ascii="Times New Roman" w:hAnsi="Times New Roman"/>
                <w:i/>
                <w:sz w:val="28"/>
                <w:szCs w:val="28"/>
                <w:lang w:val="en-GB"/>
              </w:rPr>
              <w:t xml:space="preserve">                         </w:t>
            </w:r>
          </w:p>
          <w:p w14:paraId="7C204F1D" w14:textId="77777777" w:rsidR="006A7629" w:rsidRPr="0034201C" w:rsidRDefault="006A7629" w:rsidP="00BE7F66">
            <w:pPr>
              <w:rPr>
                <w:rFonts w:ascii="Times New Roman" w:hAnsi="Times New Roman"/>
                <w:i/>
                <w:sz w:val="28"/>
                <w:szCs w:val="28"/>
                <w:lang w:val="en-GB"/>
              </w:rPr>
            </w:pPr>
          </w:p>
          <w:p w14:paraId="7E880DD5" w14:textId="77777777" w:rsidR="006A7629" w:rsidRPr="0034201C" w:rsidRDefault="006A7629" w:rsidP="00BE7F66">
            <w:pPr>
              <w:rPr>
                <w:rFonts w:ascii="Times New Roman" w:hAnsi="Times New Roman"/>
                <w:i/>
                <w:sz w:val="28"/>
                <w:szCs w:val="28"/>
                <w:lang w:val="en-GB"/>
              </w:rPr>
            </w:pPr>
          </w:p>
          <w:p w14:paraId="44879FC9" w14:textId="77777777" w:rsidR="006A7629" w:rsidRPr="0034201C" w:rsidRDefault="006A7629" w:rsidP="00BE7F66">
            <w:pPr>
              <w:rPr>
                <w:rFonts w:ascii="Times New Roman" w:hAnsi="Times New Roman"/>
                <w:sz w:val="28"/>
                <w:szCs w:val="28"/>
                <w:lang w:val="en-GB"/>
              </w:rPr>
            </w:pPr>
          </w:p>
          <w:p w14:paraId="2209C228" w14:textId="77777777" w:rsidR="006A7629" w:rsidRPr="0034201C" w:rsidRDefault="006A7629" w:rsidP="00BE7F66">
            <w:pPr>
              <w:rPr>
                <w:rFonts w:ascii="Times New Roman" w:hAnsi="Times New Roman"/>
                <w:i/>
                <w:sz w:val="28"/>
                <w:szCs w:val="28"/>
                <w:lang w:val="en-GB"/>
              </w:rPr>
            </w:pPr>
          </w:p>
          <w:p w14:paraId="6B6A2DBA" w14:textId="77777777" w:rsidR="006A7629" w:rsidRPr="0034201C" w:rsidRDefault="006A7629" w:rsidP="00BE7F66">
            <w:pPr>
              <w:jc w:val="center"/>
              <w:rPr>
                <w:rFonts w:ascii="Times New Roman" w:hAnsi="Times New Roman"/>
                <w:b/>
                <w:sz w:val="28"/>
                <w:szCs w:val="28"/>
                <w:lang w:val="en-GB"/>
              </w:rPr>
            </w:pPr>
            <w:r w:rsidRPr="0034201C">
              <w:rPr>
                <w:rFonts w:ascii="Times New Roman" w:hAnsi="Times New Roman"/>
                <w:b/>
                <w:sz w:val="28"/>
                <w:szCs w:val="28"/>
                <w:lang w:val="en-GB"/>
              </w:rPr>
              <w:t>Nguyễn Kim Sơn</w:t>
            </w:r>
          </w:p>
        </w:tc>
      </w:tr>
    </w:tbl>
    <w:p w14:paraId="6E5A58C1" w14:textId="77777777" w:rsidR="00CA1AD3" w:rsidRPr="0034201C" w:rsidRDefault="00CA1AD3" w:rsidP="00CA1AD3">
      <w:pPr>
        <w:spacing w:before="120"/>
        <w:rPr>
          <w:rFonts w:ascii="Times New Roman" w:hAnsi="Times New Roman" w:cs="Times New Roman"/>
          <w:b/>
          <w:bCs/>
        </w:rPr>
        <w:sectPr w:rsidR="00CA1AD3" w:rsidRPr="0034201C" w:rsidSect="001E3366">
          <w:headerReference w:type="default" r:id="rId14"/>
          <w:pgSz w:w="11907" w:h="16840" w:code="9"/>
          <w:pgMar w:top="1134" w:right="1134" w:bottom="1134" w:left="1701" w:header="720" w:footer="720" w:gutter="0"/>
          <w:cols w:space="720"/>
          <w:titlePg/>
          <w:docGrid w:linePitch="360"/>
        </w:sectPr>
      </w:pPr>
    </w:p>
    <w:p w14:paraId="2F6FDE0A" w14:textId="77777777" w:rsidR="001E3366" w:rsidRPr="0034201C" w:rsidRDefault="001E3366" w:rsidP="0034201C">
      <w:pPr>
        <w:jc w:val="center"/>
        <w:rPr>
          <w:rFonts w:ascii="Times New Roman" w:hAnsi="Times New Roman" w:cs="Times New Roman"/>
          <w:b/>
          <w:bCs/>
          <w:lang w:val="en-US"/>
        </w:rPr>
      </w:pPr>
      <w:r w:rsidRPr="0034201C">
        <w:rPr>
          <w:rFonts w:ascii="Times New Roman" w:hAnsi="Times New Roman" w:cs="Times New Roman"/>
          <w:b/>
          <w:bCs/>
          <w:lang w:val="en-US"/>
        </w:rPr>
        <w:lastRenderedPageBreak/>
        <w:t xml:space="preserve">PHỤ LỤC </w:t>
      </w:r>
    </w:p>
    <w:p w14:paraId="1D25FCCB" w14:textId="21F4AADF" w:rsidR="00501890" w:rsidRPr="0034201C" w:rsidRDefault="001E3366" w:rsidP="0034201C">
      <w:pPr>
        <w:rPr>
          <w:rFonts w:ascii="Times New Roman" w:hAnsi="Times New Roman" w:cs="Times New Roman"/>
          <w:b/>
          <w:bCs/>
        </w:rPr>
      </w:pPr>
      <w:r w:rsidRPr="0034201C">
        <w:rPr>
          <w:rFonts w:ascii="Times New Roman" w:hAnsi="Times New Roman" w:cs="Times New Roman"/>
          <w:b/>
          <w:bCs/>
          <w:lang w:val="en-US"/>
        </w:rPr>
        <w:t>1. C</w:t>
      </w:r>
      <w:r w:rsidRPr="0034201C">
        <w:rPr>
          <w:rFonts w:ascii="Times New Roman" w:hAnsi="Times New Roman" w:cs="Times New Roman"/>
          <w:b/>
          <w:bCs/>
        </w:rPr>
        <w:t xml:space="preserve">hủ trương, đường lối của </w:t>
      </w:r>
      <w:r w:rsidR="00D72D08" w:rsidRPr="0034201C">
        <w:rPr>
          <w:rFonts w:ascii="Times New Roman" w:hAnsi="Times New Roman" w:cs="Times New Roman"/>
          <w:b/>
          <w:bCs/>
          <w:lang w:val="en-US"/>
        </w:rPr>
        <w:t>Đ</w:t>
      </w:r>
      <w:r w:rsidRPr="0034201C">
        <w:rPr>
          <w:rFonts w:ascii="Times New Roman" w:hAnsi="Times New Roman" w:cs="Times New Roman"/>
          <w:b/>
          <w:bCs/>
        </w:rPr>
        <w:t>ảng có liên quan đến</w:t>
      </w:r>
      <w:r w:rsidRPr="0034201C">
        <w:rPr>
          <w:rFonts w:ascii="Times New Roman" w:hAnsi="Times New Roman" w:cs="Times New Roman"/>
          <w:b/>
          <w:bCs/>
          <w:lang w:val="en-US"/>
        </w:rPr>
        <w:t xml:space="preserve"> </w:t>
      </w:r>
      <w:r w:rsidRPr="0034201C">
        <w:rPr>
          <w:rFonts w:ascii="Times New Roman" w:hAnsi="Times New Roman" w:cs="Times New Roman"/>
          <w:b/>
          <w:bCs/>
        </w:rPr>
        <w:t>dự thảo</w:t>
      </w:r>
    </w:p>
    <w:p w14:paraId="169A7D4D" w14:textId="77777777" w:rsidR="001E3366" w:rsidRPr="0034201C" w:rsidRDefault="001E3366" w:rsidP="0034201C">
      <w:pPr>
        <w:rPr>
          <w:rFonts w:ascii="Times New Roman" w:hAnsi="Times New Roman" w:cs="Times New Roman"/>
          <w:b/>
          <w:bCs/>
        </w:rPr>
      </w:pPr>
    </w:p>
    <w:tbl>
      <w:tblPr>
        <w:tblStyle w:val="TableGrid"/>
        <w:tblW w:w="15026" w:type="dxa"/>
        <w:tblInd w:w="-147" w:type="dxa"/>
        <w:tblLook w:val="04A0" w:firstRow="1" w:lastRow="0" w:firstColumn="1" w:lastColumn="0" w:noHBand="0" w:noVBand="1"/>
      </w:tblPr>
      <w:tblGrid>
        <w:gridCol w:w="5104"/>
        <w:gridCol w:w="5244"/>
        <w:gridCol w:w="2410"/>
        <w:gridCol w:w="2268"/>
      </w:tblGrid>
      <w:tr w:rsidR="00501890" w:rsidRPr="0034201C" w14:paraId="35CEB998" w14:textId="77777777" w:rsidTr="0034201C">
        <w:trPr>
          <w:tblHeader/>
        </w:trPr>
        <w:tc>
          <w:tcPr>
            <w:tcW w:w="5104" w:type="dxa"/>
          </w:tcPr>
          <w:p w14:paraId="43DC6173" w14:textId="77777777" w:rsidR="00501890" w:rsidRPr="0034201C" w:rsidRDefault="00501890" w:rsidP="0034201C">
            <w:pPr>
              <w:jc w:val="center"/>
              <w:rPr>
                <w:rFonts w:ascii="Times New Roman" w:hAnsi="Times New Roman" w:cs="Times New Roman"/>
                <w:b/>
                <w:bCs/>
                <w:lang w:val="en-US"/>
              </w:rPr>
            </w:pPr>
            <w:r w:rsidRPr="0034201C">
              <w:rPr>
                <w:rFonts w:ascii="Times New Roman" w:hAnsi="Times New Roman" w:cs="Times New Roman"/>
                <w:b/>
                <w:bCs/>
                <w:lang w:val="en-US"/>
              </w:rPr>
              <w:t>CHỦ TRƯƠNG, ĐƯỜNG LỐI CỦA ĐẢNG</w:t>
            </w:r>
          </w:p>
        </w:tc>
        <w:tc>
          <w:tcPr>
            <w:tcW w:w="5244" w:type="dxa"/>
          </w:tcPr>
          <w:p w14:paraId="78935409" w14:textId="27B07AEF" w:rsidR="00501890" w:rsidRPr="0034201C" w:rsidRDefault="00501890" w:rsidP="0034201C">
            <w:pPr>
              <w:jc w:val="center"/>
              <w:rPr>
                <w:rFonts w:ascii="Times New Roman" w:hAnsi="Times New Roman" w:cs="Times New Roman"/>
                <w:b/>
                <w:bCs/>
                <w:lang w:val="en-US"/>
              </w:rPr>
            </w:pPr>
            <w:r w:rsidRPr="0034201C">
              <w:rPr>
                <w:rFonts w:ascii="Times New Roman" w:hAnsi="Times New Roman" w:cs="Times New Roman"/>
                <w:b/>
                <w:bCs/>
                <w:lang w:val="en-US"/>
              </w:rPr>
              <w:t>QUY ĐỊNH CỦA DỰ THẢO</w:t>
            </w:r>
          </w:p>
        </w:tc>
        <w:tc>
          <w:tcPr>
            <w:tcW w:w="2410" w:type="dxa"/>
          </w:tcPr>
          <w:p w14:paraId="470BE69D" w14:textId="77777777" w:rsidR="00501890" w:rsidRPr="0034201C" w:rsidRDefault="00501890" w:rsidP="0034201C">
            <w:pPr>
              <w:jc w:val="center"/>
              <w:rPr>
                <w:rFonts w:ascii="Times New Roman" w:hAnsi="Times New Roman" w:cs="Times New Roman"/>
                <w:b/>
                <w:bCs/>
                <w:lang w:val="en-US"/>
              </w:rPr>
            </w:pPr>
            <w:r w:rsidRPr="0034201C">
              <w:rPr>
                <w:rFonts w:ascii="Times New Roman" w:hAnsi="Times New Roman" w:cs="Times New Roman"/>
                <w:b/>
                <w:bCs/>
                <w:lang w:val="en-US"/>
              </w:rPr>
              <w:t>ĐÁNH GIÁ</w:t>
            </w:r>
          </w:p>
          <w:p w14:paraId="2E9AECED" w14:textId="77777777" w:rsidR="00501890" w:rsidRPr="0034201C" w:rsidRDefault="00501890" w:rsidP="0034201C">
            <w:pPr>
              <w:jc w:val="center"/>
              <w:rPr>
                <w:rFonts w:ascii="Times New Roman" w:hAnsi="Times New Roman" w:cs="Times New Roman"/>
                <w:b/>
                <w:bCs/>
                <w:lang w:val="en-US"/>
              </w:rPr>
            </w:pPr>
            <w:r w:rsidRPr="0034201C">
              <w:rPr>
                <w:rFonts w:ascii="Times New Roman" w:hAnsi="Times New Roman" w:cs="Times New Roman"/>
                <w:b/>
                <w:bCs/>
                <w:lang w:val="en-US"/>
              </w:rPr>
              <w:t>(đã thể chế hóa đầy đủ hoặc một phần)</w:t>
            </w:r>
          </w:p>
        </w:tc>
        <w:tc>
          <w:tcPr>
            <w:tcW w:w="2268" w:type="dxa"/>
          </w:tcPr>
          <w:p w14:paraId="08801C6A" w14:textId="77777777" w:rsidR="00501890" w:rsidRPr="0034201C" w:rsidRDefault="00501890" w:rsidP="0034201C">
            <w:pPr>
              <w:jc w:val="center"/>
              <w:rPr>
                <w:rFonts w:ascii="Times New Roman" w:hAnsi="Times New Roman" w:cs="Times New Roman"/>
                <w:b/>
                <w:bCs/>
                <w:lang w:val="en-US"/>
              </w:rPr>
            </w:pPr>
            <w:r w:rsidRPr="0034201C">
              <w:rPr>
                <w:rFonts w:ascii="Times New Roman" w:hAnsi="Times New Roman" w:cs="Times New Roman"/>
                <w:b/>
                <w:bCs/>
                <w:lang w:val="en-US"/>
              </w:rPr>
              <w:t>ĐỀ XUẤT, XỬ LÝ</w:t>
            </w:r>
          </w:p>
        </w:tc>
      </w:tr>
      <w:tr w:rsidR="00501890" w:rsidRPr="0034201C" w14:paraId="2CC555C8" w14:textId="77777777" w:rsidTr="0034201C">
        <w:tc>
          <w:tcPr>
            <w:tcW w:w="5104" w:type="dxa"/>
          </w:tcPr>
          <w:p w14:paraId="56B2C0B4" w14:textId="77777777" w:rsidR="00501890" w:rsidRPr="0034201C" w:rsidRDefault="00501890" w:rsidP="0034201C">
            <w:pPr>
              <w:jc w:val="both"/>
              <w:rPr>
                <w:rFonts w:ascii="Times New Roman" w:hAnsi="Times New Roman" w:cs="Times New Roman"/>
                <w:b/>
                <w:bCs/>
                <w:color w:val="000000" w:themeColor="text1"/>
                <w:lang w:val="en-US"/>
              </w:rPr>
            </w:pPr>
            <w:r w:rsidRPr="0034201C">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tcPr>
          <w:p w14:paraId="229793FB" w14:textId="77777777" w:rsidR="00501890" w:rsidRPr="0034201C" w:rsidRDefault="00501890" w:rsidP="0034201C">
            <w:pPr>
              <w:jc w:val="both"/>
              <w:rPr>
                <w:rFonts w:ascii="Times New Roman" w:hAnsi="Times New Roman" w:cs="Times New Roman"/>
                <w:b/>
                <w:bCs/>
                <w:color w:val="000000" w:themeColor="text1"/>
                <w:lang w:val="en-US"/>
              </w:rPr>
            </w:pPr>
            <w:r w:rsidRPr="0034201C">
              <w:rPr>
                <w:rFonts w:ascii="Times New Roman" w:eastAsia="Arial" w:hAnsi="Times New Roman" w:cs="Times New Roman"/>
                <w:color w:val="000000" w:themeColor="text1"/>
                <w:lang w:val="nl-NL"/>
              </w:rPr>
              <w:t xml:space="preserve">- Bỏ cụm từ </w:t>
            </w:r>
            <w:r w:rsidRPr="0034201C">
              <w:rPr>
                <w:rFonts w:ascii="Times New Roman" w:eastAsia="Arial" w:hAnsi="Times New Roman" w:cs="Times New Roman"/>
                <w:i/>
                <w:iCs/>
                <w:color w:val="000000" w:themeColor="text1"/>
                <w:lang w:val="nl-NL"/>
              </w:rPr>
              <w:t>“Bộ trưởng Bộ Lao động - Thương binh và Xã hội”</w:t>
            </w:r>
            <w:r w:rsidRPr="0034201C">
              <w:rPr>
                <w:rFonts w:ascii="Times New Roman" w:eastAsia="Arial" w:hAnsi="Times New Roman" w:cs="Times New Roman"/>
                <w:color w:val="000000" w:themeColor="text1"/>
                <w:lang w:val="nl-NL"/>
              </w:rPr>
              <w:t xml:space="preserve"> tại khoản 5 Điều 8.</w:t>
            </w:r>
          </w:p>
        </w:tc>
        <w:tc>
          <w:tcPr>
            <w:tcW w:w="2410" w:type="dxa"/>
          </w:tcPr>
          <w:p w14:paraId="2C14CED0" w14:textId="77777777" w:rsidR="00501890" w:rsidRPr="0034201C" w:rsidRDefault="00501890" w:rsidP="0034201C">
            <w:pPr>
              <w:jc w:val="both"/>
              <w:rPr>
                <w:rFonts w:ascii="Times New Roman" w:hAnsi="Times New Roman" w:cs="Times New Roman"/>
                <w:b/>
                <w:bCs/>
                <w:color w:val="000000" w:themeColor="text1"/>
                <w:lang w:val="en-US"/>
              </w:rPr>
            </w:pPr>
            <w:r w:rsidRPr="0034201C">
              <w:rPr>
                <w:rFonts w:ascii="Times New Roman" w:hAnsi="Times New Roman" w:cs="Times New Roman"/>
                <w:color w:val="000000" w:themeColor="text1"/>
                <w:lang w:val="en-US"/>
              </w:rPr>
              <w:t>Đã thể chế hóa đầy đủ đường lối chủ trương của Đảng</w:t>
            </w:r>
          </w:p>
        </w:tc>
        <w:tc>
          <w:tcPr>
            <w:tcW w:w="2268" w:type="dxa"/>
          </w:tcPr>
          <w:p w14:paraId="354ED81B" w14:textId="77777777" w:rsidR="00501890" w:rsidRPr="0034201C" w:rsidRDefault="00501890" w:rsidP="0034201C">
            <w:pPr>
              <w:jc w:val="center"/>
              <w:rPr>
                <w:rFonts w:ascii="Times New Roman" w:hAnsi="Times New Roman" w:cs="Times New Roman"/>
                <w:b/>
                <w:bCs/>
                <w:color w:val="000000" w:themeColor="text1"/>
                <w:lang w:val="en-US"/>
              </w:rPr>
            </w:pPr>
          </w:p>
        </w:tc>
      </w:tr>
      <w:tr w:rsidR="00501890" w:rsidRPr="0034201C" w14:paraId="3610E2F1" w14:textId="77777777" w:rsidTr="0034201C">
        <w:tc>
          <w:tcPr>
            <w:tcW w:w="5104" w:type="dxa"/>
          </w:tcPr>
          <w:p w14:paraId="2978A88F" w14:textId="77777777" w:rsidR="00501890" w:rsidRPr="0034201C" w:rsidRDefault="00501890" w:rsidP="0034201C">
            <w:pPr>
              <w:jc w:val="both"/>
              <w:rPr>
                <w:rFonts w:ascii="Times New Roman" w:hAnsi="Times New Roman" w:cs="Times New Roman"/>
                <w:bCs/>
                <w:iCs/>
                <w:color w:val="000000" w:themeColor="text1"/>
                <w:lang w:val="nl-NL"/>
              </w:rPr>
            </w:pPr>
            <w:r w:rsidRPr="0034201C">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p w14:paraId="14E733B1" w14:textId="70F0DC43" w:rsidR="00501890" w:rsidRPr="0034201C" w:rsidRDefault="00501890" w:rsidP="0034201C">
            <w:pPr>
              <w:jc w:val="both"/>
              <w:rPr>
                <w:rFonts w:ascii="Times New Roman" w:hAnsi="Times New Roman" w:cs="Times New Roman"/>
                <w:bCs/>
                <w:iCs/>
                <w:color w:val="000000" w:themeColor="text1"/>
                <w:lang w:val="nl-NL"/>
              </w:rPr>
            </w:pPr>
          </w:p>
        </w:tc>
        <w:tc>
          <w:tcPr>
            <w:tcW w:w="5244" w:type="dxa"/>
          </w:tcPr>
          <w:p w14:paraId="04B6DA8E"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Sửa đổi, bổ sung khoản 3 Điều 9 như sau:</w:t>
            </w:r>
          </w:p>
          <w:p w14:paraId="75EB3779"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 xml:space="preserve">“3. </w:t>
            </w:r>
            <w:r w:rsidRPr="0034201C">
              <w:rPr>
                <w:rFonts w:ascii="Times New Roman" w:hAnsi="Times New Roman" w:cs="Times New Roman"/>
                <w:bCs/>
                <w:color w:val="000000" w:themeColor="text1"/>
                <w:lang w:val="nl-NL"/>
              </w:rPr>
              <w:t>Bộ trưởng Bộ Giáo dục và Đào tạo</w:t>
            </w:r>
            <w:r w:rsidRPr="0034201C">
              <w:rPr>
                <w:rFonts w:ascii="Times New Roman" w:hAnsi="Times New Roman" w:cs="Times New Roman"/>
                <w:color w:val="000000" w:themeColor="text1"/>
                <w:lang w:val="nl-NL"/>
              </w:rPr>
              <w:t xml:space="preserve"> quy định chi tiết hướng nghiệp và phân luồng trong giáo dục theo từng giai đoạn phù hợp với nhu cầu phát triển kinh tế - xã hội”.</w:t>
            </w:r>
          </w:p>
          <w:p w14:paraId="5BBC1E82" w14:textId="74CD4FC1" w:rsidR="00501890" w:rsidRPr="0034201C" w:rsidRDefault="008E1CA9"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color w:val="000000" w:themeColor="text1"/>
                <w:lang w:val="nl-NL"/>
              </w:rPr>
              <w:t>(Chuyển thẩm quyền quy định chi tiết về hướng nghiệp, phân luồng trong giáo dục từ Chính phủ cho Bộ trưởng Bộ GDĐT để thực hiện phân cấp phân quyền, phù hợp với chức năng quản lý nhà nước về giáo dục của Bộ GDĐT)</w:t>
            </w:r>
          </w:p>
        </w:tc>
        <w:tc>
          <w:tcPr>
            <w:tcW w:w="2410" w:type="dxa"/>
          </w:tcPr>
          <w:p w14:paraId="5AEB3D50"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một phần chủ trương, đường lối của Đảng</w:t>
            </w:r>
          </w:p>
        </w:tc>
        <w:tc>
          <w:tcPr>
            <w:tcW w:w="2268" w:type="dxa"/>
          </w:tcPr>
          <w:p w14:paraId="0D9C08F9" w14:textId="77777777" w:rsidR="00501890" w:rsidRPr="0034201C" w:rsidRDefault="00501890" w:rsidP="0034201C">
            <w:pPr>
              <w:jc w:val="both"/>
              <w:rPr>
                <w:rFonts w:ascii="Times New Roman" w:hAnsi="Times New Roman" w:cs="Times New Roman"/>
                <w:b/>
                <w:bCs/>
                <w:color w:val="000000" w:themeColor="text1"/>
                <w:lang w:val="en-US"/>
              </w:rPr>
            </w:pPr>
            <w:r w:rsidRPr="0034201C">
              <w:rPr>
                <w:rFonts w:ascii="Times New Roman" w:hAnsi="Times New Roman" w:cs="Times New Roman"/>
                <w:color w:val="000000" w:themeColor="text1"/>
                <w:lang w:val="en-US"/>
              </w:rPr>
              <w:t xml:space="preserve">Bộ trưởng Bộ Giáo dục và Đào tạo sẽ ban hành văn bản theo thẩm quyền quy định về </w:t>
            </w:r>
            <w:r w:rsidRPr="0034201C">
              <w:rPr>
                <w:rFonts w:ascii="Times New Roman" w:hAnsi="Times New Roman" w:cs="Times New Roman"/>
                <w:color w:val="000000" w:themeColor="text1"/>
                <w:lang w:val="nl-NL"/>
              </w:rPr>
              <w:t>hướng nghiệp và phân luồng trong giáo dục theo từng giai đoạn phù hợp với nhu cầu phát triển kinh tế - xã hội</w:t>
            </w:r>
          </w:p>
        </w:tc>
      </w:tr>
      <w:tr w:rsidR="00501890" w:rsidRPr="0034201C" w14:paraId="2FE9FF4F" w14:textId="77777777" w:rsidTr="0034201C">
        <w:tc>
          <w:tcPr>
            <w:tcW w:w="5104" w:type="dxa"/>
          </w:tcPr>
          <w:p w14:paraId="3B606D0D"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lang w:val="nl-NL"/>
              </w:rPr>
              <w:t xml:space="preserve">Nghị quyết 42-NQ/TW ngày 24/11/2023 của BCHTW khóa VIII về tiếp tục đổi mới, nâng cao chất lượng chính sách xã hội, đáp ứng yêu cầu sự nghiệp xây dựng và bảo vệ tổ quốc trong giai đoạn mới: “ </w:t>
            </w:r>
            <w:r w:rsidRPr="0034201C">
              <w:rPr>
                <w:rFonts w:ascii="Times New Roman" w:hAnsi="Times New Roman" w:cs="Times New Roman"/>
                <w:i/>
                <w:color w:val="000000" w:themeColor="text1"/>
                <w:lang w:val="nl-NL"/>
              </w:rPr>
              <w:t>Hoàn thành phổ cập giáo dục mầm non cho trẻ mẫu giáo từ 3 đến 5 tuổi.</w:t>
            </w:r>
            <w:r w:rsidRPr="0034201C">
              <w:rPr>
                <w:rFonts w:ascii="Times New Roman" w:hAnsi="Times New Roman" w:cs="Times New Roman"/>
                <w:color w:val="000000" w:themeColor="text1"/>
                <w:lang w:val="nl-NL"/>
              </w:rPr>
              <w:t xml:space="preserve">” </w:t>
            </w:r>
          </w:p>
        </w:tc>
        <w:tc>
          <w:tcPr>
            <w:tcW w:w="5244" w:type="dxa"/>
          </w:tcPr>
          <w:p w14:paraId="7D4470CC"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 xml:space="preserve">Sửa đổi, bổ sung Điều 14 như sau: </w:t>
            </w:r>
          </w:p>
          <w:p w14:paraId="45A84396" w14:textId="77777777" w:rsidR="00501890" w:rsidRPr="0034201C" w:rsidRDefault="00501890" w:rsidP="0034201C">
            <w:pPr>
              <w:jc w:val="both"/>
              <w:rPr>
                <w:rFonts w:ascii="Times New Roman" w:hAnsi="Times New Roman" w:cs="Times New Roman"/>
                <w:bCs/>
                <w:color w:val="000000" w:themeColor="text1"/>
              </w:rPr>
            </w:pPr>
            <w:r w:rsidRPr="0034201C">
              <w:rPr>
                <w:rFonts w:ascii="Times New Roman" w:hAnsi="Times New Roman" w:cs="Times New Roman"/>
                <w:bCs/>
                <w:color w:val="000000" w:themeColor="text1"/>
              </w:rPr>
              <w:t>“Điều 14. Phổ cập giáo dục và giáo dục bắt buộc</w:t>
            </w:r>
          </w:p>
          <w:p w14:paraId="6335A689"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lang w:val="nl-NL"/>
              </w:rPr>
              <w:t>1. Giáo dục tiểu học là giáo dục bắt buộc.</w:t>
            </w:r>
            <w:r w:rsidRPr="0034201C">
              <w:rPr>
                <w:rFonts w:ascii="Times New Roman" w:hAnsi="Times New Roman" w:cs="Times New Roman"/>
                <w:color w:val="000000" w:themeColor="text1"/>
              </w:rPr>
              <w:t xml:space="preserve"> </w:t>
            </w:r>
          </w:p>
          <w:p w14:paraId="1C42B5D5"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color w:val="000000" w:themeColor="text1"/>
                <w:lang w:val="nl-NL"/>
              </w:rPr>
              <w:t xml:space="preserve">Nhà nước thực hiện phổ cập giáo dục mầm non cho trẻ em từ 03 đến 05 tuổi </w:t>
            </w:r>
            <w:r w:rsidRPr="0034201C">
              <w:rPr>
                <w:rFonts w:ascii="Times New Roman" w:hAnsi="Times New Roman" w:cs="Times New Roman"/>
                <w:bCs/>
                <w:color w:val="000000" w:themeColor="text1"/>
                <w:lang w:val="nl-NL"/>
              </w:rPr>
              <w:t>và phổ cập giáo dục trung học cơ sở.</w:t>
            </w:r>
          </w:p>
          <w:p w14:paraId="46465A9C"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bCs/>
                <w:color w:val="000000" w:themeColor="text1"/>
                <w:lang w:val="nl-NL"/>
              </w:rPr>
              <w:t xml:space="preserve">2. </w:t>
            </w:r>
            <w:r w:rsidRPr="0034201C">
              <w:rPr>
                <w:rFonts w:ascii="Times New Roman" w:hAnsi="Times New Roman" w:cs="Times New Roman"/>
                <w:color w:val="000000" w:themeColor="text1"/>
                <w:lang w:val="nl-NL"/>
              </w:rPr>
              <w:t>Nhà nước chịu trách nhiệm thực hiện giáo dục bắt buộc trong cả nước; quyết định kế hoạch, bảo đảm các điều kiện để thực hiện phổ cập giáo dục.</w:t>
            </w:r>
          </w:p>
          <w:p w14:paraId="140EEF49"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3. Mọi công dân trong độ tuổi quy định có nghĩa vụ học tập để thực hiện phổ cập giáo dục và hoàn thành giáo dục bắt buộc.</w:t>
            </w:r>
          </w:p>
          <w:p w14:paraId="1BFE8A7B"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 xml:space="preserve">4. Gia đình, người giám hộ </w:t>
            </w:r>
            <w:r w:rsidRPr="0034201C">
              <w:rPr>
                <w:rFonts w:ascii="Times New Roman" w:hAnsi="Times New Roman" w:cs="Times New Roman"/>
                <w:bCs/>
                <w:color w:val="000000" w:themeColor="text1"/>
                <w:lang w:val="nl-NL"/>
              </w:rPr>
              <w:t>có trách nhiệm cho</w:t>
            </w:r>
            <w:r w:rsidRPr="0034201C">
              <w:rPr>
                <w:rFonts w:ascii="Times New Roman" w:hAnsi="Times New Roman" w:cs="Times New Roman"/>
                <w:color w:val="000000" w:themeColor="text1"/>
                <w:lang w:val="nl-NL"/>
              </w:rPr>
              <w:t xml:space="preserve"> các </w:t>
            </w:r>
            <w:r w:rsidRPr="0034201C">
              <w:rPr>
                <w:rFonts w:ascii="Times New Roman" w:hAnsi="Times New Roman" w:cs="Times New Roman"/>
                <w:color w:val="000000" w:themeColor="text1"/>
                <w:lang w:val="nl-NL"/>
              </w:rPr>
              <w:lastRenderedPageBreak/>
              <w:t>thành viên của gia đình trong độ tuổi quy định được học tập để thực hiện phổ cập giáo dục và hoàn thành giáo dục bắt buộc.</w:t>
            </w:r>
          </w:p>
          <w:p w14:paraId="0F1344B0"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color w:val="000000" w:themeColor="text1"/>
                <w:lang w:val="nl-NL"/>
              </w:rPr>
              <w:t xml:space="preserve">5. </w:t>
            </w:r>
            <w:r w:rsidRPr="0034201C">
              <w:rPr>
                <w:rFonts w:ascii="Times New Roman" w:hAnsi="Times New Roman" w:cs="Times New Roman"/>
                <w:color w:val="000000" w:themeColor="text1"/>
              </w:rPr>
              <w:t>Chính phủ quy định chi tiết Điều này</w:t>
            </w:r>
            <w:r w:rsidRPr="0034201C">
              <w:rPr>
                <w:rFonts w:ascii="Times New Roman" w:hAnsi="Times New Roman" w:cs="Times New Roman"/>
                <w:color w:val="000000" w:themeColor="text1"/>
                <w:lang w:val="nl-NL"/>
              </w:rPr>
              <w:t>”</w:t>
            </w:r>
            <w:r w:rsidRPr="0034201C">
              <w:rPr>
                <w:rFonts w:ascii="Times New Roman" w:hAnsi="Times New Roman" w:cs="Times New Roman"/>
                <w:color w:val="000000" w:themeColor="text1"/>
              </w:rPr>
              <w:t>.</w:t>
            </w:r>
          </w:p>
        </w:tc>
        <w:tc>
          <w:tcPr>
            <w:tcW w:w="2410" w:type="dxa"/>
          </w:tcPr>
          <w:p w14:paraId="713EC9A9"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một phần chủ trương, đường lối của Đảng</w:t>
            </w:r>
          </w:p>
          <w:p w14:paraId="10CB3B4E"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Lý do: Đây là nhiệm vụ sẽ giao cho Chính phủ quy định chi tiết</w:t>
            </w:r>
          </w:p>
          <w:p w14:paraId="5FAEC9D2" w14:textId="77777777" w:rsidR="00501890" w:rsidRPr="0034201C" w:rsidRDefault="00501890" w:rsidP="0034201C">
            <w:pPr>
              <w:jc w:val="both"/>
              <w:rPr>
                <w:rFonts w:ascii="Times New Roman" w:hAnsi="Times New Roman" w:cs="Times New Roman"/>
                <w:color w:val="000000" w:themeColor="text1"/>
                <w:lang w:val="en-US"/>
              </w:rPr>
            </w:pPr>
          </w:p>
        </w:tc>
        <w:tc>
          <w:tcPr>
            <w:tcW w:w="2268" w:type="dxa"/>
          </w:tcPr>
          <w:p w14:paraId="4F8156C1"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en-US"/>
              </w:rPr>
              <w:t>Ban hành Nghị định sửa đổi Nghị định số</w:t>
            </w:r>
            <w:r w:rsidRPr="0034201C">
              <w:rPr>
                <w:rFonts w:ascii="Times New Roman" w:hAnsi="Times New Roman" w:cs="Times New Roman"/>
                <w:color w:val="000000" w:themeColor="text1"/>
              </w:rPr>
              <w:t xml:space="preserve"> 20/2014/NĐ-CP </w:t>
            </w:r>
            <w:r w:rsidRPr="0034201C">
              <w:rPr>
                <w:rFonts w:ascii="Times New Roman" w:hAnsi="Times New Roman" w:cs="Times New Roman"/>
                <w:color w:val="000000" w:themeColor="text1"/>
                <w:lang w:val="en-US"/>
              </w:rPr>
              <w:t>và</w:t>
            </w:r>
            <w:r w:rsidRPr="0034201C">
              <w:rPr>
                <w:rFonts w:ascii="Times New Roman" w:hAnsi="Times New Roman" w:cs="Times New Roman"/>
                <w:color w:val="000000" w:themeColor="text1"/>
              </w:rPr>
              <w:t xml:space="preserve"> bổ sung nội dung phổ cập MN 3-5 tuổi</w:t>
            </w:r>
          </w:p>
        </w:tc>
      </w:tr>
      <w:tr w:rsidR="00501890" w:rsidRPr="0034201C" w14:paraId="084B99B5" w14:textId="77777777" w:rsidTr="0034201C">
        <w:tc>
          <w:tcPr>
            <w:tcW w:w="5104" w:type="dxa"/>
          </w:tcPr>
          <w:p w14:paraId="3EF44155"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Nghị quyết số 57-NQ/TW ngày 22/12/2024 của Bộ Chính trị về đột phá phát triển khoa học, công nghệ, đổi mới sáng tạo và chuyển đổi quốc gia</w:t>
            </w:r>
          </w:p>
          <w:p w14:paraId="3B7B263B" w14:textId="77777777" w:rsidR="00501890" w:rsidRPr="0034201C" w:rsidRDefault="00501890" w:rsidP="0034201C">
            <w:pPr>
              <w:jc w:val="both"/>
              <w:rPr>
                <w:rFonts w:ascii="Times New Roman" w:hAnsi="Times New Roman" w:cs="Times New Roman"/>
                <w:color w:val="000000" w:themeColor="text1"/>
                <w:lang w:val="nl-NL"/>
              </w:rPr>
            </w:pPr>
          </w:p>
        </w:tc>
        <w:tc>
          <w:tcPr>
            <w:tcW w:w="5244" w:type="dxa"/>
          </w:tcPr>
          <w:p w14:paraId="7E7682CA"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 xml:space="preserve">Sửa đổi, bổ sung Điều 19 như sau: </w:t>
            </w:r>
          </w:p>
          <w:p w14:paraId="23848C06"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“Điều 19. Hoạt động khoa học, công nghệ, đổi mới sáng tạo và chuyển đổi số </w:t>
            </w:r>
          </w:p>
          <w:p w14:paraId="2EFC99C6"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1. Hoạt động khoa học, công nghệ và đổi mới sáng tạo là một nhiệm vụ của cơ sở giáo dục.</w:t>
            </w:r>
          </w:p>
          <w:p w14:paraId="2BA4015F"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2. Cơ sở giáo dục tự triển khai hoặc phối hợp với tổ chức khoa học và công nghệ, cơ sở sản xuất, kinh doanh, dịch vụ trong việc đào tạo, nghiên cứu khoa học và chuyển giao công nghệ, phục vụ phát triển kinh tế - xã hội. </w:t>
            </w:r>
          </w:p>
          <w:p w14:paraId="4DD55514"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3. Nhà nước tạo điều kiện cho cơ sở giáo dục hoạt động khoa học, công nghệ và đổi mới sáng tạo,  kết hợp đào tạo với nghiên cứu khoa học và sản xuất nhằm nâng cao chất lượng giáo dục; xây dựng cơ sở giáo dục thành trung tâm văn hóa, khoa học và công nghệ của địa phương hoặc của cả nước.</w:t>
            </w:r>
          </w:p>
          <w:p w14:paraId="0C2DC99E"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4. Nhà nước có chính sách ưu tiên phát triển hoạt động khoa học, công nghệ và đổi mới sáng tạo trong cơ sở giáo dục. Các chủ trương, chính sách về giáo dục phải được xây dựng trên cơ sở kết quả nghiên cứu khoa học phù hợp với thực tiễn Việt Nam và xu hướng quốc tế.</w:t>
            </w:r>
          </w:p>
          <w:p w14:paraId="539C74B6"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5. Nhà nước thúc đẩy chuyển đổi số, ứng dụng trí tuệ nhân tạo có kiểm soát (dữ liệu có kiểm soát) trong quản trị, quản lý và đào tạo trong giáo dục; hoàn thiện hệ thống thông tin quản lý và cơ sở dữ liệu toàn ngành giáo dục, đồng bộ, thống nhất kết nối dữ liệu </w:t>
            </w:r>
            <w:r w:rsidRPr="0034201C">
              <w:rPr>
                <w:rFonts w:ascii="Times New Roman" w:hAnsi="Times New Roman" w:cs="Times New Roman"/>
                <w:bCs/>
                <w:color w:val="000000" w:themeColor="text1"/>
                <w:lang w:val="nl-NL"/>
              </w:rPr>
              <w:lastRenderedPageBreak/>
              <w:t xml:space="preserve">từ các cơ sở giáo dục, các cấp quản lý giáo dục, kết nối dữ liệu giữa ngành giáo dục với các cơ sở dữ liệu quốc gia. </w:t>
            </w:r>
          </w:p>
          <w:p w14:paraId="34363A71"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6. Cơ sở dữ liệu quốc gia về giáo dục và đào tạo là tập hợp các dữ liệu về cơ sở giáo dục, nhà giáo, người học và các dữ liệu hành chính được hình thành trong quá trình tổ chức và hoạt động của hệ thống giáo dục quốc dân. Thông tin trong cơ sở dữ liệu quốc gia về giáo dục và đào tạo có giá trị pháp lý như văn bản giấy khi được cơ quan nhà nước có thẩm quyền xác thực điện tử theo quy định của Luật Giao dịch điện tử. </w:t>
            </w:r>
          </w:p>
          <w:p w14:paraId="1F6CD01A"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7. Bộ Giáo dục và Đào tạo có trách nhiệm xây dựng, quản lý, vận hành hệ thống hạ tầng kỹ thuật công nghệ và phần mềm phục vụ phát triển cơ sở dữ liệu quốc gia về giáo dục và đào tạo. Các Bộ, cơ quan ngang Bộ, ngành, địa phương, cơ quan, tổ chức có liên quan trong hệ thống giáo dục quốc dân thực hiện kết nối liên thông các hệ thống thông tin, cơ sở dữ liệu phục vụ quản lý chuyên ngành với cơ sở dữ liệu quốc gia về giáo dục và đào tạo để cập nhật, chia sẻ, khai thác, sử dụng thông tin. Việc kết nối liên thông phải bảo đảm hiệu quả, an toàn, phù hợp với chức năng, nhiệm vụ, quyền hạn theo quy định của Luật này và pháp luật có liên quan. </w:t>
            </w:r>
          </w:p>
          <w:p w14:paraId="2C784120"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bCs/>
                <w:color w:val="000000" w:themeColor="text1"/>
                <w:lang w:val="nl-NL"/>
              </w:rPr>
              <w:t>8. Chính phủ quy định chi tiết hướng dẫn thực hiện khoản 6 và khoàn 7 Điều này”.</w:t>
            </w:r>
          </w:p>
        </w:tc>
        <w:tc>
          <w:tcPr>
            <w:tcW w:w="2410" w:type="dxa"/>
          </w:tcPr>
          <w:p w14:paraId="1C672DA3"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đầy đủ đường lối chủ trương của Đảng</w:t>
            </w:r>
          </w:p>
        </w:tc>
        <w:tc>
          <w:tcPr>
            <w:tcW w:w="2268" w:type="dxa"/>
          </w:tcPr>
          <w:p w14:paraId="3D4E84DB"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0558A0D2" w14:textId="77777777" w:rsidTr="0034201C">
        <w:tc>
          <w:tcPr>
            <w:tcW w:w="5104" w:type="dxa"/>
          </w:tcPr>
          <w:p w14:paraId="1851055A"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bCs/>
                <w:iCs/>
                <w:color w:val="000000" w:themeColor="text1"/>
                <w:lang w:val="nl-NL"/>
              </w:rPr>
              <w:t xml:space="preserve"> Kết luận số 121-KL/TW ngày 24/01/2025 của BCHTW Đảng khóa XIII về tổng kết Nghị quyết số 18-NQ/TW ngày 25/10/2017 của BCHTW khóa 12 một số vấn đề về tiếp tục đổi mới, sắp xếp tổ chức </w:t>
            </w:r>
            <w:r w:rsidRPr="0034201C">
              <w:rPr>
                <w:rFonts w:ascii="Times New Roman" w:hAnsi="Times New Roman" w:cs="Times New Roman"/>
                <w:bCs/>
                <w:iCs/>
                <w:color w:val="000000" w:themeColor="text1"/>
                <w:lang w:val="nl-NL"/>
              </w:rPr>
              <w:lastRenderedPageBreak/>
              <w:t>bộ máy của hệ  thống chính trị tinh gọn, hoạt động hiệu lực, hiệu quả. Trong đó, có nội dung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 </w:t>
            </w:r>
          </w:p>
        </w:tc>
        <w:tc>
          <w:tcPr>
            <w:tcW w:w="5244" w:type="dxa"/>
            <w:vAlign w:val="center"/>
          </w:tcPr>
          <w:p w14:paraId="7747115A"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lastRenderedPageBreak/>
              <w:t xml:space="preserve">Sửa đổi, bổ sung Điều 32 như sau: </w:t>
            </w:r>
          </w:p>
          <w:p w14:paraId="7C71AAB8"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“Điều 32. Sách giáo khoa giáo dục phổ thông và tài liệu giáo dục địa phương</w:t>
            </w:r>
          </w:p>
          <w:p w14:paraId="2FAF4CF5"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1. Sách giáo khoa giáo dục phổ thông </w:t>
            </w:r>
          </w:p>
          <w:p w14:paraId="73280D12"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lastRenderedPageBreak/>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628A62F9"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b) Mỗi môn học có một hoặc một số sách giáo khoa; thực hiện xã hội hóa việc biên soạn sách giáo khoa; việc xuất bản sách giáo khoa thực hiện theo quy định của pháp luật;</w:t>
            </w:r>
          </w:p>
          <w:p w14:paraId="7203D8F9"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c) </w:t>
            </w:r>
            <w:r w:rsidRPr="0034201C">
              <w:rPr>
                <w:rFonts w:ascii="Times New Roman" w:hAnsi="Times New Roman" w:cs="Times New Roman"/>
                <w:bCs/>
                <w:color w:val="000000" w:themeColor="text1"/>
              </w:rPr>
              <w:t xml:space="preserve">Giám đốc sở </w:t>
            </w:r>
            <w:r w:rsidRPr="0034201C">
              <w:rPr>
                <w:rFonts w:ascii="Times New Roman" w:hAnsi="Times New Roman" w:cs="Times New Roman"/>
                <w:bCs/>
                <w:color w:val="000000" w:themeColor="text1"/>
                <w:lang w:val="nl-NL"/>
              </w:rPr>
              <w:t>Giáo dục và Đào tạo quyết định việc lựa chọn sách giáo khoa sử dụng ổn định trong cơ sở giáo dục phổ thông trên địa bàn theo quy định của Bộ trưởng Bộ Giáo dục và Đào tạo;</w:t>
            </w:r>
          </w:p>
          <w:p w14:paraId="18A7C597"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d) 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w:t>
            </w:r>
          </w:p>
          <w:p w14:paraId="7753F284"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Hội đồng quốc gia thẩm định sách giáo khoa do Bộ trưởng Bộ Giáo dục và Đào tạo quy định.</w:t>
            </w:r>
          </w:p>
          <w:p w14:paraId="6A8BA8CA"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bCs/>
                <w:color w:val="000000" w:themeColor="text1"/>
                <w:lang w:val="nl-NL"/>
              </w:rPr>
              <w:t xml:space="preserve">2. Tài liệu giáo dục địa phương do Sở Giáo dục và Đào tạo tổ chức biên soạn đáp ứng nhu cầu và phù hợp với đặc điểm của địa phương, được hội đồng </w:t>
            </w:r>
            <w:r w:rsidRPr="0034201C">
              <w:rPr>
                <w:rFonts w:ascii="Times New Roman" w:hAnsi="Times New Roman" w:cs="Times New Roman"/>
                <w:bCs/>
                <w:color w:val="000000" w:themeColor="text1"/>
                <w:lang w:val="nl-NL"/>
              </w:rPr>
              <w:lastRenderedPageBreak/>
              <w:t>thẩm định cấp tỉnh thẩm định và Chủ tịch UBND cấp tỉnh phê duyệt. Tiêu chuẩn kỹ thuật về tài liệu giáo dục địa phương theo quy định pháp luật”.</w:t>
            </w:r>
          </w:p>
        </w:tc>
        <w:tc>
          <w:tcPr>
            <w:tcW w:w="2410" w:type="dxa"/>
          </w:tcPr>
          <w:p w14:paraId="0AD72A86"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 xml:space="preserve">Đã thể chế hóa đầy đủ chủ trương, đường lối của Đảng </w:t>
            </w:r>
          </w:p>
        </w:tc>
        <w:tc>
          <w:tcPr>
            <w:tcW w:w="2268" w:type="dxa"/>
          </w:tcPr>
          <w:p w14:paraId="7B8701AF"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1B8C1AB9" w14:textId="77777777" w:rsidTr="0034201C">
        <w:tc>
          <w:tcPr>
            <w:tcW w:w="5104" w:type="dxa"/>
          </w:tcPr>
          <w:p w14:paraId="09809902"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bCs/>
                <w:iCs/>
                <w:color w:val="000000" w:themeColor="text1"/>
                <w:lang w:val="nl-NL"/>
              </w:rPr>
              <w:lastRenderedPageBreak/>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tcPr>
          <w:p w14:paraId="257AA2EB"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color w:val="000000" w:themeColor="text1"/>
                <w:lang w:val="nl-NL"/>
              </w:rPr>
              <w:t xml:space="preserve">Bỏ cụm từ </w:t>
            </w:r>
            <w:r w:rsidRPr="0034201C">
              <w:rPr>
                <w:rFonts w:ascii="Times New Roman" w:hAnsi="Times New Roman" w:cs="Times New Roman"/>
                <w:i/>
                <w:iCs/>
                <w:color w:val="000000" w:themeColor="text1"/>
                <w:lang w:val="nl-NL"/>
              </w:rPr>
              <w:t>“Bộ trưởng Bộ Lao động - Thương binh và Xã hội”</w:t>
            </w:r>
            <w:r w:rsidRPr="0034201C">
              <w:rPr>
                <w:rFonts w:ascii="Times New Roman" w:hAnsi="Times New Roman" w:cs="Times New Roman"/>
                <w:color w:val="000000" w:themeColor="text1"/>
                <w:lang w:val="nl-NL"/>
              </w:rPr>
              <w:t xml:space="preserve"> tại khoản 5 Điều 43</w:t>
            </w:r>
          </w:p>
        </w:tc>
        <w:tc>
          <w:tcPr>
            <w:tcW w:w="2410" w:type="dxa"/>
          </w:tcPr>
          <w:p w14:paraId="6CC8C5E5"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đường lối chủ trương của Đảng</w:t>
            </w:r>
          </w:p>
        </w:tc>
        <w:tc>
          <w:tcPr>
            <w:tcW w:w="2268" w:type="dxa"/>
          </w:tcPr>
          <w:p w14:paraId="6D5CC8B1"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285DE223" w14:textId="77777777" w:rsidTr="0034201C">
        <w:tc>
          <w:tcPr>
            <w:tcW w:w="5104" w:type="dxa"/>
          </w:tcPr>
          <w:p w14:paraId="1634564A"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KL số 137-KL/TW ngày 28/3/2025 của Bộ Chính trị, Ban Bí thư</w:t>
            </w:r>
            <w:r w:rsidRPr="0034201C">
              <w:rPr>
                <w:rFonts w:ascii="Times New Roman" w:hAnsi="Times New Roman" w:cs="Times New Roman"/>
                <w:color w:val="000000" w:themeColor="text1"/>
                <w:lang w:val="en-US"/>
              </w:rPr>
              <w:t xml:space="preserve"> về Đề án sắp xếp, tổ chức lại đơn vị hành chính các cấp và xây dựng mô hình tổ chức chính quyền địa phương 2 cấp</w:t>
            </w:r>
          </w:p>
        </w:tc>
        <w:tc>
          <w:tcPr>
            <w:tcW w:w="5244" w:type="dxa"/>
            <w:vAlign w:val="center"/>
          </w:tcPr>
          <w:p w14:paraId="70DF168E"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 Sửa đổi, bổ sung điểm a và điểm d khoản 1 Điều 52 như sau:</w:t>
            </w:r>
          </w:p>
          <w:p w14:paraId="39713A96" w14:textId="18677219"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“a) Chủ tịch Ủy ban nhân dân cấp xã quyết định đối với cơ sở giáo dục mầm non, tiểu học, trung học cơ sở; Giám đốc Sở GDĐT 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47E16B6D"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“d) Bộ trưởng Bộ Giáo dục và Đào tạo quyết định đối với trường dự bị đại học, trường cao đẳng và trường trực thuộc bộ, cơ quan ngang bộ; trường mầm non, trường mẫu giáo, trường tiểu học, trường trung học cơ sở, trường trung học phổ thông do cơ quan đại diện ngoại giao nước ngoài, tổ chức quốc tế liên Chính phủ đề nghị”.</w:t>
            </w:r>
          </w:p>
          <w:p w14:paraId="2DE313C2"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 Sửa đổi, bổ sung khoản 4 Điều 52 như sau:</w:t>
            </w:r>
          </w:p>
          <w:p w14:paraId="7B79C72D"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“4. Chính phủ quy định chi tiết Điều này”.</w:t>
            </w:r>
          </w:p>
          <w:p w14:paraId="09DAF10D"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 xml:space="preserve">- </w:t>
            </w:r>
            <w:r w:rsidRPr="0034201C">
              <w:rPr>
                <w:rFonts w:ascii="Times New Roman" w:eastAsia="Arial" w:hAnsi="Times New Roman" w:cs="Times New Roman"/>
                <w:color w:val="000000" w:themeColor="text1"/>
                <w:lang w:val="nl-NL"/>
              </w:rPr>
              <w:t>Thay cụm từ “Bộ Lao động - Thương binh và Xã hội” bằng cụm từ “Bộ Giáo dục và Đào tạo” tại điểm đ khoản 1 Điều 52.</w:t>
            </w:r>
          </w:p>
          <w:p w14:paraId="4E1DE355" w14:textId="2CFF56E1" w:rsidR="00501890" w:rsidRPr="0034201C" w:rsidRDefault="00501890" w:rsidP="0034201C">
            <w:pPr>
              <w:jc w:val="both"/>
              <w:rPr>
                <w:rFonts w:ascii="Times New Roman" w:hAnsi="Times New Roman" w:cs="Times New Roman"/>
                <w:iCs/>
                <w:color w:val="000000" w:themeColor="text1"/>
              </w:rPr>
            </w:pPr>
            <w:bookmarkStart w:id="1" w:name="_Hlk195437912"/>
            <w:r w:rsidRPr="0034201C">
              <w:rPr>
                <w:rFonts w:ascii="Times New Roman" w:eastAsia="Arial" w:hAnsi="Times New Roman" w:cs="Times New Roman"/>
                <w:color w:val="000000" w:themeColor="text1"/>
                <w:lang w:val="nl-NL"/>
              </w:rPr>
              <w:lastRenderedPageBreak/>
              <w:t xml:space="preserve">- </w:t>
            </w:r>
            <w:r w:rsidRPr="0034201C">
              <w:rPr>
                <w:rFonts w:ascii="Times New Roman" w:eastAsia="Arial" w:hAnsi="Times New Roman" w:cs="Times New Roman"/>
                <w:bCs/>
                <w:color w:val="000000" w:themeColor="text1"/>
                <w:lang w:val="nl-NL"/>
              </w:rPr>
              <w:t xml:space="preserve">Bãi bỏ </w:t>
            </w:r>
            <w:r w:rsidRPr="0034201C">
              <w:rPr>
                <w:rFonts w:ascii="Times New Roman" w:eastAsia="Arial" w:hAnsi="Times New Roman" w:cs="Times New Roman"/>
                <w:bCs/>
                <w:color w:val="000000" w:themeColor="text1"/>
              </w:rPr>
              <w:t>điểm b, điểm c, điểm đ khoản 1 Điều 52</w:t>
            </w:r>
            <w:r w:rsidRPr="0034201C">
              <w:rPr>
                <w:rFonts w:ascii="Times New Roman" w:eastAsia="Arial" w:hAnsi="Times New Roman" w:cs="Times New Roman"/>
                <w:color w:val="000000" w:themeColor="text1"/>
                <w:lang w:val="nl-NL"/>
              </w:rPr>
              <w:t xml:space="preserve"> (do đã ghép nội dung vào điểm a khoản 1)</w:t>
            </w:r>
            <w:bookmarkEnd w:id="1"/>
          </w:p>
        </w:tc>
        <w:tc>
          <w:tcPr>
            <w:tcW w:w="2410" w:type="dxa"/>
          </w:tcPr>
          <w:p w14:paraId="6BA7210C"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 xml:space="preserve">Đã thể chế hóa một phần chủ trương, đường lối của Đảng </w:t>
            </w:r>
          </w:p>
        </w:tc>
        <w:tc>
          <w:tcPr>
            <w:tcW w:w="2268" w:type="dxa"/>
          </w:tcPr>
          <w:p w14:paraId="05ABBC27" w14:textId="580824C2"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 xml:space="preserve">Chính phủ sẽ ban hành văn bản quy định chi tiết nội dung về </w:t>
            </w:r>
            <w:r w:rsidR="006854C4" w:rsidRPr="0034201C">
              <w:rPr>
                <w:rFonts w:ascii="Times New Roman" w:hAnsi="Times New Roman" w:cs="Times New Roman"/>
                <w:bCs/>
                <w:lang w:val="nl-NL"/>
              </w:rPr>
              <w:t xml:space="preserve">thẩm </w:t>
            </w:r>
            <w:r w:rsidRPr="0034201C">
              <w:rPr>
                <w:rFonts w:ascii="Times New Roman" w:hAnsi="Times New Roman" w:cs="Times New Roman"/>
                <w:bCs/>
                <w:lang w:val="nl-NL"/>
              </w:rPr>
              <w:t>quyền, thủ tục thành lập hoặc cho phép thành lập; cho phép hoạt động giáo dục, đình chỉ hoạt động giáo dục; sáp nhập, chia, tách, giải thể nhà trường</w:t>
            </w:r>
          </w:p>
        </w:tc>
      </w:tr>
      <w:tr w:rsidR="00501890" w:rsidRPr="0034201C" w14:paraId="35AC5BA9" w14:textId="77777777" w:rsidTr="0034201C">
        <w:tc>
          <w:tcPr>
            <w:tcW w:w="5104" w:type="dxa"/>
          </w:tcPr>
          <w:p w14:paraId="34B91482"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vAlign w:val="center"/>
          </w:tcPr>
          <w:p w14:paraId="3B54971E"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Bỏ cụm từ “</w:t>
            </w:r>
            <w:r w:rsidRPr="0034201C">
              <w:rPr>
                <w:rFonts w:ascii="Times New Roman" w:eastAsia="Arial" w:hAnsi="Times New Roman" w:cs="Times New Roman"/>
                <w:i/>
                <w:color w:val="000000" w:themeColor="text1"/>
                <w:lang w:val="nl-NL"/>
              </w:rPr>
              <w:t>Bộ trưởng Bộ Lao động - Thương binh và Xã hội</w:t>
            </w:r>
            <w:r w:rsidRPr="0034201C">
              <w:rPr>
                <w:rFonts w:ascii="Times New Roman" w:eastAsia="Arial" w:hAnsi="Times New Roman" w:cs="Times New Roman"/>
                <w:color w:val="000000" w:themeColor="text1"/>
                <w:lang w:val="nl-NL"/>
              </w:rPr>
              <w:t>” tại khoản 3 Điều 53</w:t>
            </w:r>
          </w:p>
        </w:tc>
        <w:tc>
          <w:tcPr>
            <w:tcW w:w="2410" w:type="dxa"/>
          </w:tcPr>
          <w:p w14:paraId="37363636"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35CA8711"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6BE1E93E" w14:textId="77777777" w:rsidTr="0034201C">
        <w:tc>
          <w:tcPr>
            <w:tcW w:w="5104" w:type="dxa"/>
          </w:tcPr>
          <w:p w14:paraId="30453CFC" w14:textId="77777777" w:rsidR="00501890" w:rsidRPr="0034201C" w:rsidRDefault="00501890" w:rsidP="0034201C">
            <w:pPr>
              <w:jc w:val="both"/>
              <w:rPr>
                <w:rFonts w:ascii="Times New Roman" w:hAnsi="Times New Roman" w:cs="Times New Roman"/>
                <w:bCs/>
                <w:iCs/>
                <w:color w:val="000000" w:themeColor="text1"/>
                <w:lang w:val="nl-NL"/>
              </w:rPr>
            </w:pPr>
            <w:r w:rsidRPr="0034201C">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vAlign w:val="center"/>
          </w:tcPr>
          <w:p w14:paraId="6B415A2C"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Bỏ cụm từ “</w:t>
            </w:r>
            <w:r w:rsidRPr="0034201C">
              <w:rPr>
                <w:rFonts w:ascii="Times New Roman" w:eastAsia="Arial" w:hAnsi="Times New Roman" w:cs="Times New Roman"/>
                <w:i/>
                <w:color w:val="000000" w:themeColor="text1"/>
                <w:lang w:val="nl-NL"/>
              </w:rPr>
              <w:t>Bộ trưởng Bộ Lao động - Thương binh và Xã hội</w:t>
            </w:r>
            <w:r w:rsidRPr="0034201C">
              <w:rPr>
                <w:rFonts w:ascii="Times New Roman" w:eastAsia="Arial" w:hAnsi="Times New Roman" w:cs="Times New Roman"/>
                <w:color w:val="000000" w:themeColor="text1"/>
                <w:lang w:val="nl-NL"/>
              </w:rPr>
              <w:t>” tại khoản 3 Điều 62</w:t>
            </w:r>
          </w:p>
        </w:tc>
        <w:tc>
          <w:tcPr>
            <w:tcW w:w="2410" w:type="dxa"/>
          </w:tcPr>
          <w:p w14:paraId="452D46E4"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75056ADF"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77DD26B9" w14:textId="77777777" w:rsidTr="0034201C">
        <w:tc>
          <w:tcPr>
            <w:tcW w:w="5104" w:type="dxa"/>
          </w:tcPr>
          <w:p w14:paraId="0E61C2AE"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vAlign w:val="center"/>
          </w:tcPr>
          <w:p w14:paraId="57763D9D"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Bỏ cụm từ “</w:t>
            </w:r>
            <w:r w:rsidRPr="0034201C">
              <w:rPr>
                <w:rFonts w:ascii="Times New Roman" w:eastAsia="Arial" w:hAnsi="Times New Roman" w:cs="Times New Roman"/>
                <w:i/>
                <w:iCs/>
                <w:color w:val="000000" w:themeColor="text1"/>
                <w:lang w:val="nl-NL"/>
              </w:rPr>
              <w:t>Bộ trưởng Bộ Lao động - Thương binh và Xã hội</w:t>
            </w:r>
            <w:r w:rsidRPr="0034201C">
              <w:rPr>
                <w:rFonts w:ascii="Times New Roman" w:eastAsia="Arial" w:hAnsi="Times New Roman" w:cs="Times New Roman"/>
                <w:color w:val="000000" w:themeColor="text1"/>
                <w:lang w:val="nl-NL"/>
              </w:rPr>
              <w:t>” tại khoản 2 Điều 64</w:t>
            </w:r>
          </w:p>
        </w:tc>
        <w:tc>
          <w:tcPr>
            <w:tcW w:w="2410" w:type="dxa"/>
          </w:tcPr>
          <w:p w14:paraId="6E2696E9"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5978518B"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112C2FDA" w14:textId="77777777" w:rsidTr="0034201C">
        <w:tc>
          <w:tcPr>
            <w:tcW w:w="5104" w:type="dxa"/>
          </w:tcPr>
          <w:p w14:paraId="7A237041" w14:textId="77777777" w:rsidR="00501890" w:rsidRPr="0034201C" w:rsidRDefault="00501890" w:rsidP="0034201C">
            <w:pPr>
              <w:jc w:val="both"/>
              <w:rPr>
                <w:rFonts w:ascii="Times New Roman" w:hAnsi="Times New Roman" w:cs="Times New Roman"/>
                <w:bCs/>
                <w:iCs/>
                <w:color w:val="000000" w:themeColor="text1"/>
                <w:lang w:val="nl-NL"/>
              </w:rPr>
            </w:pPr>
            <w:r w:rsidRPr="0034201C">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vAlign w:val="center"/>
          </w:tcPr>
          <w:p w14:paraId="3C9660EE" w14:textId="54E58FBB"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t xml:space="preserve">- Bỏ cụm từ </w:t>
            </w:r>
            <w:r w:rsidRPr="0034201C">
              <w:rPr>
                <w:rFonts w:ascii="Times New Roman" w:eastAsia="Arial" w:hAnsi="Times New Roman" w:cs="Times New Roman"/>
                <w:i/>
                <w:iCs/>
                <w:color w:val="000000" w:themeColor="text1"/>
                <w:lang w:val="nl-NL"/>
              </w:rPr>
              <w:t>Bộ trưởng Bộ Lao động - Thương binh và Xã hội”</w:t>
            </w:r>
            <w:r w:rsidRPr="0034201C">
              <w:rPr>
                <w:rFonts w:ascii="Times New Roman" w:eastAsia="Arial" w:hAnsi="Times New Roman" w:cs="Times New Roman"/>
                <w:color w:val="000000" w:themeColor="text1"/>
                <w:lang w:val="nl-NL"/>
              </w:rPr>
              <w:t xml:space="preserve"> tại khoản 3 Điều 65</w:t>
            </w:r>
          </w:p>
        </w:tc>
        <w:tc>
          <w:tcPr>
            <w:tcW w:w="2410" w:type="dxa"/>
          </w:tcPr>
          <w:p w14:paraId="701152EA"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63A6CDA5"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4C3DAA2C" w14:textId="77777777" w:rsidTr="0034201C">
        <w:tc>
          <w:tcPr>
            <w:tcW w:w="5104" w:type="dxa"/>
          </w:tcPr>
          <w:p w14:paraId="22EA7AA2" w14:textId="509DD800" w:rsidR="00EF570D" w:rsidRPr="0034201C" w:rsidRDefault="00EF570D" w:rsidP="0034201C">
            <w:pPr>
              <w:jc w:val="both"/>
              <w:rPr>
                <w:rFonts w:ascii="Times New Roman" w:hAnsi="Times New Roman" w:cs="Times New Roman"/>
                <w:bCs/>
                <w:iCs/>
                <w:color w:val="000000" w:themeColor="text1"/>
                <w:lang w:val="nl-NL"/>
              </w:rPr>
            </w:pPr>
            <w:r w:rsidRPr="0034201C">
              <w:rPr>
                <w:rFonts w:ascii="Times New Roman" w:hAnsi="Times New Roman" w:cs="Times New Roman"/>
              </w:rPr>
              <w:t>Kết luận số 91-KL/TW ngày 12</w:t>
            </w:r>
            <w:r w:rsidRPr="0034201C">
              <w:rPr>
                <w:rFonts w:ascii="Times New Roman" w:hAnsi="Times New Roman" w:cs="Times New Roman"/>
                <w:lang w:val="en-US"/>
              </w:rPr>
              <w:t>/</w:t>
            </w:r>
            <w:r w:rsidRPr="0034201C">
              <w:rPr>
                <w:rFonts w:ascii="Times New Roman" w:hAnsi="Times New Roman" w:cs="Times New Roman"/>
              </w:rPr>
              <w:t>8</w:t>
            </w:r>
            <w:r w:rsidRPr="0034201C">
              <w:rPr>
                <w:rFonts w:ascii="Times New Roman" w:hAnsi="Times New Roman" w:cs="Times New Roman"/>
                <w:lang w:val="en-US"/>
              </w:rPr>
              <w:t>/</w:t>
            </w:r>
            <w:r w:rsidRPr="0034201C">
              <w:rPr>
                <w:rFonts w:ascii="Times New Roman" w:hAnsi="Times New Roman" w:cs="Times New Roman"/>
              </w:rPr>
              <w:t xml:space="preserve">2024 của Bộ Chính trị </w:t>
            </w:r>
            <w:r w:rsidRPr="0034201C">
              <w:rPr>
                <w:rFonts w:ascii="Times New Roman" w:hAnsi="Times New Roman" w:cs="Times New Roman"/>
                <w:lang w:val="en-US"/>
              </w:rPr>
              <w:t xml:space="preserve">về </w:t>
            </w:r>
            <w:r w:rsidRPr="0034201C">
              <w:rPr>
                <w:rFonts w:ascii="Times New Roman" w:hAnsi="Times New Roman" w:cs="Times New Roman"/>
              </w:rPr>
              <w:t>tiếp tục thực hiện Nghị quyết số 29-NQ/TW ngày 04</w:t>
            </w:r>
            <w:r w:rsidRPr="0034201C">
              <w:rPr>
                <w:rFonts w:ascii="Times New Roman" w:hAnsi="Times New Roman" w:cs="Times New Roman"/>
                <w:lang w:val="en-US"/>
              </w:rPr>
              <w:t>/</w:t>
            </w:r>
            <w:r w:rsidRPr="0034201C">
              <w:rPr>
                <w:rFonts w:ascii="Times New Roman" w:hAnsi="Times New Roman" w:cs="Times New Roman"/>
              </w:rPr>
              <w:t>11</w:t>
            </w:r>
            <w:r w:rsidRPr="0034201C">
              <w:rPr>
                <w:rFonts w:ascii="Times New Roman" w:hAnsi="Times New Roman" w:cs="Times New Roman"/>
                <w:lang w:val="en-US"/>
              </w:rPr>
              <w:t>/</w:t>
            </w:r>
            <w:r w:rsidRPr="0034201C">
              <w:rPr>
                <w:rFonts w:ascii="Times New Roman" w:hAnsi="Times New Roman" w:cs="Times New Roman"/>
              </w:rPr>
              <w:t xml:space="preserve">2013 của Ban Chấp hành Trung ương Đảng khóa XI “Về đổi mới căn bản, toàn diện giáo dục và đào tạo, đáp ứng yêu cầu công </w:t>
            </w:r>
            <w:r w:rsidRPr="0034201C">
              <w:rPr>
                <w:rFonts w:ascii="Times New Roman" w:hAnsi="Times New Roman" w:cs="Times New Roman"/>
              </w:rPr>
              <w:lastRenderedPageBreak/>
              <w:t>nghiệp hóa, hiện đại hóa trong điều kiện kinh tế thị trường định hướng xã hội chủ nghĩa hội nhập quốc tế”</w:t>
            </w:r>
          </w:p>
        </w:tc>
        <w:tc>
          <w:tcPr>
            <w:tcW w:w="5244" w:type="dxa"/>
            <w:vAlign w:val="center"/>
          </w:tcPr>
          <w:p w14:paraId="186F5625" w14:textId="77777777" w:rsidR="00501890" w:rsidRPr="0034201C" w:rsidRDefault="00501890" w:rsidP="0034201C">
            <w:pPr>
              <w:jc w:val="both"/>
              <w:rPr>
                <w:rFonts w:ascii="Times New Roman" w:hAnsi="Times New Roman" w:cs="Times New Roman"/>
                <w:bCs/>
                <w:iCs/>
                <w:color w:val="000000" w:themeColor="text1"/>
              </w:rPr>
            </w:pPr>
            <w:r w:rsidRPr="0034201C">
              <w:rPr>
                <w:rFonts w:ascii="Times New Roman" w:hAnsi="Times New Roman" w:cs="Times New Roman"/>
                <w:bCs/>
                <w:iCs/>
                <w:color w:val="000000" w:themeColor="text1"/>
              </w:rPr>
              <w:lastRenderedPageBreak/>
              <w:t>Bổ sung Điều 71a như sau:</w:t>
            </w:r>
          </w:p>
          <w:p w14:paraId="02489340"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iCs/>
                <w:color w:val="000000" w:themeColor="text1"/>
              </w:rPr>
              <w:t xml:space="preserve">“Điều 71a. </w:t>
            </w:r>
            <w:r w:rsidRPr="0034201C">
              <w:rPr>
                <w:rFonts w:ascii="Times New Roman" w:hAnsi="Times New Roman" w:cs="Times New Roman"/>
                <w:color w:val="000000" w:themeColor="text1"/>
              </w:rPr>
              <w:t>Cán bộ quản lý cơ sở giáo dục</w:t>
            </w:r>
          </w:p>
          <w:p w14:paraId="3545AE81"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1. Định danh cán bộ quản lý cơ sở giáo dục</w:t>
            </w:r>
          </w:p>
          <w:p w14:paraId="4D4463CE"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 xml:space="preserve">a) Cán bộ quản lý cơ sở giáo dục là người được bổ nhiệm hoặc công nhận giữ chức vụ quản lý, chịu </w:t>
            </w:r>
            <w:r w:rsidRPr="0034201C">
              <w:rPr>
                <w:rFonts w:ascii="Times New Roman" w:hAnsi="Times New Roman" w:cs="Times New Roman"/>
                <w:color w:val="000000" w:themeColor="text1"/>
              </w:rPr>
              <w:lastRenderedPageBreak/>
              <w:t>trách nhiệm điều hành, tổ chức thực hiện một hoặc một số công việc trong cơ sở giáo dục;</w:t>
            </w:r>
          </w:p>
          <w:p w14:paraId="53B5B79E"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b) Cán bộ quản lý cơ sở giáo dục giữ vai trò quan trọng trong việc tổ chức, quản lý, điều hành các hoạt động giáo dục tại cơ sở giáo dục theo phạm vi nhiệm vụ được giao;</w:t>
            </w:r>
          </w:p>
          <w:p w14:paraId="7D5203CF"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 xml:space="preserve">c) Các vị trí việc làm lãnh đạo, quản lý trong cơ sở giáo dục được xác </w:t>
            </w:r>
            <w:r w:rsidRPr="0034201C">
              <w:rPr>
                <w:rFonts w:ascii="Times New Roman" w:eastAsia="Cambria" w:hAnsi="Times New Roman" w:cs="Times New Roman"/>
                <w:color w:val="000000" w:themeColor="text1"/>
              </w:rPr>
              <w:t>đ</w:t>
            </w:r>
            <w:r w:rsidRPr="0034201C">
              <w:rPr>
                <w:rFonts w:ascii="Times New Roman" w:hAnsi="Times New Roman" w:cs="Times New Roman"/>
                <w:color w:val="000000" w:themeColor="text1"/>
              </w:rPr>
              <w:t>ịnh là cán bộ quản lý cơ sở giáo dục.</w:t>
            </w:r>
          </w:p>
          <w:p w14:paraId="4E690D1E"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2. Tiêu chuẩn của cán bộ quản lý cơ sở giáo dục</w:t>
            </w:r>
          </w:p>
          <w:p w14:paraId="2F29078C"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a) Cán bộ quản lý cơ sở giáo dục là nhà giáo phải đáp ứng chuẩn nghề nghiệp nhà giáo;</w:t>
            </w:r>
          </w:p>
          <w:p w14:paraId="541362EB"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b) Cán bộ quản lý cơ sở giáo dục không là nhà giáo phải đáp ứng khung năng lực quy định tại bản mô tả vị trí việc làm của cơ sở giáo dục;</w:t>
            </w:r>
          </w:p>
          <w:p w14:paraId="06C6C224"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c) Ngoài quy định tại điểm a, điểm b khoản này, cán bộ quản lý cơ sở giáo dục phải đáp ứng các tiêu chuẩn khác theo quy định của pháp luật có liên quan.</w:t>
            </w:r>
          </w:p>
          <w:p w14:paraId="1212A0B8"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3. Quyền và nghĩa vụ của cán bộ quản lý cơ sở giáo dục</w:t>
            </w:r>
          </w:p>
          <w:p w14:paraId="6FAC6AD0"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a) Cán bộ quản lý cơ sở giáo dục trong các cơ sở giáo dục công lập thực hiện các quyền và nghĩa vụ đối với viên chức giữ chức vụ quản lý theo quy định của pháp luật về viên chức.</w:t>
            </w:r>
          </w:p>
          <w:p w14:paraId="448AA1B4"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Cán bộ quản lý cơ sở giáo dục trong các cơ sở giáo dục dân lập, tư thục thực hiện các quyền và nghĩa vụ của người lao động theo quy định của pháp luật về lao động, quy chế tổ chức và hoạt động của cơ sở giáo dục;</w:t>
            </w:r>
          </w:p>
          <w:p w14:paraId="156A3ED9"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 xml:space="preserve">b) Ngoài việc thực hiện các quyền và nghĩa vụ theo quy định tại điểm a khoản này, cán bộ quản lý cơ sở </w:t>
            </w:r>
            <w:r w:rsidRPr="0034201C">
              <w:rPr>
                <w:rFonts w:ascii="Times New Roman" w:hAnsi="Times New Roman" w:cs="Times New Roman"/>
                <w:color w:val="000000" w:themeColor="text1"/>
              </w:rPr>
              <w:lastRenderedPageBreak/>
              <w:t xml:space="preserve">giáo dục là nhà giáo phải thực hiện các quyền và nghĩa vụ của nhà giáo. </w:t>
            </w:r>
          </w:p>
          <w:p w14:paraId="27F9D71C"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Trường hợp đạt yêu cầu về trình độ chuẩn được đào tạo của nhà giáo, cán bộ quản lý trong cơ sở giáo dục nghề nghiệp, cơ sở giáo dục đại học, các trường của cơ quan nhà nước, tổ chức chính trị, tổ chức chính trị - xã hội, lực lượng vũ trang nhân dân được tham gia thỉnh giảng khi cơ sở giáo dục có nhu cầu hoặc được kiêm nhiệm công tác giảng dạy nếu cơ sơ giáo dục phân công;</w:t>
            </w:r>
          </w:p>
          <w:p w14:paraId="36BE2391"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c) Cán bộ quản lý cơ sở giáo dục được hưởng phụ cấp ưu đãi theo nghề theo quy định của Chính phủ. Nhà nước có kế hoạch xây dựng và nâng cao chất lượng đội ngũ cán bộ quản lý cơ sở giáo dục.</w:t>
            </w:r>
          </w:p>
          <w:p w14:paraId="376735B6" w14:textId="77777777" w:rsidR="00501890" w:rsidRPr="0034201C" w:rsidRDefault="00501890" w:rsidP="0034201C">
            <w:pPr>
              <w:ind w:right="141"/>
              <w:jc w:val="both"/>
              <w:rPr>
                <w:rFonts w:ascii="Times New Roman" w:hAnsi="Times New Roman" w:cs="Times New Roman"/>
                <w:bCs/>
                <w:color w:val="000000" w:themeColor="text1"/>
                <w:lang w:val="nl-NL"/>
              </w:rPr>
            </w:pPr>
            <w:r w:rsidRPr="0034201C">
              <w:rPr>
                <w:rFonts w:ascii="Times New Roman" w:hAnsi="Times New Roman" w:cs="Times New Roman"/>
                <w:color w:val="000000" w:themeColor="text1"/>
              </w:rPr>
              <w:t>4. Bộ trưởng Bộ Giáo dục và Đào tạo quy định về bổ nhiệm cán bộ quản lý cơ sở giáo dục.</w:t>
            </w:r>
          </w:p>
        </w:tc>
        <w:tc>
          <w:tcPr>
            <w:tcW w:w="2410" w:type="dxa"/>
          </w:tcPr>
          <w:p w14:paraId="0D845E43"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một phần chủ trương, đường lối của Đảng</w:t>
            </w:r>
          </w:p>
        </w:tc>
        <w:tc>
          <w:tcPr>
            <w:tcW w:w="2268" w:type="dxa"/>
          </w:tcPr>
          <w:p w14:paraId="2A20ED55"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rPr>
              <w:t>Bộ trưởng Bộ Giáo dục và Đào tạo</w:t>
            </w:r>
            <w:r w:rsidRPr="0034201C">
              <w:rPr>
                <w:rFonts w:ascii="Times New Roman" w:hAnsi="Times New Roman" w:cs="Times New Roman"/>
                <w:color w:val="000000" w:themeColor="text1"/>
                <w:lang w:val="en-US"/>
              </w:rPr>
              <w:t xml:space="preserve"> sẽ ban hành</w:t>
            </w:r>
            <w:r w:rsidRPr="0034201C">
              <w:rPr>
                <w:rFonts w:ascii="Times New Roman" w:hAnsi="Times New Roman" w:cs="Times New Roman"/>
                <w:color w:val="000000" w:themeColor="text1"/>
              </w:rPr>
              <w:t xml:space="preserve"> quy định về bổ nhiệm cán bộ quản lý cơ sở giáo dục.</w:t>
            </w:r>
          </w:p>
        </w:tc>
      </w:tr>
      <w:tr w:rsidR="00501890" w:rsidRPr="0034201C" w14:paraId="7506067E" w14:textId="77777777" w:rsidTr="0034201C">
        <w:tc>
          <w:tcPr>
            <w:tcW w:w="5104" w:type="dxa"/>
          </w:tcPr>
          <w:p w14:paraId="74B64115" w14:textId="4F727157" w:rsidR="00637AB2" w:rsidRPr="0034201C" w:rsidRDefault="00637AB2" w:rsidP="0034201C">
            <w:pPr>
              <w:jc w:val="both"/>
              <w:rPr>
                <w:rFonts w:ascii="Times New Roman" w:hAnsi="Times New Roman" w:cs="Times New Roman"/>
                <w:bCs/>
                <w:iCs/>
                <w:color w:val="000000" w:themeColor="text1"/>
                <w:lang w:val="nl-NL"/>
              </w:rPr>
            </w:pPr>
            <w:r w:rsidRPr="0034201C">
              <w:rPr>
                <w:rFonts w:ascii="Times New Roman" w:hAnsi="Times New Roman" w:cs="Times New Roman"/>
              </w:rPr>
              <w:lastRenderedPageBreak/>
              <w:t>Kết luận số 91-KL/TW ngày 12</w:t>
            </w:r>
            <w:r w:rsidRPr="0034201C">
              <w:rPr>
                <w:rFonts w:ascii="Times New Roman" w:hAnsi="Times New Roman" w:cs="Times New Roman"/>
                <w:lang w:val="en-US"/>
              </w:rPr>
              <w:t>/</w:t>
            </w:r>
            <w:r w:rsidRPr="0034201C">
              <w:rPr>
                <w:rFonts w:ascii="Times New Roman" w:hAnsi="Times New Roman" w:cs="Times New Roman"/>
              </w:rPr>
              <w:t>8</w:t>
            </w:r>
            <w:r w:rsidRPr="0034201C">
              <w:rPr>
                <w:rFonts w:ascii="Times New Roman" w:hAnsi="Times New Roman" w:cs="Times New Roman"/>
                <w:lang w:val="en-US"/>
              </w:rPr>
              <w:t>/</w:t>
            </w:r>
            <w:r w:rsidRPr="0034201C">
              <w:rPr>
                <w:rFonts w:ascii="Times New Roman" w:hAnsi="Times New Roman" w:cs="Times New Roman"/>
              </w:rPr>
              <w:t xml:space="preserve">2024 của Bộ Chính trị </w:t>
            </w:r>
            <w:r w:rsidRPr="0034201C">
              <w:rPr>
                <w:rFonts w:ascii="Times New Roman" w:hAnsi="Times New Roman" w:cs="Times New Roman"/>
                <w:lang w:val="en-US"/>
              </w:rPr>
              <w:t xml:space="preserve">về </w:t>
            </w:r>
            <w:r w:rsidRPr="0034201C">
              <w:rPr>
                <w:rFonts w:ascii="Times New Roman" w:hAnsi="Times New Roman" w:cs="Times New Roman"/>
              </w:rPr>
              <w:t>tiếp tục thực hiện Nghị quyết số 29-NQ/TW ngày 04</w:t>
            </w:r>
            <w:r w:rsidRPr="0034201C">
              <w:rPr>
                <w:rFonts w:ascii="Times New Roman" w:hAnsi="Times New Roman" w:cs="Times New Roman"/>
                <w:lang w:val="en-US"/>
              </w:rPr>
              <w:t>/</w:t>
            </w:r>
            <w:r w:rsidRPr="0034201C">
              <w:rPr>
                <w:rFonts w:ascii="Times New Roman" w:hAnsi="Times New Roman" w:cs="Times New Roman"/>
              </w:rPr>
              <w:t>11</w:t>
            </w:r>
            <w:r w:rsidRPr="0034201C">
              <w:rPr>
                <w:rFonts w:ascii="Times New Roman" w:hAnsi="Times New Roman" w:cs="Times New Roman"/>
                <w:lang w:val="en-US"/>
              </w:rPr>
              <w:t>/</w:t>
            </w:r>
            <w:r w:rsidRPr="0034201C">
              <w:rPr>
                <w:rFonts w:ascii="Times New Roman" w:hAnsi="Times New Roman" w:cs="Times New Roman"/>
              </w:rPr>
              <w:t>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tc>
        <w:tc>
          <w:tcPr>
            <w:tcW w:w="5244" w:type="dxa"/>
            <w:vAlign w:val="center"/>
          </w:tcPr>
          <w:p w14:paraId="0EEBC070"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Bổ sung Điều 71b như sau:</w:t>
            </w:r>
          </w:p>
          <w:p w14:paraId="05423B45" w14:textId="77777777" w:rsidR="00501890" w:rsidRPr="0034201C" w:rsidRDefault="00501890" w:rsidP="0034201C">
            <w:pPr>
              <w:ind w:right="141"/>
              <w:jc w:val="both"/>
              <w:rPr>
                <w:rFonts w:ascii="Times New Roman" w:hAnsi="Times New Roman" w:cs="Times New Roman"/>
                <w:iCs/>
                <w:color w:val="000000" w:themeColor="text1"/>
              </w:rPr>
            </w:pPr>
            <w:r w:rsidRPr="0034201C">
              <w:rPr>
                <w:rFonts w:ascii="Times New Roman" w:hAnsi="Times New Roman" w:cs="Times New Roman"/>
                <w:iCs/>
                <w:color w:val="000000" w:themeColor="text1"/>
              </w:rPr>
              <w:t>“Điều 71b. Cán bộ quản lý giáo dục</w:t>
            </w:r>
          </w:p>
          <w:p w14:paraId="58E86A7B" w14:textId="77777777" w:rsidR="00501890" w:rsidRPr="0034201C" w:rsidRDefault="00501890" w:rsidP="0034201C">
            <w:pPr>
              <w:ind w:right="141"/>
              <w:jc w:val="both"/>
              <w:rPr>
                <w:rFonts w:ascii="Times New Roman" w:hAnsi="Times New Roman" w:cs="Times New Roman"/>
                <w:color w:val="000000" w:themeColor="text1"/>
              </w:rPr>
            </w:pPr>
            <w:r w:rsidRPr="0034201C">
              <w:rPr>
                <w:rFonts w:ascii="Times New Roman" w:hAnsi="Times New Roman" w:cs="Times New Roman"/>
                <w:color w:val="000000" w:themeColor="text1"/>
              </w:rPr>
              <w:t>1. Cán bộ quản lý giáo dục là người thực hiện nhiệm vụ quản lý nhà nước về giáo dục và đào tạo theo phạm vi thẩm quyền được giao trong cơ quan quản lý giáo dục.</w:t>
            </w:r>
          </w:p>
          <w:p w14:paraId="6749D529" w14:textId="77777777" w:rsidR="00501890" w:rsidRPr="0034201C" w:rsidRDefault="00501890" w:rsidP="0034201C">
            <w:pPr>
              <w:ind w:right="141"/>
              <w:jc w:val="both"/>
              <w:rPr>
                <w:rFonts w:ascii="Times New Roman" w:hAnsi="Times New Roman" w:cs="Times New Roman"/>
                <w:color w:val="000000" w:themeColor="text1"/>
              </w:rPr>
            </w:pPr>
            <w:r w:rsidRPr="0034201C">
              <w:rPr>
                <w:rFonts w:ascii="Times New Roman" w:hAnsi="Times New Roman" w:cs="Times New Roman"/>
                <w:color w:val="000000" w:themeColor="text1"/>
              </w:rPr>
              <w:t>2. Cán bộ quản lý giáo dục thực hiện các quyền và nghĩa vụ theo quy định của pháp luật về công chức.</w:t>
            </w:r>
          </w:p>
          <w:p w14:paraId="168375FD" w14:textId="77777777" w:rsidR="00501890" w:rsidRPr="0034201C" w:rsidRDefault="00501890" w:rsidP="0034201C">
            <w:pPr>
              <w:jc w:val="both"/>
              <w:rPr>
                <w:rFonts w:ascii="Times New Roman" w:hAnsi="Times New Roman" w:cs="Times New Roman"/>
                <w:bCs/>
                <w:iCs/>
                <w:color w:val="000000" w:themeColor="text1"/>
              </w:rPr>
            </w:pPr>
            <w:r w:rsidRPr="0034201C">
              <w:rPr>
                <w:rFonts w:ascii="Times New Roman" w:hAnsi="Times New Roman" w:cs="Times New Roman"/>
                <w:color w:val="000000" w:themeColor="text1"/>
              </w:rPr>
              <w:t>3. Nhà giáo được cấp có thẩm quyền chuyển sang vị trí cán bộ quản lý giáo dục được bảo lưu các chế độ phụ cấp đối với nhà giáo trong thời gian 12 tháng theo quy định của Chính phủ.”</w:t>
            </w:r>
          </w:p>
        </w:tc>
        <w:tc>
          <w:tcPr>
            <w:tcW w:w="2410" w:type="dxa"/>
          </w:tcPr>
          <w:p w14:paraId="4C523A8F"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099D5D04"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2791478D" w14:textId="77777777" w:rsidTr="0034201C">
        <w:tc>
          <w:tcPr>
            <w:tcW w:w="5104" w:type="dxa"/>
          </w:tcPr>
          <w:p w14:paraId="68AE2E1C" w14:textId="7F6C2186" w:rsidR="00501890" w:rsidRPr="0034201C" w:rsidRDefault="00031F5D" w:rsidP="0034201C">
            <w:pPr>
              <w:jc w:val="both"/>
              <w:rPr>
                <w:rFonts w:ascii="Times New Roman" w:hAnsi="Times New Roman" w:cs="Times New Roman"/>
                <w:bCs/>
                <w:iCs/>
                <w:color w:val="000000" w:themeColor="text1"/>
                <w:lang w:val="nl-NL"/>
              </w:rPr>
            </w:pPr>
            <w:r w:rsidRPr="0034201C">
              <w:rPr>
                <w:rFonts w:ascii="Times New Roman" w:hAnsi="Times New Roman" w:cs="Times New Roman"/>
              </w:rPr>
              <w:t>Kết luận số 91-KL/TW ngày 12</w:t>
            </w:r>
            <w:r w:rsidRPr="0034201C">
              <w:rPr>
                <w:rFonts w:ascii="Times New Roman" w:hAnsi="Times New Roman" w:cs="Times New Roman"/>
                <w:lang w:val="en-US"/>
              </w:rPr>
              <w:t>/</w:t>
            </w:r>
            <w:r w:rsidRPr="0034201C">
              <w:rPr>
                <w:rFonts w:ascii="Times New Roman" w:hAnsi="Times New Roman" w:cs="Times New Roman"/>
              </w:rPr>
              <w:t>8</w:t>
            </w:r>
            <w:r w:rsidRPr="0034201C">
              <w:rPr>
                <w:rFonts w:ascii="Times New Roman" w:hAnsi="Times New Roman" w:cs="Times New Roman"/>
                <w:lang w:val="en-US"/>
              </w:rPr>
              <w:t>/</w:t>
            </w:r>
            <w:r w:rsidRPr="0034201C">
              <w:rPr>
                <w:rFonts w:ascii="Times New Roman" w:hAnsi="Times New Roman" w:cs="Times New Roman"/>
              </w:rPr>
              <w:t xml:space="preserve">2024 của Bộ Chính trị </w:t>
            </w:r>
            <w:r w:rsidRPr="0034201C">
              <w:rPr>
                <w:rFonts w:ascii="Times New Roman" w:hAnsi="Times New Roman" w:cs="Times New Roman"/>
                <w:lang w:val="en-US"/>
              </w:rPr>
              <w:t xml:space="preserve">về </w:t>
            </w:r>
            <w:r w:rsidRPr="0034201C">
              <w:rPr>
                <w:rFonts w:ascii="Times New Roman" w:hAnsi="Times New Roman" w:cs="Times New Roman"/>
              </w:rPr>
              <w:t>tiếp tục thực hiện Nghị quyết số 29-NQ/TW ngày 04</w:t>
            </w:r>
            <w:r w:rsidRPr="0034201C">
              <w:rPr>
                <w:rFonts w:ascii="Times New Roman" w:hAnsi="Times New Roman" w:cs="Times New Roman"/>
                <w:lang w:val="en-US"/>
              </w:rPr>
              <w:t>/</w:t>
            </w:r>
            <w:r w:rsidRPr="0034201C">
              <w:rPr>
                <w:rFonts w:ascii="Times New Roman" w:hAnsi="Times New Roman" w:cs="Times New Roman"/>
              </w:rPr>
              <w:t>11</w:t>
            </w:r>
            <w:r w:rsidRPr="0034201C">
              <w:rPr>
                <w:rFonts w:ascii="Times New Roman" w:hAnsi="Times New Roman" w:cs="Times New Roman"/>
                <w:lang w:val="en-US"/>
              </w:rPr>
              <w:t>/</w:t>
            </w:r>
            <w:r w:rsidRPr="0034201C">
              <w:rPr>
                <w:rFonts w:ascii="Times New Roman" w:hAnsi="Times New Roman" w:cs="Times New Roman"/>
              </w:rPr>
              <w:t xml:space="preserve">2013 của Ban Chấp hành </w:t>
            </w:r>
            <w:r w:rsidRPr="0034201C">
              <w:rPr>
                <w:rFonts w:ascii="Times New Roman" w:hAnsi="Times New Roman" w:cs="Times New Roman"/>
              </w:rPr>
              <w:lastRenderedPageBreak/>
              <w:t>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tc>
        <w:tc>
          <w:tcPr>
            <w:tcW w:w="5244" w:type="dxa"/>
          </w:tcPr>
          <w:p w14:paraId="7D2BE29A"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lang w:val="nl-NL"/>
              </w:rPr>
              <w:lastRenderedPageBreak/>
              <w:t>Sửa đổi, bổ sung khoản 1 Điều 85 như sau:</w:t>
            </w:r>
          </w:p>
          <w:p w14:paraId="17A12682" w14:textId="77777777" w:rsidR="00501890" w:rsidRPr="0034201C" w:rsidRDefault="00501890" w:rsidP="0034201C">
            <w:pPr>
              <w:jc w:val="both"/>
              <w:rPr>
                <w:rFonts w:ascii="Times New Roman" w:hAnsi="Times New Roman" w:cs="Times New Roman"/>
                <w:bCs/>
                <w:iCs/>
                <w:color w:val="000000" w:themeColor="text1"/>
                <w:lang w:val="nl-NL"/>
              </w:rPr>
            </w:pPr>
            <w:r w:rsidRPr="0034201C">
              <w:rPr>
                <w:rFonts w:ascii="Times New Roman" w:hAnsi="Times New Roman" w:cs="Times New Roman"/>
                <w:bCs/>
                <w:color w:val="000000" w:themeColor="text1"/>
                <w:lang w:val="nl-NL"/>
              </w:rPr>
              <w:t xml:space="preserve">“1. </w:t>
            </w:r>
            <w:r w:rsidRPr="0034201C">
              <w:rPr>
                <w:rFonts w:ascii="Times New Roman" w:hAnsi="Times New Roman" w:cs="Times New Roman"/>
                <w:bCs/>
                <w:color w:val="000000" w:themeColor="text1"/>
              </w:rPr>
              <w:t>Nhà nước có chính sách cấp h</w:t>
            </w:r>
            <w:r w:rsidRPr="0034201C">
              <w:rPr>
                <w:rFonts w:ascii="Times New Roman" w:hAnsi="Times New Roman" w:cs="Times New Roman"/>
                <w:bCs/>
                <w:color w:val="000000" w:themeColor="text1"/>
                <w:lang w:val="nl-NL"/>
              </w:rPr>
              <w:t xml:space="preserve">ọc bổng khuyến khích học tập cho </w:t>
            </w:r>
            <w:r w:rsidRPr="0034201C">
              <w:rPr>
                <w:rFonts w:ascii="Times New Roman" w:hAnsi="Times New Roman" w:cs="Times New Roman"/>
                <w:bCs/>
                <w:color w:val="000000" w:themeColor="text1"/>
              </w:rPr>
              <w:t>h</w:t>
            </w:r>
            <w:r w:rsidRPr="0034201C">
              <w:rPr>
                <w:rFonts w:ascii="Times New Roman" w:hAnsi="Times New Roman" w:cs="Times New Roman"/>
                <w:bCs/>
                <w:color w:val="000000" w:themeColor="text1"/>
                <w:lang w:val="nl-NL"/>
              </w:rPr>
              <w:t xml:space="preserve">ọc sinh trường chuyên, trường </w:t>
            </w:r>
            <w:r w:rsidRPr="0034201C">
              <w:rPr>
                <w:rFonts w:ascii="Times New Roman" w:hAnsi="Times New Roman" w:cs="Times New Roman"/>
                <w:bCs/>
                <w:color w:val="000000" w:themeColor="text1"/>
                <w:lang w:val="nl-NL"/>
              </w:rPr>
              <w:lastRenderedPageBreak/>
              <w:t>năng khiếu quy định tại Điều 62 của Luật này, học sinh, sinh viên tại cơ sở giáo dục nghề nghiệp, cơ sở giáo dục đại học có kết quả học tập, rèn luyện đạt mức cấp học bổng theo quy định</w:t>
            </w:r>
            <w:r w:rsidRPr="0034201C">
              <w:rPr>
                <w:rFonts w:ascii="Times New Roman" w:hAnsi="Times New Roman" w:cs="Times New Roman"/>
                <w:bCs/>
                <w:color w:val="000000" w:themeColor="text1"/>
              </w:rPr>
              <w:t>; s</w:t>
            </w:r>
            <w:r w:rsidRPr="0034201C">
              <w:rPr>
                <w:rFonts w:ascii="Times New Roman" w:hAnsi="Times New Roman" w:cs="Times New Roman"/>
                <w:bCs/>
                <w:color w:val="000000" w:themeColor="text1"/>
                <w:lang w:val="it-IT"/>
              </w:rPr>
              <w:t xml:space="preserve">inh viên tại cơ sở giáo dục đại học đang học chương trình đào tạo để thực hiện các Chương trình, Đề án phát triển nguồn nhân lực các ngành công nghiệp mới do Chính phủ, Thủ tướng Chính phủ phê duyệt, có kết quả học tập, rèn luyện </w:t>
            </w:r>
            <w:r w:rsidRPr="0034201C">
              <w:rPr>
                <w:rFonts w:ascii="Times New Roman" w:hAnsi="Times New Roman" w:cs="Times New Roman"/>
                <w:bCs/>
                <w:color w:val="000000" w:themeColor="text1"/>
                <w:lang w:val="nl-NL"/>
              </w:rPr>
              <w:t>đạt mức cấp học bổng theo quy định.</w:t>
            </w:r>
            <w:r w:rsidRPr="0034201C">
              <w:rPr>
                <w:rFonts w:ascii="Times New Roman" w:hAnsi="Times New Roman" w:cs="Times New Roman"/>
                <w:bCs/>
                <w:color w:val="000000" w:themeColor="text1"/>
                <w:lang w:val="it-IT"/>
              </w:rPr>
              <w:t xml:space="preserve"> Nhà nước cấp học bổng chính sách cho sinh viên hệ cử tuyển, học sinh trường dự bị đại học, trường phổ thông dân tộc nội trú, người học trong cơ sở giáo dục nghề nghiệp dành cho thương binh, người khuyết tật”</w:t>
            </w:r>
            <w:r w:rsidRPr="0034201C">
              <w:rPr>
                <w:rFonts w:ascii="Times New Roman" w:hAnsi="Times New Roman" w:cs="Times New Roman"/>
                <w:color w:val="000000" w:themeColor="text1"/>
              </w:rPr>
              <w:t>.</w:t>
            </w:r>
          </w:p>
        </w:tc>
        <w:tc>
          <w:tcPr>
            <w:tcW w:w="2410" w:type="dxa"/>
          </w:tcPr>
          <w:p w14:paraId="1C4F06BF"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đầy đủ chủ trương, đường lối của Đảng</w:t>
            </w:r>
          </w:p>
        </w:tc>
        <w:tc>
          <w:tcPr>
            <w:tcW w:w="2268" w:type="dxa"/>
          </w:tcPr>
          <w:p w14:paraId="1EC285BC"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4FCF22B2" w14:textId="77777777" w:rsidTr="0034201C">
        <w:tc>
          <w:tcPr>
            <w:tcW w:w="5104" w:type="dxa"/>
          </w:tcPr>
          <w:p w14:paraId="782C0489" w14:textId="3BCD9BBB" w:rsidR="00501890" w:rsidRPr="0034201C" w:rsidRDefault="007C127D" w:rsidP="0034201C">
            <w:pPr>
              <w:jc w:val="both"/>
              <w:rPr>
                <w:rFonts w:ascii="Times New Roman" w:hAnsi="Times New Roman" w:cs="Times New Roman"/>
                <w:bCs/>
                <w:iCs/>
                <w:color w:val="000000" w:themeColor="text1"/>
                <w:lang w:val="nl-NL"/>
              </w:rPr>
            </w:pPr>
            <w:r>
              <w:rPr>
                <w:rFonts w:ascii="Times New Roman" w:hAnsi="Times New Roman" w:cs="Times New Roman"/>
                <w:bCs/>
                <w:iCs/>
                <w:color w:val="000000" w:themeColor="text1"/>
                <w:lang w:val="nl-NL"/>
              </w:rPr>
              <w:t>Kết luận số 91-KL/TW ngày 12/8/2024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w:t>
            </w:r>
            <w:r w:rsidR="00637AB2" w:rsidRPr="0034201C">
              <w:rPr>
                <w:rFonts w:ascii="Times New Roman" w:hAnsi="Times New Roman" w:cs="Times New Roman"/>
                <w:bCs/>
                <w:iCs/>
                <w:color w:val="000000" w:themeColor="text1"/>
                <w:lang w:val="nl-NL"/>
              </w:rPr>
              <w:t>.</w:t>
            </w:r>
          </w:p>
        </w:tc>
        <w:tc>
          <w:tcPr>
            <w:tcW w:w="5244" w:type="dxa"/>
            <w:vAlign w:val="center"/>
          </w:tcPr>
          <w:p w14:paraId="4BB6F261"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Sửa đổi, bổ sung khoản 3 Điều 102 như sau:</w:t>
            </w:r>
          </w:p>
          <w:p w14:paraId="447D61C2"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color w:val="000000" w:themeColor="text1"/>
                <w:lang w:val="nl-NL"/>
              </w:rPr>
              <w:t xml:space="preserve"> </w:t>
            </w:r>
            <w:r w:rsidRPr="0034201C">
              <w:rPr>
                <w:rFonts w:ascii="Times New Roman" w:hAnsi="Times New Roman" w:cs="Times New Roman"/>
                <w:bCs/>
                <w:color w:val="000000" w:themeColor="text1"/>
                <w:lang w:val="nl-NL"/>
              </w:rPr>
              <w:t>“3. Việc chuyển nhượng vốn đối với trường dân lập, trường tư thục phải bảo đảm sự ổn định và phát triển của trường, trên cơ sở thỏa thuận và thống nhất của đa số nhà đầu tư.</w:t>
            </w:r>
          </w:p>
          <w:p w14:paraId="67F3FF66" w14:textId="33634301"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bCs/>
                <w:color w:val="000000" w:themeColor="text1"/>
                <w:lang w:val="nl-NL"/>
              </w:rPr>
              <w:t>Sau khi thực hiện chuyển nhượng vốn, nhà trường có trách nhiệm thông báo tới cơ quan quản lý nhà nước về giáo dục theo phân cấp”</w:t>
            </w:r>
            <w:r w:rsidRPr="0034201C">
              <w:rPr>
                <w:rFonts w:ascii="Times New Roman" w:hAnsi="Times New Roman" w:cs="Times New Roman"/>
                <w:bCs/>
                <w:color w:val="000000" w:themeColor="text1"/>
              </w:rPr>
              <w:t>.</w:t>
            </w:r>
          </w:p>
        </w:tc>
        <w:tc>
          <w:tcPr>
            <w:tcW w:w="2410" w:type="dxa"/>
          </w:tcPr>
          <w:p w14:paraId="1699D4F5"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268B79DF"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52373538" w14:textId="77777777" w:rsidTr="0034201C">
        <w:tc>
          <w:tcPr>
            <w:tcW w:w="5104" w:type="dxa"/>
          </w:tcPr>
          <w:p w14:paraId="5872F9D4" w14:textId="4BC5564D" w:rsidR="00637AB2" w:rsidRPr="0034201C" w:rsidRDefault="00637AB2" w:rsidP="0034201C">
            <w:pPr>
              <w:jc w:val="both"/>
              <w:rPr>
                <w:rFonts w:ascii="Times New Roman" w:hAnsi="Times New Roman" w:cs="Times New Roman"/>
                <w:bCs/>
                <w:iCs/>
                <w:color w:val="000000" w:themeColor="text1"/>
                <w:lang w:val="nl-NL"/>
              </w:rPr>
            </w:pPr>
            <w:r w:rsidRPr="0034201C">
              <w:rPr>
                <w:rFonts w:ascii="Times New Roman" w:hAnsi="Times New Roman" w:cs="Times New Roman"/>
              </w:rPr>
              <w:t>Kết luận số 91-KL/TW ngày 12</w:t>
            </w:r>
            <w:r w:rsidRPr="0034201C">
              <w:rPr>
                <w:rFonts w:ascii="Times New Roman" w:hAnsi="Times New Roman" w:cs="Times New Roman"/>
                <w:lang w:val="en-US"/>
              </w:rPr>
              <w:t>/</w:t>
            </w:r>
            <w:r w:rsidRPr="0034201C">
              <w:rPr>
                <w:rFonts w:ascii="Times New Roman" w:hAnsi="Times New Roman" w:cs="Times New Roman"/>
              </w:rPr>
              <w:t>8</w:t>
            </w:r>
            <w:r w:rsidRPr="0034201C">
              <w:rPr>
                <w:rFonts w:ascii="Times New Roman" w:hAnsi="Times New Roman" w:cs="Times New Roman"/>
                <w:lang w:val="en-US"/>
              </w:rPr>
              <w:t>/</w:t>
            </w:r>
            <w:r w:rsidRPr="0034201C">
              <w:rPr>
                <w:rFonts w:ascii="Times New Roman" w:hAnsi="Times New Roman" w:cs="Times New Roman"/>
              </w:rPr>
              <w:t xml:space="preserve">2024 của Bộ Chính trị </w:t>
            </w:r>
            <w:r w:rsidRPr="0034201C">
              <w:rPr>
                <w:rFonts w:ascii="Times New Roman" w:hAnsi="Times New Roman" w:cs="Times New Roman"/>
                <w:lang w:val="en-US"/>
              </w:rPr>
              <w:t xml:space="preserve">về </w:t>
            </w:r>
            <w:r w:rsidRPr="0034201C">
              <w:rPr>
                <w:rFonts w:ascii="Times New Roman" w:hAnsi="Times New Roman" w:cs="Times New Roman"/>
              </w:rPr>
              <w:t>tiếp tục thực hiện Nghị quyết số 29-NQ/TW ngày 04</w:t>
            </w:r>
            <w:r w:rsidRPr="0034201C">
              <w:rPr>
                <w:rFonts w:ascii="Times New Roman" w:hAnsi="Times New Roman" w:cs="Times New Roman"/>
                <w:lang w:val="en-US"/>
              </w:rPr>
              <w:t>/</w:t>
            </w:r>
            <w:r w:rsidRPr="0034201C">
              <w:rPr>
                <w:rFonts w:ascii="Times New Roman" w:hAnsi="Times New Roman" w:cs="Times New Roman"/>
              </w:rPr>
              <w:t>11</w:t>
            </w:r>
            <w:r w:rsidRPr="0034201C">
              <w:rPr>
                <w:rFonts w:ascii="Times New Roman" w:hAnsi="Times New Roman" w:cs="Times New Roman"/>
                <w:lang w:val="en-US"/>
              </w:rPr>
              <w:t>/</w:t>
            </w:r>
            <w:r w:rsidRPr="0034201C">
              <w:rPr>
                <w:rFonts w:ascii="Times New Roman" w:hAnsi="Times New Roman" w:cs="Times New Roman"/>
              </w:rPr>
              <w:t>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tc>
        <w:tc>
          <w:tcPr>
            <w:tcW w:w="5244" w:type="dxa"/>
            <w:vAlign w:val="center"/>
          </w:tcPr>
          <w:p w14:paraId="4DE71AD3" w14:textId="77777777" w:rsidR="00501890" w:rsidRPr="0034201C" w:rsidRDefault="00501890" w:rsidP="0034201C">
            <w:pPr>
              <w:jc w:val="both"/>
              <w:rPr>
                <w:rFonts w:ascii="Times New Roman" w:eastAsia="Arial" w:hAnsi="Times New Roman" w:cs="Times New Roman"/>
                <w:color w:val="000000" w:themeColor="text1"/>
              </w:rPr>
            </w:pPr>
            <w:r w:rsidRPr="0034201C">
              <w:rPr>
                <w:rFonts w:ascii="Times New Roman" w:eastAsia="Arial" w:hAnsi="Times New Roman" w:cs="Times New Roman"/>
                <w:color w:val="000000" w:themeColor="text1"/>
                <w:lang w:val="nl-NL"/>
              </w:rPr>
              <w:t>Sửa đổi, bổ sung Điều 10</w:t>
            </w:r>
            <w:r w:rsidRPr="0034201C">
              <w:rPr>
                <w:rFonts w:ascii="Times New Roman" w:eastAsia="Arial" w:hAnsi="Times New Roman" w:cs="Times New Roman"/>
                <w:color w:val="000000" w:themeColor="text1"/>
              </w:rPr>
              <w:t>3</w:t>
            </w:r>
            <w:r w:rsidRPr="0034201C">
              <w:rPr>
                <w:rFonts w:ascii="Times New Roman" w:eastAsia="Arial" w:hAnsi="Times New Roman" w:cs="Times New Roman"/>
                <w:color w:val="000000" w:themeColor="text1"/>
                <w:lang w:val="nl-NL"/>
              </w:rPr>
              <w:t xml:space="preserve"> như sau:</w:t>
            </w:r>
            <w:r w:rsidRPr="0034201C">
              <w:rPr>
                <w:rFonts w:ascii="Times New Roman" w:eastAsia="Arial" w:hAnsi="Times New Roman" w:cs="Times New Roman"/>
                <w:color w:val="000000" w:themeColor="text1"/>
                <w:lang w:val="nl-NL"/>
              </w:rPr>
              <w:tab/>
            </w:r>
          </w:p>
          <w:p w14:paraId="35FCDE34" w14:textId="77777777" w:rsidR="00501890" w:rsidRPr="0034201C" w:rsidRDefault="00501890" w:rsidP="0034201C">
            <w:pPr>
              <w:jc w:val="both"/>
              <w:rPr>
                <w:rFonts w:ascii="Times New Roman" w:hAnsi="Times New Roman" w:cs="Times New Roman"/>
                <w:bCs/>
                <w:color w:val="000000" w:themeColor="text1"/>
              </w:rPr>
            </w:pPr>
            <w:r w:rsidRPr="0034201C">
              <w:rPr>
                <w:rFonts w:ascii="Times New Roman" w:hAnsi="Times New Roman" w:cs="Times New Roman"/>
                <w:bCs/>
                <w:color w:val="000000" w:themeColor="text1"/>
              </w:rPr>
              <w:t>“Điều 103. Chính sách ưu đãi đối với cơ sở giáo dục dân lập, tư thục</w:t>
            </w:r>
          </w:p>
          <w:p w14:paraId="40E54AA8" w14:textId="77777777" w:rsidR="00501890" w:rsidRPr="0034201C" w:rsidRDefault="00501890" w:rsidP="0034201C">
            <w:pPr>
              <w:jc w:val="both"/>
              <w:rPr>
                <w:rFonts w:ascii="Times New Roman" w:hAnsi="Times New Roman" w:cs="Times New Roman"/>
                <w:bCs/>
                <w:color w:val="000000" w:themeColor="text1"/>
              </w:rPr>
            </w:pPr>
            <w:r w:rsidRPr="0034201C">
              <w:rPr>
                <w:rFonts w:ascii="Times New Roman" w:hAnsi="Times New Roman" w:cs="Times New Roman"/>
                <w:bCs/>
                <w:color w:val="000000" w:themeColor="text1"/>
                <w:lang w:val="nl-NL"/>
              </w:rPr>
              <w:t xml:space="preserve">1.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w:t>
            </w:r>
            <w:r w:rsidRPr="0034201C">
              <w:rPr>
                <w:rFonts w:ascii="Times New Roman" w:hAnsi="Times New Roman" w:cs="Times New Roman"/>
                <w:bCs/>
                <w:color w:val="000000" w:themeColor="text1"/>
                <w:lang w:val="nl-NL"/>
              </w:rPr>
              <w:lastRenderedPageBreak/>
              <w:t>với người học quy định tại </w:t>
            </w:r>
            <w:bookmarkStart w:id="2" w:name="tc_16"/>
            <w:r w:rsidRPr="00105A68">
              <w:rPr>
                <w:rFonts w:ascii="Times New Roman" w:hAnsi="Times New Roman" w:cs="Times New Roman"/>
                <w:bCs/>
                <w:color w:val="000000" w:themeColor="text1"/>
                <w:lang w:val="nl-NL"/>
              </w:rPr>
              <w:t xml:space="preserve">Điều 85 </w:t>
            </w:r>
            <w:r w:rsidRPr="007C127D">
              <w:rPr>
                <w:rFonts w:ascii="Times New Roman" w:hAnsi="Times New Roman" w:cs="Times New Roman"/>
                <w:bCs/>
                <w:iCs/>
                <w:color w:val="000000" w:themeColor="text1"/>
                <w:lang w:val="nl-NL"/>
              </w:rPr>
              <w:t>và Điều 99</w:t>
            </w:r>
            <w:r w:rsidRPr="0034201C">
              <w:rPr>
                <w:rFonts w:ascii="Times New Roman" w:hAnsi="Times New Roman" w:cs="Times New Roman"/>
                <w:bCs/>
                <w:color w:val="000000" w:themeColor="text1"/>
                <w:lang w:val="nl-NL"/>
              </w:rPr>
              <w:t> của Luật này</w:t>
            </w:r>
            <w:bookmarkEnd w:id="2"/>
            <w:r w:rsidRPr="0034201C">
              <w:rPr>
                <w:rFonts w:ascii="Times New Roman" w:hAnsi="Times New Roman" w:cs="Times New Roman"/>
                <w:bCs/>
                <w:color w:val="000000" w:themeColor="text1"/>
              </w:rPr>
              <w:t>.</w:t>
            </w:r>
          </w:p>
          <w:p w14:paraId="376DD9BC" w14:textId="77777777" w:rsidR="00501890" w:rsidRPr="0034201C" w:rsidRDefault="00501890" w:rsidP="0034201C">
            <w:pPr>
              <w:jc w:val="both"/>
              <w:rPr>
                <w:rFonts w:ascii="Times New Roman" w:hAnsi="Times New Roman" w:cs="Times New Roman"/>
                <w:bCs/>
                <w:color w:val="000000" w:themeColor="text1"/>
              </w:rPr>
            </w:pPr>
            <w:r w:rsidRPr="0034201C">
              <w:rPr>
                <w:rFonts w:ascii="Times New Roman" w:hAnsi="Times New Roman" w:cs="Times New Roman"/>
                <w:bCs/>
                <w:color w:val="000000" w:themeColor="text1"/>
              </w:rPr>
              <w:t xml:space="preserve">2. </w:t>
            </w:r>
            <w:r w:rsidRPr="0034201C">
              <w:rPr>
                <w:rFonts w:ascii="Times New Roman" w:hAnsi="Times New Roman" w:cs="Times New Roman"/>
                <w:bCs/>
                <w:color w:val="000000" w:themeColor="text1"/>
                <w:lang w:val="nl-NL"/>
              </w:rPr>
              <w:t>Cơ sở giáo dục mầm non dân lập, tư thục</w:t>
            </w:r>
            <w:r w:rsidRPr="0034201C">
              <w:rPr>
                <w:rFonts w:ascii="Times New Roman" w:hAnsi="Times New Roman" w:cs="Times New Roman"/>
                <w:bCs/>
                <w:color w:val="000000" w:themeColor="text1"/>
              </w:rPr>
              <w:t>,</w:t>
            </w:r>
            <w:r w:rsidRPr="0034201C">
              <w:rPr>
                <w:rFonts w:ascii="Times New Roman" w:hAnsi="Times New Roman" w:cs="Times New Roman"/>
                <w:bCs/>
                <w:color w:val="000000" w:themeColor="text1"/>
                <w:lang w:val="nl-NL"/>
              </w:rPr>
              <w:t xml:space="preserve"> cơ sở giáo dục phổ thông tư thục được hưởng chính sách hỗ trợ cơ sở vật chất, thiết bị dạy học tối thiểu, mức hỗ trợ do </w:t>
            </w:r>
            <w:r w:rsidRPr="0034201C">
              <w:rPr>
                <w:rFonts w:ascii="Times New Roman" w:hAnsi="Times New Roman" w:cs="Times New Roman"/>
                <w:bCs/>
                <w:color w:val="000000" w:themeColor="text1"/>
              </w:rPr>
              <w:t>Hội đồng nhân dân</w:t>
            </w:r>
            <w:r w:rsidRPr="0034201C">
              <w:rPr>
                <w:rFonts w:ascii="Times New Roman" w:hAnsi="Times New Roman" w:cs="Times New Roman"/>
                <w:bCs/>
                <w:color w:val="000000" w:themeColor="text1"/>
                <w:lang w:val="nl-NL"/>
              </w:rPr>
              <w:t xml:space="preserve"> cấp tỉnh quyết định. </w:t>
            </w:r>
          </w:p>
          <w:p w14:paraId="0C46DED0"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bCs/>
                <w:color w:val="000000" w:themeColor="text1"/>
                <w:lang w:val="nl-NL"/>
              </w:rPr>
              <w:t>Chính phủ quy định chi tiết Điều này</w:t>
            </w:r>
            <w:r w:rsidRPr="0034201C">
              <w:rPr>
                <w:rFonts w:ascii="Times New Roman" w:hAnsi="Times New Roman" w:cs="Times New Roman"/>
                <w:bCs/>
                <w:color w:val="000000" w:themeColor="text1"/>
              </w:rPr>
              <w:t>”</w:t>
            </w:r>
            <w:r w:rsidRPr="0034201C">
              <w:rPr>
                <w:rFonts w:ascii="Times New Roman" w:hAnsi="Times New Roman" w:cs="Times New Roman"/>
                <w:bCs/>
                <w:color w:val="000000" w:themeColor="text1"/>
                <w:lang w:val="nl-NL"/>
              </w:rPr>
              <w:t>.</w:t>
            </w:r>
          </w:p>
        </w:tc>
        <w:tc>
          <w:tcPr>
            <w:tcW w:w="2410" w:type="dxa"/>
          </w:tcPr>
          <w:p w14:paraId="15DE790D"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một phần chủ trương, đường lối của Đảng</w:t>
            </w:r>
          </w:p>
        </w:tc>
        <w:tc>
          <w:tcPr>
            <w:tcW w:w="2268" w:type="dxa"/>
          </w:tcPr>
          <w:p w14:paraId="12D6B700"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bCs/>
                <w:color w:val="000000" w:themeColor="text1"/>
                <w:lang w:val="nl-NL"/>
              </w:rPr>
              <w:t>Chính phủ sẽ ban hành văn bản quy định chi tiết về chính sách ưu đãi đối với cơ sở giáo dục dân lập, tư thục</w:t>
            </w:r>
          </w:p>
        </w:tc>
      </w:tr>
      <w:tr w:rsidR="00501890" w:rsidRPr="0034201C" w14:paraId="423F412D" w14:textId="77777777" w:rsidTr="0034201C">
        <w:tc>
          <w:tcPr>
            <w:tcW w:w="5104" w:type="dxa"/>
          </w:tcPr>
          <w:p w14:paraId="743F56D2" w14:textId="77777777" w:rsidR="00501890" w:rsidRPr="006363C4" w:rsidRDefault="00501890" w:rsidP="0034201C">
            <w:pPr>
              <w:jc w:val="both"/>
              <w:rPr>
                <w:rFonts w:ascii="Times New Roman" w:hAnsi="Times New Roman" w:cs="Times New Roman"/>
                <w:bCs/>
                <w:iCs/>
                <w:color w:val="000000" w:themeColor="text1"/>
                <w:lang w:val="nl-NL"/>
              </w:rPr>
            </w:pPr>
          </w:p>
          <w:p w14:paraId="3CF2A63C" w14:textId="77777777" w:rsidR="00501890" w:rsidRPr="006363C4" w:rsidRDefault="00501890" w:rsidP="0034201C">
            <w:pPr>
              <w:jc w:val="both"/>
              <w:rPr>
                <w:rFonts w:ascii="Times New Roman" w:hAnsi="Times New Roman" w:cs="Times New Roman"/>
                <w:bCs/>
                <w:iCs/>
                <w:color w:val="000000" w:themeColor="text1"/>
                <w:lang w:val="nl-NL"/>
              </w:rPr>
            </w:pPr>
          </w:p>
          <w:p w14:paraId="43E00DA9" w14:textId="1CA1E715" w:rsidR="00501890" w:rsidRDefault="00501890" w:rsidP="0034201C">
            <w:pPr>
              <w:jc w:val="both"/>
              <w:rPr>
                <w:rFonts w:ascii="Times New Roman" w:hAnsi="Times New Roman" w:cs="Times New Roman"/>
                <w:color w:val="000000" w:themeColor="text1"/>
                <w:lang w:val="en-US"/>
              </w:rPr>
            </w:pPr>
            <w:r w:rsidRPr="006363C4">
              <w:rPr>
                <w:rFonts w:ascii="Times New Roman" w:hAnsi="Times New Roman" w:cs="Times New Roman"/>
                <w:color w:val="000000" w:themeColor="text1"/>
              </w:rPr>
              <w:t>KL số 137-KL/TW ngày 28/3/2025 của Bộ Chính trị, Ban Bí thư</w:t>
            </w:r>
            <w:r w:rsidRPr="006363C4">
              <w:rPr>
                <w:rFonts w:ascii="Times New Roman" w:hAnsi="Times New Roman" w:cs="Times New Roman"/>
                <w:color w:val="000000" w:themeColor="text1"/>
                <w:lang w:val="en-US"/>
              </w:rPr>
              <w:t xml:space="preserve"> về Đề án sắp xếp, tổ chức lại đơn vị hành chính các cấp và xây dựng mô hình tổ chức chính quyền địa phương 2 cấp</w:t>
            </w:r>
          </w:p>
          <w:p w14:paraId="0A2ADD49" w14:textId="77777777" w:rsidR="00BB641B" w:rsidRPr="006363C4" w:rsidRDefault="00BB641B" w:rsidP="0034201C">
            <w:pPr>
              <w:jc w:val="both"/>
              <w:rPr>
                <w:rFonts w:ascii="Times New Roman" w:hAnsi="Times New Roman" w:cs="Times New Roman"/>
                <w:color w:val="000000" w:themeColor="text1"/>
                <w:lang w:val="en-US"/>
              </w:rPr>
            </w:pPr>
          </w:p>
          <w:p w14:paraId="0578D946" w14:textId="77777777" w:rsidR="00501890" w:rsidRPr="006363C4" w:rsidRDefault="00501890" w:rsidP="0034201C">
            <w:pPr>
              <w:jc w:val="both"/>
              <w:rPr>
                <w:rFonts w:ascii="Times New Roman" w:hAnsi="Times New Roman" w:cs="Times New Roman"/>
                <w:bCs/>
                <w:iCs/>
                <w:color w:val="000000" w:themeColor="text1"/>
                <w:lang w:val="nl-NL"/>
              </w:rPr>
            </w:pPr>
            <w:r w:rsidRPr="006363C4">
              <w:rPr>
                <w:rFonts w:ascii="Times New Roman" w:hAnsi="Times New Roman" w:cs="Times New Roman"/>
                <w:bCs/>
                <w:iCs/>
                <w:color w:val="000000" w:themeColor="text1"/>
                <w:lang w:val="nl-NL"/>
              </w:rPr>
              <w:t>Kết luận số 121-KL/TW ngày 24/01/2025 của BCHTW Đảng khóa XIII về tổng kết Nghị quyết số 18-NQ/TW ngày 25/10/2017 của BCHTW khóa 12 một số vấn đề về tiếp tục đổi mới, sắp xếp tổ chức bộ máy của hệ  thống chính trị tinh gọn, hoạt động hiệu lực, hiệu quả</w:t>
            </w:r>
          </w:p>
        </w:tc>
        <w:tc>
          <w:tcPr>
            <w:tcW w:w="5244" w:type="dxa"/>
            <w:vAlign w:val="center"/>
          </w:tcPr>
          <w:p w14:paraId="083413D9"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Sửa đổi khoản 3 Điều 104 như sau:</w:t>
            </w:r>
          </w:p>
          <w:p w14:paraId="50EA0EE6" w14:textId="77777777" w:rsidR="00501890" w:rsidRPr="0034201C" w:rsidRDefault="00501890" w:rsidP="0034201C">
            <w:pPr>
              <w:jc w:val="both"/>
              <w:rPr>
                <w:rFonts w:ascii="Times New Roman" w:hAnsi="Times New Roman" w:cs="Times New Roman"/>
                <w:bCs/>
                <w:color w:val="000000" w:themeColor="text1"/>
              </w:rPr>
            </w:pPr>
            <w:r w:rsidRPr="0034201C">
              <w:rPr>
                <w:rFonts w:ascii="Times New Roman" w:hAnsi="Times New Roman" w:cs="Times New Roman"/>
                <w:color w:val="000000" w:themeColor="text1"/>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w:t>
            </w:r>
          </w:p>
          <w:p w14:paraId="3E4A67B2" w14:textId="77777777" w:rsidR="00501890" w:rsidRPr="0034201C" w:rsidRDefault="00501890" w:rsidP="0034201C">
            <w:pPr>
              <w:jc w:val="both"/>
              <w:rPr>
                <w:rFonts w:ascii="Times New Roman" w:eastAsia="Arial" w:hAnsi="Times New Roman" w:cs="Times New Roman"/>
                <w:color w:val="000000" w:themeColor="text1"/>
              </w:rPr>
            </w:pPr>
            <w:r w:rsidRPr="0034201C">
              <w:rPr>
                <w:rFonts w:ascii="Times New Roman" w:eastAsia="Arial" w:hAnsi="Times New Roman" w:cs="Times New Roman"/>
                <w:color w:val="000000" w:themeColor="text1"/>
              </w:rPr>
              <w:t>- Bổ sung khoản 1a sau khoản 1 Điều 105:</w:t>
            </w:r>
          </w:p>
          <w:p w14:paraId="4778DED9" w14:textId="77777777" w:rsidR="00501890" w:rsidRPr="0034201C" w:rsidRDefault="00501890" w:rsidP="0034201C">
            <w:pPr>
              <w:jc w:val="both"/>
              <w:rPr>
                <w:rFonts w:ascii="Times New Roman" w:eastAsia="Arial" w:hAnsi="Times New Roman" w:cs="Times New Roman"/>
                <w:bCs/>
                <w:color w:val="000000" w:themeColor="text1"/>
              </w:rPr>
            </w:pPr>
            <w:r w:rsidRPr="0034201C">
              <w:rPr>
                <w:rFonts w:ascii="Times New Roman" w:hAnsi="Times New Roman" w:cs="Times New Roman"/>
                <w:bCs/>
                <w:color w:val="000000" w:themeColor="text1"/>
              </w:rPr>
              <w:t xml:space="preserve">“1a. </w:t>
            </w:r>
            <w:r w:rsidRPr="0034201C">
              <w:rPr>
                <w:rFonts w:ascii="Times New Roman" w:hAnsi="Times New Roman" w:cs="Times New Roman"/>
                <w:bCs/>
                <w:color w:val="000000" w:themeColor="text1"/>
                <w:lang w:val="nl-NL"/>
              </w:rPr>
              <w:t>Chính phủ quy định trách nhiệm quản lý nhà nước về giáo dục</w:t>
            </w:r>
            <w:r w:rsidRPr="0034201C">
              <w:rPr>
                <w:rFonts w:ascii="Times New Roman" w:hAnsi="Times New Roman" w:cs="Times New Roman"/>
                <w:bCs/>
                <w:color w:val="000000" w:themeColor="text1"/>
              </w:rPr>
              <w:t>”</w:t>
            </w:r>
            <w:r w:rsidRPr="0034201C">
              <w:rPr>
                <w:rFonts w:ascii="Times New Roman" w:hAnsi="Times New Roman" w:cs="Times New Roman"/>
                <w:bCs/>
                <w:color w:val="000000" w:themeColor="text1"/>
                <w:lang w:val="nl-NL"/>
              </w:rPr>
              <w:t>.</w:t>
            </w:r>
          </w:p>
          <w:p w14:paraId="0309F3BE"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color w:val="000000" w:themeColor="text1"/>
                <w:lang w:val="nl-NL"/>
              </w:rPr>
              <w:t xml:space="preserve">- </w:t>
            </w:r>
            <w:r w:rsidRPr="0034201C">
              <w:rPr>
                <w:rFonts w:ascii="Times New Roman" w:eastAsia="Arial" w:hAnsi="Times New Roman" w:cs="Times New Roman"/>
                <w:color w:val="000000" w:themeColor="text1"/>
                <w:lang w:val="nl-NL"/>
              </w:rPr>
              <w:t>Sửa đổi, bổ sung khoản 2 Điều 105 như sau:</w:t>
            </w:r>
          </w:p>
          <w:p w14:paraId="2FD86963"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“2. Bộ Giáo dục và Đào tạo chịu trách nhiệm trước Chính phủ thực hiện quản lý nhà nước về giáo dục mầm non, giáo dục phổ thông, giáo dục nghề nghiệp, giáo dục đại học, giáo dục thường xuyên.”</w:t>
            </w:r>
          </w:p>
          <w:p w14:paraId="1C4FB8A3"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 Bãi bỏ khoản 3 Điều 105.</w:t>
            </w:r>
          </w:p>
          <w:p w14:paraId="5857AA06" w14:textId="020E42AD"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hAnsi="Times New Roman" w:cs="Times New Roman"/>
                <w:color w:val="000000" w:themeColor="text1"/>
                <w:lang w:val="nl-NL"/>
              </w:rPr>
              <w:t xml:space="preserve">- </w:t>
            </w:r>
            <w:r w:rsidRPr="0034201C">
              <w:rPr>
                <w:rFonts w:ascii="Times New Roman" w:eastAsia="Arial" w:hAnsi="Times New Roman" w:cs="Times New Roman"/>
                <w:color w:val="000000" w:themeColor="text1"/>
                <w:lang w:val="nl-NL"/>
              </w:rPr>
              <w:t>Bỏ cụm từ “</w:t>
            </w:r>
            <w:r w:rsidRPr="0034201C">
              <w:rPr>
                <w:rFonts w:ascii="Times New Roman" w:eastAsia="Arial" w:hAnsi="Times New Roman" w:cs="Times New Roman"/>
                <w:i/>
                <w:iCs/>
                <w:color w:val="000000" w:themeColor="text1"/>
                <w:lang w:val="nl-NL"/>
              </w:rPr>
              <w:t>Bộ trưởng Bộ Lao động - Thương binh và Xã hội”</w:t>
            </w:r>
            <w:r w:rsidRPr="0034201C">
              <w:rPr>
                <w:rFonts w:ascii="Times New Roman" w:eastAsia="Arial" w:hAnsi="Times New Roman" w:cs="Times New Roman"/>
                <w:color w:val="000000" w:themeColor="text1"/>
                <w:lang w:val="nl-NL"/>
              </w:rPr>
              <w:t xml:space="preserve"> tại khoản 4 Điều 105</w:t>
            </w:r>
          </w:p>
        </w:tc>
        <w:tc>
          <w:tcPr>
            <w:tcW w:w="2410" w:type="dxa"/>
          </w:tcPr>
          <w:p w14:paraId="362283D1"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6527C862"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543D4CB0" w14:textId="77777777" w:rsidTr="0034201C">
        <w:tc>
          <w:tcPr>
            <w:tcW w:w="5104" w:type="dxa"/>
          </w:tcPr>
          <w:p w14:paraId="0FB43291"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Nghị quyết số 57-NQ/TW ngày 22/12/2024 của Bộ Chính trị về đột phá phát triển khoa học, công nghệ, đổi mới sáng tạo và chuyển đổi quốc gia</w:t>
            </w:r>
          </w:p>
          <w:p w14:paraId="0F04A8A4" w14:textId="77777777" w:rsidR="00501890" w:rsidRPr="0034201C" w:rsidRDefault="00501890" w:rsidP="0034201C">
            <w:pPr>
              <w:jc w:val="both"/>
              <w:rPr>
                <w:rFonts w:ascii="Times New Roman" w:hAnsi="Times New Roman" w:cs="Times New Roman"/>
                <w:bCs/>
                <w:iCs/>
                <w:color w:val="000000" w:themeColor="text1"/>
                <w:lang w:val="nl-NL"/>
              </w:rPr>
            </w:pPr>
          </w:p>
        </w:tc>
        <w:tc>
          <w:tcPr>
            <w:tcW w:w="5244" w:type="dxa"/>
            <w:vAlign w:val="center"/>
          </w:tcPr>
          <w:p w14:paraId="40C64563" w14:textId="77777777" w:rsidR="00501890" w:rsidRPr="0034201C" w:rsidRDefault="00501890" w:rsidP="0034201C">
            <w:pPr>
              <w:jc w:val="both"/>
              <w:rPr>
                <w:rFonts w:ascii="Times New Roman" w:eastAsia="Arial" w:hAnsi="Times New Roman" w:cs="Times New Roman"/>
                <w:color w:val="000000" w:themeColor="text1"/>
                <w:lang w:val="nl-NL"/>
              </w:rPr>
            </w:pPr>
            <w:r w:rsidRPr="0034201C">
              <w:rPr>
                <w:rFonts w:ascii="Times New Roman" w:eastAsia="Arial" w:hAnsi="Times New Roman" w:cs="Times New Roman"/>
                <w:color w:val="000000" w:themeColor="text1"/>
              </w:rPr>
              <w:t>B</w:t>
            </w:r>
            <w:r w:rsidRPr="0034201C">
              <w:rPr>
                <w:rFonts w:ascii="Times New Roman" w:eastAsia="Arial" w:hAnsi="Times New Roman" w:cs="Times New Roman"/>
                <w:color w:val="000000" w:themeColor="text1"/>
                <w:lang w:val="nl-NL"/>
              </w:rPr>
              <w:t>ổ sung khoản 2</w:t>
            </w:r>
            <w:r w:rsidRPr="0034201C">
              <w:rPr>
                <w:rFonts w:ascii="Times New Roman" w:eastAsia="Arial" w:hAnsi="Times New Roman" w:cs="Times New Roman"/>
                <w:color w:val="000000" w:themeColor="text1"/>
              </w:rPr>
              <w:t>a, 2b</w:t>
            </w:r>
            <w:r w:rsidRPr="0034201C">
              <w:rPr>
                <w:rFonts w:ascii="Times New Roman" w:eastAsia="Arial" w:hAnsi="Times New Roman" w:cs="Times New Roman"/>
                <w:color w:val="000000" w:themeColor="text1"/>
                <w:lang w:val="nl-NL"/>
              </w:rPr>
              <w:t xml:space="preserve"> </w:t>
            </w:r>
            <w:r w:rsidRPr="0034201C">
              <w:rPr>
                <w:rFonts w:ascii="Times New Roman" w:eastAsia="Arial" w:hAnsi="Times New Roman" w:cs="Times New Roman"/>
                <w:color w:val="000000" w:themeColor="text1"/>
              </w:rPr>
              <w:t xml:space="preserve">sau khoản 2 </w:t>
            </w:r>
            <w:r w:rsidRPr="0034201C">
              <w:rPr>
                <w:rFonts w:ascii="Times New Roman" w:eastAsia="Arial" w:hAnsi="Times New Roman" w:cs="Times New Roman"/>
                <w:color w:val="000000" w:themeColor="text1"/>
                <w:lang w:val="nl-NL"/>
              </w:rPr>
              <w:t>Điều 107:</w:t>
            </w:r>
          </w:p>
          <w:p w14:paraId="1160CE72"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rPr>
              <w:t>“</w:t>
            </w:r>
            <w:r w:rsidRPr="0034201C">
              <w:rPr>
                <w:rFonts w:ascii="Times New Roman" w:hAnsi="Times New Roman" w:cs="Times New Roman"/>
                <w:bCs/>
                <w:color w:val="000000" w:themeColor="text1"/>
                <w:lang w:val="nl-NL"/>
              </w:rPr>
              <w:t>2a. Nhà nước khuyến khích và tạo điều kiện cho công dân nước ngoài đến Việt Nam học tập, nghiên cứu khoa học và trao đổi học thuật.</w:t>
            </w:r>
          </w:p>
          <w:p w14:paraId="49DC98F8"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 xml:space="preserve">2b. Nhà nước khuyến khích và tạo điều kiện cho cơ sở giáo dục Việt Nam thành lập văn phòng đại diện, mở rộng hoạt động đào tạo, đầu tư, hợp tác, nghiên </w:t>
            </w:r>
            <w:r w:rsidRPr="0034201C">
              <w:rPr>
                <w:rFonts w:ascii="Times New Roman" w:hAnsi="Times New Roman" w:cs="Times New Roman"/>
                <w:bCs/>
                <w:color w:val="000000" w:themeColor="text1"/>
                <w:lang w:val="nl-NL"/>
              </w:rPr>
              <w:lastRenderedPageBreak/>
              <w:t>cứu khoa học với các cơ sở giáo dục uy tín ở nước ngoài góp phần quảng bá giáo dục Việt Nam với các nước, tăng khả năng xuất khẩu giáo dục, tiếp cận công nghệ hiện đại, thúc đẩy ngoại giao tri thức”.</w:t>
            </w:r>
          </w:p>
          <w:p w14:paraId="2EE54CB8" w14:textId="77777777" w:rsidR="00501890" w:rsidRPr="0034201C" w:rsidRDefault="00501890" w:rsidP="0034201C">
            <w:pPr>
              <w:jc w:val="both"/>
              <w:rPr>
                <w:rFonts w:ascii="Times New Roman" w:hAnsi="Times New Roman" w:cs="Times New Roman"/>
                <w:color w:val="000000" w:themeColor="text1"/>
              </w:rPr>
            </w:pPr>
          </w:p>
        </w:tc>
        <w:tc>
          <w:tcPr>
            <w:tcW w:w="2410" w:type="dxa"/>
          </w:tcPr>
          <w:p w14:paraId="2DBCF487"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đầy đủ chủ trương, đường lối của Đảng</w:t>
            </w:r>
          </w:p>
        </w:tc>
        <w:tc>
          <w:tcPr>
            <w:tcW w:w="2268" w:type="dxa"/>
          </w:tcPr>
          <w:p w14:paraId="44FDB609"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6C629E63" w14:textId="77777777" w:rsidTr="0034201C">
        <w:tc>
          <w:tcPr>
            <w:tcW w:w="5104" w:type="dxa"/>
          </w:tcPr>
          <w:p w14:paraId="4EB3D879"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Nghị quyết số 57-NQ/TW ngày 22/12/2024 của Bộ Chính trị về đột phá phát triển khoa học, công nghệ, đổi mới sáng tạo và chuyển đổi quốc gia</w:t>
            </w:r>
          </w:p>
          <w:p w14:paraId="6484804F" w14:textId="77777777" w:rsidR="00501890" w:rsidRPr="0034201C" w:rsidRDefault="00501890" w:rsidP="0034201C">
            <w:pPr>
              <w:jc w:val="both"/>
              <w:rPr>
                <w:rFonts w:ascii="Times New Roman" w:hAnsi="Times New Roman" w:cs="Times New Roman"/>
                <w:color w:val="000000" w:themeColor="text1"/>
                <w:lang w:val="nl-NL"/>
              </w:rPr>
            </w:pPr>
          </w:p>
        </w:tc>
        <w:tc>
          <w:tcPr>
            <w:tcW w:w="5244" w:type="dxa"/>
            <w:vAlign w:val="center"/>
          </w:tcPr>
          <w:p w14:paraId="4A3B352F"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lang w:val="nl-NL"/>
              </w:rPr>
              <w:t xml:space="preserve">- Sửa đổi, bổ sung khoản 4 </w:t>
            </w:r>
            <w:r w:rsidRPr="0034201C">
              <w:rPr>
                <w:rFonts w:ascii="Times New Roman" w:hAnsi="Times New Roman" w:cs="Times New Roman"/>
                <w:color w:val="000000" w:themeColor="text1"/>
              </w:rPr>
              <w:t xml:space="preserve">Điều 107 </w:t>
            </w:r>
            <w:r w:rsidRPr="0034201C">
              <w:rPr>
                <w:rFonts w:ascii="Times New Roman" w:hAnsi="Times New Roman" w:cs="Times New Roman"/>
                <w:color w:val="000000" w:themeColor="text1"/>
                <w:lang w:val="nl-NL"/>
              </w:rPr>
              <w:t xml:space="preserve">như sau: </w:t>
            </w:r>
          </w:p>
          <w:p w14:paraId="5C7427C9" w14:textId="77777777" w:rsidR="00501890" w:rsidRPr="0034201C" w:rsidRDefault="00501890" w:rsidP="0034201C">
            <w:pPr>
              <w:jc w:val="both"/>
              <w:rPr>
                <w:rFonts w:ascii="Times New Roman" w:eastAsia="Arial" w:hAnsi="Times New Roman" w:cs="Times New Roman"/>
                <w:color w:val="000000" w:themeColor="text1"/>
              </w:rPr>
            </w:pPr>
            <w:r w:rsidRPr="0034201C">
              <w:rPr>
                <w:rFonts w:ascii="Times New Roman" w:hAnsi="Times New Roman" w:cs="Times New Roman"/>
                <w:color w:val="000000" w:themeColor="text1"/>
                <w:lang w:val="nl-NL"/>
              </w:rPr>
              <w:t xml:space="preserve">“4. Chính phủ quy định việc công dân Việt Nam ra nước ngoài giảng dạy, học tập, nghiên cứu khoa học và trao đổi học thuật; </w:t>
            </w:r>
            <w:r w:rsidRPr="0034201C">
              <w:rPr>
                <w:rFonts w:ascii="Times New Roman" w:hAnsi="Times New Roman" w:cs="Times New Roman"/>
                <w:bCs/>
                <w:color w:val="000000" w:themeColor="text1"/>
                <w:lang w:val="nl-NL"/>
              </w:rPr>
              <w:t>việc công dân nước ngoài đến Việt Nam học tập, nghiên cứu khoa học và trao đổi học thuật; việc hợp tác về giáo dục với tổ chức, cá nhân nước ngoài và người Việt Nam định cư ở nước ngoài</w:t>
            </w:r>
            <w:r w:rsidRPr="0034201C">
              <w:rPr>
                <w:rFonts w:ascii="Times New Roman" w:hAnsi="Times New Roman" w:cs="Times New Roman"/>
                <w:bCs/>
                <w:color w:val="000000" w:themeColor="text1"/>
              </w:rPr>
              <w:t>”.</w:t>
            </w:r>
          </w:p>
        </w:tc>
        <w:tc>
          <w:tcPr>
            <w:tcW w:w="2410" w:type="dxa"/>
          </w:tcPr>
          <w:p w14:paraId="6F273072"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Đã thể chế hóa đầy đủ chủ trương, đường lối của Đảng</w:t>
            </w:r>
          </w:p>
        </w:tc>
        <w:tc>
          <w:tcPr>
            <w:tcW w:w="2268" w:type="dxa"/>
          </w:tcPr>
          <w:p w14:paraId="4D7A6ADE"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28C74738" w14:textId="77777777" w:rsidTr="0034201C">
        <w:tc>
          <w:tcPr>
            <w:tcW w:w="5104" w:type="dxa"/>
          </w:tcPr>
          <w:p w14:paraId="19C7BFA8" w14:textId="2977E607" w:rsidR="00501890" w:rsidRPr="0034201C" w:rsidRDefault="00BB641B" w:rsidP="0034201C">
            <w:pPr>
              <w:jc w:val="both"/>
              <w:rPr>
                <w:rFonts w:ascii="Times New Roman" w:hAnsi="Times New Roman" w:cs="Times New Roman"/>
                <w:color w:val="000000" w:themeColor="text1"/>
                <w:lang w:val="nl-NL"/>
              </w:rPr>
            </w:pPr>
            <w:r w:rsidRPr="0034201C">
              <w:rPr>
                <w:rFonts w:ascii="Times New Roman" w:hAnsi="Times New Roman" w:cs="Times New Roman"/>
              </w:rPr>
              <w:t>Kết luận số 91-KL/TW ngày 12</w:t>
            </w:r>
            <w:r w:rsidRPr="0034201C">
              <w:rPr>
                <w:rFonts w:ascii="Times New Roman" w:hAnsi="Times New Roman" w:cs="Times New Roman"/>
                <w:lang w:val="en-US"/>
              </w:rPr>
              <w:t>/</w:t>
            </w:r>
            <w:r w:rsidRPr="0034201C">
              <w:rPr>
                <w:rFonts w:ascii="Times New Roman" w:hAnsi="Times New Roman" w:cs="Times New Roman"/>
              </w:rPr>
              <w:t>8</w:t>
            </w:r>
            <w:r w:rsidRPr="0034201C">
              <w:rPr>
                <w:rFonts w:ascii="Times New Roman" w:hAnsi="Times New Roman" w:cs="Times New Roman"/>
                <w:lang w:val="en-US"/>
              </w:rPr>
              <w:t>/</w:t>
            </w:r>
            <w:r w:rsidRPr="0034201C">
              <w:rPr>
                <w:rFonts w:ascii="Times New Roman" w:hAnsi="Times New Roman" w:cs="Times New Roman"/>
              </w:rPr>
              <w:t xml:space="preserve">2024 của Bộ Chính trị </w:t>
            </w:r>
            <w:r w:rsidRPr="0034201C">
              <w:rPr>
                <w:rFonts w:ascii="Times New Roman" w:hAnsi="Times New Roman" w:cs="Times New Roman"/>
                <w:lang w:val="en-US"/>
              </w:rPr>
              <w:t xml:space="preserve">về </w:t>
            </w:r>
            <w:r w:rsidRPr="0034201C">
              <w:rPr>
                <w:rFonts w:ascii="Times New Roman" w:hAnsi="Times New Roman" w:cs="Times New Roman"/>
              </w:rPr>
              <w:t>tiếp tục thực hiện Nghị quyết số 29-NQ/TW ngày 04</w:t>
            </w:r>
            <w:r w:rsidRPr="0034201C">
              <w:rPr>
                <w:rFonts w:ascii="Times New Roman" w:hAnsi="Times New Roman" w:cs="Times New Roman"/>
                <w:lang w:val="en-US"/>
              </w:rPr>
              <w:t>/</w:t>
            </w:r>
            <w:r w:rsidRPr="0034201C">
              <w:rPr>
                <w:rFonts w:ascii="Times New Roman" w:hAnsi="Times New Roman" w:cs="Times New Roman"/>
              </w:rPr>
              <w:t>11</w:t>
            </w:r>
            <w:r w:rsidRPr="0034201C">
              <w:rPr>
                <w:rFonts w:ascii="Times New Roman" w:hAnsi="Times New Roman" w:cs="Times New Roman"/>
                <w:lang w:val="en-US"/>
              </w:rPr>
              <w:t>/</w:t>
            </w:r>
            <w:r w:rsidRPr="0034201C">
              <w:rPr>
                <w:rFonts w:ascii="Times New Roman" w:hAnsi="Times New Roman" w:cs="Times New Roman"/>
              </w:rPr>
              <w:t>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tc>
        <w:tc>
          <w:tcPr>
            <w:tcW w:w="5244" w:type="dxa"/>
            <w:vAlign w:val="center"/>
          </w:tcPr>
          <w:p w14:paraId="1F105844"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lang w:val="nl-NL"/>
              </w:rPr>
              <w:t xml:space="preserve">Sửa đổi, bổ sung </w:t>
            </w:r>
            <w:r w:rsidRPr="0034201C">
              <w:rPr>
                <w:rFonts w:ascii="Times New Roman" w:hAnsi="Times New Roman" w:cs="Times New Roman"/>
                <w:color w:val="000000" w:themeColor="text1"/>
              </w:rPr>
              <w:t>Điều 1</w:t>
            </w:r>
            <w:r w:rsidRPr="0034201C">
              <w:rPr>
                <w:rFonts w:ascii="Times New Roman" w:hAnsi="Times New Roman" w:cs="Times New Roman"/>
                <w:color w:val="000000" w:themeColor="text1"/>
                <w:lang w:val="nl-NL"/>
              </w:rPr>
              <w:t>10</w:t>
            </w:r>
            <w:r w:rsidRPr="0034201C">
              <w:rPr>
                <w:rFonts w:ascii="Times New Roman" w:hAnsi="Times New Roman" w:cs="Times New Roman"/>
                <w:color w:val="000000" w:themeColor="text1"/>
              </w:rPr>
              <w:t xml:space="preserve"> </w:t>
            </w:r>
            <w:r w:rsidRPr="0034201C">
              <w:rPr>
                <w:rFonts w:ascii="Times New Roman" w:hAnsi="Times New Roman" w:cs="Times New Roman"/>
                <w:color w:val="000000" w:themeColor="text1"/>
                <w:lang w:val="nl-NL"/>
              </w:rPr>
              <w:t xml:space="preserve">như sau: </w:t>
            </w:r>
          </w:p>
          <w:p w14:paraId="5116E013" w14:textId="77777777" w:rsidR="00501890" w:rsidRPr="0034201C" w:rsidRDefault="00501890" w:rsidP="0034201C">
            <w:pPr>
              <w:pStyle w:val="FootnoteText"/>
              <w:widowControl w:val="0"/>
              <w:jc w:val="both"/>
              <w:rPr>
                <w:color w:val="000000" w:themeColor="text1"/>
                <w:sz w:val="24"/>
                <w:szCs w:val="24"/>
                <w:lang w:val="vi-VN"/>
              </w:rPr>
            </w:pPr>
            <w:r w:rsidRPr="0034201C">
              <w:rPr>
                <w:bCs/>
                <w:color w:val="000000" w:themeColor="text1"/>
                <w:sz w:val="24"/>
                <w:szCs w:val="24"/>
                <w:lang w:val="vi-VN"/>
              </w:rPr>
              <w:t>“Điều 110.</w:t>
            </w:r>
            <w:r w:rsidRPr="0034201C">
              <w:rPr>
                <w:color w:val="000000" w:themeColor="text1"/>
                <w:sz w:val="24"/>
                <w:szCs w:val="24"/>
                <w:lang w:val="vi-VN"/>
              </w:rPr>
              <w:t xml:space="preserve"> M</w:t>
            </w:r>
            <w:r w:rsidRPr="0034201C">
              <w:rPr>
                <w:bCs/>
                <w:color w:val="000000" w:themeColor="text1"/>
                <w:sz w:val="24"/>
                <w:szCs w:val="24"/>
                <w:lang w:val="vi-VN"/>
              </w:rPr>
              <w:t xml:space="preserve">ục tiêu, nguyên tắc, đối tượng đánh giá chất lượng và kiểm định chất lượng giáo dục </w:t>
            </w:r>
          </w:p>
          <w:p w14:paraId="759F1BA8"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lang w:val="nl-NL"/>
              </w:rPr>
              <w:t xml:space="preserve">1. </w:t>
            </w:r>
            <w:r w:rsidRPr="0034201C">
              <w:rPr>
                <w:rFonts w:ascii="Times New Roman" w:hAnsi="Times New Roman" w:cs="Times New Roman"/>
                <w:color w:val="000000" w:themeColor="text1"/>
              </w:rPr>
              <w:t>Đ</w:t>
            </w:r>
            <w:r w:rsidRPr="0034201C">
              <w:rPr>
                <w:rFonts w:ascii="Times New Roman" w:hAnsi="Times New Roman" w:cs="Times New Roman"/>
                <w:bCs/>
                <w:color w:val="000000" w:themeColor="text1"/>
              </w:rPr>
              <w:t>ánh giá chất lượng giáo dục</w:t>
            </w:r>
          </w:p>
          <w:p w14:paraId="73F4E54D" w14:textId="2E3C404C"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a) Mục tiêu của đánh giá chất lượng giáo dục nhằm bảo đảm và nâng cao chất lượng giáo dục; xác định mức độ đáp ứng mục tiêu giáo dục của cơ sở giáo dục trong từng giai đoạn; làm để giải trình với cơ quan quản lý, các bên liên quan và xã hội; hỗ trợ người học trong việc lựa chọn cơ sở giáo dục phù hợp;</w:t>
            </w:r>
          </w:p>
          <w:p w14:paraId="150DC31F"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b) Nguyên tắc đánh giá chất lượng giáo dục phải bảo đảm: khách quan, trung thực, công khai, minh bạch, phù hợp với mục tiêu giáo dục và đặc thù của cơ sở giáo dục; kết hợp giữa tự đánh giá và đánh giá ngoài, bảo đảm tính toàn diện và cải tiến liên tục; được thực hiện định kỳ và tuân thủ đúng quy định của pháp luật;</w:t>
            </w:r>
          </w:p>
          <w:p w14:paraId="4C033163"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 xml:space="preserve">c) Đối tượng đánh giá chất lượng giáo dục bao gồm: </w:t>
            </w:r>
            <w:r w:rsidRPr="0034201C">
              <w:rPr>
                <w:rFonts w:ascii="Times New Roman" w:hAnsi="Times New Roman" w:cs="Times New Roman"/>
                <w:color w:val="000000" w:themeColor="text1"/>
              </w:rPr>
              <w:lastRenderedPageBreak/>
              <w:t>cơ sở giáo dục mầm non, cơ sở giáo dục phổ thông, cơ sở giáo dục thường xuyên.</w:t>
            </w:r>
          </w:p>
          <w:p w14:paraId="318A747D"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2. Kiểm định chất lượng giáo dục</w:t>
            </w:r>
          </w:p>
          <w:p w14:paraId="27A3AADD" w14:textId="587B8012"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a) Mục tiêu của kiểm định chất lượng giáo dục nhằm xác định và công nhận mức độ đạt tiêu chuẩn chất lượng của cơ sở giáo dục hoặc chương trình đào tạo; bảo đảm và nâng cao chất lượng giáo dục; làm để giải trình, công khai chất lượng với các cơ quan quản lý và xã hội; hỗ trợ người học và nhà tuyển dụng trong việc lựa chọn cơ sở giáo dục, chương trình đào tạo và nguồn nhân lực;</w:t>
            </w:r>
          </w:p>
          <w:p w14:paraId="4CDEB6C0"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rPr>
              <w:t>b) Nguyên tắc kiểm định chất lượng giáo dục bao gồm: độc lập, khách quan, trung thực, công khai, minh bạch, bình đẳng, bắt buộc, định kỳ và tuân thủ pháp luật;</w:t>
            </w:r>
          </w:p>
          <w:p w14:paraId="1715D51F"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rPr>
              <w:t>c) Đối tượng kiểm định chất lượng giáo dục bao gồm: cơ sở giáo dục và chương trình đào tạo thuộc các trình độ của giáo dục nghề nghiệp và giáo dục đại học”.</w:t>
            </w:r>
          </w:p>
        </w:tc>
        <w:tc>
          <w:tcPr>
            <w:tcW w:w="2410" w:type="dxa"/>
          </w:tcPr>
          <w:p w14:paraId="3B9DB2EB" w14:textId="77777777" w:rsidR="00501890" w:rsidRPr="0034201C" w:rsidRDefault="00501890"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lastRenderedPageBreak/>
              <w:t>Đã thể chế hóa đầy đủ chủ trương, đường lối của Đảng</w:t>
            </w:r>
          </w:p>
        </w:tc>
        <w:tc>
          <w:tcPr>
            <w:tcW w:w="2268" w:type="dxa"/>
          </w:tcPr>
          <w:p w14:paraId="2BE5C51A" w14:textId="77777777" w:rsidR="00501890" w:rsidRPr="0034201C" w:rsidRDefault="00501890" w:rsidP="0034201C">
            <w:pPr>
              <w:jc w:val="both"/>
              <w:rPr>
                <w:rFonts w:ascii="Times New Roman" w:hAnsi="Times New Roman" w:cs="Times New Roman"/>
                <w:color w:val="000000" w:themeColor="text1"/>
                <w:lang w:val="en-US"/>
              </w:rPr>
            </w:pPr>
          </w:p>
        </w:tc>
      </w:tr>
      <w:tr w:rsidR="00501890" w:rsidRPr="0034201C" w14:paraId="20ECC976" w14:textId="77777777" w:rsidTr="0034201C">
        <w:tc>
          <w:tcPr>
            <w:tcW w:w="5104" w:type="dxa"/>
          </w:tcPr>
          <w:p w14:paraId="32BD0147" w14:textId="17E6C6C7" w:rsidR="00637AB2" w:rsidRPr="0034201C" w:rsidRDefault="00637AB2" w:rsidP="0034201C">
            <w:pPr>
              <w:jc w:val="both"/>
              <w:rPr>
                <w:rFonts w:ascii="Times New Roman" w:hAnsi="Times New Roman" w:cs="Times New Roman"/>
                <w:bCs/>
                <w:iCs/>
                <w:color w:val="000000" w:themeColor="text1"/>
                <w:lang w:val="nl-NL"/>
              </w:rPr>
            </w:pPr>
          </w:p>
          <w:p w14:paraId="0B648CCC" w14:textId="4F337570" w:rsidR="00637AB2" w:rsidRPr="0034201C" w:rsidRDefault="00637AB2" w:rsidP="0034201C">
            <w:pPr>
              <w:jc w:val="both"/>
              <w:rPr>
                <w:rFonts w:ascii="Times New Roman" w:hAnsi="Times New Roman" w:cs="Times New Roman"/>
              </w:rPr>
            </w:pPr>
            <w:r w:rsidRPr="0034201C">
              <w:rPr>
                <w:rFonts w:ascii="Times New Roman" w:hAnsi="Times New Roman" w:cs="Times New Roman"/>
              </w:rPr>
              <w:t>Kết luận số 91-KL/TW ngày 12</w:t>
            </w:r>
            <w:r w:rsidRPr="0034201C">
              <w:rPr>
                <w:rFonts w:ascii="Times New Roman" w:hAnsi="Times New Roman" w:cs="Times New Roman"/>
                <w:lang w:val="en-US"/>
              </w:rPr>
              <w:t>/</w:t>
            </w:r>
            <w:r w:rsidRPr="0034201C">
              <w:rPr>
                <w:rFonts w:ascii="Times New Roman" w:hAnsi="Times New Roman" w:cs="Times New Roman"/>
              </w:rPr>
              <w:t>8</w:t>
            </w:r>
            <w:r w:rsidRPr="0034201C">
              <w:rPr>
                <w:rFonts w:ascii="Times New Roman" w:hAnsi="Times New Roman" w:cs="Times New Roman"/>
                <w:lang w:val="en-US"/>
              </w:rPr>
              <w:t>/</w:t>
            </w:r>
            <w:r w:rsidRPr="0034201C">
              <w:rPr>
                <w:rFonts w:ascii="Times New Roman" w:hAnsi="Times New Roman" w:cs="Times New Roman"/>
              </w:rPr>
              <w:t xml:space="preserve">2024 của Bộ Chính trị </w:t>
            </w:r>
            <w:r w:rsidRPr="0034201C">
              <w:rPr>
                <w:rFonts w:ascii="Times New Roman" w:hAnsi="Times New Roman" w:cs="Times New Roman"/>
                <w:lang w:val="en-US"/>
              </w:rPr>
              <w:t xml:space="preserve">về </w:t>
            </w:r>
            <w:r w:rsidRPr="0034201C">
              <w:rPr>
                <w:rFonts w:ascii="Times New Roman" w:hAnsi="Times New Roman" w:cs="Times New Roman"/>
              </w:rPr>
              <w:t>tiếp tục thực hiện Nghị quyết số 29-NQ/TW ngày 04</w:t>
            </w:r>
            <w:r w:rsidRPr="0034201C">
              <w:rPr>
                <w:rFonts w:ascii="Times New Roman" w:hAnsi="Times New Roman" w:cs="Times New Roman"/>
                <w:lang w:val="en-US"/>
              </w:rPr>
              <w:t>/</w:t>
            </w:r>
            <w:r w:rsidRPr="0034201C">
              <w:rPr>
                <w:rFonts w:ascii="Times New Roman" w:hAnsi="Times New Roman" w:cs="Times New Roman"/>
              </w:rPr>
              <w:t>11</w:t>
            </w:r>
            <w:r w:rsidRPr="0034201C">
              <w:rPr>
                <w:rFonts w:ascii="Times New Roman" w:hAnsi="Times New Roman" w:cs="Times New Roman"/>
                <w:lang w:val="en-US"/>
              </w:rPr>
              <w:t>/</w:t>
            </w:r>
            <w:r w:rsidRPr="0034201C">
              <w:rPr>
                <w:rFonts w:ascii="Times New Roman" w:hAnsi="Times New Roman" w:cs="Times New Roman"/>
              </w:rPr>
              <w:t>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p>
          <w:p w14:paraId="34C76E6C" w14:textId="77777777" w:rsidR="00501890" w:rsidRPr="0034201C" w:rsidRDefault="00501890" w:rsidP="0034201C">
            <w:pPr>
              <w:jc w:val="both"/>
              <w:rPr>
                <w:rFonts w:ascii="Times New Roman" w:hAnsi="Times New Roman" w:cs="Times New Roman"/>
                <w:bCs/>
                <w:iCs/>
                <w:color w:val="000000" w:themeColor="text1"/>
                <w:lang w:val="nl-NL"/>
              </w:rPr>
            </w:pPr>
          </w:p>
          <w:p w14:paraId="7FF47B78" w14:textId="77777777" w:rsidR="00501890" w:rsidRPr="0034201C" w:rsidRDefault="00501890" w:rsidP="0034201C">
            <w:pPr>
              <w:jc w:val="both"/>
              <w:rPr>
                <w:rFonts w:ascii="Times New Roman" w:hAnsi="Times New Roman" w:cs="Times New Roman"/>
                <w:bCs/>
                <w:iCs/>
                <w:color w:val="000000" w:themeColor="text1"/>
                <w:lang w:val="nl-NL"/>
              </w:rPr>
            </w:pPr>
          </w:p>
        </w:tc>
        <w:tc>
          <w:tcPr>
            <w:tcW w:w="5244" w:type="dxa"/>
            <w:vAlign w:val="center"/>
          </w:tcPr>
          <w:p w14:paraId="61319D15" w14:textId="77777777" w:rsidR="00501890" w:rsidRPr="0034201C" w:rsidRDefault="00501890" w:rsidP="0034201C">
            <w:pPr>
              <w:jc w:val="both"/>
              <w:rPr>
                <w:rFonts w:ascii="Times New Roman" w:hAnsi="Times New Roman" w:cs="Times New Roman"/>
                <w:color w:val="000000" w:themeColor="text1"/>
              </w:rPr>
            </w:pPr>
            <w:r w:rsidRPr="0034201C">
              <w:rPr>
                <w:rFonts w:ascii="Times New Roman" w:hAnsi="Times New Roman" w:cs="Times New Roman"/>
                <w:color w:val="000000" w:themeColor="text1"/>
                <w:lang w:val="nl-NL"/>
              </w:rPr>
              <w:t xml:space="preserve">Sửa đổi, bổ sung </w:t>
            </w:r>
            <w:r w:rsidRPr="0034201C">
              <w:rPr>
                <w:rFonts w:ascii="Times New Roman" w:hAnsi="Times New Roman" w:cs="Times New Roman"/>
                <w:color w:val="000000" w:themeColor="text1"/>
              </w:rPr>
              <w:t xml:space="preserve">Điều 111 </w:t>
            </w:r>
            <w:r w:rsidRPr="0034201C">
              <w:rPr>
                <w:rFonts w:ascii="Times New Roman" w:hAnsi="Times New Roman" w:cs="Times New Roman"/>
                <w:color w:val="000000" w:themeColor="text1"/>
                <w:lang w:val="nl-NL"/>
              </w:rPr>
              <w:t xml:space="preserve">như sau: </w:t>
            </w:r>
          </w:p>
          <w:p w14:paraId="47641D73" w14:textId="77777777" w:rsidR="00501890" w:rsidRPr="0034201C" w:rsidRDefault="00501890" w:rsidP="0034201C">
            <w:pPr>
              <w:jc w:val="both"/>
              <w:rPr>
                <w:rFonts w:ascii="Times New Roman" w:hAnsi="Times New Roman" w:cs="Times New Roman"/>
                <w:bCs/>
                <w:color w:val="000000" w:themeColor="text1"/>
                <w:lang w:val="nl-NL"/>
              </w:rPr>
            </w:pPr>
            <w:r w:rsidRPr="0034201C">
              <w:rPr>
                <w:rFonts w:ascii="Times New Roman" w:hAnsi="Times New Roman" w:cs="Times New Roman"/>
                <w:bCs/>
                <w:color w:val="000000" w:themeColor="text1"/>
                <w:lang w:val="nl-NL"/>
              </w:rPr>
              <w:t>“Điều 111. Nội dung quản lý nhà nước về đánh giá chất lượng và kiểm định chất lượng giáo dục</w:t>
            </w:r>
          </w:p>
          <w:p w14:paraId="66CA910D"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1. Đánh giá chất lượng giáo dục</w:t>
            </w:r>
          </w:p>
          <w:p w14:paraId="042B9C7B"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Bộ trưởng Bộ Giáo dục và Đào tạo ban hành quy định về: tiêu chuẩn, quy trình, chu kỳ đánh giá chất lượng đối với cơ sở giáo dục mầm non, cơ sở giáo dục phổ thông, cơ sở giáo dục thường xuyên; sử dụng kết quả đánh giá trong quản lý và phát triển giáo dục; hướng dẫn, kiểm tra, giám sát việc thực hiện đánh giá chất lượng tại các cấp học.</w:t>
            </w:r>
          </w:p>
          <w:p w14:paraId="181EDEB9"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t>2. Kiểm định chất lượng giáo dục</w:t>
            </w:r>
          </w:p>
          <w:p w14:paraId="73530FFC" w14:textId="77777777" w:rsidR="00501890" w:rsidRPr="0034201C" w:rsidRDefault="00501890" w:rsidP="0034201C">
            <w:pPr>
              <w:jc w:val="both"/>
              <w:rPr>
                <w:rFonts w:ascii="Times New Roman" w:hAnsi="Times New Roman" w:cs="Times New Roman"/>
                <w:color w:val="000000" w:themeColor="text1"/>
                <w:lang w:val="nl-NL"/>
              </w:rPr>
            </w:pPr>
            <w:r w:rsidRPr="0034201C">
              <w:rPr>
                <w:rFonts w:ascii="Times New Roman" w:hAnsi="Times New Roman" w:cs="Times New Roman"/>
                <w:color w:val="000000" w:themeColor="text1"/>
                <w:lang w:val="nl-NL"/>
              </w:rPr>
              <w:lastRenderedPageBreak/>
              <w:t>Bộ trưởng Bộ Giáo dục và Đào tạo quy định về tiêu chuẩn kiểm định chất lượng, quy trình và chu kỳ kiểm định chất lượng giáo dục; việc cấp, thu hồi giấy chứng nhận kiểm định; việc giám sát, đánh giá tổ chức kiểm định chất lượng giáo dục; việc hướng dẫn, kiểm tra, giám sát hoạt động kiểm định chất lượng giáo dục đối với cơ sở giáo dục, chương trình đào tạo của giáo dục đại học và giáo dục nghề nghiệp</w:t>
            </w:r>
            <w:r w:rsidRPr="0034201C">
              <w:rPr>
                <w:rFonts w:ascii="Times New Roman" w:hAnsi="Times New Roman" w:cs="Times New Roman"/>
                <w:color w:val="000000" w:themeColor="text1"/>
              </w:rPr>
              <w:t>”.</w:t>
            </w:r>
          </w:p>
        </w:tc>
        <w:tc>
          <w:tcPr>
            <w:tcW w:w="2410" w:type="dxa"/>
          </w:tcPr>
          <w:p w14:paraId="549919E7" w14:textId="77777777" w:rsidR="00501890" w:rsidRPr="0034201C" w:rsidRDefault="00501890" w:rsidP="0034201C">
            <w:pPr>
              <w:jc w:val="both"/>
              <w:rPr>
                <w:rFonts w:ascii="Times New Roman" w:hAnsi="Times New Roman" w:cs="Times New Roman"/>
                <w:color w:val="000000" w:themeColor="text1"/>
                <w:lang w:val="en-US"/>
              </w:rPr>
            </w:pPr>
          </w:p>
        </w:tc>
        <w:tc>
          <w:tcPr>
            <w:tcW w:w="2268" w:type="dxa"/>
          </w:tcPr>
          <w:p w14:paraId="1083875E" w14:textId="0B6388F2" w:rsidR="00501890" w:rsidRPr="0034201C" w:rsidRDefault="006854C4" w:rsidP="0034201C">
            <w:pPr>
              <w:jc w:val="both"/>
              <w:rPr>
                <w:rFonts w:ascii="Times New Roman" w:hAnsi="Times New Roman" w:cs="Times New Roman"/>
                <w:color w:val="000000" w:themeColor="text1"/>
                <w:lang w:val="en-US"/>
              </w:rPr>
            </w:pPr>
            <w:r w:rsidRPr="0034201C">
              <w:rPr>
                <w:rFonts w:ascii="Times New Roman" w:hAnsi="Times New Roman" w:cs="Times New Roman"/>
                <w:color w:val="000000" w:themeColor="text1"/>
                <w:lang w:val="en-US"/>
              </w:rPr>
              <w:t>Bộ GDĐT sẽ rà soát sửa đổi hoặc ban hành mới các VBQPPL để thực hiện việc sửa đổi này</w:t>
            </w:r>
          </w:p>
        </w:tc>
      </w:tr>
    </w:tbl>
    <w:p w14:paraId="40195258" w14:textId="2678C99F" w:rsidR="00AD551B" w:rsidRPr="0034201C" w:rsidRDefault="00AD551B" w:rsidP="0034201C">
      <w:pPr>
        <w:rPr>
          <w:rFonts w:ascii="Times New Roman" w:hAnsi="Times New Roman" w:cs="Times New Roman"/>
          <w:b/>
          <w:bCs/>
        </w:rPr>
      </w:pPr>
    </w:p>
    <w:p w14:paraId="17909934" w14:textId="400A8173" w:rsidR="00E22D70" w:rsidRPr="0034201C" w:rsidRDefault="001E3366" w:rsidP="0034201C">
      <w:pPr>
        <w:rPr>
          <w:rFonts w:ascii="Times New Roman" w:hAnsi="Times New Roman" w:cs="Times New Roman"/>
          <w:b/>
          <w:lang w:val="en-US"/>
        </w:rPr>
      </w:pPr>
      <w:r w:rsidRPr="0034201C">
        <w:rPr>
          <w:rFonts w:ascii="Times New Roman" w:hAnsi="Times New Roman" w:cs="Times New Roman"/>
          <w:b/>
          <w:bCs/>
          <w:lang w:val="en-US"/>
        </w:rPr>
        <w:t>2. V</w:t>
      </w:r>
      <w:r w:rsidRPr="0034201C">
        <w:rPr>
          <w:rFonts w:ascii="Times New Roman" w:hAnsi="Times New Roman" w:cs="Times New Roman"/>
          <w:b/>
          <w:bCs/>
        </w:rPr>
        <w:t>ăn bản quy phạm pháp luật có liên quan đến</w:t>
      </w:r>
      <w:r w:rsidRPr="0034201C">
        <w:rPr>
          <w:rFonts w:ascii="Times New Roman" w:hAnsi="Times New Roman" w:cs="Times New Roman"/>
          <w:b/>
          <w:bCs/>
          <w:lang w:val="en-US"/>
        </w:rPr>
        <w:t xml:space="preserve"> </w:t>
      </w:r>
      <w:r w:rsidRPr="0034201C">
        <w:rPr>
          <w:rFonts w:ascii="Times New Roman" w:hAnsi="Times New Roman" w:cs="Times New Roman"/>
          <w:b/>
          <w:bCs/>
        </w:rPr>
        <w:t>dự thảo</w:t>
      </w:r>
    </w:p>
    <w:p w14:paraId="66116333" w14:textId="77777777" w:rsidR="00693826" w:rsidRPr="0034201C" w:rsidRDefault="00693826" w:rsidP="0034201C">
      <w:pPr>
        <w:rPr>
          <w:rFonts w:ascii="Times New Roman" w:hAnsi="Times New Roman" w:cs="Times New Roman"/>
          <w:b/>
          <w:bCs/>
          <w:lang w:val="en-US"/>
        </w:rPr>
      </w:pPr>
    </w:p>
    <w:tbl>
      <w:tblPr>
        <w:tblStyle w:val="TableGrid"/>
        <w:tblW w:w="15026" w:type="dxa"/>
        <w:tblInd w:w="-147" w:type="dxa"/>
        <w:tblLook w:val="04A0" w:firstRow="1" w:lastRow="0" w:firstColumn="1" w:lastColumn="0" w:noHBand="0" w:noVBand="1"/>
      </w:tblPr>
      <w:tblGrid>
        <w:gridCol w:w="5104"/>
        <w:gridCol w:w="5244"/>
        <w:gridCol w:w="2410"/>
        <w:gridCol w:w="2268"/>
      </w:tblGrid>
      <w:tr w:rsidR="000840AB" w:rsidRPr="0034201C" w14:paraId="61D9D2FE" w14:textId="015CBBF6" w:rsidTr="009401E4">
        <w:trPr>
          <w:tblHeader/>
        </w:trPr>
        <w:tc>
          <w:tcPr>
            <w:tcW w:w="5104" w:type="dxa"/>
            <w:vAlign w:val="center"/>
          </w:tcPr>
          <w:p w14:paraId="7F6D408C" w14:textId="77777777" w:rsidR="000840AB" w:rsidRPr="0034201C" w:rsidRDefault="000840AB">
            <w:pPr>
              <w:jc w:val="center"/>
              <w:rPr>
                <w:rFonts w:ascii="Times New Roman" w:hAnsi="Times New Roman" w:cs="Times New Roman"/>
                <w:b/>
              </w:rPr>
            </w:pPr>
            <w:r w:rsidRPr="0034201C">
              <w:rPr>
                <w:rFonts w:ascii="Times New Roman" w:hAnsi="Times New Roman" w:cs="Times New Roman"/>
                <w:b/>
              </w:rPr>
              <w:t>QUY ĐỊNH CỦA DỰ THẢO VĂN BẢN</w:t>
            </w:r>
          </w:p>
        </w:tc>
        <w:tc>
          <w:tcPr>
            <w:tcW w:w="5244" w:type="dxa"/>
            <w:vAlign w:val="center"/>
          </w:tcPr>
          <w:p w14:paraId="1D523A8A" w14:textId="77777777" w:rsidR="000840AB" w:rsidRPr="0034201C" w:rsidRDefault="000840AB">
            <w:pPr>
              <w:jc w:val="center"/>
              <w:rPr>
                <w:rFonts w:ascii="Times New Roman" w:hAnsi="Times New Roman" w:cs="Times New Roman"/>
                <w:b/>
              </w:rPr>
            </w:pPr>
            <w:r w:rsidRPr="0034201C">
              <w:rPr>
                <w:rFonts w:ascii="Times New Roman" w:hAnsi="Times New Roman" w:cs="Times New Roman"/>
                <w:b/>
              </w:rPr>
              <w:t>QUY ĐỊNH CỦA PHÁP LUẬT HIỆN HÀNH CÓ LIÊN QUAN</w:t>
            </w:r>
          </w:p>
        </w:tc>
        <w:tc>
          <w:tcPr>
            <w:tcW w:w="2410" w:type="dxa"/>
            <w:vAlign w:val="center"/>
          </w:tcPr>
          <w:p w14:paraId="769C8763" w14:textId="77777777" w:rsidR="000840AB" w:rsidRPr="0034201C" w:rsidRDefault="000840AB">
            <w:pPr>
              <w:jc w:val="center"/>
              <w:rPr>
                <w:rFonts w:ascii="Times New Roman" w:hAnsi="Times New Roman" w:cs="Times New Roman"/>
                <w:b/>
              </w:rPr>
            </w:pPr>
            <w:r w:rsidRPr="0034201C">
              <w:rPr>
                <w:rFonts w:ascii="Times New Roman" w:hAnsi="Times New Roman" w:cs="Times New Roman"/>
                <w:b/>
              </w:rPr>
              <w:t>ĐÁNH GIÁ</w:t>
            </w:r>
          </w:p>
          <w:p w14:paraId="6E02D733" w14:textId="77777777" w:rsidR="000840AB" w:rsidRPr="0034201C" w:rsidRDefault="000840AB">
            <w:pPr>
              <w:jc w:val="center"/>
              <w:rPr>
                <w:rFonts w:ascii="Times New Roman" w:hAnsi="Times New Roman" w:cs="Times New Roman"/>
                <w:b/>
                <w:i/>
              </w:rPr>
            </w:pPr>
            <w:r w:rsidRPr="0034201C">
              <w:rPr>
                <w:rFonts w:ascii="Times New Roman" w:hAnsi="Times New Roman" w:cs="Times New Roman"/>
                <w:b/>
                <w:i/>
              </w:rPr>
              <w:t>(Tính hợp hiến, tính hợp pháp, tính thống nhất)</w:t>
            </w:r>
          </w:p>
        </w:tc>
        <w:tc>
          <w:tcPr>
            <w:tcW w:w="2268" w:type="dxa"/>
            <w:vAlign w:val="center"/>
          </w:tcPr>
          <w:p w14:paraId="5DA38D41" w14:textId="17DDB33E" w:rsidR="000840AB" w:rsidRPr="0034201C" w:rsidRDefault="000840AB">
            <w:pPr>
              <w:jc w:val="center"/>
              <w:rPr>
                <w:rFonts w:ascii="Times New Roman" w:hAnsi="Times New Roman" w:cs="Times New Roman"/>
                <w:b/>
                <w:lang w:val="en-US"/>
              </w:rPr>
            </w:pPr>
            <w:r w:rsidRPr="0034201C">
              <w:rPr>
                <w:rFonts w:ascii="Times New Roman" w:hAnsi="Times New Roman" w:cs="Times New Roman"/>
                <w:b/>
                <w:lang w:val="en-US"/>
              </w:rPr>
              <w:t>ĐỀ XUẤT XỬ LÝ</w:t>
            </w:r>
          </w:p>
        </w:tc>
      </w:tr>
      <w:tr w:rsidR="000840AB" w:rsidRPr="0034201C" w14:paraId="45575A7B" w14:textId="666EDBFE" w:rsidTr="009401E4">
        <w:tc>
          <w:tcPr>
            <w:tcW w:w="5104" w:type="dxa"/>
          </w:tcPr>
          <w:p w14:paraId="5F7875E4" w14:textId="25B5F989" w:rsidR="000840AB" w:rsidRPr="0034201C" w:rsidRDefault="000840AB" w:rsidP="0034201C">
            <w:pPr>
              <w:ind w:firstLine="174"/>
              <w:jc w:val="both"/>
              <w:rPr>
                <w:rFonts w:ascii="Times New Roman" w:hAnsi="Times New Roman" w:cs="Times New Roman"/>
              </w:rPr>
            </w:pPr>
            <w:r w:rsidRPr="0034201C">
              <w:rPr>
                <w:rFonts w:ascii="Times New Roman" w:hAnsi="Times New Roman" w:cs="Times New Roman"/>
              </w:rPr>
              <w:t>Sửa đổi, bổ sung</w:t>
            </w:r>
            <w:r w:rsidRPr="0034201C">
              <w:rPr>
                <w:rFonts w:ascii="Times New Roman" w:hAnsi="Times New Roman" w:cs="Times New Roman"/>
                <w:lang w:val="nl-NL"/>
              </w:rPr>
              <w:t xml:space="preserve"> Điều 6</w:t>
            </w:r>
            <w:r w:rsidRPr="0034201C">
              <w:rPr>
                <w:rFonts w:ascii="Times New Roman" w:hAnsi="Times New Roman" w:cs="Times New Roman"/>
              </w:rPr>
              <w:t xml:space="preserve"> như sau:</w:t>
            </w:r>
          </w:p>
          <w:p w14:paraId="2F0C5C2A" w14:textId="77777777" w:rsidR="000840AB" w:rsidRPr="0034201C" w:rsidRDefault="000840AB" w:rsidP="0034201C">
            <w:pPr>
              <w:ind w:firstLine="174"/>
              <w:jc w:val="both"/>
              <w:rPr>
                <w:rFonts w:ascii="Times New Roman" w:hAnsi="Times New Roman" w:cs="Times New Roman"/>
              </w:rPr>
            </w:pPr>
            <w:r w:rsidRPr="0034201C">
              <w:rPr>
                <w:rFonts w:ascii="Times New Roman" w:hAnsi="Times New Roman" w:cs="Times New Roman"/>
              </w:rPr>
              <w:t>1. Hệ thống giáo dục quốc dân là hệ thống giáo dục mở, liên thông thực hiện giáo dục chính quy và giáo dục thường xuyên.</w:t>
            </w:r>
          </w:p>
          <w:p w14:paraId="083878F9" w14:textId="77777777" w:rsidR="000840AB" w:rsidRPr="0034201C" w:rsidRDefault="000840AB" w:rsidP="0034201C">
            <w:pPr>
              <w:ind w:firstLine="174"/>
              <w:jc w:val="both"/>
              <w:rPr>
                <w:rFonts w:ascii="Times New Roman" w:hAnsi="Times New Roman" w:cs="Times New Roman"/>
              </w:rPr>
            </w:pPr>
            <w:r w:rsidRPr="0034201C">
              <w:rPr>
                <w:rFonts w:ascii="Times New Roman" w:hAnsi="Times New Roman" w:cs="Times New Roman"/>
              </w:rPr>
              <w:t>2. Cấp học, trình độ đào tạo của hệ thống giáo dục quốc dân bao gồm:</w:t>
            </w:r>
          </w:p>
          <w:p w14:paraId="7985A765" w14:textId="77777777" w:rsidR="000840AB" w:rsidRPr="0034201C" w:rsidRDefault="000840AB" w:rsidP="0034201C">
            <w:pPr>
              <w:ind w:firstLine="174"/>
              <w:jc w:val="both"/>
              <w:rPr>
                <w:rFonts w:ascii="Times New Roman" w:hAnsi="Times New Roman" w:cs="Times New Roman"/>
              </w:rPr>
            </w:pPr>
            <w:r w:rsidRPr="0034201C">
              <w:rPr>
                <w:rFonts w:ascii="Times New Roman" w:hAnsi="Times New Roman" w:cs="Times New Roman"/>
              </w:rPr>
              <w:t>a) Giáo dục mầm non gồm giáo dục nhà trẻ và giáo dục mẫu giáo;</w:t>
            </w:r>
          </w:p>
          <w:p w14:paraId="1773BDB6" w14:textId="77777777" w:rsidR="000840AB" w:rsidRPr="0034201C" w:rsidRDefault="000840AB" w:rsidP="0034201C">
            <w:pPr>
              <w:ind w:firstLine="174"/>
              <w:jc w:val="both"/>
              <w:rPr>
                <w:rFonts w:ascii="Times New Roman" w:hAnsi="Times New Roman" w:cs="Times New Roman"/>
              </w:rPr>
            </w:pPr>
            <w:r w:rsidRPr="0034201C">
              <w:rPr>
                <w:rFonts w:ascii="Times New Roman" w:hAnsi="Times New Roman" w:cs="Times New Roman"/>
              </w:rPr>
              <w:t>b) Giáo dục phổ thông gồm giáo dục tiểu học, giáo dục trung học cơ sở và giáo dục trung học phổ thông;</w:t>
            </w:r>
          </w:p>
          <w:p w14:paraId="4E41B7DF" w14:textId="77777777" w:rsidR="000840AB" w:rsidRPr="0034201C" w:rsidRDefault="000840AB" w:rsidP="0034201C">
            <w:pPr>
              <w:ind w:firstLine="174"/>
              <w:jc w:val="both"/>
              <w:rPr>
                <w:rFonts w:ascii="Times New Roman" w:hAnsi="Times New Roman" w:cs="Times New Roman"/>
                <w:b/>
                <w:bCs/>
              </w:rPr>
            </w:pPr>
            <w:r w:rsidRPr="0034201C">
              <w:rPr>
                <w:rFonts w:ascii="Times New Roman" w:hAnsi="Times New Roman" w:cs="Times New Roman"/>
                <w:b/>
                <w:bCs/>
              </w:rPr>
              <w:t xml:space="preserve">c) </w:t>
            </w:r>
            <w:bookmarkStart w:id="3" w:name="_Hlk195893043"/>
            <w:r w:rsidRPr="0034201C">
              <w:rPr>
                <w:rFonts w:ascii="Times New Roman" w:hAnsi="Times New Roman" w:cs="Times New Roman"/>
                <w:b/>
                <w:bCs/>
              </w:rPr>
              <w:t>Giáo dục nghề nghiệp gồm trung học nghề và cao đẳng, đào tạo trình độ sơ cấp, trình độ trung cấp, trình độ cao đẳng;</w:t>
            </w:r>
          </w:p>
          <w:bookmarkEnd w:id="3"/>
          <w:p w14:paraId="4A37CE29" w14:textId="77777777" w:rsidR="000840AB" w:rsidRPr="0034201C" w:rsidRDefault="000840AB" w:rsidP="0034201C">
            <w:pPr>
              <w:ind w:firstLine="174"/>
              <w:jc w:val="both"/>
              <w:rPr>
                <w:rFonts w:ascii="Times New Roman" w:hAnsi="Times New Roman" w:cs="Times New Roman"/>
                <w:bCs/>
              </w:rPr>
            </w:pPr>
            <w:r w:rsidRPr="0034201C">
              <w:rPr>
                <w:rFonts w:ascii="Times New Roman" w:hAnsi="Times New Roman" w:cs="Times New Roman"/>
                <w:bCs/>
              </w:rPr>
              <w:t xml:space="preserve">d) Giáo dục đại học gồm đại học và sau đại học, đào tạo trình độ đại học, trình độ thạc sĩ và trình độ </w:t>
            </w:r>
            <w:r w:rsidRPr="0034201C">
              <w:rPr>
                <w:rFonts w:ascii="Times New Roman" w:hAnsi="Times New Roman" w:cs="Times New Roman"/>
                <w:bCs/>
              </w:rPr>
              <w:lastRenderedPageBreak/>
              <w:t>tiến sĩ”.</w:t>
            </w:r>
          </w:p>
          <w:p w14:paraId="1E3F7ADB" w14:textId="35CF2416" w:rsidR="000840AB" w:rsidRPr="0034201C" w:rsidRDefault="000840AB" w:rsidP="0034201C">
            <w:pPr>
              <w:ind w:firstLine="174"/>
              <w:jc w:val="both"/>
              <w:rPr>
                <w:rFonts w:ascii="Times New Roman" w:hAnsi="Times New Roman" w:cs="Times New Roman"/>
              </w:rPr>
            </w:pPr>
            <w:r w:rsidRPr="0034201C">
              <w:rPr>
                <w:rFonts w:ascii="Times New Roman" w:hAnsi="Times New Roman" w:cs="Times New Roman"/>
              </w:rPr>
              <w:t>3. Thủ tướng Chính phủ quy định Khung cơ cấu hệ thống giáo dục quốc dân và Khung trình độ quốc gia Việt Nam”.</w:t>
            </w:r>
          </w:p>
        </w:tc>
        <w:tc>
          <w:tcPr>
            <w:tcW w:w="5244" w:type="dxa"/>
          </w:tcPr>
          <w:p w14:paraId="31072EB2" w14:textId="53E1EB3D" w:rsidR="002448CC" w:rsidRPr="0034201C" w:rsidRDefault="00F62D43">
            <w:pPr>
              <w:jc w:val="both"/>
              <w:rPr>
                <w:rFonts w:ascii="Times New Roman" w:hAnsi="Times New Roman" w:cs="Times New Roman"/>
                <w:lang w:val="en-US"/>
              </w:rPr>
            </w:pPr>
            <w:r w:rsidRPr="0034201C">
              <w:rPr>
                <w:rFonts w:ascii="Times New Roman" w:hAnsi="Times New Roman" w:cs="Times New Roman"/>
                <w:lang w:val="en-US"/>
              </w:rPr>
              <w:lastRenderedPageBreak/>
              <w:t>Luật Giáo dục nghề nghiệp hiện chưa có quy định về trung học nghề</w:t>
            </w:r>
          </w:p>
          <w:p w14:paraId="71C86BC0" w14:textId="30DAA28E" w:rsidR="002448CC" w:rsidRPr="0034201C" w:rsidRDefault="002448CC">
            <w:pPr>
              <w:jc w:val="both"/>
              <w:rPr>
                <w:rFonts w:ascii="Times New Roman" w:hAnsi="Times New Roman" w:cs="Times New Roman"/>
                <w:i/>
                <w:lang w:val="en-US"/>
              </w:rPr>
            </w:pPr>
          </w:p>
          <w:p w14:paraId="4E9AFA86" w14:textId="77777777" w:rsidR="002448CC" w:rsidRPr="0034201C" w:rsidRDefault="002448CC">
            <w:pPr>
              <w:jc w:val="both"/>
              <w:rPr>
                <w:rFonts w:ascii="Times New Roman" w:hAnsi="Times New Roman" w:cs="Times New Roman"/>
                <w:i/>
                <w:lang w:val="en-US"/>
              </w:rPr>
            </w:pPr>
          </w:p>
          <w:p w14:paraId="2047DC8B" w14:textId="19130C9D" w:rsidR="000840AB" w:rsidRPr="0034201C" w:rsidRDefault="000840AB">
            <w:pPr>
              <w:jc w:val="both"/>
              <w:rPr>
                <w:rFonts w:ascii="Times New Roman" w:hAnsi="Times New Roman" w:cs="Times New Roman"/>
                <w:i/>
                <w:lang w:val="en-US"/>
              </w:rPr>
            </w:pPr>
          </w:p>
          <w:p w14:paraId="0458EA25" w14:textId="473E85E0" w:rsidR="009E0908" w:rsidRPr="0034201C" w:rsidRDefault="009E0908">
            <w:pPr>
              <w:jc w:val="both"/>
              <w:rPr>
                <w:rFonts w:ascii="Times New Roman" w:hAnsi="Times New Roman" w:cs="Times New Roman"/>
                <w:b/>
                <w:lang w:val="en-US"/>
              </w:rPr>
            </w:pPr>
          </w:p>
        </w:tc>
        <w:tc>
          <w:tcPr>
            <w:tcW w:w="2410" w:type="dxa"/>
          </w:tcPr>
          <w:p w14:paraId="1AD0DB45" w14:textId="77777777" w:rsidR="00722C85" w:rsidRPr="0034201C" w:rsidRDefault="00722C85">
            <w:pPr>
              <w:jc w:val="both"/>
              <w:rPr>
                <w:rFonts w:ascii="Times New Roman" w:hAnsi="Times New Roman" w:cs="Times New Roman"/>
                <w:b/>
              </w:rPr>
            </w:pPr>
          </w:p>
          <w:p w14:paraId="055EDBE0" w14:textId="77777777" w:rsidR="00722C85" w:rsidRPr="0034201C" w:rsidRDefault="00722C85">
            <w:pPr>
              <w:jc w:val="both"/>
              <w:rPr>
                <w:rFonts w:ascii="Times New Roman" w:hAnsi="Times New Roman" w:cs="Times New Roman"/>
                <w:b/>
              </w:rPr>
            </w:pPr>
          </w:p>
          <w:p w14:paraId="7D31A462" w14:textId="77777777" w:rsidR="00722C85" w:rsidRPr="0034201C" w:rsidRDefault="00722C85">
            <w:pPr>
              <w:jc w:val="both"/>
              <w:rPr>
                <w:rFonts w:ascii="Times New Roman" w:hAnsi="Times New Roman" w:cs="Times New Roman"/>
                <w:b/>
              </w:rPr>
            </w:pPr>
          </w:p>
          <w:p w14:paraId="5AE96E1F" w14:textId="77777777" w:rsidR="00722C85" w:rsidRPr="0034201C" w:rsidRDefault="00722C85">
            <w:pPr>
              <w:jc w:val="both"/>
              <w:rPr>
                <w:rFonts w:ascii="Times New Roman" w:hAnsi="Times New Roman" w:cs="Times New Roman"/>
                <w:b/>
              </w:rPr>
            </w:pPr>
          </w:p>
          <w:p w14:paraId="53D16BF6" w14:textId="77777777" w:rsidR="00722C85" w:rsidRPr="0034201C" w:rsidRDefault="00722C85">
            <w:pPr>
              <w:jc w:val="both"/>
              <w:rPr>
                <w:rFonts w:ascii="Times New Roman" w:hAnsi="Times New Roman" w:cs="Times New Roman"/>
                <w:b/>
              </w:rPr>
            </w:pPr>
          </w:p>
          <w:p w14:paraId="1D19482C" w14:textId="77777777" w:rsidR="00722C85" w:rsidRPr="0034201C" w:rsidRDefault="00722C85">
            <w:pPr>
              <w:jc w:val="both"/>
              <w:rPr>
                <w:rFonts w:ascii="Times New Roman" w:hAnsi="Times New Roman" w:cs="Times New Roman"/>
                <w:b/>
              </w:rPr>
            </w:pPr>
          </w:p>
          <w:p w14:paraId="094A0749" w14:textId="77777777" w:rsidR="00722C85" w:rsidRPr="0034201C" w:rsidRDefault="00722C85">
            <w:pPr>
              <w:jc w:val="both"/>
              <w:rPr>
                <w:rFonts w:ascii="Times New Roman" w:hAnsi="Times New Roman" w:cs="Times New Roman"/>
                <w:b/>
              </w:rPr>
            </w:pPr>
          </w:p>
          <w:p w14:paraId="1EF84D50" w14:textId="77777777" w:rsidR="00722C85" w:rsidRPr="0034201C" w:rsidRDefault="00722C85">
            <w:pPr>
              <w:jc w:val="both"/>
              <w:rPr>
                <w:rFonts w:ascii="Times New Roman" w:hAnsi="Times New Roman" w:cs="Times New Roman"/>
                <w:b/>
              </w:rPr>
            </w:pPr>
          </w:p>
          <w:p w14:paraId="34A1C6CD" w14:textId="77777777" w:rsidR="00722C85" w:rsidRPr="0034201C" w:rsidRDefault="00722C85">
            <w:pPr>
              <w:jc w:val="both"/>
              <w:rPr>
                <w:rFonts w:ascii="Times New Roman" w:hAnsi="Times New Roman" w:cs="Times New Roman"/>
                <w:b/>
              </w:rPr>
            </w:pPr>
          </w:p>
          <w:p w14:paraId="6E2D0A56" w14:textId="77777777" w:rsidR="00722C85" w:rsidRPr="0034201C" w:rsidRDefault="00722C85">
            <w:pPr>
              <w:jc w:val="both"/>
              <w:rPr>
                <w:rFonts w:ascii="Times New Roman" w:hAnsi="Times New Roman" w:cs="Times New Roman"/>
                <w:b/>
              </w:rPr>
            </w:pPr>
          </w:p>
          <w:p w14:paraId="7F24E421" w14:textId="77777777" w:rsidR="00722C85" w:rsidRPr="0034201C" w:rsidRDefault="00722C85">
            <w:pPr>
              <w:jc w:val="both"/>
              <w:rPr>
                <w:rFonts w:ascii="Times New Roman" w:hAnsi="Times New Roman" w:cs="Times New Roman"/>
                <w:b/>
              </w:rPr>
            </w:pPr>
          </w:p>
          <w:p w14:paraId="450CCBED" w14:textId="77777777" w:rsidR="00722C85" w:rsidRPr="0034201C" w:rsidRDefault="00722C85">
            <w:pPr>
              <w:jc w:val="both"/>
              <w:rPr>
                <w:rFonts w:ascii="Times New Roman" w:hAnsi="Times New Roman" w:cs="Times New Roman"/>
                <w:b/>
              </w:rPr>
            </w:pPr>
          </w:p>
          <w:p w14:paraId="48BA0681" w14:textId="77777777" w:rsidR="00722C85" w:rsidRPr="0034201C" w:rsidRDefault="00722C85">
            <w:pPr>
              <w:jc w:val="both"/>
              <w:rPr>
                <w:rFonts w:ascii="Times New Roman" w:hAnsi="Times New Roman" w:cs="Times New Roman"/>
                <w:b/>
              </w:rPr>
            </w:pPr>
          </w:p>
          <w:p w14:paraId="25109EA3" w14:textId="77777777" w:rsidR="00722C85" w:rsidRPr="0034201C" w:rsidRDefault="00722C85">
            <w:pPr>
              <w:jc w:val="both"/>
              <w:rPr>
                <w:rFonts w:ascii="Times New Roman" w:hAnsi="Times New Roman" w:cs="Times New Roman"/>
                <w:b/>
              </w:rPr>
            </w:pPr>
          </w:p>
          <w:p w14:paraId="3C9FD441" w14:textId="77777777" w:rsidR="00722C85" w:rsidRPr="0034201C" w:rsidRDefault="00722C85">
            <w:pPr>
              <w:jc w:val="both"/>
              <w:rPr>
                <w:rFonts w:ascii="Times New Roman" w:hAnsi="Times New Roman" w:cs="Times New Roman"/>
                <w:b/>
              </w:rPr>
            </w:pPr>
          </w:p>
          <w:p w14:paraId="134E10D7" w14:textId="77777777" w:rsidR="00722C85" w:rsidRPr="0034201C" w:rsidRDefault="00722C85">
            <w:pPr>
              <w:jc w:val="both"/>
              <w:rPr>
                <w:rFonts w:ascii="Times New Roman" w:hAnsi="Times New Roman" w:cs="Times New Roman"/>
                <w:b/>
              </w:rPr>
            </w:pPr>
          </w:p>
          <w:p w14:paraId="5FC4710C" w14:textId="77777777" w:rsidR="00722C85" w:rsidRPr="0034201C" w:rsidRDefault="00722C85">
            <w:pPr>
              <w:jc w:val="both"/>
              <w:rPr>
                <w:rFonts w:ascii="Times New Roman" w:hAnsi="Times New Roman" w:cs="Times New Roman"/>
                <w:b/>
              </w:rPr>
            </w:pPr>
          </w:p>
          <w:p w14:paraId="28B96364" w14:textId="77777777" w:rsidR="00722C85" w:rsidRPr="0034201C" w:rsidRDefault="00722C85">
            <w:pPr>
              <w:jc w:val="both"/>
              <w:rPr>
                <w:rFonts w:ascii="Times New Roman" w:hAnsi="Times New Roman" w:cs="Times New Roman"/>
                <w:b/>
              </w:rPr>
            </w:pPr>
          </w:p>
          <w:p w14:paraId="4A6E9E3C" w14:textId="77777777" w:rsidR="00722C85" w:rsidRPr="0034201C" w:rsidRDefault="00722C85">
            <w:pPr>
              <w:jc w:val="both"/>
              <w:rPr>
                <w:rFonts w:ascii="Times New Roman" w:hAnsi="Times New Roman" w:cs="Times New Roman"/>
                <w:b/>
              </w:rPr>
            </w:pPr>
          </w:p>
          <w:p w14:paraId="621B44F6" w14:textId="1B5FCC2F" w:rsidR="00722C85" w:rsidRPr="0034201C" w:rsidRDefault="00722C85">
            <w:pPr>
              <w:jc w:val="center"/>
              <w:rPr>
                <w:rFonts w:ascii="Times New Roman" w:hAnsi="Times New Roman" w:cs="Times New Roman"/>
                <w:lang w:val="en-US"/>
              </w:rPr>
            </w:pPr>
          </w:p>
        </w:tc>
        <w:tc>
          <w:tcPr>
            <w:tcW w:w="2268" w:type="dxa"/>
          </w:tcPr>
          <w:p w14:paraId="134F5024" w14:textId="25DC3EBD" w:rsidR="000840AB" w:rsidRPr="0034201C" w:rsidRDefault="00F62D43">
            <w:pPr>
              <w:jc w:val="both"/>
              <w:rPr>
                <w:rFonts w:ascii="Times New Roman" w:hAnsi="Times New Roman" w:cs="Times New Roman"/>
                <w:lang w:val="en-US"/>
              </w:rPr>
            </w:pPr>
            <w:r w:rsidRPr="0034201C">
              <w:rPr>
                <w:rFonts w:ascii="Times New Roman" w:hAnsi="Times New Roman" w:cs="Times New Roman"/>
                <w:lang w:val="en-US"/>
              </w:rPr>
              <w:lastRenderedPageBreak/>
              <w:t>Hiện nay, Bộ GDĐT đang tiến hành soạn thảo Luật Giáo dục nghề nghiệp (sửa đổi) và sẽ bổ sung các quy định về trung học nghề tại dự án Luật này</w:t>
            </w:r>
          </w:p>
          <w:p w14:paraId="45FA7B5C" w14:textId="0047F3BA" w:rsidR="00F62D43" w:rsidRPr="0034201C" w:rsidRDefault="00F62D43">
            <w:pPr>
              <w:jc w:val="both"/>
              <w:rPr>
                <w:rFonts w:ascii="Times New Roman" w:hAnsi="Times New Roman" w:cs="Times New Roman"/>
                <w:lang w:val="en-US"/>
              </w:rPr>
            </w:pPr>
          </w:p>
        </w:tc>
      </w:tr>
      <w:tr w:rsidR="004531B6" w:rsidRPr="0034201C" w14:paraId="27EDC77C" w14:textId="7488A73F" w:rsidTr="009401E4">
        <w:tc>
          <w:tcPr>
            <w:tcW w:w="5104" w:type="dxa"/>
          </w:tcPr>
          <w:p w14:paraId="40689597" w14:textId="13510192"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Sửa đổi, bổ sung Điều 12 như sau: </w:t>
            </w:r>
          </w:p>
          <w:p w14:paraId="073F9B66" w14:textId="77777777" w:rsidR="004531B6" w:rsidRPr="0034201C" w:rsidRDefault="004531B6" w:rsidP="0034201C">
            <w:pPr>
              <w:ind w:firstLine="174"/>
              <w:jc w:val="both"/>
              <w:rPr>
                <w:rFonts w:ascii="Times New Roman" w:hAnsi="Times New Roman" w:cs="Times New Roman"/>
                <w:iCs/>
                <w:lang w:val="nl-NL"/>
              </w:rPr>
            </w:pPr>
            <w:r w:rsidRPr="0034201C">
              <w:rPr>
                <w:rFonts w:ascii="Times New Roman" w:hAnsi="Times New Roman" w:cs="Times New Roman"/>
                <w:iCs/>
                <w:lang w:val="nl-NL"/>
              </w:rPr>
              <w:t>“Điều 12. Văn bằng, chứng chỉ</w:t>
            </w:r>
          </w:p>
          <w:p w14:paraId="2E394DDB" w14:textId="77777777" w:rsidR="004531B6" w:rsidRPr="0034201C" w:rsidRDefault="004531B6" w:rsidP="0034201C">
            <w:pPr>
              <w:ind w:firstLine="174"/>
              <w:jc w:val="both"/>
              <w:rPr>
                <w:rFonts w:ascii="Times New Roman" w:hAnsi="Times New Roman" w:cs="Times New Roman"/>
                <w:iCs/>
                <w:lang w:val="nl-NL"/>
              </w:rPr>
            </w:pPr>
            <w:r w:rsidRPr="0034201C">
              <w:rPr>
                <w:rFonts w:ascii="Times New Roman" w:hAnsi="Times New Roman" w:cs="Times New Roman"/>
                <w:lang w:val="nl-NL"/>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14:paraId="676C8E11" w14:textId="77777777" w:rsidR="004531B6" w:rsidRPr="0034201C" w:rsidRDefault="004531B6" w:rsidP="0034201C">
            <w:pPr>
              <w:ind w:firstLine="174"/>
              <w:jc w:val="both"/>
              <w:rPr>
                <w:rFonts w:ascii="Times New Roman" w:hAnsi="Times New Roman" w:cs="Times New Roman"/>
                <w:iCs/>
                <w:lang w:val="nl-NL"/>
              </w:rPr>
            </w:pPr>
            <w:r w:rsidRPr="0034201C">
              <w:rPr>
                <w:rFonts w:ascii="Times New Roman" w:hAnsi="Times New Roman" w:cs="Times New Roman"/>
                <w:iCs/>
                <w:lang w:val="nl-NL"/>
              </w:rPr>
              <w:t>2. Văn bằng của hệ thống giáo dục quốc dân gồm bằng tốt nghiệp trung học phổ thông, bằng tốt nghiệp trung học nghề, bằng tốt nghiệp cao đẳng, bằng cử nhân, bằng thạc sĩ, bằng tiến sĩ và văn bằng trình độ tương đương.</w:t>
            </w:r>
          </w:p>
          <w:p w14:paraId="4A931544" w14:textId="77777777" w:rsidR="004531B6" w:rsidRPr="0034201C" w:rsidRDefault="004531B6" w:rsidP="0034201C">
            <w:pPr>
              <w:ind w:firstLine="174"/>
              <w:jc w:val="both"/>
              <w:rPr>
                <w:rFonts w:ascii="Times New Roman" w:hAnsi="Times New Roman" w:cs="Times New Roman"/>
                <w:bCs/>
                <w:lang w:val="nl-NL"/>
              </w:rPr>
            </w:pPr>
            <w:r w:rsidRPr="0034201C">
              <w:rPr>
                <w:rFonts w:ascii="Times New Roman" w:hAnsi="Times New Roman" w:cs="Times New Roman"/>
                <w:bCs/>
                <w:lang w:val="nl-NL"/>
              </w:rPr>
              <w:t xml:space="preserve">3. Chứng chỉ của hệ thống giáo dục quốc dân là văn bản do người có thẩm quyền cấp để xác nhận kết quả học tập cho người học sau khi được đào tạo, bồi dưỡng nâng cao trình độ học vấn, nghề nghiệp theo chương trình do Bộ Giáo dục và Đào tạo ban hành hoặc cấp cho người học khi dự thi để lấy chứng chỉ theo quy định của Bộ trưởng Bộ Giáo dục và Đào tạo. </w:t>
            </w:r>
          </w:p>
          <w:p w14:paraId="07A3AB8C"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4. Văn bằng, chứng chỉ do cơ sở giáo dục thuộc các loại hình và hình thức đào tạo trong hệ thống giáo dục quốc dân cấp có giá trị pháp lý như nhau.</w:t>
            </w:r>
          </w:p>
          <w:p w14:paraId="2CF8C52B" w14:textId="77777777" w:rsidR="004531B6" w:rsidRPr="0034201C" w:rsidRDefault="004531B6" w:rsidP="0034201C">
            <w:pPr>
              <w:ind w:firstLine="174"/>
              <w:jc w:val="both"/>
              <w:rPr>
                <w:rFonts w:ascii="Times New Roman" w:hAnsi="Times New Roman" w:cs="Times New Roman"/>
                <w:bCs/>
              </w:rPr>
            </w:pPr>
            <w:r w:rsidRPr="0034201C">
              <w:rPr>
                <w:rFonts w:ascii="Times New Roman" w:hAnsi="Times New Roman" w:cs="Times New Roman"/>
                <w:bCs/>
                <w:lang w:val="nl-NL"/>
              </w:rPr>
              <w:t>5</w:t>
            </w:r>
            <w:r w:rsidRPr="0034201C">
              <w:rPr>
                <w:rFonts w:ascii="Times New Roman" w:hAnsi="Times New Roman" w:cs="Times New Roman"/>
                <w:bCs/>
              </w:rPr>
              <w:t xml:space="preserve">. Văn bằng, chứng chỉ số là văn bằng, chứng chỉ được cấp dưới dạng kỹ thuật số từ cơ sở dữ liệu về văn bằng, chứng chỉ của cơ quan có thẩm quyền cấp </w:t>
            </w:r>
            <w:r w:rsidRPr="0034201C">
              <w:rPr>
                <w:rFonts w:ascii="Times New Roman" w:hAnsi="Times New Roman" w:cs="Times New Roman"/>
                <w:bCs/>
              </w:rPr>
              <w:lastRenderedPageBreak/>
              <w:t>văn bằng, chứng chỉ hoặc từ cơ sở dữ liệu về văn bằng, chứng chỉ của Bộ Giáo dục và Đào tạo. Văn bằng, chứng chỉ số có giá trị pháp lý như văn bằng, chứng chỉ giấy.</w:t>
            </w:r>
          </w:p>
          <w:p w14:paraId="2376DC8C" w14:textId="789A0458" w:rsidR="004531B6" w:rsidRPr="0034201C" w:rsidRDefault="004531B6" w:rsidP="0034201C">
            <w:pPr>
              <w:ind w:firstLine="174"/>
              <w:jc w:val="both"/>
              <w:rPr>
                <w:rFonts w:ascii="Times New Roman" w:hAnsi="Times New Roman" w:cs="Times New Roman"/>
                <w:iCs/>
                <w:lang w:val="nl-NL"/>
              </w:rPr>
            </w:pPr>
            <w:r w:rsidRPr="0034201C">
              <w:rPr>
                <w:rFonts w:ascii="Times New Roman" w:hAnsi="Times New Roman" w:cs="Times New Roman"/>
                <w:bCs/>
              </w:rPr>
              <w:t>Bộ trưởng Bộ Giáo dục và Đào tạo có trách nhiệm xây dựng, quản lý cơ sở dữ liệu về văn bằng, chứng chỉ của Bộ Giáo dục và Đào tạo; quy định cụ thể về văn bằng, chứng chỉ số và lộ trình cấp, sử dụng văn bằng, chứng chỉ số</w:t>
            </w:r>
            <w:r w:rsidRPr="0034201C">
              <w:rPr>
                <w:rFonts w:ascii="Times New Roman" w:hAnsi="Times New Roman" w:cs="Times New Roman"/>
              </w:rPr>
              <w:t>”</w:t>
            </w:r>
            <w:r w:rsidRPr="0034201C">
              <w:rPr>
                <w:rFonts w:ascii="Times New Roman" w:hAnsi="Times New Roman" w:cs="Times New Roman"/>
                <w:iCs/>
                <w:lang w:val="nl-NL"/>
              </w:rPr>
              <w:t>.</w:t>
            </w:r>
          </w:p>
        </w:tc>
        <w:tc>
          <w:tcPr>
            <w:tcW w:w="5244" w:type="dxa"/>
          </w:tcPr>
          <w:p w14:paraId="7A076DE2" w14:textId="33545D0A" w:rsidR="004531B6" w:rsidRPr="0034201C" w:rsidRDefault="004531B6">
            <w:pPr>
              <w:jc w:val="both"/>
              <w:rPr>
                <w:rFonts w:ascii="Times New Roman" w:hAnsi="Times New Roman" w:cs="Times New Roman"/>
                <w:i/>
                <w:lang w:val="en-US"/>
              </w:rPr>
            </w:pPr>
            <w:r w:rsidRPr="0034201C">
              <w:rPr>
                <w:rFonts w:ascii="Times New Roman" w:hAnsi="Times New Roman" w:cs="Times New Roman"/>
                <w:b/>
                <w:lang w:val="en-US"/>
              </w:rPr>
              <w:lastRenderedPageBreak/>
              <w:t xml:space="preserve">- </w:t>
            </w:r>
            <w:r w:rsidR="00DF5351" w:rsidRPr="0034201C">
              <w:rPr>
                <w:rFonts w:ascii="Times New Roman" w:hAnsi="Times New Roman" w:cs="Times New Roman"/>
                <w:b/>
                <w:lang w:val="en-US"/>
              </w:rPr>
              <w:t xml:space="preserve">Khoản </w:t>
            </w:r>
            <w:r w:rsidRPr="0034201C">
              <w:rPr>
                <w:rFonts w:ascii="Times New Roman" w:hAnsi="Times New Roman" w:cs="Times New Roman"/>
                <w:b/>
                <w:lang w:val="en-US"/>
              </w:rPr>
              <w:t>1 Điều 1 Thông tư 21/2019/TT-BGDĐT quy định</w:t>
            </w:r>
            <w:r w:rsidRPr="0034201C">
              <w:rPr>
                <w:rFonts w:ascii="Times New Roman" w:hAnsi="Times New Roman" w:cs="Times New Roman"/>
                <w:lang w:val="en-US"/>
              </w:rPr>
              <w:t xml:space="preserve">: </w:t>
            </w:r>
            <w:r w:rsidRPr="0034201C">
              <w:rPr>
                <w:rFonts w:ascii="Times New Roman" w:hAnsi="Times New Roman" w:cs="Times New Roman"/>
                <w:i/>
                <w:lang w:val="en-US"/>
              </w:rPr>
              <w:t>“</w:t>
            </w:r>
            <w:r w:rsidRPr="0034201C">
              <w:rPr>
                <w:rFonts w:ascii="Times New Roman" w:hAnsi="Times New Roman" w:cs="Times New Roman"/>
                <w:i/>
              </w:rPr>
              <w:t>quy định về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(sau đây gọi tắt là văn bằng, chứng chỉ</w:t>
            </w:r>
            <w:r w:rsidRPr="0034201C">
              <w:rPr>
                <w:rFonts w:ascii="Times New Roman" w:hAnsi="Times New Roman" w:cs="Times New Roman"/>
                <w:i/>
                <w:lang w:val="en-US"/>
              </w:rPr>
              <w:t>)”</w:t>
            </w:r>
          </w:p>
          <w:p w14:paraId="4CEB72B0" w14:textId="46821DC0" w:rsidR="004531B6" w:rsidRPr="0034201C" w:rsidRDefault="004531B6">
            <w:pPr>
              <w:jc w:val="both"/>
              <w:rPr>
                <w:rFonts w:ascii="Times New Roman" w:hAnsi="Times New Roman" w:cs="Times New Roman"/>
                <w:i/>
                <w:lang w:val="en-US"/>
              </w:rPr>
            </w:pPr>
            <w:r w:rsidRPr="0034201C">
              <w:rPr>
                <w:rFonts w:ascii="Times New Roman" w:hAnsi="Times New Roman" w:cs="Times New Roman"/>
                <w:b/>
                <w:lang w:val="en-US"/>
              </w:rPr>
              <w:t xml:space="preserve">- </w:t>
            </w:r>
            <w:r w:rsidR="0089634F" w:rsidRPr="0034201C">
              <w:rPr>
                <w:rFonts w:ascii="Times New Roman" w:hAnsi="Times New Roman" w:cs="Times New Roman"/>
                <w:b/>
                <w:lang w:val="en-US"/>
              </w:rPr>
              <w:t xml:space="preserve">Khoản </w:t>
            </w:r>
            <w:r w:rsidRPr="0034201C">
              <w:rPr>
                <w:rFonts w:ascii="Times New Roman" w:hAnsi="Times New Roman" w:cs="Times New Roman"/>
                <w:b/>
                <w:lang w:val="en-US"/>
              </w:rPr>
              <w:t>1 Điều 3 Thông tư 21/2019/TT-BGDĐT quy định:</w:t>
            </w:r>
            <w:r w:rsidRPr="0034201C">
              <w:rPr>
                <w:rFonts w:ascii="Times New Roman" w:hAnsi="Times New Roman" w:cs="Times New Roman"/>
                <w:lang w:val="en-US"/>
              </w:rPr>
              <w:t xml:space="preserve"> </w:t>
            </w:r>
            <w:r w:rsidRPr="0034201C">
              <w:rPr>
                <w:rFonts w:ascii="Times New Roman" w:hAnsi="Times New Roman" w:cs="Times New Roman"/>
                <w:i/>
                <w:lang w:val="en-US"/>
              </w:rPr>
              <w:t>“</w:t>
            </w:r>
            <w:r w:rsidRPr="0034201C">
              <w:rPr>
                <w:rFonts w:ascii="Times New Roman" w:hAnsi="Times New Roman" w:cs="Times New Roman"/>
                <w:i/>
              </w:rPr>
              <w:t>Bộ Giáo dục và Đào tạo thống nhất quản lý văn bằng, chứng chỉ; quy định chi tiết nội dung chính ghi trên văn bằng, phụ lục văn bằng giáo dục đại học; quy định mẫu bằng tốt nghiệp trung học cơ sở, bằng tốt nghiệp trung học phổ thông, bằng tốt nghiệp trung cấp sư phạm, bằng tốt nghiệp cao đẳng sư phạm, chứng chỉ của hệ thống giáo dục quốc dân; quy định nguyên tắc in phôi, quản lý, cấp phát, thu hồi, hủy bỏ văn bằng, chứng chỉ</w:t>
            </w:r>
            <w:r w:rsidRPr="0034201C">
              <w:rPr>
                <w:rFonts w:ascii="Times New Roman" w:hAnsi="Times New Roman" w:cs="Times New Roman"/>
                <w:i/>
                <w:lang w:val="en-US"/>
              </w:rPr>
              <w:t>”</w:t>
            </w:r>
          </w:p>
          <w:p w14:paraId="060B2099" w14:textId="4C2DEA5B"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t xml:space="preserve">- </w:t>
            </w:r>
            <w:r w:rsidR="0034201C">
              <w:rPr>
                <w:rFonts w:ascii="Times New Roman" w:hAnsi="Times New Roman" w:cs="Times New Roman"/>
                <w:b/>
                <w:lang w:val="en-US"/>
              </w:rPr>
              <w:t>K</w:t>
            </w:r>
            <w:r w:rsidRPr="0034201C">
              <w:rPr>
                <w:rFonts w:ascii="Times New Roman" w:hAnsi="Times New Roman" w:cs="Times New Roman"/>
                <w:b/>
                <w:lang w:val="en-US"/>
              </w:rPr>
              <w:t>hoản 1, khoản 2 Điều 9 Thông tư 21/2019/TT-BGDĐT:</w:t>
            </w:r>
            <w:r w:rsidRPr="0034201C">
              <w:rPr>
                <w:rFonts w:ascii="Times New Roman" w:hAnsi="Times New Roman" w:cs="Times New Roman"/>
                <w:lang w:val="en-US"/>
              </w:rPr>
              <w:t xml:space="preserve"> </w:t>
            </w:r>
            <w:r w:rsidRPr="0034201C">
              <w:rPr>
                <w:rFonts w:ascii="Times New Roman" w:hAnsi="Times New Roman" w:cs="Times New Roman"/>
                <w:i/>
                <w:lang w:val="en-US"/>
              </w:rPr>
              <w:t>“</w:t>
            </w:r>
            <w:r w:rsidRPr="0034201C">
              <w:rPr>
                <w:rFonts w:ascii="Times New Roman" w:hAnsi="Times New Roman" w:cs="Times New Roman"/>
                <w:i/>
              </w:rPr>
              <w:t>1. Bộ Giáo dục và Đào tạo in phôi bằng tốt nghiệp trung học cơ sở, bằng tốt nghiệp trung học phổ thông, chứng chỉ của hệ thống giáo dục quốc dân theo số lượng do các cơ quan có thẩm quyền cấp văn bằng, chứng chỉ đăng ký.</w:t>
            </w:r>
          </w:p>
          <w:p w14:paraId="73EE524A"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 xml:space="preserve">Quy trình quản lý việc in, bảo mật, lập số hiệu, bảo quản và cấp phôi các văn bằng, chứng chỉ trên thực hiện theo quy định của Bộ trưởng Bộ Giáo dục và </w:t>
            </w:r>
            <w:r w:rsidRPr="0034201C">
              <w:rPr>
                <w:rFonts w:ascii="Times New Roman" w:hAnsi="Times New Roman" w:cs="Times New Roman"/>
                <w:i/>
                <w:lang w:val="en-US"/>
              </w:rPr>
              <w:lastRenderedPageBreak/>
              <w:t>Đào tạo.</w:t>
            </w:r>
          </w:p>
          <w:p w14:paraId="21F7A74D" w14:textId="16966E45" w:rsidR="0064635F"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2. Cơ sở giáo dục đại học và cơ sở đào tạo giáo viên được in phôi chứng chỉ của hệ thống giáo dục quốc dân theo mẫu do Bộ trưởng Bộ Giáo dục và Đào tạo quy định sau khi báo cáo bằng văn bản với Bộ Giáo dục và Đào tạo. Mẫu phôi chứng chỉ phải gửi báo cáo Bộ Giáo dục và Đào tạo, cơ quan quản lý trực tiếp, công an tỉnh, thành phố trực thuộc Trung ương nơi cơ sở giáo dục đóng trụ sở chính.”</w:t>
            </w:r>
          </w:p>
        </w:tc>
        <w:tc>
          <w:tcPr>
            <w:tcW w:w="2410" w:type="dxa"/>
          </w:tcPr>
          <w:p w14:paraId="34D9F08B" w14:textId="69C9BAC1" w:rsidR="004531B6" w:rsidRPr="0034201C" w:rsidRDefault="00C3109B">
            <w:pPr>
              <w:jc w:val="both"/>
              <w:rPr>
                <w:rFonts w:ascii="Times New Roman" w:hAnsi="Times New Roman" w:cs="Times New Roman"/>
                <w:bCs/>
                <w:lang w:val="en-US"/>
              </w:rPr>
            </w:pPr>
            <w:r w:rsidRPr="0034201C">
              <w:rPr>
                <w:rFonts w:ascii="Times New Roman" w:hAnsi="Times New Roman" w:cs="Times New Roman"/>
                <w:lang w:val="en-US"/>
              </w:rPr>
              <w:lastRenderedPageBreak/>
              <w:t>Thông tư số 21/2019/TT-BGDĐT chưa có quy định về văn bằng, chứng chỉ số và thẩm quyền của Bộ trưởng Bộ GDĐT đối với việc quản lý văn bằng, chứng chỉ số</w:t>
            </w:r>
          </w:p>
        </w:tc>
        <w:tc>
          <w:tcPr>
            <w:tcW w:w="2268" w:type="dxa"/>
          </w:tcPr>
          <w:p w14:paraId="39851772" w14:textId="3FE95308" w:rsidR="004531B6" w:rsidRPr="0034201C" w:rsidRDefault="00A45B96">
            <w:pPr>
              <w:jc w:val="both"/>
              <w:rPr>
                <w:rFonts w:ascii="Times New Roman" w:hAnsi="Times New Roman" w:cs="Times New Roman"/>
                <w:bCs/>
                <w:lang w:val="en-US"/>
              </w:rPr>
            </w:pPr>
            <w:r w:rsidRPr="0034201C">
              <w:rPr>
                <w:rFonts w:ascii="Times New Roman" w:hAnsi="Times New Roman" w:cs="Times New Roman"/>
                <w:bCs/>
                <w:lang w:val="en-US"/>
              </w:rPr>
              <w:t>S</w:t>
            </w:r>
            <w:r w:rsidR="00C3109B" w:rsidRPr="0034201C">
              <w:rPr>
                <w:rFonts w:ascii="Times New Roman" w:hAnsi="Times New Roman" w:cs="Times New Roman"/>
                <w:bCs/>
                <w:lang w:val="en-US"/>
              </w:rPr>
              <w:t xml:space="preserve">ửa </w:t>
            </w:r>
            <w:r w:rsidR="0036237E">
              <w:rPr>
                <w:rFonts w:ascii="Times New Roman" w:hAnsi="Times New Roman" w:cs="Times New Roman"/>
                <w:bCs/>
                <w:lang w:val="en-US"/>
              </w:rPr>
              <w:t xml:space="preserve">đổi, bổ sung hoặc ban hành Thông tư thay thế </w:t>
            </w:r>
            <w:r w:rsidR="00C3109B" w:rsidRPr="0034201C">
              <w:rPr>
                <w:rFonts w:ascii="Times New Roman" w:hAnsi="Times New Roman" w:cs="Times New Roman"/>
                <w:bCs/>
                <w:lang w:val="en-US"/>
              </w:rPr>
              <w:t>Thông tư 21/2019/TT-BGDĐT</w:t>
            </w:r>
          </w:p>
        </w:tc>
      </w:tr>
      <w:tr w:rsidR="004531B6" w:rsidRPr="0034201C" w14:paraId="4DAACD45" w14:textId="41E1381F" w:rsidTr="009401E4">
        <w:tc>
          <w:tcPr>
            <w:tcW w:w="5104" w:type="dxa"/>
          </w:tcPr>
          <w:p w14:paraId="784D4E7E" w14:textId="5132B8C9"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Sửa đổi, bổ sung Điều 14 như sau: </w:t>
            </w:r>
          </w:p>
          <w:p w14:paraId="48C933A1" w14:textId="77777777" w:rsidR="004531B6" w:rsidRPr="0034201C" w:rsidRDefault="004531B6" w:rsidP="0034201C">
            <w:pPr>
              <w:ind w:firstLine="174"/>
              <w:jc w:val="both"/>
              <w:rPr>
                <w:rFonts w:ascii="Times New Roman" w:hAnsi="Times New Roman" w:cs="Times New Roman"/>
                <w:bCs/>
              </w:rPr>
            </w:pPr>
            <w:r w:rsidRPr="0034201C">
              <w:rPr>
                <w:rFonts w:ascii="Times New Roman" w:hAnsi="Times New Roman" w:cs="Times New Roman"/>
                <w:bCs/>
              </w:rPr>
              <w:t>“Điều 14. Phổ cập giáo dục và giáo dục bắt buộc</w:t>
            </w:r>
          </w:p>
          <w:p w14:paraId="69CE8B11" w14:textId="77777777" w:rsidR="004531B6" w:rsidRPr="0034201C" w:rsidRDefault="004531B6" w:rsidP="0034201C">
            <w:pPr>
              <w:ind w:firstLine="174"/>
              <w:jc w:val="both"/>
              <w:rPr>
                <w:rFonts w:ascii="Times New Roman" w:hAnsi="Times New Roman" w:cs="Times New Roman"/>
              </w:rPr>
            </w:pPr>
            <w:r w:rsidRPr="0034201C">
              <w:rPr>
                <w:rFonts w:ascii="Times New Roman" w:hAnsi="Times New Roman" w:cs="Times New Roman"/>
                <w:lang w:val="nl-NL"/>
              </w:rPr>
              <w:t>1. Giáo dục tiểu học là giáo dục bắt buộc.</w:t>
            </w:r>
            <w:r w:rsidRPr="0034201C">
              <w:rPr>
                <w:rFonts w:ascii="Times New Roman" w:hAnsi="Times New Roman" w:cs="Times New Roman"/>
              </w:rPr>
              <w:t xml:space="preserve"> </w:t>
            </w:r>
          </w:p>
          <w:p w14:paraId="33B9F460" w14:textId="77777777" w:rsidR="004531B6" w:rsidRPr="0034201C" w:rsidRDefault="004531B6" w:rsidP="0034201C">
            <w:pPr>
              <w:ind w:firstLine="174"/>
              <w:jc w:val="both"/>
              <w:rPr>
                <w:rFonts w:ascii="Times New Roman" w:hAnsi="Times New Roman" w:cs="Times New Roman"/>
                <w:bCs/>
                <w:lang w:val="nl-NL"/>
              </w:rPr>
            </w:pPr>
            <w:r w:rsidRPr="0034201C">
              <w:rPr>
                <w:rFonts w:ascii="Times New Roman" w:hAnsi="Times New Roman" w:cs="Times New Roman"/>
                <w:lang w:val="nl-NL"/>
              </w:rPr>
              <w:t xml:space="preserve">Nhà nước thực hiện phổ cập giáo dục mầm non cho trẻ em từ 03 đến 05 tuổi </w:t>
            </w:r>
            <w:r w:rsidRPr="0034201C">
              <w:rPr>
                <w:rFonts w:ascii="Times New Roman" w:hAnsi="Times New Roman" w:cs="Times New Roman"/>
                <w:bCs/>
                <w:lang w:val="nl-NL"/>
              </w:rPr>
              <w:t>và phổ cập giáo dục trung học cơ sở.</w:t>
            </w:r>
          </w:p>
          <w:p w14:paraId="7FE0E19C"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bCs/>
                <w:lang w:val="nl-NL"/>
              </w:rPr>
              <w:t xml:space="preserve">2. </w:t>
            </w:r>
            <w:r w:rsidRPr="0034201C">
              <w:rPr>
                <w:rFonts w:ascii="Times New Roman" w:hAnsi="Times New Roman" w:cs="Times New Roman"/>
                <w:lang w:val="nl-NL"/>
              </w:rPr>
              <w:t>Nhà nước chịu trách nhiệm thực hiện giáo dục bắt buộc trong cả nước; quyết định kế hoạch, bảo đảm các điều kiện để thực hiện phổ cập giáo dục.</w:t>
            </w:r>
          </w:p>
          <w:p w14:paraId="713C1C99"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3. Mọi công dân trong độ tuổi quy định có nghĩa vụ học tập để thực hiện phổ cập giáo dục và hoàn thành giáo dục bắt buộc.</w:t>
            </w:r>
          </w:p>
          <w:p w14:paraId="2A220E66"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4. Gia đình, người giám hộ </w:t>
            </w:r>
            <w:r w:rsidRPr="0034201C">
              <w:rPr>
                <w:rFonts w:ascii="Times New Roman" w:hAnsi="Times New Roman" w:cs="Times New Roman"/>
                <w:bCs/>
                <w:lang w:val="nl-NL"/>
              </w:rPr>
              <w:t>có trách nhiệm cho</w:t>
            </w:r>
            <w:r w:rsidRPr="0034201C">
              <w:rPr>
                <w:rFonts w:ascii="Times New Roman" w:hAnsi="Times New Roman" w:cs="Times New Roman"/>
                <w:lang w:val="nl-NL"/>
              </w:rPr>
              <w:t xml:space="preserve"> các thành viên của gia đình trong độ tuổi quy định được học tập để thực hiện phổ cập giáo dục và hoàn thành giáo dục bắt buộc.</w:t>
            </w:r>
          </w:p>
          <w:p w14:paraId="2810E235" w14:textId="778F196C"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5. </w:t>
            </w:r>
            <w:r w:rsidRPr="0034201C">
              <w:rPr>
                <w:rFonts w:ascii="Times New Roman" w:hAnsi="Times New Roman" w:cs="Times New Roman"/>
              </w:rPr>
              <w:t>Chính phủ quy định chi tiết Điều này</w:t>
            </w:r>
            <w:r w:rsidRPr="0034201C">
              <w:rPr>
                <w:rFonts w:ascii="Times New Roman" w:hAnsi="Times New Roman" w:cs="Times New Roman"/>
                <w:lang w:val="nl-NL"/>
              </w:rPr>
              <w:t>”</w:t>
            </w:r>
            <w:r w:rsidRPr="0034201C">
              <w:rPr>
                <w:rFonts w:ascii="Times New Roman" w:hAnsi="Times New Roman" w:cs="Times New Roman"/>
              </w:rPr>
              <w:t>.</w:t>
            </w:r>
          </w:p>
        </w:tc>
        <w:tc>
          <w:tcPr>
            <w:tcW w:w="5244" w:type="dxa"/>
          </w:tcPr>
          <w:p w14:paraId="042149A3" w14:textId="26567339" w:rsidR="004531B6" w:rsidRPr="0034201C" w:rsidRDefault="004531B6">
            <w:pPr>
              <w:jc w:val="both"/>
              <w:rPr>
                <w:rFonts w:ascii="Times New Roman" w:hAnsi="Times New Roman" w:cs="Times New Roman"/>
                <w:lang w:val="en-US"/>
              </w:rPr>
            </w:pPr>
            <w:r w:rsidRPr="0034201C">
              <w:rPr>
                <w:rFonts w:ascii="Times New Roman" w:hAnsi="Times New Roman" w:cs="Times New Roman"/>
                <w:lang w:val="en-US"/>
              </w:rPr>
              <w:t>- Đảm bảo phù hợp với Nghị quyết của Quốc hội về phổ cập giáo dục mầm non cho trẻ em từ 03 đến 05 tuổi sẽ được thông qua vào kỳ họp thứ 5 Quốc hội khóa XV</w:t>
            </w:r>
          </w:p>
          <w:p w14:paraId="0803B998" w14:textId="2B723501" w:rsidR="004531B6" w:rsidRPr="0034201C" w:rsidRDefault="004531B6">
            <w:pPr>
              <w:jc w:val="both"/>
              <w:rPr>
                <w:rFonts w:ascii="Times New Roman" w:hAnsi="Times New Roman" w:cs="Times New Roman"/>
                <w:lang w:val="en-US"/>
              </w:rPr>
            </w:pPr>
            <w:r w:rsidRPr="0034201C">
              <w:rPr>
                <w:rFonts w:ascii="Times New Roman" w:hAnsi="Times New Roman" w:cs="Times New Roman"/>
                <w:b/>
                <w:lang w:val="en-US"/>
              </w:rPr>
              <w:t>- Điều 4, Điều 5 Nghị định số 20/2014/NĐ-CP ngày 24/03/2014 quy định:</w:t>
            </w:r>
            <w:r w:rsidRPr="0034201C">
              <w:rPr>
                <w:rFonts w:ascii="Times New Roman" w:hAnsi="Times New Roman" w:cs="Times New Roman"/>
                <w:lang w:val="en-US"/>
              </w:rPr>
              <w:t xml:space="preserve"> “</w:t>
            </w:r>
            <w:r w:rsidRPr="0034201C">
              <w:rPr>
                <w:rFonts w:ascii="Times New Roman" w:hAnsi="Times New Roman" w:cs="Times New Roman"/>
              </w:rPr>
              <w:t>Đối tượng phổ cập giáo dục mầm non cho trẻ em 5 tuổi là trẻ em 5 tuổi chưa hoàn thành chương trình giáo dục mầm non.</w:t>
            </w:r>
            <w:r w:rsidRPr="0034201C">
              <w:rPr>
                <w:rFonts w:ascii="Times New Roman" w:hAnsi="Times New Roman" w:cs="Times New Roman"/>
                <w:lang w:val="en-US"/>
              </w:rPr>
              <w:t>”; “</w:t>
            </w:r>
            <w:r w:rsidRPr="0034201C">
              <w:rPr>
                <w:rFonts w:ascii="Times New Roman" w:hAnsi="Times New Roman" w:cs="Times New Roman"/>
              </w:rPr>
              <w:t>Chương trình giáo dục thực hiện phổ cập giáo dục mầm non cho trẻ em 5 tuổi là chương trình giáo dục mầm non dành cho mẫu giáo 5 - 6 tuổi.</w:t>
            </w:r>
            <w:r w:rsidRPr="0034201C">
              <w:rPr>
                <w:rFonts w:ascii="Times New Roman" w:hAnsi="Times New Roman" w:cs="Times New Roman"/>
                <w:lang w:val="en-US"/>
              </w:rPr>
              <w:t>”</w:t>
            </w:r>
          </w:p>
          <w:p w14:paraId="2AC2C4A7" w14:textId="79BEA0FC" w:rsidR="004531B6" w:rsidRPr="0034201C" w:rsidRDefault="00C3109B">
            <w:pPr>
              <w:jc w:val="both"/>
              <w:rPr>
                <w:rFonts w:ascii="Times New Roman" w:hAnsi="Times New Roman" w:cs="Times New Roman"/>
                <w:lang w:val="en-US"/>
              </w:rPr>
            </w:pPr>
            <w:r w:rsidRPr="0034201C">
              <w:rPr>
                <w:rFonts w:ascii="Times New Roman" w:hAnsi="Times New Roman" w:cs="Times New Roman"/>
                <w:b/>
                <w:lang w:val="en-US"/>
              </w:rPr>
              <w:t xml:space="preserve">- </w:t>
            </w:r>
            <w:r w:rsidR="008A30AC" w:rsidRPr="0034201C">
              <w:rPr>
                <w:rFonts w:ascii="Times New Roman" w:hAnsi="Times New Roman" w:cs="Times New Roman"/>
                <w:b/>
                <w:lang w:val="en-US"/>
              </w:rPr>
              <w:t>Ngày 8/9/2020 Chính phủ ban hành</w:t>
            </w:r>
            <w:r w:rsidRPr="0034201C">
              <w:rPr>
                <w:rFonts w:ascii="Times New Roman" w:hAnsi="Times New Roman" w:cs="Times New Roman"/>
                <w:b/>
                <w:lang w:val="en-US"/>
              </w:rPr>
              <w:t xml:space="preserve"> Nghị định số 105/2020/NĐ-CP </w:t>
            </w:r>
            <w:r w:rsidRPr="0034201C">
              <w:rPr>
                <w:rFonts w:ascii="Times New Roman" w:hAnsi="Times New Roman" w:cs="Times New Roman"/>
                <w:lang w:val="en-US"/>
              </w:rPr>
              <w:t>quy định chính sách đầu tư phát triển mạng lưới trường, lớp giáo dục mầm non</w:t>
            </w:r>
            <w:r w:rsidR="00243D7F" w:rsidRPr="0034201C">
              <w:rPr>
                <w:rFonts w:ascii="Times New Roman" w:hAnsi="Times New Roman" w:cs="Times New Roman"/>
                <w:lang w:val="en-US"/>
              </w:rPr>
              <w:t>.</w:t>
            </w:r>
          </w:p>
        </w:tc>
        <w:tc>
          <w:tcPr>
            <w:tcW w:w="2410" w:type="dxa"/>
          </w:tcPr>
          <w:p w14:paraId="0CFEF364" w14:textId="7FBAB0F9" w:rsidR="004531B6" w:rsidRPr="0034201C" w:rsidRDefault="00C3109B">
            <w:pPr>
              <w:jc w:val="both"/>
              <w:rPr>
                <w:rFonts w:ascii="Times New Roman" w:hAnsi="Times New Roman" w:cs="Times New Roman"/>
                <w:lang w:val="en-US"/>
              </w:rPr>
            </w:pPr>
            <w:r w:rsidRPr="0034201C">
              <w:rPr>
                <w:rFonts w:ascii="Times New Roman" w:hAnsi="Times New Roman" w:cs="Times New Roman"/>
                <w:lang w:val="en-US"/>
              </w:rPr>
              <w:t>Nghị định số 20/2014/NĐ-CP ngày 24/03/2014; Nghị định số 105/2020/NĐ-CP ngày 08/9/2020 đang quy định đối tượng phổ cập giáo dục mầm non là cho trẻ 5 tuổi</w:t>
            </w:r>
            <w:r w:rsidR="00E647D2" w:rsidRPr="0034201C">
              <w:rPr>
                <w:rFonts w:ascii="Times New Roman" w:hAnsi="Times New Roman" w:cs="Times New Roman"/>
                <w:lang w:val="en-US"/>
              </w:rPr>
              <w:t>, chưa bao gồm đối tượng từ 3 tuổi như dự thảo Luật</w:t>
            </w:r>
            <w:r w:rsidRPr="0034201C">
              <w:rPr>
                <w:rFonts w:ascii="Times New Roman" w:hAnsi="Times New Roman" w:cs="Times New Roman"/>
                <w:lang w:val="en-US"/>
              </w:rPr>
              <w:t>.</w:t>
            </w:r>
          </w:p>
        </w:tc>
        <w:tc>
          <w:tcPr>
            <w:tcW w:w="2268" w:type="dxa"/>
          </w:tcPr>
          <w:p w14:paraId="7832D094" w14:textId="100EE06E" w:rsidR="004531B6" w:rsidRPr="0034201C" w:rsidRDefault="00294781">
            <w:pPr>
              <w:jc w:val="both"/>
              <w:rPr>
                <w:rFonts w:ascii="Times New Roman" w:hAnsi="Times New Roman" w:cs="Times New Roman"/>
                <w:lang w:val="en-US"/>
              </w:rPr>
            </w:pPr>
            <w:r>
              <w:rPr>
                <w:rFonts w:ascii="Times New Roman" w:hAnsi="Times New Roman" w:cs="Times New Roman"/>
                <w:lang w:val="en-US"/>
              </w:rPr>
              <w:t>S</w:t>
            </w:r>
            <w:r w:rsidR="00C3109B" w:rsidRPr="0034201C">
              <w:rPr>
                <w:rFonts w:ascii="Times New Roman" w:hAnsi="Times New Roman" w:cs="Times New Roman"/>
                <w:lang w:val="en-US"/>
              </w:rPr>
              <w:t>ửa các quy định tại Nghị định số 20/2014/NĐ-CP ngày 24/03/2014; Nghị định số 105/2020/NĐ-CP ngày 08/9/2020 cho phù hợp.</w:t>
            </w:r>
          </w:p>
        </w:tc>
      </w:tr>
      <w:tr w:rsidR="004531B6" w:rsidRPr="0034201C" w14:paraId="229197B2" w14:textId="5078BD5E" w:rsidTr="009401E4">
        <w:tc>
          <w:tcPr>
            <w:tcW w:w="5104" w:type="dxa"/>
          </w:tcPr>
          <w:p w14:paraId="1EBDCB49" w14:textId="21E7E3D1" w:rsidR="004531B6" w:rsidRPr="0034201C" w:rsidRDefault="004531B6" w:rsidP="0034201C">
            <w:pPr>
              <w:ind w:firstLine="174"/>
              <w:jc w:val="both"/>
              <w:rPr>
                <w:rFonts w:ascii="Times New Roman" w:eastAsia="Arial" w:hAnsi="Times New Roman" w:cs="Times New Roman"/>
                <w:lang w:val="nl-NL"/>
              </w:rPr>
            </w:pPr>
            <w:bookmarkStart w:id="4" w:name="_GoBack"/>
            <w:bookmarkEnd w:id="4"/>
            <w:r w:rsidRPr="0034201C">
              <w:rPr>
                <w:rFonts w:ascii="Times New Roman" w:eastAsia="Arial" w:hAnsi="Times New Roman" w:cs="Times New Roman"/>
                <w:lang w:val="nl-NL"/>
              </w:rPr>
              <w:t xml:space="preserve">Sửa đổi, bổ sung Điều 19 như sau: </w:t>
            </w:r>
          </w:p>
          <w:p w14:paraId="722C829D"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“Điều 19. Hoạt động khoa học, công nghệ, đổi mới sáng tạo và chuyển đổi số </w:t>
            </w:r>
          </w:p>
          <w:p w14:paraId="309BABBC"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1. Hoạt động khoa học, công nghệ và đổi mới </w:t>
            </w:r>
            <w:r w:rsidRPr="0034201C">
              <w:rPr>
                <w:rFonts w:ascii="Times New Roman" w:eastAsia="Arial" w:hAnsi="Times New Roman" w:cs="Times New Roman"/>
                <w:bCs/>
                <w:lang w:val="nl-NL"/>
              </w:rPr>
              <w:lastRenderedPageBreak/>
              <w:t>sáng tạo là một nhiệm vụ của cơ sở giáo dục.</w:t>
            </w:r>
          </w:p>
          <w:p w14:paraId="5F1817F2"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2. Cơ sở giáo dục tự triển khai hoặc phối hợp với tổ chức khoa học và công nghệ, cơ sở sản xuất, kinh doanh, dịch vụ trong việc đào tạo, nghiên cứu khoa học và chuyển giao công nghệ, phục vụ phát triển kinh tế - xã hội. </w:t>
            </w:r>
          </w:p>
          <w:p w14:paraId="3A5B9826"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3. Nhà nước tạo điều kiện cho cơ sở giáo dục hoạt động khoa học, công nghệ và đổi mới sáng tạo,  kết hợp đào tạo với nghiên cứu khoa học và sản xuất nhằm nâng cao chất lượng giáo dục; xây dựng cơ sở giáo dục thành trung tâm văn hóa, khoa học và công nghệ của địa phương hoặc của cả nước.</w:t>
            </w:r>
          </w:p>
          <w:p w14:paraId="66E8BF98"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4. Nhà nước có chính sách ưu tiên phát triển hoạt động khoa học, công nghệ và đổi mới sáng tạo trong cơ sở giáo dục. Các chủ trương, chính sách về giáo dục phải được xây dựng trên cơ sở kết quả nghiên cứu khoa học phù hợp với thực tiễn Việt Nam và xu hướng quốc tế.</w:t>
            </w:r>
          </w:p>
          <w:p w14:paraId="0A0B299A"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5. Nhà nước thúc đẩy chuyển đổi số, ứng dụng trí tuệ nhân tạo có kiểm soát (dữ liệu có kiểm soát) trong quản trị, quản lý và đào tạo trong giáo dục; hoàn thiện hệ thống thông tin quản lý và cơ sở dữ liệu toàn ngành giáo dục, đồng bộ, thống nhất kết nối dữ liệu từ các cơ sở giáo dục, các cấp quản lý giáo dục, kết nối dữ liệu giữa ngành giáo dục với các cơ sở dữ liệu quốc gia. </w:t>
            </w:r>
          </w:p>
          <w:p w14:paraId="6947A454"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6. Cơ sở dữ liệu quốc gia về giáo dục và đào tạo là tập hợp các dữ liệu về cơ sở giáo dục, nhà giáo, người học và các dữ liệu hành chính được hình thành trong quá trình tổ chức và hoạt động của hệ </w:t>
            </w:r>
            <w:r w:rsidRPr="0034201C">
              <w:rPr>
                <w:rFonts w:ascii="Times New Roman" w:eastAsia="Arial" w:hAnsi="Times New Roman" w:cs="Times New Roman"/>
                <w:bCs/>
                <w:lang w:val="nl-NL"/>
              </w:rPr>
              <w:lastRenderedPageBreak/>
              <w:t xml:space="preserve">thống giáo dục quốc dân. Thông tin trong cơ sở dữ liệu quốc gia về giáo dục và đào tạo có giá trị pháp lý như văn bản giấy khi được cơ quan nhà nước có thẩm quyền xác thực điện tử theo quy định của Luật Giao dịch điện tử. </w:t>
            </w:r>
          </w:p>
          <w:p w14:paraId="7C780ADF" w14:textId="77777777" w:rsidR="004531B6" w:rsidRPr="0034201C" w:rsidRDefault="004531B6" w:rsidP="0034201C">
            <w:pPr>
              <w:ind w:firstLine="174"/>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7. Bộ Giáo dục và Đào tạo có trách nhiệm xây dựng, quản lý, vận hành hệ thống hạ tầng kỹ thuật công nghệ và phần mềm phục vụ phát triển cơ sở dữ liệu quốc gia về giáo dục và đào tạo. Các Bộ, cơ quan ngang Bộ, ngành, địa phương, cơ quan, tổ chức có liên quan trong hệ thống giáo dục quốc dân thực hiện kết nối liên thông các hệ thống thông tin, cơ sở dữ liệu phục vụ quản lý chuyên ngành với cơ sở dữ liệu quốc gia về giáo dục và đào tạo để cập nhật, chia sẻ, khai thác, sử dụng thông tin. Việc kết nối liên thông phải bảo đảm hiệu quả, an toàn, phù hợp với chức năng, nhiệm vụ, quyền hạn theo quy định của Luật này và pháp luật có liên quan. </w:t>
            </w:r>
          </w:p>
          <w:p w14:paraId="6D6081BB" w14:textId="2445FD7B" w:rsidR="004531B6" w:rsidRPr="0034201C" w:rsidRDefault="004531B6" w:rsidP="0034201C">
            <w:pPr>
              <w:ind w:firstLine="174"/>
              <w:jc w:val="both"/>
              <w:rPr>
                <w:rFonts w:ascii="Times New Roman" w:hAnsi="Times New Roman" w:cs="Times New Roman"/>
                <w:iCs/>
                <w:lang w:val="nl-NL"/>
              </w:rPr>
            </w:pPr>
            <w:r w:rsidRPr="0034201C">
              <w:rPr>
                <w:rFonts w:ascii="Times New Roman" w:eastAsia="Arial" w:hAnsi="Times New Roman" w:cs="Times New Roman"/>
                <w:bCs/>
                <w:lang w:val="nl-NL"/>
              </w:rPr>
              <w:t>8. Chính phủ quy định chi tiết khoản 6, khoàn 7 Điều này”.</w:t>
            </w:r>
          </w:p>
        </w:tc>
        <w:tc>
          <w:tcPr>
            <w:tcW w:w="5244" w:type="dxa"/>
          </w:tcPr>
          <w:p w14:paraId="72ABE729" w14:textId="3D0F11FE"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lastRenderedPageBreak/>
              <w:t xml:space="preserve">- </w:t>
            </w:r>
            <w:r w:rsidR="0034201C">
              <w:rPr>
                <w:rFonts w:ascii="Times New Roman" w:hAnsi="Times New Roman" w:cs="Times New Roman"/>
                <w:b/>
                <w:lang w:val="en-US"/>
              </w:rPr>
              <w:t>K</w:t>
            </w:r>
            <w:r w:rsidRPr="0034201C">
              <w:rPr>
                <w:rFonts w:ascii="Times New Roman" w:hAnsi="Times New Roman" w:cs="Times New Roman"/>
                <w:b/>
                <w:lang w:val="en-US"/>
              </w:rPr>
              <w:t>hoản 2 Điều 16 Nghị định 99/2019/NĐ-CP quy định về nhiệm vụ và quyền hạn của cơ sở giáo dục đại học</w:t>
            </w:r>
            <w:r w:rsidRPr="0034201C">
              <w:rPr>
                <w:rFonts w:ascii="Times New Roman" w:hAnsi="Times New Roman" w:cs="Times New Roman"/>
                <w:lang w:val="en-US"/>
              </w:rPr>
              <w:t xml:space="preserve">: </w:t>
            </w:r>
            <w:r w:rsidRPr="0034201C">
              <w:rPr>
                <w:rFonts w:ascii="Times New Roman" w:hAnsi="Times New Roman" w:cs="Times New Roman"/>
                <w:i/>
                <w:lang w:val="en-US"/>
              </w:rPr>
              <w:t>“</w:t>
            </w:r>
            <w:r w:rsidRPr="0034201C">
              <w:rPr>
                <w:rFonts w:ascii="Times New Roman" w:hAnsi="Times New Roman" w:cs="Times New Roman"/>
                <w:i/>
              </w:rPr>
              <w:t xml:space="preserve">a) Thực hiện cơ chế tự chủ, tự chịu trách nhiệm trong hoạt động khoa học và công nghệ theo </w:t>
            </w:r>
            <w:r w:rsidRPr="0034201C">
              <w:rPr>
                <w:rFonts w:ascii="Times New Roman" w:hAnsi="Times New Roman" w:cs="Times New Roman"/>
                <w:i/>
              </w:rPr>
              <w:lastRenderedPageBreak/>
              <w:t>quy định của pháp luật;</w:t>
            </w:r>
          </w:p>
          <w:p w14:paraId="47D00BC0"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b) Ban hành và tổ chức thực hiện các quy định nội bộ về hoạt động khoa học công nghệ và khởi nghiệp, đổi mới sáng tạo trên cơ sở các quy định của pháp luật liên quan đến hoạt động khoa học và công nghệ; tạo điều kiện và khuyến khích tổ chức, cá nhân tham gia đầu tư phát triển tiềm lực khoa học và công nghệ;</w:t>
            </w:r>
          </w:p>
          <w:p w14:paraId="135FA855"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c) Thành lập hoặc góp vốn thành lập doanh nghiệp theo quy định của pháp luật về doanh nghiệp, quy định của pháp luật có liên quan và quyết định của hội đồng trường, hội đồng đại học với mục đích ứng dụng, triển khai, thương mại hoá các kết quả nghiên cứu và cung ứng dịch vụ sự nghiệp công;</w:t>
            </w:r>
          </w:p>
          <w:p w14:paraId="1F21E6F1" w14:textId="1D2BC30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d) Triển khai các hoạt động khoa học và công nghệ theo quy định của pháp luật.”</w:t>
            </w:r>
          </w:p>
          <w:p w14:paraId="2A5DE4B6" w14:textId="2369DD7F" w:rsidR="004531B6" w:rsidRPr="0034201C" w:rsidRDefault="004531B6" w:rsidP="00294781">
            <w:pPr>
              <w:jc w:val="both"/>
              <w:rPr>
                <w:rFonts w:ascii="Times New Roman" w:hAnsi="Times New Roman" w:cs="Times New Roman"/>
                <w:i/>
                <w:lang w:val="en-US"/>
              </w:rPr>
            </w:pPr>
            <w:r w:rsidRPr="0034201C">
              <w:rPr>
                <w:rFonts w:ascii="Times New Roman" w:hAnsi="Times New Roman" w:cs="Times New Roman"/>
                <w:b/>
                <w:lang w:val="en-US"/>
              </w:rPr>
              <w:t>- Luật Khoa học</w:t>
            </w:r>
            <w:r w:rsidR="00294781">
              <w:rPr>
                <w:rFonts w:ascii="Times New Roman" w:hAnsi="Times New Roman" w:cs="Times New Roman"/>
                <w:b/>
                <w:lang w:val="en-US"/>
              </w:rPr>
              <w:t>,</w:t>
            </w:r>
            <w:r w:rsidRPr="0034201C">
              <w:rPr>
                <w:rFonts w:ascii="Times New Roman" w:hAnsi="Times New Roman" w:cs="Times New Roman"/>
                <w:b/>
                <w:lang w:val="en-US"/>
              </w:rPr>
              <w:t xml:space="preserve"> công nghệ </w:t>
            </w:r>
            <w:r w:rsidR="00294781">
              <w:rPr>
                <w:rFonts w:ascii="Times New Roman" w:hAnsi="Times New Roman" w:cs="Times New Roman"/>
                <w:b/>
                <w:lang w:val="en-US"/>
              </w:rPr>
              <w:t>và đổi mới sáng tạo (trình Quốc hội kỳ họp thứ 9)</w:t>
            </w:r>
          </w:p>
        </w:tc>
        <w:tc>
          <w:tcPr>
            <w:tcW w:w="2410" w:type="dxa"/>
          </w:tcPr>
          <w:p w14:paraId="0807A66E" w14:textId="77777777" w:rsidR="00B860A2" w:rsidRDefault="000467FA">
            <w:pPr>
              <w:jc w:val="both"/>
              <w:rPr>
                <w:rFonts w:ascii="Times New Roman" w:eastAsia="Arial" w:hAnsi="Times New Roman" w:cs="Times New Roman"/>
                <w:bCs/>
                <w:lang w:val="nl-NL"/>
              </w:rPr>
            </w:pPr>
            <w:r>
              <w:rPr>
                <w:rFonts w:ascii="Times New Roman" w:hAnsi="Times New Roman" w:cs="Times New Roman"/>
                <w:lang w:val="en-US"/>
              </w:rPr>
              <w:lastRenderedPageBreak/>
              <w:t xml:space="preserve">Dự thảo quy định một </w:t>
            </w:r>
            <w:r w:rsidR="00B860A2" w:rsidRPr="0034201C">
              <w:rPr>
                <w:rFonts w:ascii="Times New Roman" w:hAnsi="Times New Roman" w:cs="Times New Roman"/>
                <w:lang w:val="en-US"/>
              </w:rPr>
              <w:t>số nội dung mới như</w:t>
            </w:r>
            <w:r w:rsidR="008B153E" w:rsidRPr="0034201C">
              <w:rPr>
                <w:rFonts w:ascii="Times New Roman" w:hAnsi="Times New Roman" w:cs="Times New Roman"/>
                <w:lang w:val="en-US"/>
              </w:rPr>
              <w:t xml:space="preserve"> </w:t>
            </w:r>
            <w:r w:rsidR="008B153E" w:rsidRPr="0034201C">
              <w:rPr>
                <w:rFonts w:ascii="Times New Roman" w:eastAsia="Arial" w:hAnsi="Times New Roman" w:cs="Times New Roman"/>
                <w:bCs/>
                <w:lang w:val="nl-NL"/>
              </w:rPr>
              <w:t xml:space="preserve">đổi mới sáng tạo và chuyển đổi số, vận </w:t>
            </w:r>
            <w:r w:rsidR="008B153E" w:rsidRPr="0034201C">
              <w:rPr>
                <w:rFonts w:ascii="Times New Roman" w:eastAsia="Arial" w:hAnsi="Times New Roman" w:cs="Times New Roman"/>
                <w:bCs/>
                <w:lang w:val="nl-NL"/>
              </w:rPr>
              <w:lastRenderedPageBreak/>
              <w:t xml:space="preserve">hành hệ thống hạ tầng kỹ thuật công nghệ và phần mềm phục vụ phát triển cơ sở dữ liệu quốc gia về giáo dục và đào tạo </w:t>
            </w:r>
          </w:p>
          <w:p w14:paraId="185AB6B0" w14:textId="77777777" w:rsidR="00294781" w:rsidRDefault="00294781">
            <w:pPr>
              <w:jc w:val="both"/>
              <w:rPr>
                <w:rFonts w:ascii="Times New Roman" w:hAnsi="Times New Roman" w:cs="Times New Roman"/>
                <w:lang w:val="en-US"/>
              </w:rPr>
            </w:pPr>
          </w:p>
          <w:p w14:paraId="295DE2A9" w14:textId="77777777" w:rsidR="00294781" w:rsidRDefault="00294781">
            <w:pPr>
              <w:jc w:val="both"/>
              <w:rPr>
                <w:rFonts w:ascii="Times New Roman" w:hAnsi="Times New Roman" w:cs="Times New Roman"/>
                <w:lang w:val="en-US"/>
              </w:rPr>
            </w:pPr>
          </w:p>
          <w:p w14:paraId="0921B245" w14:textId="77777777" w:rsidR="00294781" w:rsidRDefault="00294781">
            <w:pPr>
              <w:jc w:val="both"/>
              <w:rPr>
                <w:rFonts w:ascii="Times New Roman" w:hAnsi="Times New Roman" w:cs="Times New Roman"/>
                <w:lang w:val="en-US"/>
              </w:rPr>
            </w:pPr>
          </w:p>
          <w:p w14:paraId="6F7E3F79" w14:textId="77777777" w:rsidR="00294781" w:rsidRDefault="00294781">
            <w:pPr>
              <w:jc w:val="both"/>
              <w:rPr>
                <w:rFonts w:ascii="Times New Roman" w:hAnsi="Times New Roman" w:cs="Times New Roman"/>
                <w:lang w:val="en-US"/>
              </w:rPr>
            </w:pPr>
          </w:p>
          <w:p w14:paraId="543EC592" w14:textId="77777777" w:rsidR="00294781" w:rsidRDefault="00294781">
            <w:pPr>
              <w:jc w:val="both"/>
              <w:rPr>
                <w:rFonts w:ascii="Times New Roman" w:hAnsi="Times New Roman" w:cs="Times New Roman"/>
                <w:lang w:val="en-US"/>
              </w:rPr>
            </w:pPr>
          </w:p>
          <w:p w14:paraId="18B9CA8A" w14:textId="77777777" w:rsidR="00294781" w:rsidRDefault="00294781">
            <w:pPr>
              <w:jc w:val="both"/>
              <w:rPr>
                <w:rFonts w:ascii="Times New Roman" w:hAnsi="Times New Roman" w:cs="Times New Roman"/>
                <w:lang w:val="en-US"/>
              </w:rPr>
            </w:pPr>
          </w:p>
          <w:p w14:paraId="6F1BE4AB" w14:textId="61759C05" w:rsidR="00294781" w:rsidRPr="00294781" w:rsidRDefault="00294781">
            <w:pPr>
              <w:jc w:val="both"/>
              <w:rPr>
                <w:rFonts w:ascii="Times New Roman" w:hAnsi="Times New Roman" w:cs="Times New Roman"/>
                <w:lang w:val="en-US"/>
              </w:rPr>
            </w:pPr>
            <w:r w:rsidRPr="00294781">
              <w:rPr>
                <w:rFonts w:ascii="Times New Roman" w:hAnsi="Times New Roman" w:cs="Times New Roman"/>
                <w:lang w:val="en-US"/>
              </w:rPr>
              <w:t>Dự thảo Luật được rà soát để đảm bảo tương thích, đồng bộ với Luật Khoa học, công nghệ và đổi mới sáng tạo (trình Quốc hội kỳ họp thứ 9)</w:t>
            </w:r>
          </w:p>
        </w:tc>
        <w:tc>
          <w:tcPr>
            <w:tcW w:w="2268" w:type="dxa"/>
          </w:tcPr>
          <w:p w14:paraId="4305A5E0" w14:textId="3B788CE9" w:rsidR="004531B6" w:rsidRPr="0034201C" w:rsidRDefault="008B153E">
            <w:pPr>
              <w:jc w:val="both"/>
              <w:rPr>
                <w:rFonts w:ascii="Times New Roman" w:hAnsi="Times New Roman" w:cs="Times New Roman"/>
                <w:lang w:val="en-US"/>
              </w:rPr>
            </w:pPr>
            <w:r w:rsidRPr="0034201C">
              <w:rPr>
                <w:rFonts w:ascii="Times New Roman" w:hAnsi="Times New Roman" w:cs="Times New Roman"/>
                <w:lang w:val="en-US"/>
              </w:rPr>
              <w:lastRenderedPageBreak/>
              <w:t xml:space="preserve">Nghiên cứu </w:t>
            </w:r>
            <w:r w:rsidR="00AF3FF8" w:rsidRPr="0034201C">
              <w:rPr>
                <w:rFonts w:ascii="Times New Roman" w:hAnsi="Times New Roman" w:cs="Times New Roman"/>
                <w:lang w:val="en-US"/>
              </w:rPr>
              <w:t xml:space="preserve">đề xuất </w:t>
            </w:r>
            <w:r w:rsidRPr="0034201C">
              <w:rPr>
                <w:rFonts w:ascii="Times New Roman" w:hAnsi="Times New Roman" w:cs="Times New Roman"/>
                <w:lang w:val="en-US"/>
              </w:rPr>
              <w:t>sửa đổi</w:t>
            </w:r>
            <w:r w:rsidR="003F624F" w:rsidRPr="0034201C">
              <w:rPr>
                <w:rFonts w:ascii="Times New Roman" w:hAnsi="Times New Roman" w:cs="Times New Roman"/>
                <w:lang w:val="en-US"/>
              </w:rPr>
              <w:t xml:space="preserve">, bố sung Nghị định số 99/2019/NĐ-CP; Nghị định số </w:t>
            </w:r>
            <w:r w:rsidR="003F624F" w:rsidRPr="0034201C">
              <w:rPr>
                <w:rFonts w:ascii="Times New Roman" w:hAnsi="Times New Roman" w:cs="Times New Roman"/>
                <w:lang w:val="en-US"/>
              </w:rPr>
              <w:lastRenderedPageBreak/>
              <w:t>109/2022/NĐ-CP ngày 30/12/2022 của Chính phủ; ban hành Thông tư quy định các nội dung được giao trong Luật</w:t>
            </w:r>
          </w:p>
        </w:tc>
      </w:tr>
      <w:tr w:rsidR="004531B6" w:rsidRPr="0034201C" w14:paraId="6BC54B0E" w14:textId="4AB95D56" w:rsidTr="009401E4">
        <w:tc>
          <w:tcPr>
            <w:tcW w:w="5104" w:type="dxa"/>
          </w:tcPr>
          <w:p w14:paraId="632F7B4E" w14:textId="77777777" w:rsidR="004531B6" w:rsidRPr="0034201C" w:rsidRDefault="004531B6" w:rsidP="0034201C">
            <w:pPr>
              <w:ind w:firstLine="174"/>
              <w:jc w:val="both"/>
              <w:rPr>
                <w:rFonts w:ascii="Times New Roman" w:eastAsia="Arial" w:hAnsi="Times New Roman" w:cs="Times New Roman"/>
                <w:lang w:val="nl-NL"/>
              </w:rPr>
            </w:pPr>
            <w:r w:rsidRPr="0034201C">
              <w:rPr>
                <w:rFonts w:ascii="Times New Roman" w:eastAsia="Arial" w:hAnsi="Times New Roman" w:cs="Times New Roman"/>
                <w:lang w:val="en-US"/>
              </w:rPr>
              <w:lastRenderedPageBreak/>
              <w:t>6</w:t>
            </w:r>
            <w:r w:rsidRPr="0034201C">
              <w:rPr>
                <w:rFonts w:ascii="Times New Roman" w:eastAsia="Arial" w:hAnsi="Times New Roman" w:cs="Times New Roman"/>
              </w:rPr>
              <w:t xml:space="preserve">. </w:t>
            </w:r>
            <w:r w:rsidRPr="0034201C">
              <w:rPr>
                <w:rFonts w:ascii="Times New Roman" w:eastAsia="Arial" w:hAnsi="Times New Roman" w:cs="Times New Roman"/>
                <w:lang w:val="nl-NL"/>
              </w:rPr>
              <w:t xml:space="preserve">Sửa đổi, bổ sung khoản 4 Điều 28 như sau: </w:t>
            </w:r>
          </w:p>
          <w:p w14:paraId="1ACF413A" w14:textId="4C282918" w:rsidR="004531B6" w:rsidRPr="0034201C" w:rsidRDefault="004531B6" w:rsidP="0034201C">
            <w:pPr>
              <w:ind w:firstLine="174"/>
              <w:jc w:val="both"/>
              <w:rPr>
                <w:rFonts w:ascii="Times New Roman" w:eastAsia="Arial" w:hAnsi="Times New Roman" w:cs="Times New Roman"/>
                <w:lang w:val="nl-NL"/>
              </w:rPr>
            </w:pPr>
            <w:r w:rsidRPr="0034201C">
              <w:rPr>
                <w:rFonts w:ascii="Times New Roman" w:eastAsia="Arial" w:hAnsi="Times New Roman" w:cs="Times New Roman"/>
                <w:lang w:val="nl-NL"/>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w:t>
            </w:r>
            <w:r w:rsidRPr="0034201C">
              <w:rPr>
                <w:rFonts w:ascii="Times New Roman" w:eastAsia="Arial" w:hAnsi="Times New Roman" w:cs="Times New Roman"/>
                <w:bCs/>
                <w:lang w:val="nl-NL"/>
              </w:rPr>
              <w:t>các trường hợp học sinh được học vượt lớp, học ở độ tuổi cao hơn hoặc thấp hơn tuổi quy định tại khoản 1 Điều này</w:t>
            </w:r>
            <w:r w:rsidRPr="0034201C">
              <w:rPr>
                <w:rFonts w:ascii="Times New Roman" w:eastAsia="Arial" w:hAnsi="Times New Roman" w:cs="Times New Roman"/>
                <w:lang w:val="nl-NL"/>
              </w:rPr>
              <w:t>”.</w:t>
            </w:r>
          </w:p>
        </w:tc>
        <w:tc>
          <w:tcPr>
            <w:tcW w:w="5244" w:type="dxa"/>
          </w:tcPr>
          <w:p w14:paraId="0F66B2B1" w14:textId="77777777" w:rsidR="004531B6" w:rsidRPr="0034201C" w:rsidRDefault="004531B6">
            <w:pPr>
              <w:jc w:val="both"/>
              <w:rPr>
                <w:rFonts w:ascii="Times New Roman" w:hAnsi="Times New Roman" w:cs="Times New Roman"/>
                <w:lang w:val="en-US"/>
              </w:rPr>
            </w:pPr>
            <w:r w:rsidRPr="0034201C">
              <w:rPr>
                <w:rFonts w:ascii="Times New Roman" w:hAnsi="Times New Roman" w:cs="Times New Roman"/>
                <w:lang w:val="en-US"/>
              </w:rPr>
              <w:t xml:space="preserve">- </w:t>
            </w:r>
            <w:r w:rsidRPr="0034201C">
              <w:rPr>
                <w:rFonts w:ascii="Times New Roman" w:hAnsi="Times New Roman" w:cs="Times New Roman"/>
                <w:b/>
                <w:bCs/>
              </w:rPr>
              <w:t>Thông tư số 28/2020/TT-BGDĐT</w:t>
            </w:r>
            <w:r w:rsidRPr="0034201C">
              <w:rPr>
                <w:rFonts w:ascii="Times New Roman" w:hAnsi="Times New Roman" w:cs="Times New Roman"/>
              </w:rPr>
              <w:t xml:space="preserve"> ngày 04/9/2020 của Bộ Giáo dục và Đào tạo ban hành Điều lệ trường tiểu học, trong đó tại điểm e khoản 1 </w:t>
            </w:r>
            <w:r w:rsidRPr="0034201C">
              <w:rPr>
                <w:rFonts w:ascii="Times New Roman" w:hAnsi="Times New Roman" w:cs="Times New Roman"/>
                <w:lang w:val="en-US"/>
              </w:rPr>
              <w:t>Điều 35 có quy định về trường hợp học vượt lớp</w:t>
            </w:r>
          </w:p>
          <w:p w14:paraId="1C060A51" w14:textId="0695560E" w:rsidR="00624EB3" w:rsidRPr="0034201C" w:rsidRDefault="00624EB3">
            <w:pPr>
              <w:jc w:val="both"/>
              <w:rPr>
                <w:rFonts w:ascii="Times New Roman" w:hAnsi="Times New Roman" w:cs="Times New Roman"/>
                <w:lang w:val="en-US"/>
              </w:rPr>
            </w:pPr>
            <w:r w:rsidRPr="0034201C">
              <w:rPr>
                <w:rFonts w:ascii="Times New Roman" w:hAnsi="Times New Roman" w:cs="Times New Roman"/>
                <w:lang w:val="en-US"/>
              </w:rPr>
              <w:t xml:space="preserve">- </w:t>
            </w:r>
            <w:r w:rsidRPr="0034201C">
              <w:rPr>
                <w:rFonts w:ascii="Times New Roman" w:hAnsi="Times New Roman" w:cs="Times New Roman"/>
                <w:b/>
                <w:bCs/>
              </w:rPr>
              <w:t xml:space="preserve">Thông tư số </w:t>
            </w:r>
            <w:r w:rsidRPr="0034201C">
              <w:rPr>
                <w:rFonts w:ascii="Times New Roman" w:hAnsi="Times New Roman" w:cs="Times New Roman"/>
                <w:b/>
                <w:bCs/>
                <w:lang w:val="en-US"/>
              </w:rPr>
              <w:t>30</w:t>
            </w:r>
            <w:r w:rsidRPr="0034201C">
              <w:rPr>
                <w:rFonts w:ascii="Times New Roman" w:hAnsi="Times New Roman" w:cs="Times New Roman"/>
                <w:b/>
                <w:bCs/>
              </w:rPr>
              <w:t>/2020/TT-BGDĐT</w:t>
            </w:r>
            <w:r w:rsidRPr="0034201C">
              <w:rPr>
                <w:rFonts w:ascii="Times New Roman" w:hAnsi="Times New Roman" w:cs="Times New Roman"/>
              </w:rPr>
              <w:t xml:space="preserve"> ngày </w:t>
            </w:r>
            <w:r w:rsidRPr="0034201C">
              <w:rPr>
                <w:rFonts w:ascii="Times New Roman" w:hAnsi="Times New Roman" w:cs="Times New Roman"/>
                <w:lang w:val="en-US"/>
              </w:rPr>
              <w:t>15</w:t>
            </w:r>
            <w:r w:rsidRPr="0034201C">
              <w:rPr>
                <w:rFonts w:ascii="Times New Roman" w:hAnsi="Times New Roman" w:cs="Times New Roman"/>
              </w:rPr>
              <w:t xml:space="preserve">/9/2020 của Bộ Giáo dục và Đào tạo ban hành Điều lệ trường </w:t>
            </w:r>
            <w:r w:rsidRPr="0034201C">
              <w:rPr>
                <w:rFonts w:ascii="Times New Roman" w:hAnsi="Times New Roman" w:cs="Times New Roman"/>
                <w:lang w:val="en-US"/>
              </w:rPr>
              <w:t>THCS, THPT và trường THPT có nhiều cấp học</w:t>
            </w:r>
            <w:r w:rsidRPr="0034201C">
              <w:rPr>
                <w:rFonts w:ascii="Times New Roman" w:hAnsi="Times New Roman" w:cs="Times New Roman"/>
              </w:rPr>
              <w:t xml:space="preserve">, trong đó </w:t>
            </w:r>
            <w:r w:rsidRPr="0034201C">
              <w:rPr>
                <w:rFonts w:ascii="Times New Roman" w:hAnsi="Times New Roman" w:cs="Times New Roman"/>
                <w:lang w:val="en-US"/>
              </w:rPr>
              <w:t>có quy định về trường hợp học vượt lớp</w:t>
            </w:r>
          </w:p>
        </w:tc>
        <w:tc>
          <w:tcPr>
            <w:tcW w:w="2410" w:type="dxa"/>
          </w:tcPr>
          <w:p w14:paraId="2EC67A67" w14:textId="149E0BDB" w:rsidR="004531B6" w:rsidRPr="0034201C" w:rsidRDefault="004531B6">
            <w:pPr>
              <w:jc w:val="both"/>
              <w:rPr>
                <w:rFonts w:ascii="Times New Roman" w:hAnsi="Times New Roman" w:cs="Times New Roman"/>
                <w:lang w:val="en-US"/>
              </w:rPr>
            </w:pPr>
          </w:p>
        </w:tc>
        <w:tc>
          <w:tcPr>
            <w:tcW w:w="2268" w:type="dxa"/>
          </w:tcPr>
          <w:p w14:paraId="443E99B6" w14:textId="0284B129" w:rsidR="004531B6" w:rsidRPr="00704907" w:rsidRDefault="009056F2">
            <w:pPr>
              <w:jc w:val="both"/>
              <w:rPr>
                <w:rFonts w:ascii="Times New Roman" w:hAnsi="Times New Roman" w:cs="Times New Roman"/>
                <w:lang w:val="en-US"/>
              </w:rPr>
            </w:pPr>
            <w:r w:rsidRPr="00704907">
              <w:rPr>
                <w:rFonts w:ascii="Times New Roman" w:hAnsi="Times New Roman" w:cs="Times New Roman"/>
                <w:lang w:val="en-US"/>
              </w:rPr>
              <w:t>Nghiên cứu</w:t>
            </w:r>
            <w:r w:rsidR="004D24CA" w:rsidRPr="00704907">
              <w:rPr>
                <w:rFonts w:ascii="Times New Roman" w:hAnsi="Times New Roman" w:cs="Times New Roman"/>
                <w:lang w:val="en-US"/>
              </w:rPr>
              <w:t xml:space="preserve"> sửa </w:t>
            </w:r>
            <w:r w:rsidR="00413BCE" w:rsidRPr="00704907">
              <w:rPr>
                <w:rFonts w:ascii="Times New Roman" w:hAnsi="Times New Roman" w:cs="Times New Roman"/>
                <w:lang w:val="en-US"/>
              </w:rPr>
              <w:t xml:space="preserve">đổi, bổ sung quy định về </w:t>
            </w:r>
            <w:r w:rsidR="00413BCE" w:rsidRPr="00704907">
              <w:rPr>
                <w:rFonts w:ascii="Times New Roman" w:eastAsia="Arial" w:hAnsi="Times New Roman" w:cs="Times New Roman"/>
                <w:bCs/>
                <w:lang w:val="nl-NL"/>
              </w:rPr>
              <w:t xml:space="preserve">các trường hợp học sinh được học vượt lớp, học ở độ tuổi cao hơn hoặc thấp hơn tuổi tại Thông tư </w:t>
            </w:r>
            <w:r w:rsidR="00413BCE" w:rsidRPr="00704907">
              <w:rPr>
                <w:rFonts w:ascii="Times New Roman" w:hAnsi="Times New Roman" w:cs="Times New Roman"/>
                <w:bCs/>
              </w:rPr>
              <w:t>28/2020/TT-BGDĐT</w:t>
            </w:r>
            <w:r w:rsidR="00413BCE" w:rsidRPr="00704907">
              <w:rPr>
                <w:rFonts w:ascii="Times New Roman" w:hAnsi="Times New Roman" w:cs="Times New Roman"/>
                <w:bCs/>
                <w:lang w:val="en-US"/>
              </w:rPr>
              <w:t xml:space="preserve">, </w:t>
            </w:r>
            <w:r w:rsidR="00704907">
              <w:rPr>
                <w:rFonts w:ascii="Times New Roman" w:hAnsi="Times New Roman" w:cs="Times New Roman"/>
                <w:bCs/>
                <w:lang w:val="en-US"/>
              </w:rPr>
              <w:t xml:space="preserve">Thông tư </w:t>
            </w:r>
            <w:r w:rsidR="00704907" w:rsidRPr="00704907">
              <w:rPr>
                <w:rFonts w:ascii="Times New Roman" w:hAnsi="Times New Roman" w:cs="Times New Roman"/>
                <w:bCs/>
                <w:lang w:val="en-US"/>
              </w:rPr>
              <w:t>30</w:t>
            </w:r>
            <w:r w:rsidR="00413BCE" w:rsidRPr="00704907">
              <w:rPr>
                <w:rFonts w:ascii="Times New Roman" w:hAnsi="Times New Roman" w:cs="Times New Roman"/>
                <w:bCs/>
              </w:rPr>
              <w:t>/2020/TT-</w:t>
            </w:r>
            <w:r w:rsidR="00413BCE" w:rsidRPr="00704907">
              <w:rPr>
                <w:rFonts w:ascii="Times New Roman" w:hAnsi="Times New Roman" w:cs="Times New Roman"/>
                <w:bCs/>
              </w:rPr>
              <w:lastRenderedPageBreak/>
              <w:t>BGDĐT</w:t>
            </w:r>
            <w:r w:rsidR="00413BCE" w:rsidRPr="00704907">
              <w:rPr>
                <w:rFonts w:ascii="Times New Roman" w:hAnsi="Times New Roman" w:cs="Times New Roman"/>
              </w:rPr>
              <w:t xml:space="preserve"> </w:t>
            </w:r>
          </w:p>
        </w:tc>
      </w:tr>
      <w:tr w:rsidR="004531B6" w:rsidRPr="0034201C" w14:paraId="07FEFEFC" w14:textId="309BC36B" w:rsidTr="009401E4">
        <w:tc>
          <w:tcPr>
            <w:tcW w:w="5104" w:type="dxa"/>
          </w:tcPr>
          <w:p w14:paraId="6732AF65" w14:textId="77777777" w:rsidR="004531B6" w:rsidRPr="0034201C" w:rsidRDefault="004531B6" w:rsidP="0034201C">
            <w:pPr>
              <w:jc w:val="both"/>
              <w:rPr>
                <w:rFonts w:ascii="Times New Roman" w:eastAsia="Arial" w:hAnsi="Times New Roman" w:cs="Times New Roman"/>
                <w:lang w:val="nl-NL"/>
              </w:rPr>
            </w:pPr>
            <w:r w:rsidRPr="0034201C">
              <w:rPr>
                <w:rFonts w:ascii="Times New Roman" w:eastAsia="Arial" w:hAnsi="Times New Roman" w:cs="Times New Roman"/>
                <w:lang w:val="nl-NL"/>
              </w:rPr>
              <w:lastRenderedPageBreak/>
              <w:t xml:space="preserve">7. Sửa đổi, bổ sung Điều 32 như sau: </w:t>
            </w:r>
          </w:p>
          <w:p w14:paraId="1E7FB4D9" w14:textId="77777777"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t>“Điều 32. Sách giáo khoa giáo dục phổ thông và tài liệu giáo dục địa phương</w:t>
            </w:r>
          </w:p>
          <w:p w14:paraId="2449A5AD" w14:textId="77777777"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1. Sách giáo khoa giáo dục phổ thông </w:t>
            </w:r>
          </w:p>
          <w:p w14:paraId="3865A435" w14:textId="77777777"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2E594E3C" w14:textId="77777777"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t>b) Mỗi môn học có một hoặc một số sách giáo khoa; thực hiện xã hội hóa việc biên soạn sách giáo khoa; việc xuất bản sách giáo khoa thực hiện theo quy định của pháp luật;</w:t>
            </w:r>
          </w:p>
          <w:p w14:paraId="331B2A7D" w14:textId="77777777"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c) </w:t>
            </w:r>
            <w:r w:rsidRPr="0034201C">
              <w:rPr>
                <w:rFonts w:ascii="Times New Roman" w:eastAsia="Arial" w:hAnsi="Times New Roman" w:cs="Times New Roman"/>
                <w:bCs/>
              </w:rPr>
              <w:t xml:space="preserve">Giám đốc sở </w:t>
            </w:r>
            <w:r w:rsidRPr="0034201C">
              <w:rPr>
                <w:rFonts w:ascii="Times New Roman" w:eastAsia="Arial" w:hAnsi="Times New Roman" w:cs="Times New Roman"/>
                <w:bCs/>
                <w:lang w:val="nl-NL"/>
              </w:rPr>
              <w:t>Giáo dục và Đào tạo quyết định việc lựa chọn sách giáo khoa sử dụng ổn định trong cơ sở giáo dục phổ thông trên địa bàn theo quy định của Bộ trưởng Bộ Giáo dục và Đào tạo;</w:t>
            </w:r>
          </w:p>
          <w:p w14:paraId="3439DD52" w14:textId="7AF26D9E"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d) </w:t>
            </w:r>
            <w:r w:rsidR="00FE1390" w:rsidRPr="0034201C">
              <w:rPr>
                <w:rFonts w:ascii="Times New Roman" w:eastAsia="Arial" w:hAnsi="Times New Roman" w:cs="Times New Roman"/>
                <w:bCs/>
                <w:lang w:val="nl-NL"/>
              </w:rPr>
              <w:t>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phê duyệt sách giáo khoa để sử dụng trong cơ sở giáo dục phổ thông sau khi được Hội đồng quốc gia thẩm định sách giáo khoa thẩm định</w:t>
            </w:r>
          </w:p>
          <w:p w14:paraId="2AEC5973" w14:textId="77777777" w:rsidR="004531B6" w:rsidRPr="0034201C" w:rsidRDefault="004531B6" w:rsidP="0034201C">
            <w:pPr>
              <w:jc w:val="both"/>
              <w:rPr>
                <w:rFonts w:ascii="Times New Roman" w:eastAsia="Arial" w:hAnsi="Times New Roman" w:cs="Times New Roman"/>
                <w:bCs/>
                <w:lang w:val="nl-NL"/>
              </w:rPr>
            </w:pPr>
            <w:r w:rsidRPr="0034201C">
              <w:rPr>
                <w:rFonts w:ascii="Times New Roman" w:eastAsia="Arial" w:hAnsi="Times New Roman" w:cs="Times New Roman"/>
                <w:bCs/>
                <w:lang w:val="nl-NL"/>
              </w:rPr>
              <w:lastRenderedPageBreak/>
              <w:t>Hội đồng quốc gia thẩm định sách giáo khoa do Bộ trưởng Bộ Giáo dục và Đào tạo quy định.</w:t>
            </w:r>
          </w:p>
          <w:p w14:paraId="6CB0E6EB" w14:textId="48304F44" w:rsidR="004531B6" w:rsidRPr="0034201C" w:rsidRDefault="004531B6" w:rsidP="0034201C">
            <w:pPr>
              <w:jc w:val="both"/>
              <w:rPr>
                <w:rFonts w:ascii="Times New Roman" w:eastAsia="Arial" w:hAnsi="Times New Roman" w:cs="Times New Roman"/>
                <w:lang w:val="nl-NL"/>
              </w:rPr>
            </w:pPr>
            <w:r w:rsidRPr="0034201C">
              <w:rPr>
                <w:rFonts w:ascii="Times New Roman" w:eastAsia="Arial" w:hAnsi="Times New Roman" w:cs="Times New Roman"/>
                <w:bCs/>
                <w:lang w:val="nl-NL"/>
              </w:rPr>
              <w:t>2. Tài liệu giáo dục địa phương do Sở Giáo dục và Đào tạo tổ chức biên soạn đáp ứng nhu cầu và phù hợp với đặc điểm của địa phương, được hội đồng thẩm định cấp tỉnh thẩm định và Chủ tịch UBND cấp tỉnh phê duyệt. Tiêu chuẩn kỹ thuật về tài liệu giáo dục địa phương theo quy định pháp luật”.</w:t>
            </w:r>
          </w:p>
        </w:tc>
        <w:tc>
          <w:tcPr>
            <w:tcW w:w="5244" w:type="dxa"/>
          </w:tcPr>
          <w:p w14:paraId="661D22EC" w14:textId="3E10317A"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lastRenderedPageBreak/>
              <w:t>Điều 13 Thông tư số 27/2023/TT-BGDĐT ngày 28/12/2023 quy định Sở Giáo dục và Đào tạo</w:t>
            </w:r>
            <w:r w:rsidRPr="0034201C">
              <w:rPr>
                <w:rFonts w:ascii="Times New Roman" w:hAnsi="Times New Roman" w:cs="Times New Roman"/>
                <w:lang w:val="en-US"/>
              </w:rPr>
              <w:t xml:space="preserve">: </w:t>
            </w:r>
            <w:r w:rsidRPr="0034201C">
              <w:rPr>
                <w:rFonts w:ascii="Times New Roman" w:hAnsi="Times New Roman" w:cs="Times New Roman"/>
                <w:i/>
                <w:lang w:val="en-US"/>
              </w:rPr>
              <w:t>“</w:t>
            </w:r>
            <w:r w:rsidRPr="0034201C">
              <w:rPr>
                <w:rFonts w:ascii="Times New Roman" w:hAnsi="Times New Roman" w:cs="Times New Roman"/>
                <w:i/>
              </w:rPr>
              <w:t>1. Giúp Ủy ban nhân dân cấp tỉnh tổ chức lựa chọn sách giáo khoa, bao gồm các nhiệm vụ sau:</w:t>
            </w:r>
          </w:p>
          <w:p w14:paraId="06D199BF" w14:textId="153BE232"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a) vào quy định tại </w:t>
            </w:r>
            <w:bookmarkStart w:id="5" w:name="tc_6"/>
            <w:r w:rsidRPr="0034201C">
              <w:rPr>
                <w:rFonts w:ascii="Times New Roman" w:hAnsi="Times New Roman" w:cs="Times New Roman"/>
                <w:i/>
                <w:lang w:val="en-US"/>
              </w:rPr>
              <w:t>Điều 3 của Thông tư này</w:t>
            </w:r>
            <w:bookmarkEnd w:id="5"/>
            <w:r w:rsidRPr="0034201C">
              <w:rPr>
                <w:rFonts w:ascii="Times New Roman" w:hAnsi="Times New Roman" w:cs="Times New Roman"/>
                <w:i/>
                <w:lang w:val="en-US"/>
              </w:rPr>
              <w:t>, tham mưu Ủy ban nhân dân cấp tỉnh quy định cụ thể tiêu chí lựa chọn sách giáo khoa;</w:t>
            </w:r>
          </w:p>
          <w:p w14:paraId="3203D7FB"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b) Hướng dẫn, kiểm tra, thanh tra các cơ sở giáo dục thuộc thẩm quyền quản lý lựa chọn sách giáo khoa và sử dụng sách giáo khoa theo quy định;</w:t>
            </w:r>
          </w:p>
          <w:p w14:paraId="5881765F"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c) Lập, tổng hợp dự toán kinh phí, đề xuất cơ sở vật chất trình cấp có thẩm quyền phê duyệt để bố trí cho hoạt động tổ chức lựa chọn sách giáo khoa;</w:t>
            </w:r>
          </w:p>
          <w:p w14:paraId="7FCD89B5" w14:textId="631D1D54"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d) Thẩm định hồ sơ lựa chọn sách giáo khoa của các cơ sở giáo dục thuộc phạm vi quản lý theo quy định tại </w:t>
            </w:r>
            <w:bookmarkStart w:id="6" w:name="tc_7"/>
            <w:r w:rsidRPr="0034201C">
              <w:rPr>
                <w:rFonts w:ascii="Times New Roman" w:hAnsi="Times New Roman" w:cs="Times New Roman"/>
                <w:i/>
                <w:lang w:val="en-US"/>
              </w:rPr>
              <w:t>khoản 5 Điều 7 Thông tư này</w:t>
            </w:r>
            <w:bookmarkEnd w:id="6"/>
            <w:r w:rsidRPr="0034201C">
              <w:rPr>
                <w:rFonts w:ascii="Times New Roman" w:hAnsi="Times New Roman" w:cs="Times New Roman"/>
                <w:i/>
                <w:lang w:val="en-US"/>
              </w:rPr>
              <w:t>; rà soát báo cáo của các Phòng Giáo dục và đào tạo về kết quả thẩm định và danh mục sách giáo khoa của các cơ sở giáo dục lựa chọn; tổng hợp kết quả lựa chọn sách giáo khoa của các cơ sở giáo dục, trình Ủy ban nhân dân cấp tỉnh xem xét, phê duyệt.”</w:t>
            </w:r>
          </w:p>
          <w:p w14:paraId="29B52181" w14:textId="1CAE746F" w:rsidR="004531B6" w:rsidRPr="0034201C" w:rsidRDefault="004531B6">
            <w:pPr>
              <w:jc w:val="both"/>
              <w:rPr>
                <w:rFonts w:ascii="Times New Roman" w:hAnsi="Times New Roman" w:cs="Times New Roman"/>
                <w:lang w:val="en-US"/>
              </w:rPr>
            </w:pPr>
          </w:p>
        </w:tc>
        <w:tc>
          <w:tcPr>
            <w:tcW w:w="2410" w:type="dxa"/>
          </w:tcPr>
          <w:p w14:paraId="24D30AF6" w14:textId="4C807C30" w:rsidR="004531B6" w:rsidRPr="0034201C" w:rsidRDefault="004D24CA">
            <w:pPr>
              <w:jc w:val="both"/>
              <w:rPr>
                <w:rFonts w:ascii="Times New Roman" w:hAnsi="Times New Roman" w:cs="Times New Roman"/>
                <w:lang w:val="en-US"/>
              </w:rPr>
            </w:pPr>
            <w:r w:rsidRPr="0034201C">
              <w:rPr>
                <w:rFonts w:ascii="Times New Roman" w:hAnsi="Times New Roman" w:cs="Times New Roman"/>
                <w:bCs/>
                <w:lang w:val="en-US"/>
              </w:rPr>
              <w:t xml:space="preserve">Thông tư số 27/2023/TT-BGDĐT ngày 28/12/2023 hiện đang quy định thẩm quyền lựa chọn sách giáo khoa tại cấp tỉnh thuộc về UBND tỉnh là chưa </w:t>
            </w:r>
            <w:r w:rsidR="00704907">
              <w:rPr>
                <w:rFonts w:ascii="Times New Roman" w:hAnsi="Times New Roman" w:cs="Times New Roman"/>
                <w:bCs/>
                <w:lang w:val="en-US"/>
              </w:rPr>
              <w:t>thống nhất</w:t>
            </w:r>
            <w:r w:rsidRPr="0034201C">
              <w:rPr>
                <w:rFonts w:ascii="Times New Roman" w:hAnsi="Times New Roman" w:cs="Times New Roman"/>
                <w:bCs/>
                <w:lang w:val="en-US"/>
              </w:rPr>
              <w:t xml:space="preserve"> với dự thảo Luật (giao thẩm quyền cho Giám đốc sở)</w:t>
            </w:r>
          </w:p>
        </w:tc>
        <w:tc>
          <w:tcPr>
            <w:tcW w:w="2268" w:type="dxa"/>
          </w:tcPr>
          <w:p w14:paraId="62A4B3B7" w14:textId="40E401C0" w:rsidR="004531B6" w:rsidRPr="0034201C" w:rsidRDefault="004D24CA">
            <w:pPr>
              <w:jc w:val="both"/>
              <w:rPr>
                <w:rFonts w:ascii="Times New Roman" w:hAnsi="Times New Roman" w:cs="Times New Roman"/>
                <w:lang w:val="en-US"/>
              </w:rPr>
            </w:pPr>
            <w:r w:rsidRPr="0034201C">
              <w:rPr>
                <w:rFonts w:ascii="Times New Roman" w:hAnsi="Times New Roman" w:cs="Times New Roman"/>
                <w:lang w:val="en-US"/>
              </w:rPr>
              <w:t>Đề xuất sửa Thông tư số 27/2023/TT-BGDĐT ngày 28/12/2023</w:t>
            </w:r>
          </w:p>
        </w:tc>
      </w:tr>
      <w:tr w:rsidR="004531B6" w:rsidRPr="0034201C" w14:paraId="2AB8DAFA" w14:textId="638F5722" w:rsidTr="009401E4">
        <w:tc>
          <w:tcPr>
            <w:tcW w:w="5104" w:type="dxa"/>
          </w:tcPr>
          <w:p w14:paraId="75DBEAF6"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8. Sửa đổi, bổ sung Điều 34 như sau: </w:t>
            </w:r>
          </w:p>
          <w:p w14:paraId="10D1E1E5"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bCs/>
                <w:lang w:val="nl-NL"/>
              </w:rPr>
              <w:t>“Điều 34. Xác nhận hoàn thành chương trình tiểu học, trung học cơ sở, trung học phổ thông và cấp bằng tốt nghiệp trung học phổ thông</w:t>
            </w:r>
          </w:p>
          <w:p w14:paraId="5ED3D1DA" w14:textId="77777777" w:rsidR="004531B6" w:rsidRPr="0034201C" w:rsidRDefault="004531B6" w:rsidP="0034201C">
            <w:pPr>
              <w:ind w:firstLine="174"/>
              <w:jc w:val="both"/>
              <w:rPr>
                <w:rFonts w:ascii="Times New Roman" w:hAnsi="Times New Roman" w:cs="Times New Roman"/>
                <w:bCs/>
              </w:rPr>
            </w:pPr>
            <w:r w:rsidRPr="0034201C">
              <w:rPr>
                <w:rFonts w:ascii="Times New Roman" w:hAnsi="Times New Roman" w:cs="Times New Roman"/>
                <w:bCs/>
              </w:rPr>
              <w:t xml:space="preserve">1. Học sinh học hết chương trình tiểu học, </w:t>
            </w:r>
            <w:r w:rsidRPr="0034201C">
              <w:rPr>
                <w:rFonts w:ascii="Times New Roman" w:hAnsi="Times New Roman" w:cs="Times New Roman"/>
                <w:bCs/>
                <w:lang w:val="nl-NL"/>
              </w:rPr>
              <w:t>chương trình trung học cơ sở,</w:t>
            </w:r>
            <w:r w:rsidRPr="0034201C">
              <w:rPr>
                <w:rFonts w:ascii="Times New Roman" w:hAnsi="Times New Roman" w:cs="Times New Roman"/>
                <w:bCs/>
              </w:rPr>
              <w:t xml:space="preserve"> đủ điều kiện theo quy định của Bộ trưởng Bộ Giáo dục và Đào tạo thì được hiệu trưởng nhà trường xác nhận học bạ việc hoàn thành chương trình tiểu học</w:t>
            </w:r>
            <w:r w:rsidRPr="0034201C">
              <w:rPr>
                <w:rFonts w:ascii="Times New Roman" w:hAnsi="Times New Roman" w:cs="Times New Roman"/>
                <w:bCs/>
                <w:lang w:val="nl-NL"/>
              </w:rPr>
              <w:t>,</w:t>
            </w:r>
            <w:r w:rsidRPr="0034201C">
              <w:rPr>
                <w:rFonts w:ascii="Times New Roman" w:hAnsi="Times New Roman" w:cs="Times New Roman"/>
                <w:bCs/>
              </w:rPr>
              <w:t xml:space="preserve"> </w:t>
            </w:r>
            <w:r w:rsidRPr="0034201C">
              <w:rPr>
                <w:rFonts w:ascii="Times New Roman" w:hAnsi="Times New Roman" w:cs="Times New Roman"/>
                <w:bCs/>
                <w:lang w:val="nl-NL"/>
              </w:rPr>
              <w:t>chương trình trung học cơ sở.</w:t>
            </w:r>
          </w:p>
          <w:p w14:paraId="0740C467" w14:textId="23AFC695" w:rsidR="004531B6" w:rsidRPr="0034201C" w:rsidRDefault="004531B6" w:rsidP="0034201C">
            <w:pPr>
              <w:ind w:firstLine="174"/>
              <w:jc w:val="both"/>
              <w:rPr>
                <w:rFonts w:ascii="Times New Roman" w:hAnsi="Times New Roman" w:cs="Times New Roman"/>
                <w:lang w:val="en-US"/>
              </w:rPr>
            </w:pPr>
            <w:r w:rsidRPr="0034201C">
              <w:rPr>
                <w:rFonts w:ascii="Times New Roman" w:hAnsi="Times New Roman" w:cs="Times New Roman"/>
              </w:rPr>
              <w:t xml:space="preserve">2. Học sinh học hết chương trình trung học phổ thông đủ điều kiện theo quy định của Bộ trưởng Bộ Giáo dục và Đào tạo thì được dự thi, đạt yêu cầu thì được </w:t>
            </w:r>
            <w:r w:rsidR="00FB0F52" w:rsidRPr="0034201C">
              <w:rPr>
                <w:rFonts w:ascii="Times New Roman" w:hAnsi="Times New Roman" w:cs="Times New Roman"/>
                <w:bCs/>
                <w:lang w:val="en-US"/>
              </w:rPr>
              <w:t xml:space="preserve">hiệu trưởng nhà trường </w:t>
            </w:r>
            <w:r w:rsidRPr="0034201C">
              <w:rPr>
                <w:rFonts w:ascii="Times New Roman" w:hAnsi="Times New Roman" w:cs="Times New Roman"/>
              </w:rPr>
              <w:t>cấp bằng tốt nghiệp trung học phổ thông”</w:t>
            </w:r>
            <w:r w:rsidRPr="0034201C">
              <w:rPr>
                <w:rFonts w:ascii="Times New Roman" w:hAnsi="Times New Roman" w:cs="Times New Roman"/>
                <w:lang w:val="en-US"/>
              </w:rPr>
              <w:t>.</w:t>
            </w:r>
          </w:p>
        </w:tc>
        <w:tc>
          <w:tcPr>
            <w:tcW w:w="5244" w:type="dxa"/>
          </w:tcPr>
          <w:p w14:paraId="686EC380" w14:textId="69487CFA" w:rsidR="00CE7862" w:rsidRPr="0034201C" w:rsidRDefault="0034201C">
            <w:pPr>
              <w:jc w:val="both"/>
              <w:rPr>
                <w:rFonts w:ascii="Times New Roman" w:hAnsi="Times New Roman" w:cs="Times New Roman"/>
                <w:i/>
              </w:rPr>
            </w:pPr>
            <w:r>
              <w:rPr>
                <w:rFonts w:ascii="Times New Roman" w:hAnsi="Times New Roman" w:cs="Times New Roman"/>
                <w:b/>
                <w:lang w:val="en-US"/>
              </w:rPr>
              <w:t xml:space="preserve">- </w:t>
            </w:r>
            <w:r w:rsidR="00CE7862" w:rsidRPr="0034201C">
              <w:rPr>
                <w:rFonts w:ascii="Times New Roman" w:hAnsi="Times New Roman" w:cs="Times New Roman"/>
                <w:b/>
                <w:lang w:val="en-US"/>
              </w:rPr>
              <w:t>Điều 9; khoản 3 Điều 13 Thông tư số 31/2023/TT-BGDĐT</w:t>
            </w:r>
            <w:r w:rsidR="00CE7862" w:rsidRPr="0034201C">
              <w:rPr>
                <w:rFonts w:ascii="Times New Roman" w:hAnsi="Times New Roman" w:cs="Times New Roman"/>
                <w:lang w:val="en-US"/>
              </w:rPr>
              <w:t xml:space="preserve"> ngày 29/12/2023 quy định về cấp bằng tốt nghiệp: “</w:t>
            </w:r>
            <w:r w:rsidR="00CE7862" w:rsidRPr="0034201C">
              <w:rPr>
                <w:rFonts w:ascii="Times New Roman" w:hAnsi="Times New Roman" w:cs="Times New Roman"/>
                <w:i/>
              </w:rPr>
              <w:t>1. Học sinh được công nhận tốt nghiệp thì được cấp bằng tốt nghiệp trung học cơ sở.</w:t>
            </w:r>
          </w:p>
          <w:p w14:paraId="7C4EE75A" w14:textId="677AD716" w:rsidR="00CE7862" w:rsidRPr="0034201C" w:rsidRDefault="00CE7862">
            <w:pPr>
              <w:jc w:val="both"/>
              <w:rPr>
                <w:rFonts w:ascii="Times New Roman" w:hAnsi="Times New Roman" w:cs="Times New Roman"/>
                <w:i/>
                <w:lang w:val="en-US"/>
              </w:rPr>
            </w:pPr>
            <w:r w:rsidRPr="0034201C">
              <w:rPr>
                <w:rFonts w:ascii="Times New Roman" w:hAnsi="Times New Roman" w:cs="Times New Roman"/>
                <w:i/>
                <w:lang w:val="en-US"/>
              </w:rPr>
              <w:t>2. Việc quản lí, cấp phát, chỉnh sửa, thu hồi, hủy bỏ bằng tốt nghiệp trung học cơ sở được thực hiện theo quy định về quản lí văn bằng, chứng chỉ của Bộ Giáo dục và Đào tạo”; “</w:t>
            </w:r>
            <w:r w:rsidRPr="0034201C">
              <w:rPr>
                <w:rFonts w:ascii="Times New Roman" w:hAnsi="Times New Roman" w:cs="Times New Roman"/>
                <w:i/>
              </w:rPr>
              <w:t>3. Ban hành quyết định công nhận tốt nghiệp cho học sinh và cấp bằng tốt nghiệp trung học cơ sở cho học sinh đã được công nhận tốt nghiệp</w:t>
            </w:r>
            <w:r w:rsidRPr="0034201C">
              <w:rPr>
                <w:rFonts w:ascii="Times New Roman" w:hAnsi="Times New Roman" w:cs="Times New Roman"/>
                <w:i/>
                <w:lang w:val="en-US"/>
              </w:rPr>
              <w:t>”</w:t>
            </w:r>
          </w:p>
          <w:p w14:paraId="5ABB6488" w14:textId="2A79DAC0" w:rsidR="00CE7862" w:rsidRPr="0034201C" w:rsidRDefault="0034201C">
            <w:pPr>
              <w:jc w:val="both"/>
              <w:rPr>
                <w:rFonts w:ascii="Times New Roman" w:hAnsi="Times New Roman" w:cs="Times New Roman"/>
                <w:lang w:val="en-US"/>
              </w:rPr>
            </w:pPr>
            <w:r>
              <w:rPr>
                <w:rFonts w:ascii="Times New Roman" w:hAnsi="Times New Roman" w:cs="Times New Roman"/>
                <w:b/>
                <w:lang w:val="en-US"/>
              </w:rPr>
              <w:t xml:space="preserve">- </w:t>
            </w:r>
            <w:r w:rsidR="00CE7862" w:rsidRPr="0034201C">
              <w:rPr>
                <w:rFonts w:ascii="Times New Roman" w:hAnsi="Times New Roman" w:cs="Times New Roman"/>
                <w:b/>
                <w:lang w:val="en-US"/>
              </w:rPr>
              <w:t xml:space="preserve">Khoản 1 </w:t>
            </w:r>
            <w:r w:rsidR="00247C0C" w:rsidRPr="0034201C">
              <w:rPr>
                <w:rFonts w:ascii="Times New Roman" w:hAnsi="Times New Roman" w:cs="Times New Roman"/>
                <w:b/>
                <w:lang w:val="en-US"/>
              </w:rPr>
              <w:t xml:space="preserve">Điều </w:t>
            </w:r>
            <w:r w:rsidR="00CE7862" w:rsidRPr="0034201C">
              <w:rPr>
                <w:rFonts w:ascii="Times New Roman" w:hAnsi="Times New Roman" w:cs="Times New Roman"/>
                <w:b/>
                <w:lang w:val="en-US"/>
              </w:rPr>
              <w:t>1; khoản 1 Điều 3, Điều 7, Điều 9 Thông tư 21/2019/TT-BGDĐT ngày 29/11/2019</w:t>
            </w:r>
            <w:r w:rsidR="00CE7862" w:rsidRPr="0034201C">
              <w:rPr>
                <w:rFonts w:ascii="Times New Roman" w:hAnsi="Times New Roman" w:cs="Times New Roman"/>
                <w:lang w:val="en-US"/>
              </w:rPr>
              <w:t xml:space="preserve"> quy định: </w:t>
            </w:r>
            <w:r w:rsidR="00CE7862" w:rsidRPr="0034201C">
              <w:rPr>
                <w:rFonts w:ascii="Times New Roman" w:hAnsi="Times New Roman" w:cs="Times New Roman"/>
                <w:i/>
                <w:lang w:val="en-US"/>
              </w:rPr>
              <w:t>“</w:t>
            </w:r>
            <w:r w:rsidR="00CE7862" w:rsidRPr="0034201C">
              <w:rPr>
                <w:rFonts w:ascii="Times New Roman" w:hAnsi="Times New Roman" w:cs="Times New Roman"/>
                <w:i/>
                <w:shd w:val="clear" w:color="auto" w:fill="FFFFFF"/>
              </w:rPr>
              <w:t xml:space="preserve">Quy chế này quy định về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(sau đây gọi tắt là văn bằng, chứng chỉ), gồm: nội dung, ngôn ngữ ghi trên văn bằng, chứng chỉ, phụ lục văn bằng; in phôi và quản lý văn bằng, chứng </w:t>
            </w:r>
            <w:r w:rsidR="00CE7862" w:rsidRPr="0034201C">
              <w:rPr>
                <w:rFonts w:ascii="Times New Roman" w:hAnsi="Times New Roman" w:cs="Times New Roman"/>
                <w:i/>
                <w:shd w:val="clear" w:color="auto" w:fill="FFFFFF"/>
              </w:rPr>
              <w:lastRenderedPageBreak/>
              <w:t>chỉ; cấp phát, chỉnh sửa, thu hồi, hủy bỏ văn bằng, chứng chỉ; cấp bản sao văn bằng, chứng chỉ từ sổ gốc</w:t>
            </w:r>
            <w:r w:rsidR="00CE7862" w:rsidRPr="0034201C">
              <w:rPr>
                <w:rFonts w:ascii="Times New Roman" w:hAnsi="Times New Roman" w:cs="Times New Roman"/>
                <w:i/>
                <w:shd w:val="clear" w:color="auto" w:fill="FFFFFF"/>
                <w:lang w:val="en-US"/>
              </w:rPr>
              <w:t>”; “</w:t>
            </w:r>
            <w:r w:rsidR="00CE7862" w:rsidRPr="0034201C">
              <w:rPr>
                <w:rFonts w:ascii="Times New Roman" w:hAnsi="Times New Roman" w:cs="Times New Roman"/>
                <w:i/>
                <w:shd w:val="clear" w:color="auto" w:fill="FFFFFF"/>
              </w:rPr>
              <w:t>Bộ Giáo dục và Đào tạo thống nhất quản lý văn bằng, chứng chỉ; quy định chi tiết nội dung chính ghi trên văn bằng, phụ lục văn bằng giáo dục đại học; quy định mẫu bằng tốt nghiệp trung học cơ sở, bằng tốt nghiệp trung học phổ thông, bằng tốt nghiệp trung cấp sư phạm, bằng tốt nghiệp cao đẳng sư phạm, chứng chỉ của hệ thống giáo dục quốc dân; quy định nguyên tắc in phôi, quản lý, cấp phát, thu hồi, hủy bỏ văn bằng, chứng chỉ</w:t>
            </w:r>
            <w:r w:rsidR="00CE7862" w:rsidRPr="0034201C">
              <w:rPr>
                <w:rFonts w:ascii="Times New Roman" w:hAnsi="Times New Roman" w:cs="Times New Roman"/>
                <w:i/>
                <w:shd w:val="clear" w:color="auto" w:fill="FFFFFF"/>
                <w:lang w:val="en-US"/>
              </w:rPr>
              <w:t>”; “</w:t>
            </w:r>
            <w:r w:rsidR="00CE7862" w:rsidRPr="0034201C">
              <w:rPr>
                <w:rFonts w:ascii="Times New Roman" w:hAnsi="Times New Roman" w:cs="Times New Roman"/>
                <w:i/>
                <w:shd w:val="clear" w:color="auto" w:fill="FFFFFF"/>
              </w:rPr>
              <w:t>Nội dung chính ghi trên văn bằng giáo dục đại học và phụ lục văn bằng giáo dục đại học thực hiện theo quy định của Bộ trưởng Bộ Giáo dục và Đào tạo. Nội dung ghi trên bằng tốt nghiệp trung học cơ sở, bằng tốt nghiệp trung học phổ thông, bằng tốt nghiệp trung cấp sư phạm, bằng tốt nghiệp cao đẳng sư phạm và chứng chỉ của hệ thống giáo dục quốc dân theo mẫu do Bộ trưởng Bộ Giáo dục và Đào tạo ban hành</w:t>
            </w:r>
            <w:r w:rsidR="00CE7862" w:rsidRPr="0034201C">
              <w:rPr>
                <w:rFonts w:ascii="Times New Roman" w:hAnsi="Times New Roman" w:cs="Times New Roman"/>
                <w:i/>
                <w:shd w:val="clear" w:color="auto" w:fill="FFFFFF"/>
                <w:lang w:val="en-US"/>
              </w:rPr>
              <w:t xml:space="preserve">”; </w:t>
            </w:r>
            <w:r w:rsidR="00CE7862" w:rsidRPr="0034201C">
              <w:rPr>
                <w:rFonts w:ascii="Times New Roman" w:hAnsi="Times New Roman" w:cs="Times New Roman"/>
                <w:i/>
                <w:lang w:val="en-US"/>
              </w:rPr>
              <w:t>“</w:t>
            </w:r>
            <w:r w:rsidR="00CE7862" w:rsidRPr="0034201C">
              <w:rPr>
                <w:rFonts w:ascii="Times New Roman" w:hAnsi="Times New Roman" w:cs="Times New Roman"/>
                <w:i/>
                <w:shd w:val="clear" w:color="auto" w:fill="FFFFFF"/>
              </w:rPr>
              <w:t>Bộ Giáo dục và Đào tạo in phôi bằng tốt nghiệp trung học cơ sở, bằng tốt nghiệp trung học phổ thông, chứng chỉ của hệ thống giáo dục quốc dân theo số lượng do các cơ quan có thẩm quyền cấp văn bằng, chứng chỉ đăng ký</w:t>
            </w:r>
            <w:r w:rsidR="00CE7862" w:rsidRPr="0034201C">
              <w:rPr>
                <w:rFonts w:ascii="Times New Roman" w:hAnsi="Times New Roman" w:cs="Times New Roman"/>
                <w:i/>
                <w:shd w:val="clear" w:color="auto" w:fill="FFFFFF"/>
                <w:lang w:val="en-US"/>
              </w:rPr>
              <w:t>”</w:t>
            </w:r>
          </w:p>
        </w:tc>
        <w:tc>
          <w:tcPr>
            <w:tcW w:w="2410" w:type="dxa"/>
          </w:tcPr>
          <w:p w14:paraId="620C8953" w14:textId="2E7CB626" w:rsidR="004531B6" w:rsidRPr="0034201C" w:rsidRDefault="00CE7862">
            <w:pPr>
              <w:jc w:val="both"/>
              <w:rPr>
                <w:rFonts w:ascii="Times New Roman" w:hAnsi="Times New Roman" w:cs="Times New Roman"/>
              </w:rPr>
            </w:pPr>
            <w:r w:rsidRPr="0034201C">
              <w:rPr>
                <w:rFonts w:ascii="Times New Roman" w:hAnsi="Times New Roman" w:cs="Times New Roman"/>
                <w:lang w:val="en-US"/>
              </w:rPr>
              <w:lastRenderedPageBreak/>
              <w:t>Quy định tại Điều 9; khoản 3 Điều 13 Thông tư số 31/2023/TT-BGDĐT; Khoản 1 Đ</w:t>
            </w:r>
            <w:r w:rsidR="00D16383" w:rsidRPr="0034201C">
              <w:rPr>
                <w:rFonts w:ascii="Times New Roman" w:hAnsi="Times New Roman" w:cs="Times New Roman"/>
                <w:lang w:val="en-US"/>
              </w:rPr>
              <w:t>i</w:t>
            </w:r>
            <w:r w:rsidRPr="0034201C">
              <w:rPr>
                <w:rFonts w:ascii="Times New Roman" w:hAnsi="Times New Roman" w:cs="Times New Roman"/>
                <w:lang w:val="en-US"/>
              </w:rPr>
              <w:t xml:space="preserve">ều 1; khoản 1 Điều 3, Điều 7, Điều 9 Thông tư 21/2019/TT-BGDĐT ngày 29/11/2019 chưa </w:t>
            </w:r>
            <w:r w:rsidR="00704907">
              <w:rPr>
                <w:rFonts w:ascii="Times New Roman" w:hAnsi="Times New Roman" w:cs="Times New Roman"/>
                <w:lang w:val="en-US"/>
              </w:rPr>
              <w:t>thống nhất</w:t>
            </w:r>
            <w:r w:rsidRPr="0034201C">
              <w:rPr>
                <w:rFonts w:ascii="Times New Roman" w:hAnsi="Times New Roman" w:cs="Times New Roman"/>
                <w:lang w:val="en-US"/>
              </w:rPr>
              <w:t xml:space="preserve"> với quy định tại dự thảo Luật về việc xác nhận học bạ</w:t>
            </w:r>
          </w:p>
        </w:tc>
        <w:tc>
          <w:tcPr>
            <w:tcW w:w="2268" w:type="dxa"/>
          </w:tcPr>
          <w:p w14:paraId="0D0EA386" w14:textId="01649E8F" w:rsidR="004531B6" w:rsidRPr="0034201C" w:rsidRDefault="00CE7862">
            <w:pPr>
              <w:jc w:val="both"/>
              <w:rPr>
                <w:rFonts w:ascii="Times New Roman" w:hAnsi="Times New Roman" w:cs="Times New Roman"/>
                <w:lang w:val="en-US"/>
              </w:rPr>
            </w:pPr>
            <w:r w:rsidRPr="0034201C">
              <w:rPr>
                <w:rFonts w:ascii="Times New Roman" w:hAnsi="Times New Roman" w:cs="Times New Roman"/>
                <w:lang w:val="en-US"/>
              </w:rPr>
              <w:t xml:space="preserve">Đề xuất sửa </w:t>
            </w:r>
            <w:r w:rsidR="00E13482" w:rsidRPr="0034201C">
              <w:rPr>
                <w:rFonts w:ascii="Times New Roman" w:hAnsi="Times New Roman" w:cs="Times New Roman"/>
                <w:lang w:val="en-US"/>
              </w:rPr>
              <w:t xml:space="preserve">đổi </w:t>
            </w:r>
            <w:r w:rsidRPr="0034201C">
              <w:rPr>
                <w:rFonts w:ascii="Times New Roman" w:hAnsi="Times New Roman" w:cs="Times New Roman"/>
                <w:lang w:val="en-US"/>
              </w:rPr>
              <w:t>Thông tư số 31/2023/TT-BGDĐT;</w:t>
            </w:r>
            <w:r w:rsidR="00FA0523" w:rsidRPr="0034201C">
              <w:rPr>
                <w:rFonts w:ascii="Times New Roman" w:hAnsi="Times New Roman" w:cs="Times New Roman"/>
                <w:lang w:val="en-US"/>
              </w:rPr>
              <w:t xml:space="preserve"> Thôn</w:t>
            </w:r>
            <w:r w:rsidR="00B95439" w:rsidRPr="0034201C">
              <w:rPr>
                <w:rFonts w:ascii="Times New Roman" w:hAnsi="Times New Roman" w:cs="Times New Roman"/>
                <w:lang w:val="en-US"/>
              </w:rPr>
              <w:t>g</w:t>
            </w:r>
            <w:r w:rsidR="002636A8" w:rsidRPr="0034201C">
              <w:rPr>
                <w:rFonts w:ascii="Times New Roman" w:hAnsi="Times New Roman" w:cs="Times New Roman"/>
                <w:lang w:val="en-US"/>
              </w:rPr>
              <w:t xml:space="preserve"> </w:t>
            </w:r>
            <w:r w:rsidRPr="0034201C">
              <w:rPr>
                <w:rFonts w:ascii="Times New Roman" w:hAnsi="Times New Roman" w:cs="Times New Roman"/>
                <w:lang w:val="en-US"/>
              </w:rPr>
              <w:t xml:space="preserve">tư 21/2019/TT-BGDĐT </w:t>
            </w:r>
          </w:p>
        </w:tc>
      </w:tr>
      <w:tr w:rsidR="004531B6" w:rsidRPr="0034201C" w14:paraId="713CB1B8" w14:textId="05A3FBF0" w:rsidTr="009401E4">
        <w:tc>
          <w:tcPr>
            <w:tcW w:w="5104" w:type="dxa"/>
          </w:tcPr>
          <w:p w14:paraId="2F71F61B" w14:textId="77777777" w:rsidR="004531B6" w:rsidRPr="0034201C" w:rsidRDefault="004531B6" w:rsidP="0034201C">
            <w:pPr>
              <w:ind w:firstLine="174"/>
              <w:jc w:val="both"/>
              <w:rPr>
                <w:rFonts w:ascii="Times New Roman" w:eastAsia="Arial" w:hAnsi="Times New Roman" w:cs="Times New Roman"/>
                <w:lang w:val="nl-NL"/>
              </w:rPr>
            </w:pPr>
            <w:r w:rsidRPr="0034201C">
              <w:rPr>
                <w:rFonts w:ascii="Times New Roman" w:eastAsia="Arial" w:hAnsi="Times New Roman" w:cs="Times New Roman"/>
                <w:lang w:val="nl-NL"/>
              </w:rPr>
              <w:t xml:space="preserve">9. Sửa đổi, bổ sung Điều 36 như sau: </w:t>
            </w:r>
          </w:p>
          <w:p w14:paraId="41FB3C74" w14:textId="77777777" w:rsidR="004531B6" w:rsidRPr="0034201C" w:rsidRDefault="004531B6" w:rsidP="0034201C">
            <w:pPr>
              <w:ind w:firstLine="174"/>
              <w:jc w:val="both"/>
              <w:rPr>
                <w:rFonts w:ascii="Times New Roman" w:eastAsia="Arial" w:hAnsi="Times New Roman" w:cs="Times New Roman"/>
                <w:lang w:val="en-US"/>
              </w:rPr>
            </w:pPr>
            <w:r w:rsidRPr="0034201C">
              <w:rPr>
                <w:rFonts w:ascii="Times New Roman" w:eastAsia="Arial" w:hAnsi="Times New Roman" w:cs="Times New Roman"/>
                <w:lang w:val="en-US"/>
              </w:rPr>
              <w:t>“Điều 36. Mục tiêu của giáo dục nghề nghiệp</w:t>
            </w:r>
          </w:p>
          <w:p w14:paraId="5C676C64" w14:textId="78A4449E" w:rsidR="004531B6" w:rsidRPr="0034201C" w:rsidRDefault="004531B6" w:rsidP="0034201C">
            <w:pPr>
              <w:ind w:firstLine="174"/>
              <w:jc w:val="both"/>
              <w:rPr>
                <w:rFonts w:ascii="Times New Roman" w:eastAsia="Arial" w:hAnsi="Times New Roman" w:cs="Times New Roman"/>
                <w:lang w:val="en-US"/>
              </w:rPr>
            </w:pPr>
            <w:r w:rsidRPr="0034201C">
              <w:rPr>
                <w:rFonts w:ascii="Times New Roman" w:eastAsia="Arial" w:hAnsi="Times New Roman" w:cs="Times New Roman"/>
                <w:lang w:val="en-US"/>
              </w:rPr>
              <w:t xml:space="preserve"> Giáo dục nghề nghiệp nhằm đào tạo nhân lực cho sản xuất, kinh doanh, dịch vụ và phát triển kỹ năng theo hướng ứng dụng, thực hành liên quan đến nhiều lĩnh vực nghề nghiệp, sản xuất, dịch vụ và </w:t>
            </w:r>
            <w:r w:rsidRPr="0034201C">
              <w:rPr>
                <w:rFonts w:ascii="Times New Roman" w:eastAsia="Arial" w:hAnsi="Times New Roman" w:cs="Times New Roman"/>
                <w:lang w:val="en-US"/>
              </w:rPr>
              <w:lastRenderedPageBreak/>
              <w:t>sinh kế nhằm hướng tới việc làm, thích ứng với sự thay đổi của công nghệ và thị trường lao động,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tc>
        <w:tc>
          <w:tcPr>
            <w:tcW w:w="5244" w:type="dxa"/>
          </w:tcPr>
          <w:p w14:paraId="1A065CFD" w14:textId="01515536"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lastRenderedPageBreak/>
              <w:t xml:space="preserve">- </w:t>
            </w:r>
            <w:r w:rsidR="00925B83" w:rsidRPr="0034201C">
              <w:rPr>
                <w:rFonts w:ascii="Times New Roman" w:hAnsi="Times New Roman" w:cs="Times New Roman"/>
                <w:b/>
                <w:lang w:val="en-US"/>
              </w:rPr>
              <w:t>K</w:t>
            </w:r>
            <w:r w:rsidRPr="0034201C">
              <w:rPr>
                <w:rFonts w:ascii="Times New Roman" w:hAnsi="Times New Roman" w:cs="Times New Roman"/>
                <w:b/>
                <w:lang w:val="en-US"/>
              </w:rPr>
              <w:t xml:space="preserve">hoản 1, khoản 2 Điều 4 Luật Giáo dục Nghề nghiệp 2014: </w:t>
            </w:r>
            <w:r w:rsidRPr="0034201C">
              <w:rPr>
                <w:rFonts w:ascii="Times New Roman" w:hAnsi="Times New Roman" w:cs="Times New Roman"/>
                <w:i/>
                <w:lang w:val="en-US"/>
              </w:rPr>
              <w:t>“</w:t>
            </w:r>
            <w:r w:rsidRPr="0034201C">
              <w:rPr>
                <w:rFonts w:ascii="Times New Roman" w:hAnsi="Times New Roman" w:cs="Times New Roman"/>
                <w:i/>
              </w:rPr>
              <w:t xml:space="preserve">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w:t>
            </w:r>
            <w:r w:rsidRPr="0034201C">
              <w:rPr>
                <w:rFonts w:ascii="Times New Roman" w:hAnsi="Times New Roman" w:cs="Times New Roman"/>
                <w:i/>
              </w:rPr>
              <w:lastRenderedPageBreak/>
              <w:t>tạo, thích ứng với môi trường làm việc trong bối cảnh hội nhập quốc tế; bảo đảm nâng cao năng suất, chất lượng lao động; tạo điều kiện cho người học sau khi hoàn thành khóa học có khả năng tìm việc làm, tự tạo việc làm hoặc học lên trình độ cao hơn.</w:t>
            </w:r>
          </w:p>
          <w:p w14:paraId="012A093D"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2. Mục tiêu cụ thể đối với từng trình độ của giáo dục nghề nghiệp được quy định như sau:</w:t>
            </w:r>
          </w:p>
          <w:p w14:paraId="44B12CE5"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a) Đào tạo trình độ sơ cấp để người học có năng lực thực hiện được các công việc đơn giản của một nghề;</w:t>
            </w:r>
          </w:p>
          <w:p w14:paraId="5C142ED3"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14:paraId="639E8568" w14:textId="77777777" w:rsidR="004531B6" w:rsidRDefault="004531B6">
            <w:pPr>
              <w:jc w:val="both"/>
              <w:rPr>
                <w:rFonts w:ascii="Times New Roman" w:hAnsi="Times New Roman" w:cs="Times New Roman"/>
                <w:i/>
                <w:lang w:val="en-US"/>
              </w:rPr>
            </w:pPr>
            <w:r w:rsidRPr="0034201C">
              <w:rPr>
                <w:rFonts w:ascii="Times New Roman" w:hAnsi="Times New Roman" w:cs="Times New Roman"/>
                <w:i/>
                <w:lang w:val="en-US"/>
              </w:rPr>
              <w:t>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14:paraId="06B61F35" w14:textId="36E60E3B" w:rsidR="002F4D29" w:rsidRPr="0034201C" w:rsidRDefault="002F4D29">
            <w:pPr>
              <w:jc w:val="both"/>
              <w:rPr>
                <w:rFonts w:ascii="Times New Roman" w:hAnsi="Times New Roman" w:cs="Times New Roman"/>
                <w:b/>
                <w:lang w:val="en-US"/>
              </w:rPr>
            </w:pPr>
            <w:r>
              <w:rPr>
                <w:rFonts w:ascii="Times New Roman" w:hAnsi="Times New Roman" w:cs="Times New Roman"/>
                <w:b/>
                <w:lang w:val="en-US"/>
              </w:rPr>
              <w:t>- Dự thảo Luật giáo dục nghề nghiệp (sửa đổi) có sửa đổi về mục tiêu GDNN</w:t>
            </w:r>
          </w:p>
        </w:tc>
        <w:tc>
          <w:tcPr>
            <w:tcW w:w="2410" w:type="dxa"/>
          </w:tcPr>
          <w:p w14:paraId="13D7F6CB" w14:textId="0DD98C3B" w:rsidR="004531B6" w:rsidRPr="0034201C" w:rsidRDefault="004531B6">
            <w:pPr>
              <w:jc w:val="both"/>
              <w:rPr>
                <w:rFonts w:ascii="Times New Roman" w:hAnsi="Times New Roman" w:cs="Times New Roman"/>
                <w:lang w:val="en-US"/>
              </w:rPr>
            </w:pPr>
            <w:r w:rsidRPr="0034201C">
              <w:rPr>
                <w:rFonts w:ascii="Times New Roman" w:hAnsi="Times New Roman" w:cs="Times New Roman"/>
                <w:lang w:val="en-US"/>
              </w:rPr>
              <w:lastRenderedPageBreak/>
              <w:t xml:space="preserve">Nội dung quy định của dự thảo Luật Giáo dục sửa đổi, bổ sung đã </w:t>
            </w:r>
            <w:r w:rsidR="002F4D29">
              <w:rPr>
                <w:rFonts w:ascii="Times New Roman" w:hAnsi="Times New Roman" w:cs="Times New Roman"/>
                <w:lang w:val="en-US"/>
              </w:rPr>
              <w:t>tương đồng, thống nhất với dự thảo Luật GDNN (sửa đổi)</w:t>
            </w:r>
          </w:p>
        </w:tc>
        <w:tc>
          <w:tcPr>
            <w:tcW w:w="2268" w:type="dxa"/>
          </w:tcPr>
          <w:p w14:paraId="7F04D8C3" w14:textId="3127CD0D" w:rsidR="004531B6" w:rsidRPr="0034201C" w:rsidRDefault="002F4D29">
            <w:pPr>
              <w:jc w:val="both"/>
              <w:rPr>
                <w:rFonts w:ascii="Times New Roman" w:hAnsi="Times New Roman" w:cs="Times New Roman"/>
                <w:lang w:val="en-US"/>
              </w:rPr>
            </w:pPr>
            <w:r>
              <w:rPr>
                <w:rFonts w:ascii="Times New Roman" w:hAnsi="Times New Roman" w:cs="Times New Roman"/>
                <w:lang w:val="en-US"/>
              </w:rPr>
              <w:t xml:space="preserve">Khi soạn thảo </w:t>
            </w:r>
            <w:r w:rsidRPr="0034201C">
              <w:rPr>
                <w:rFonts w:ascii="Times New Roman" w:hAnsi="Times New Roman" w:cs="Times New Roman"/>
                <w:lang w:val="en-US"/>
              </w:rPr>
              <w:t xml:space="preserve">Luật </w:t>
            </w:r>
            <w:r>
              <w:rPr>
                <w:rFonts w:ascii="Times New Roman" w:hAnsi="Times New Roman" w:cs="Times New Roman"/>
                <w:lang w:val="en-US"/>
              </w:rPr>
              <w:t xml:space="preserve">sửa đổi, bổ sung Luật </w:t>
            </w:r>
            <w:r w:rsidRPr="0034201C">
              <w:rPr>
                <w:rFonts w:ascii="Times New Roman" w:hAnsi="Times New Roman" w:cs="Times New Roman"/>
                <w:lang w:val="en-US"/>
              </w:rPr>
              <w:t xml:space="preserve">Giáo dục </w:t>
            </w:r>
            <w:r>
              <w:rPr>
                <w:rFonts w:ascii="Times New Roman" w:hAnsi="Times New Roman" w:cs="Times New Roman"/>
                <w:lang w:val="en-US"/>
              </w:rPr>
              <w:t xml:space="preserve">cần đảm bảo sự tương đồng, thống nhất với dự thảo Luật GDNN </w:t>
            </w:r>
            <w:r>
              <w:rPr>
                <w:rFonts w:ascii="Times New Roman" w:hAnsi="Times New Roman" w:cs="Times New Roman"/>
                <w:lang w:val="en-US"/>
              </w:rPr>
              <w:lastRenderedPageBreak/>
              <w:t>(sửa đổi) đang được soạn thảo đồng thời.</w:t>
            </w:r>
          </w:p>
        </w:tc>
      </w:tr>
      <w:tr w:rsidR="004531B6" w:rsidRPr="0034201C" w14:paraId="168A32A3" w14:textId="305236CF" w:rsidTr="002F4D29">
        <w:tc>
          <w:tcPr>
            <w:tcW w:w="5104" w:type="dxa"/>
          </w:tcPr>
          <w:p w14:paraId="5FFCFFBA"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lastRenderedPageBreak/>
              <w:t>12. Sửa đổi, bổ sung khoản 3 Điều 47 như sau:</w:t>
            </w:r>
          </w:p>
          <w:p w14:paraId="07EB7238"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“3. Chính phủ quy định chi tiết việc chuyển đổi loại hình nhà trường quy định tại khoản 2 Điều này; </w:t>
            </w:r>
            <w:r w:rsidRPr="0034201C">
              <w:rPr>
                <w:rFonts w:ascii="Times New Roman" w:hAnsi="Times New Roman" w:cs="Times New Roman"/>
                <w:bCs/>
                <w:lang w:val="nl-NL"/>
              </w:rPr>
              <w:t xml:space="preserve">quy định cụ thể về điều kiện thành lập nhà trường, điều kiện được phép hoạt động giáo dục, việc đình chỉ hoạt động giáo dục; sáp nhập, chia, tách, giải </w:t>
            </w:r>
            <w:r w:rsidRPr="0034201C">
              <w:rPr>
                <w:rFonts w:ascii="Times New Roman" w:hAnsi="Times New Roman" w:cs="Times New Roman"/>
                <w:bCs/>
                <w:lang w:val="nl-NL"/>
              </w:rPr>
              <w:lastRenderedPageBreak/>
              <w:t>thể nhà trường</w:t>
            </w:r>
            <w:r w:rsidRPr="0034201C">
              <w:rPr>
                <w:rFonts w:ascii="Times New Roman" w:hAnsi="Times New Roman" w:cs="Times New Roman"/>
                <w:lang w:val="nl-NL"/>
              </w:rPr>
              <w:t>”.</w:t>
            </w:r>
          </w:p>
          <w:p w14:paraId="7D4956C8" w14:textId="7EC518D4" w:rsidR="004531B6" w:rsidRPr="0034201C" w:rsidRDefault="004531B6" w:rsidP="0034201C">
            <w:pPr>
              <w:ind w:firstLine="174"/>
              <w:jc w:val="both"/>
              <w:rPr>
                <w:rFonts w:ascii="Times New Roman" w:hAnsi="Times New Roman" w:cs="Times New Roman"/>
                <w:lang w:val="nl-NL"/>
              </w:rPr>
            </w:pPr>
          </w:p>
        </w:tc>
        <w:tc>
          <w:tcPr>
            <w:tcW w:w="5244" w:type="dxa"/>
          </w:tcPr>
          <w:p w14:paraId="31AFA496" w14:textId="3C8E605C"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lastRenderedPageBreak/>
              <w:t xml:space="preserve">- </w:t>
            </w:r>
            <w:r w:rsidR="00B6448C" w:rsidRPr="0034201C">
              <w:rPr>
                <w:rFonts w:ascii="Times New Roman" w:hAnsi="Times New Roman" w:cs="Times New Roman"/>
                <w:b/>
                <w:lang w:val="en-US"/>
              </w:rPr>
              <w:t xml:space="preserve">Khoản </w:t>
            </w:r>
            <w:r w:rsidRPr="0034201C">
              <w:rPr>
                <w:rFonts w:ascii="Times New Roman" w:hAnsi="Times New Roman" w:cs="Times New Roman"/>
                <w:b/>
                <w:lang w:val="en-US"/>
              </w:rPr>
              <w:t>1 Điều 1 Nghị định 125/2024/NĐ-CP ngày 05/10/2024:</w:t>
            </w:r>
            <w:r w:rsidRPr="0034201C">
              <w:rPr>
                <w:rFonts w:ascii="Times New Roman" w:hAnsi="Times New Roman" w:cs="Times New Roman"/>
                <w:lang w:val="en-US"/>
              </w:rPr>
              <w:t xml:space="preserve"> </w:t>
            </w:r>
            <w:r w:rsidRPr="0034201C">
              <w:rPr>
                <w:rFonts w:ascii="Times New Roman" w:hAnsi="Times New Roman" w:cs="Times New Roman"/>
                <w:i/>
                <w:lang w:val="en-US"/>
              </w:rPr>
              <w:t>“</w:t>
            </w:r>
            <w:r w:rsidRPr="0034201C">
              <w:rPr>
                <w:rFonts w:ascii="Times New Roman" w:hAnsi="Times New Roman" w:cs="Times New Roman"/>
                <w:i/>
              </w:rPr>
              <w:t>1. Nghị định này quy định về điều kiện đầu tư và hoạt động trong lĩnh vực giáo dục, bao gồm:</w:t>
            </w:r>
          </w:p>
          <w:p w14:paraId="3A49E81B"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 xml:space="preserve">a) Thành lập hoặc cho phép thành lập, cho phép hoạt động giáo dục, đình chỉ hoạt động giáo dục, sáp </w:t>
            </w:r>
            <w:r w:rsidRPr="0034201C">
              <w:rPr>
                <w:rFonts w:ascii="Times New Roman" w:hAnsi="Times New Roman" w:cs="Times New Roman"/>
                <w:i/>
                <w:lang w:val="en-US"/>
              </w:rPr>
              <w:lastRenderedPageBreak/>
              <w:t>nhập, chia, tách, giải thể đối với: Cơ sở giáo dục mầm non, cơ sở giáo dục phổ thông, trường chuyên biệt;</w:t>
            </w:r>
          </w:p>
          <w:p w14:paraId="405A36F0"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b) Thành lập hoặc cho phép thành lập, đình chỉ hoạt động, sáp nhập, chia, tách, giải thể đối với: Cơ sở giáo dục thường xuyên, trung tâm hỗ trợ phát triển giáo dục hòa nhập;</w:t>
            </w:r>
          </w:p>
          <w:p w14:paraId="5FFA7AF0"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c) Thành lập hoặc cho phép thành lập trường cao đẳng sư phạm; cấp giấy chứng nhận đăng ký hoạt động giáo dục nghề nghiệp đối với nhóm ngành đào tạo giáo viên trình độ cao đẳng;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giải thể trường cao đẳng sư phạm; sáp nhập trường cao đẳng vào trường đại học;</w:t>
            </w:r>
          </w:p>
          <w:p w14:paraId="274B3CA7"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d) Thành lập hoặc cho phép thành lập trường đại học, phân hiệu của cơ sở giáo dục đại học; cho phép trường đại học, phân hiệu của cơ sở giáo dục đại học hoạt động đào tạo; đình chỉ hoạt động đào tạo của cơ sở giáo dục đại học, phân hiệu của cơ sở giáo dục đại học; sáp nhập, chia, tách cơ sở giáo dục đại học; giải thể cơ sở giáo dục đại học, phân hiệu của cơ sở giáo dục đại học; công nhận đại học vùng, đại học quốc gia (sau đây gọi chung là cơ sở giáo dục đại học);</w:t>
            </w:r>
          </w:p>
          <w:p w14:paraId="0C62A8FD"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 xml:space="preserve">đ) Thành lập hoặc cho phép thành lập, cho phép hoạt động, đình chỉ hoạt động, giải thể tổ chức kiểm định </w:t>
            </w:r>
            <w:r w:rsidRPr="0034201C">
              <w:rPr>
                <w:rFonts w:ascii="Times New Roman" w:hAnsi="Times New Roman" w:cs="Times New Roman"/>
                <w:i/>
                <w:lang w:val="en-US"/>
              </w:rPr>
              <w:lastRenderedPageBreak/>
              <w:t>chất lượng giáo dục của Việt Nam; công nhận tổ chức kiểm định chất lượng giáo dục nước ngoài hoạt động tại Việt Nam;</w:t>
            </w:r>
          </w:p>
          <w:p w14:paraId="3FF9AEFA"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e) Đăng ký kinh doanh dịch vụ tư vấn du học; đình chỉ kinh doanh dịch vụ tư vấn du học; thu hồi giấy chứng nhận đăng ký kinh doanh dịch vụ tư vấn du học.</w:t>
            </w:r>
          </w:p>
          <w:p w14:paraId="425E0B42" w14:textId="0BBBC8FF" w:rsidR="004531B6" w:rsidRPr="0034201C" w:rsidRDefault="004531B6">
            <w:pPr>
              <w:jc w:val="both"/>
              <w:rPr>
                <w:rFonts w:ascii="Times New Roman" w:hAnsi="Times New Roman" w:cs="Times New Roman"/>
                <w:lang w:val="en-US"/>
              </w:rPr>
            </w:pPr>
            <w:r w:rsidRPr="0034201C">
              <w:rPr>
                <w:rFonts w:ascii="Times New Roman" w:hAnsi="Times New Roman" w:cs="Times New Roman"/>
                <w:i/>
                <w:lang w:val="en-US"/>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giáo dục và đào tạo với nước ngoài được thực hiện theo quy định tại Nghị định quy định về hợp tác, đầu tư của nước ngoài trong lĩnh vực giáo dục”</w:t>
            </w:r>
          </w:p>
        </w:tc>
        <w:tc>
          <w:tcPr>
            <w:tcW w:w="2410" w:type="dxa"/>
            <w:shd w:val="clear" w:color="auto" w:fill="auto"/>
          </w:tcPr>
          <w:p w14:paraId="5B6B84B7" w14:textId="5EF228CA" w:rsidR="004531B6" w:rsidRPr="002F4D29" w:rsidRDefault="004531B6">
            <w:pPr>
              <w:jc w:val="both"/>
              <w:rPr>
                <w:rFonts w:ascii="Times New Roman" w:hAnsi="Times New Roman" w:cs="Times New Roman"/>
              </w:rPr>
            </w:pPr>
          </w:p>
        </w:tc>
        <w:tc>
          <w:tcPr>
            <w:tcW w:w="2268" w:type="dxa"/>
          </w:tcPr>
          <w:p w14:paraId="0FEEA127" w14:textId="7775C72F" w:rsidR="004531B6" w:rsidRPr="002F4D29" w:rsidRDefault="002F4D29">
            <w:pPr>
              <w:jc w:val="both"/>
              <w:rPr>
                <w:rFonts w:ascii="Times New Roman" w:hAnsi="Times New Roman" w:cs="Times New Roman"/>
                <w:lang w:val="en-US"/>
              </w:rPr>
            </w:pPr>
            <w:r w:rsidRPr="002F4D29">
              <w:rPr>
                <w:rFonts w:ascii="Times New Roman" w:hAnsi="Times New Roman" w:cs="Times New Roman"/>
                <w:lang w:val="en-US"/>
              </w:rPr>
              <w:t xml:space="preserve">Sửa đổi, bổ sung Nghị định 125/2024/NĐ-CP ngày 05/10/2024 của Chính phủ quy định về điều kiện đầu tư và </w:t>
            </w:r>
            <w:r w:rsidRPr="002F4D29">
              <w:rPr>
                <w:rFonts w:ascii="Times New Roman" w:hAnsi="Times New Roman" w:cs="Times New Roman"/>
                <w:lang w:val="en-US"/>
              </w:rPr>
              <w:lastRenderedPageBreak/>
              <w:t xml:space="preserve">hoạt động trong lĩnh vực giáo dục </w:t>
            </w:r>
          </w:p>
          <w:p w14:paraId="7C673B26" w14:textId="307BA4C9" w:rsidR="002F4D29" w:rsidRPr="002F4D29" w:rsidRDefault="002F4D29">
            <w:pPr>
              <w:jc w:val="both"/>
              <w:rPr>
                <w:rFonts w:ascii="Times New Roman" w:hAnsi="Times New Roman" w:cs="Times New Roman"/>
                <w:lang w:val="en-US"/>
              </w:rPr>
            </w:pPr>
            <w:r w:rsidRPr="002F4D29">
              <w:rPr>
                <w:rFonts w:ascii="Times New Roman" w:hAnsi="Times New Roman" w:cs="Times New Roman"/>
                <w:lang w:val="en-US"/>
              </w:rPr>
              <w:t>(thẩm quyền, trình tự, thủ tục )</w:t>
            </w:r>
          </w:p>
          <w:p w14:paraId="7332453B" w14:textId="77777777" w:rsidR="002F4D29" w:rsidRPr="002F4D29" w:rsidRDefault="002F4D29">
            <w:pPr>
              <w:jc w:val="both"/>
              <w:rPr>
                <w:rFonts w:ascii="Times New Roman" w:hAnsi="Times New Roman" w:cs="Times New Roman"/>
                <w:b/>
                <w:lang w:val="en-US"/>
              </w:rPr>
            </w:pPr>
          </w:p>
          <w:p w14:paraId="5D0D66EF" w14:textId="6A96ED34" w:rsidR="002F4D29" w:rsidRPr="002F4D29" w:rsidRDefault="002F4D29">
            <w:pPr>
              <w:jc w:val="both"/>
              <w:rPr>
                <w:rFonts w:ascii="Times New Roman" w:hAnsi="Times New Roman" w:cs="Times New Roman"/>
                <w:b/>
                <w:lang w:val="en-US"/>
              </w:rPr>
            </w:pPr>
          </w:p>
        </w:tc>
      </w:tr>
      <w:tr w:rsidR="004531B6" w:rsidRPr="0034201C" w14:paraId="2C7C3F36" w14:textId="6632C074" w:rsidTr="009401E4">
        <w:tc>
          <w:tcPr>
            <w:tcW w:w="5104" w:type="dxa"/>
          </w:tcPr>
          <w:p w14:paraId="36854BB1"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lastRenderedPageBreak/>
              <w:t>13. Sửa đổi, bổ sung điểm a và điểm d khoản 1 Điều 52 như sau:</w:t>
            </w:r>
          </w:p>
          <w:p w14:paraId="32B59C12" w14:textId="77777777"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“a) Chủ tịch Ủy ban nhân dân cấp xã quyết định đối với cơ sở giáo dục mầm non, tiểu học, trung học cơ sở; Chủ tịch Ủy ban nhân dân cấp tỉnh (PA1)/Giám đốc Sở GDĐT (PA2) 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0372E718" w14:textId="01577B5B" w:rsidR="004531B6" w:rsidRPr="0034201C" w:rsidRDefault="004531B6" w:rsidP="0034201C">
            <w:pPr>
              <w:ind w:firstLine="174"/>
              <w:jc w:val="both"/>
              <w:rPr>
                <w:rFonts w:ascii="Times New Roman" w:hAnsi="Times New Roman" w:cs="Times New Roman"/>
                <w:lang w:val="nl-NL"/>
              </w:rPr>
            </w:pPr>
            <w:r w:rsidRPr="0034201C">
              <w:rPr>
                <w:rFonts w:ascii="Times New Roman" w:hAnsi="Times New Roman" w:cs="Times New Roman"/>
                <w:lang w:val="nl-NL"/>
              </w:rPr>
              <w:t xml:space="preserve">“d) Bộ trưởng Bộ Giáo dục và Đào tạo quyết định đối với trường dự bị đại học, trường cao đẳng và trường trực thuộc bộ, cơ quan ngang bộ; trường mầm non, trường mẫu giáo, trường tiểu học, trường </w:t>
            </w:r>
            <w:r w:rsidRPr="0034201C">
              <w:rPr>
                <w:rFonts w:ascii="Times New Roman" w:hAnsi="Times New Roman" w:cs="Times New Roman"/>
                <w:lang w:val="nl-NL"/>
              </w:rPr>
              <w:lastRenderedPageBreak/>
              <w:t>trung học cơ sở, trường trung học phổ thông do cơ quan đại diện ngoại giao nước ngoài, tổ chức quốc tế liên Chính phủ đề nghị”.</w:t>
            </w:r>
          </w:p>
        </w:tc>
        <w:tc>
          <w:tcPr>
            <w:tcW w:w="5244" w:type="dxa"/>
          </w:tcPr>
          <w:p w14:paraId="776432C5" w14:textId="1468B122" w:rsidR="00467BA1" w:rsidRPr="0034201C" w:rsidRDefault="00467BA1" w:rsidP="0034201C">
            <w:pPr>
              <w:jc w:val="both"/>
              <w:rPr>
                <w:rFonts w:ascii="Times New Roman" w:hAnsi="Times New Roman" w:cs="Times New Roman"/>
                <w:lang w:val="nl-NL"/>
              </w:rPr>
            </w:pPr>
            <w:r w:rsidRPr="0034201C">
              <w:rPr>
                <w:rFonts w:ascii="Times New Roman" w:hAnsi="Times New Roman" w:cs="Times New Roman"/>
                <w:lang w:val="nl-NL"/>
              </w:rPr>
              <w:lastRenderedPageBreak/>
              <w:t>Quy định về thẩm quyền, thủ tục thành lập hoặc cho phép thành lập; cho phép hoạt động giáo dục, đình chỉ hoạt động giáo dục; sáp nhập, chia, tách, giải thể nhà trường được quy định tại Nghị định 127/2018/NĐ-CP ngày 21/09/2018, Điều lệ trường mầm non</w:t>
            </w:r>
            <w:r w:rsidR="00D072BF" w:rsidRPr="0034201C">
              <w:rPr>
                <w:rFonts w:ascii="Times New Roman" w:hAnsi="Times New Roman" w:cs="Times New Roman"/>
                <w:lang w:val="nl-NL"/>
              </w:rPr>
              <w:t xml:space="preserve"> (Thông tư số 52/2020/TT-BGDĐT)</w:t>
            </w:r>
            <w:r w:rsidRPr="0034201C">
              <w:rPr>
                <w:rFonts w:ascii="Times New Roman" w:hAnsi="Times New Roman" w:cs="Times New Roman"/>
                <w:lang w:val="nl-NL"/>
              </w:rPr>
              <w:t>, Điều lệ trường tiểu học</w:t>
            </w:r>
            <w:r w:rsidR="00D072BF" w:rsidRPr="0034201C">
              <w:rPr>
                <w:rFonts w:ascii="Times New Roman" w:hAnsi="Times New Roman" w:cs="Times New Roman"/>
                <w:lang w:val="nl-NL"/>
              </w:rPr>
              <w:t xml:space="preserve"> (Thông tư số 28/2020/TT-BGDĐT )</w:t>
            </w:r>
            <w:r w:rsidRPr="0034201C">
              <w:rPr>
                <w:rFonts w:ascii="Times New Roman" w:hAnsi="Times New Roman" w:cs="Times New Roman"/>
                <w:lang w:val="nl-NL"/>
              </w:rPr>
              <w:t>, Điều lệ trường THCS, THPT và trường phổ thông có nhiều cấp học</w:t>
            </w:r>
            <w:r w:rsidR="00D072BF" w:rsidRPr="0034201C">
              <w:rPr>
                <w:rFonts w:ascii="Times New Roman" w:hAnsi="Times New Roman" w:cs="Times New Roman"/>
                <w:lang w:val="nl-NL"/>
              </w:rPr>
              <w:t xml:space="preserve"> (Thông tư số 30/2020/TT-BGDĐT)</w:t>
            </w:r>
            <w:r w:rsidR="009E594E" w:rsidRPr="0034201C">
              <w:rPr>
                <w:rFonts w:ascii="Times New Roman" w:hAnsi="Times New Roman" w:cs="Times New Roman"/>
                <w:lang w:val="nl-NL"/>
              </w:rPr>
              <w:t>.</w:t>
            </w:r>
            <w:r w:rsidR="00515CAB" w:rsidRPr="0034201C">
              <w:rPr>
                <w:rFonts w:ascii="Times New Roman" w:hAnsi="Times New Roman" w:cs="Times New Roman"/>
                <w:lang w:val="nl-NL"/>
              </w:rPr>
              <w:t xml:space="preserve"> Theo đó, thẩm quyền khác với dự thảo Luật.</w:t>
            </w:r>
            <w:r w:rsidRPr="0034201C">
              <w:rPr>
                <w:rFonts w:ascii="Times New Roman" w:hAnsi="Times New Roman" w:cs="Times New Roman"/>
                <w:lang w:val="nl-NL"/>
              </w:rPr>
              <w:t xml:space="preserve"> </w:t>
            </w:r>
          </w:p>
          <w:p w14:paraId="76796C6C" w14:textId="77777777" w:rsidR="00467BA1" w:rsidRPr="0034201C" w:rsidRDefault="00467BA1" w:rsidP="0034201C">
            <w:pPr>
              <w:ind w:firstLine="174"/>
              <w:jc w:val="both"/>
              <w:rPr>
                <w:rFonts w:ascii="Times New Roman" w:hAnsi="Times New Roman" w:cs="Times New Roman"/>
                <w:lang w:val="nl-NL"/>
              </w:rPr>
            </w:pPr>
          </w:p>
          <w:p w14:paraId="6A1842E2" w14:textId="079559E7" w:rsidR="00370E2C" w:rsidRPr="0034201C" w:rsidRDefault="00370E2C">
            <w:pPr>
              <w:jc w:val="both"/>
              <w:rPr>
                <w:rFonts w:ascii="Times New Roman" w:hAnsi="Times New Roman" w:cs="Times New Roman"/>
                <w:lang w:val="en-US"/>
              </w:rPr>
            </w:pPr>
          </w:p>
        </w:tc>
        <w:tc>
          <w:tcPr>
            <w:tcW w:w="2410" w:type="dxa"/>
          </w:tcPr>
          <w:p w14:paraId="3FCAB6A9" w14:textId="6117EFC8" w:rsidR="004531B6" w:rsidRPr="0034201C" w:rsidRDefault="001C2774">
            <w:pPr>
              <w:jc w:val="both"/>
              <w:rPr>
                <w:rFonts w:ascii="Times New Roman" w:hAnsi="Times New Roman" w:cs="Times New Roman"/>
              </w:rPr>
            </w:pPr>
            <w:r w:rsidRPr="0034201C">
              <w:rPr>
                <w:rFonts w:ascii="Times New Roman" w:hAnsi="Times New Roman" w:cs="Times New Roman"/>
                <w:lang w:val="nl-NL"/>
              </w:rPr>
              <w:t>Nghị định 127/2018/NĐ-CP ngày 21/09/2018, Điều lệ trường mầm non, Điều lệ trường tiểu học, Điều lệ trường THCS, THPT và trường phổ thông có nhiều cấp học quy định về thẩm quyền không còn phù hợp với dự thảo Luật và bối cảnh tổ chức chính quyền địa phương hiện nay</w:t>
            </w:r>
          </w:p>
        </w:tc>
        <w:tc>
          <w:tcPr>
            <w:tcW w:w="2268" w:type="dxa"/>
          </w:tcPr>
          <w:p w14:paraId="440E15FB" w14:textId="59669877" w:rsidR="004531B6" w:rsidRPr="0034201C" w:rsidRDefault="004F199C">
            <w:pPr>
              <w:jc w:val="both"/>
              <w:rPr>
                <w:rFonts w:ascii="Times New Roman" w:hAnsi="Times New Roman" w:cs="Times New Roman"/>
                <w:lang w:val="en-US"/>
              </w:rPr>
            </w:pPr>
            <w:r w:rsidRPr="0034201C">
              <w:rPr>
                <w:rFonts w:ascii="Times New Roman" w:hAnsi="Times New Roman" w:cs="Times New Roman"/>
                <w:lang w:val="en-US"/>
              </w:rPr>
              <w:t xml:space="preserve">Đề xuất sửa các quy định tại Nghị định 127/2018/NĐ-CP ngày 21/09/2018 </w:t>
            </w:r>
            <w:r w:rsidR="00E65584" w:rsidRPr="0034201C">
              <w:rPr>
                <w:rFonts w:ascii="Times New Roman" w:hAnsi="Times New Roman" w:cs="Times New Roman"/>
                <w:lang w:val="en-US"/>
              </w:rPr>
              <w:t xml:space="preserve">và </w:t>
            </w:r>
            <w:r w:rsidR="00E65584" w:rsidRPr="0034201C">
              <w:rPr>
                <w:rFonts w:ascii="Times New Roman" w:hAnsi="Times New Roman" w:cs="Times New Roman"/>
                <w:lang w:val="nl-NL"/>
              </w:rPr>
              <w:t xml:space="preserve">Điều lệ trường mầm non, Điều lệ trường tiểu học, Điều lệ trường THCS, THPT và trường phổ thông có nhiều cấp học </w:t>
            </w:r>
          </w:p>
        </w:tc>
      </w:tr>
      <w:tr w:rsidR="00FE1390" w:rsidRPr="0034201C" w14:paraId="0B482680" w14:textId="77777777" w:rsidTr="009401E4">
        <w:tc>
          <w:tcPr>
            <w:tcW w:w="5104" w:type="dxa"/>
          </w:tcPr>
          <w:p w14:paraId="73ADAA05" w14:textId="77777777" w:rsidR="00FE1390" w:rsidRPr="0034201C" w:rsidRDefault="00FE1390" w:rsidP="0034201C">
            <w:pPr>
              <w:ind w:firstLine="174"/>
              <w:jc w:val="both"/>
              <w:rPr>
                <w:rFonts w:ascii="Times New Roman" w:hAnsi="Times New Roman" w:cs="Times New Roman"/>
                <w:lang w:val="nl-NL"/>
              </w:rPr>
            </w:pPr>
            <w:r w:rsidRPr="0034201C">
              <w:rPr>
                <w:rFonts w:ascii="Times New Roman" w:hAnsi="Times New Roman" w:cs="Times New Roman"/>
                <w:lang w:val="nl-NL"/>
              </w:rPr>
              <w:t>15. Sửa đổi, bổ sung khoản 3 Điều 54 như sau:</w:t>
            </w:r>
          </w:p>
          <w:p w14:paraId="6860665E" w14:textId="77777777" w:rsidR="00FE1390" w:rsidRPr="0034201C" w:rsidRDefault="00FE1390" w:rsidP="0034201C">
            <w:pPr>
              <w:ind w:firstLine="174"/>
              <w:jc w:val="both"/>
              <w:rPr>
                <w:rFonts w:ascii="Times New Roman" w:hAnsi="Times New Roman" w:cs="Times New Roman"/>
                <w:lang w:val="nl-NL"/>
              </w:rPr>
            </w:pPr>
            <w:r w:rsidRPr="0034201C">
              <w:rPr>
                <w:rFonts w:ascii="Times New Roman" w:hAnsi="Times New Roman" w:cs="Times New Roman"/>
                <w:lang w:val="nl-NL"/>
              </w:rPr>
              <w:t>“3. Nhà đầu tư thành lập cơ sở giáo dục tư thục được lựa chọn một trong các phương thức sau đây:</w:t>
            </w:r>
          </w:p>
          <w:p w14:paraId="55441B5C" w14:textId="77777777" w:rsidR="00FE1390" w:rsidRPr="0034201C" w:rsidRDefault="00FE1390" w:rsidP="0034201C">
            <w:pPr>
              <w:ind w:firstLine="174"/>
              <w:jc w:val="both"/>
              <w:rPr>
                <w:rFonts w:ascii="Times New Roman" w:hAnsi="Times New Roman" w:cs="Times New Roman"/>
                <w:lang w:val="nl-NL"/>
              </w:rPr>
            </w:pPr>
            <w:r w:rsidRPr="0034201C">
              <w:rPr>
                <w:rFonts w:ascii="Times New Roman" w:hAnsi="Times New Roman" w:cs="Times New Roman"/>
                <w:lang w:val="nl-NL"/>
              </w:rPr>
              <w:t>a) Tổ chức kinh tế theo quy định của Luật Đầu tư, Luật Doanh nghiệp để tổ chức kinh tế thành lập cơ sở giáo dục tư thục theo quy định của Luật này;</w:t>
            </w:r>
          </w:p>
          <w:p w14:paraId="1460F7E7" w14:textId="30DA71E3" w:rsidR="00FE1390" w:rsidRPr="0034201C" w:rsidRDefault="00FE1390" w:rsidP="0034201C">
            <w:pPr>
              <w:ind w:firstLine="174"/>
              <w:jc w:val="both"/>
              <w:rPr>
                <w:rFonts w:ascii="Times New Roman" w:hAnsi="Times New Roman" w:cs="Times New Roman"/>
                <w:lang w:val="nl-NL"/>
              </w:rPr>
            </w:pPr>
            <w:r w:rsidRPr="0034201C">
              <w:rPr>
                <w:rFonts w:ascii="Times New Roman" w:hAnsi="Times New Roman" w:cs="Times New Roman"/>
                <w:lang w:val="nl-NL"/>
              </w:rPr>
              <w:t>b) Cá nhân trực tiếp đầu tư thành lập tổ chức kinh tế để thành lập cơ sở giáo dục tư thục theo quy định của Luật Đầu tư, Luật Doanh nghiệp và Luật này”.</w:t>
            </w:r>
          </w:p>
        </w:tc>
        <w:tc>
          <w:tcPr>
            <w:tcW w:w="5244" w:type="dxa"/>
          </w:tcPr>
          <w:p w14:paraId="67131FF3" w14:textId="77777777" w:rsidR="00FE1390" w:rsidRPr="0034201C" w:rsidRDefault="00FE1390">
            <w:pPr>
              <w:jc w:val="both"/>
              <w:rPr>
                <w:rFonts w:ascii="Times New Roman" w:hAnsi="Times New Roman" w:cs="Times New Roman"/>
                <w:b/>
                <w:lang w:val="en-US"/>
              </w:rPr>
            </w:pPr>
          </w:p>
        </w:tc>
        <w:tc>
          <w:tcPr>
            <w:tcW w:w="2410" w:type="dxa"/>
          </w:tcPr>
          <w:p w14:paraId="63BD8E9B" w14:textId="77777777" w:rsidR="00FE1390" w:rsidRPr="0034201C" w:rsidRDefault="00FE1390">
            <w:pPr>
              <w:jc w:val="both"/>
              <w:rPr>
                <w:rFonts w:ascii="Times New Roman" w:hAnsi="Times New Roman" w:cs="Times New Roman"/>
                <w:lang w:val="en-US"/>
              </w:rPr>
            </w:pPr>
          </w:p>
        </w:tc>
        <w:tc>
          <w:tcPr>
            <w:tcW w:w="2268" w:type="dxa"/>
          </w:tcPr>
          <w:p w14:paraId="7A14CEA2" w14:textId="77777777" w:rsidR="00FE1390" w:rsidRPr="0034201C" w:rsidRDefault="00FE1390">
            <w:pPr>
              <w:jc w:val="both"/>
              <w:rPr>
                <w:rFonts w:ascii="Times New Roman" w:hAnsi="Times New Roman" w:cs="Times New Roman"/>
                <w:b/>
              </w:rPr>
            </w:pPr>
          </w:p>
        </w:tc>
      </w:tr>
      <w:tr w:rsidR="004531B6" w:rsidRPr="0034201C" w14:paraId="64A7FF19" w14:textId="459420C8" w:rsidTr="009401E4">
        <w:tc>
          <w:tcPr>
            <w:tcW w:w="5104" w:type="dxa"/>
          </w:tcPr>
          <w:p w14:paraId="7DB69F60" w14:textId="635F6EC6" w:rsidR="004531B6" w:rsidRPr="0034201C" w:rsidRDefault="004531B6">
            <w:pPr>
              <w:ind w:firstLine="174"/>
              <w:jc w:val="both"/>
              <w:rPr>
                <w:rFonts w:ascii="Times New Roman" w:hAnsi="Times New Roman" w:cs="Times New Roman"/>
                <w:lang w:val="nl-NL"/>
              </w:rPr>
            </w:pPr>
            <w:r w:rsidRPr="0034201C">
              <w:rPr>
                <w:rFonts w:ascii="Times New Roman" w:hAnsi="Times New Roman" w:cs="Times New Roman"/>
                <w:lang w:val="nl-NL"/>
              </w:rPr>
              <w:t>1</w:t>
            </w:r>
            <w:r w:rsidR="00811164" w:rsidRPr="0034201C">
              <w:rPr>
                <w:rFonts w:ascii="Times New Roman" w:hAnsi="Times New Roman" w:cs="Times New Roman"/>
                <w:lang w:val="nl-NL"/>
              </w:rPr>
              <w:t>5</w:t>
            </w:r>
            <w:r w:rsidRPr="0034201C">
              <w:rPr>
                <w:rFonts w:ascii="Times New Roman" w:hAnsi="Times New Roman" w:cs="Times New Roman"/>
                <w:lang w:val="nl-NL"/>
              </w:rPr>
              <w:t>. Sửa đổi, bổ sung Điều 55 như sau:</w:t>
            </w:r>
          </w:p>
          <w:p w14:paraId="620D1B96" w14:textId="77777777" w:rsidR="004531B6" w:rsidRPr="0034201C" w:rsidRDefault="004531B6">
            <w:pPr>
              <w:ind w:firstLine="174"/>
              <w:jc w:val="both"/>
              <w:rPr>
                <w:rFonts w:ascii="Times New Roman" w:hAnsi="Times New Roman" w:cs="Times New Roman"/>
                <w:bCs/>
              </w:rPr>
            </w:pPr>
            <w:r w:rsidRPr="0034201C">
              <w:rPr>
                <w:rFonts w:ascii="Times New Roman" w:hAnsi="Times New Roman" w:cs="Times New Roman"/>
                <w:bCs/>
              </w:rPr>
              <w:t>“Điều 55. Hội đồng trường</w:t>
            </w:r>
          </w:p>
          <w:p w14:paraId="2BE8311F" w14:textId="77777777" w:rsidR="004531B6" w:rsidRPr="0034201C" w:rsidRDefault="004531B6">
            <w:pPr>
              <w:ind w:firstLine="174"/>
              <w:jc w:val="both"/>
              <w:rPr>
                <w:rFonts w:ascii="Times New Roman" w:hAnsi="Times New Roman" w:cs="Times New Roman"/>
                <w:bCs/>
              </w:rPr>
            </w:pPr>
            <w:r w:rsidRPr="0034201C">
              <w:rPr>
                <w:rFonts w:ascii="Times New Roman" w:hAnsi="Times New Roman" w:cs="Times New Roman"/>
                <w:bCs/>
              </w:rPr>
              <w:t xml:space="preserve">1. Hội đồng trường của cơ sở giáo dục đại học và cơ sở giáo dục nghề nghiệp công lập là tổ chức quản trị </w:t>
            </w:r>
            <w:r w:rsidRPr="0034201C">
              <w:rPr>
                <w:rFonts w:ascii="Times New Roman" w:hAnsi="Times New Roman" w:cs="Times New Roman"/>
                <w:bCs/>
                <w:lang w:val="nl-NL"/>
              </w:rPr>
              <w:t xml:space="preserve">nhà trường, đại diện các bên có lợi ích liên quan </w:t>
            </w:r>
            <w:r w:rsidRPr="0034201C">
              <w:rPr>
                <w:rFonts w:ascii="Times New Roman" w:hAnsi="Times New Roman" w:cs="Times New Roman"/>
                <w:bCs/>
              </w:rPr>
              <w:t xml:space="preserve">và được quy định tại Luật </w:t>
            </w:r>
            <w:r w:rsidRPr="0034201C">
              <w:rPr>
                <w:rFonts w:ascii="Times New Roman" w:hAnsi="Times New Roman" w:cs="Times New Roman"/>
                <w:bCs/>
                <w:lang w:val="nl-NL"/>
              </w:rPr>
              <w:t>Giáo dục đại học</w:t>
            </w:r>
            <w:r w:rsidRPr="0034201C">
              <w:rPr>
                <w:rFonts w:ascii="Times New Roman" w:hAnsi="Times New Roman" w:cs="Times New Roman"/>
                <w:bCs/>
              </w:rPr>
              <w:t xml:space="preserve">, Luật </w:t>
            </w:r>
            <w:r w:rsidRPr="0034201C">
              <w:rPr>
                <w:rFonts w:ascii="Times New Roman" w:hAnsi="Times New Roman" w:cs="Times New Roman"/>
                <w:bCs/>
                <w:lang w:val="nl-NL"/>
              </w:rPr>
              <w:t>Giáo dục nghề nghiệp</w:t>
            </w:r>
            <w:r w:rsidRPr="0034201C">
              <w:rPr>
                <w:rFonts w:ascii="Times New Roman" w:hAnsi="Times New Roman" w:cs="Times New Roman"/>
                <w:bCs/>
              </w:rPr>
              <w:t>.</w:t>
            </w:r>
          </w:p>
          <w:p w14:paraId="05B12DC2" w14:textId="77777777" w:rsidR="004531B6" w:rsidRPr="0034201C" w:rsidRDefault="004531B6">
            <w:pPr>
              <w:ind w:firstLine="174"/>
              <w:jc w:val="both"/>
              <w:rPr>
                <w:rFonts w:ascii="Times New Roman" w:hAnsi="Times New Roman" w:cs="Times New Roman"/>
                <w:bCs/>
                <w:lang w:val="nl-NL"/>
              </w:rPr>
            </w:pPr>
            <w:r w:rsidRPr="0034201C">
              <w:rPr>
                <w:rFonts w:ascii="Times New Roman" w:hAnsi="Times New Roman" w:cs="Times New Roman"/>
                <w:bCs/>
                <w:lang w:val="nl-NL"/>
              </w:rPr>
              <w:t>2. Hội đồng trường của nhà trẻ, trường mẫu giáo,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7935277E" w14:textId="77777777" w:rsidR="004531B6" w:rsidRPr="0034201C" w:rsidRDefault="004531B6">
            <w:pPr>
              <w:ind w:firstLine="174"/>
              <w:jc w:val="both"/>
              <w:rPr>
                <w:rFonts w:ascii="Times New Roman" w:hAnsi="Times New Roman" w:cs="Times New Roman"/>
                <w:bCs/>
                <w:lang w:val="nl-NL"/>
              </w:rPr>
            </w:pPr>
            <w:r w:rsidRPr="0034201C">
              <w:rPr>
                <w:rFonts w:ascii="Times New Roman" w:hAnsi="Times New Roman" w:cs="Times New Roman"/>
                <w:bCs/>
                <w:lang w:val="nl-NL"/>
              </w:rPr>
              <w:t>Thành phần hội đồng trường gồm đại diện cộng đồng dân cư, đại diện chính quyền địa phương cấp cơ sở và người góp vốn xây dựng, duy trì hoạt động của nhà trường.</w:t>
            </w:r>
          </w:p>
          <w:p w14:paraId="0738F993" w14:textId="77777777" w:rsidR="004531B6" w:rsidRPr="0034201C" w:rsidRDefault="004531B6">
            <w:pPr>
              <w:ind w:firstLine="174"/>
              <w:jc w:val="both"/>
              <w:rPr>
                <w:rFonts w:ascii="Times New Roman" w:hAnsi="Times New Roman" w:cs="Times New Roman"/>
                <w:bCs/>
                <w:lang w:val="nl-NL"/>
              </w:rPr>
            </w:pPr>
            <w:r w:rsidRPr="0034201C">
              <w:rPr>
                <w:rFonts w:ascii="Times New Roman" w:hAnsi="Times New Roman" w:cs="Times New Roman"/>
                <w:bCs/>
                <w:lang w:val="nl-NL"/>
              </w:rPr>
              <w:lastRenderedPageBreak/>
              <w:t>3. Hội đồng trường của nhà trẻ, trường mẫu giáo,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2FCB25FD" w14:textId="77777777" w:rsidR="004531B6" w:rsidRPr="0034201C" w:rsidRDefault="004531B6">
            <w:pPr>
              <w:ind w:firstLine="174"/>
              <w:jc w:val="both"/>
              <w:rPr>
                <w:rFonts w:ascii="Times New Roman" w:hAnsi="Times New Roman" w:cs="Times New Roman"/>
                <w:bCs/>
              </w:rPr>
            </w:pPr>
            <w:r w:rsidRPr="0034201C">
              <w:rPr>
                <w:rFonts w:ascii="Times New Roman" w:hAnsi="Times New Roman" w:cs="Times New Roman"/>
                <w:bCs/>
                <w:lang w:val="nl-NL"/>
              </w:rPr>
              <w:t>Thành phần Hội đồng trường của nhà trẻ, trường mẫu giáo, trường mầm non tư thục, cơ sở giáo dục phổ thông tư thục gồm đại diện nhà đầu tư, thành viên trong và ngoài trường được hội nghị nhà đầu tư bầu, quyết định theo tỷ lệ vốn góp.</w:t>
            </w:r>
          </w:p>
          <w:p w14:paraId="38C0A3E4" w14:textId="77E723C8" w:rsidR="004531B6" w:rsidRPr="0034201C" w:rsidRDefault="004531B6">
            <w:pPr>
              <w:ind w:firstLine="174"/>
              <w:jc w:val="both"/>
              <w:rPr>
                <w:rFonts w:ascii="Times New Roman" w:hAnsi="Times New Roman" w:cs="Times New Roman"/>
                <w:lang w:val="nl-NL"/>
              </w:rPr>
            </w:pPr>
            <w:r w:rsidRPr="0034201C">
              <w:rPr>
                <w:rFonts w:ascii="Times New Roman" w:hAnsi="Times New Roman" w:cs="Times New Roman"/>
                <w:bCs/>
                <w:lang w:val="nl-NL"/>
              </w:rPr>
              <w:t xml:space="preserve">4. Thủ tục thành lập, cơ cấu tổ chức, nhiệm vụ, quyền hạn của hội đồng trường quy định tại </w:t>
            </w:r>
            <w:r w:rsidRPr="0034201C">
              <w:rPr>
                <w:rFonts w:ascii="Times New Roman" w:hAnsi="Times New Roman" w:cs="Times New Roman"/>
                <w:bCs/>
              </w:rPr>
              <w:t>khoản 2, khoản 3</w:t>
            </w:r>
            <w:r w:rsidRPr="0034201C">
              <w:rPr>
                <w:rFonts w:ascii="Times New Roman" w:hAnsi="Times New Roman" w:cs="Times New Roman"/>
                <w:bCs/>
                <w:lang w:val="nl-NL"/>
              </w:rPr>
              <w:t xml:space="preserve"> Điều này được quy định trong điều lệ, quy chế tổ chức và hoạt động của nhà trường”</w:t>
            </w:r>
            <w:r w:rsidRPr="0034201C">
              <w:rPr>
                <w:rFonts w:ascii="Times New Roman" w:hAnsi="Times New Roman" w:cs="Times New Roman"/>
                <w:lang w:val="nl-NL"/>
              </w:rPr>
              <w:t xml:space="preserve">. </w:t>
            </w:r>
          </w:p>
        </w:tc>
        <w:tc>
          <w:tcPr>
            <w:tcW w:w="5244" w:type="dxa"/>
          </w:tcPr>
          <w:p w14:paraId="462F6E25" w14:textId="63E652DF" w:rsidR="004531B6" w:rsidRPr="0034201C" w:rsidRDefault="001D6A99">
            <w:pPr>
              <w:jc w:val="both"/>
              <w:rPr>
                <w:rFonts w:ascii="Times New Roman" w:hAnsi="Times New Roman" w:cs="Times New Roman"/>
                <w:lang w:val="en-US"/>
              </w:rPr>
            </w:pPr>
            <w:r w:rsidRPr="0034201C">
              <w:rPr>
                <w:rFonts w:ascii="Times New Roman" w:hAnsi="Times New Roman" w:cs="Times New Roman"/>
                <w:lang w:val="nl-NL"/>
              </w:rPr>
              <w:lastRenderedPageBreak/>
              <w:t xml:space="preserve">Quy định về hội đồng trường </w:t>
            </w:r>
            <w:r w:rsidR="00711878" w:rsidRPr="0034201C">
              <w:rPr>
                <w:rFonts w:ascii="Times New Roman" w:hAnsi="Times New Roman" w:cs="Times New Roman"/>
                <w:lang w:val="nl-NL"/>
              </w:rPr>
              <w:t xml:space="preserve">của cơ sở giáo dục mầm non được quy định tại </w:t>
            </w:r>
            <w:r w:rsidRPr="0034201C">
              <w:rPr>
                <w:rFonts w:ascii="Times New Roman" w:hAnsi="Times New Roman" w:cs="Times New Roman"/>
                <w:lang w:val="nl-NL"/>
              </w:rPr>
              <w:t>Điều lệ trường mầm non (Thông tư số 52/2020/TT-BGDĐT), Điều lệ trường tiểu học (Thông tư số 28/2020/TT-BGDĐT ), Điều lệ trường THCS, THPT và trường phổ thông có nhiều cấp học (Thông tư số 30/2020/TT-BGDĐT)</w:t>
            </w:r>
            <w:r w:rsidR="00711878" w:rsidRPr="0034201C">
              <w:rPr>
                <w:rFonts w:ascii="Times New Roman" w:hAnsi="Times New Roman" w:cs="Times New Roman"/>
                <w:lang w:val="nl-NL"/>
              </w:rPr>
              <w:t xml:space="preserve"> và các quy chế tổ chức và hoạt động</w:t>
            </w:r>
          </w:p>
          <w:p w14:paraId="5B158366" w14:textId="635EC92D" w:rsidR="004531B6" w:rsidRPr="0034201C" w:rsidRDefault="004531B6">
            <w:pPr>
              <w:jc w:val="both"/>
              <w:rPr>
                <w:rFonts w:ascii="Times New Roman" w:hAnsi="Times New Roman" w:cs="Times New Roman"/>
                <w:lang w:val="en-US"/>
              </w:rPr>
            </w:pPr>
          </w:p>
          <w:p w14:paraId="4658BD7B" w14:textId="5569F45E" w:rsidR="004531B6" w:rsidRPr="0034201C" w:rsidRDefault="004531B6">
            <w:pPr>
              <w:jc w:val="both"/>
              <w:rPr>
                <w:rFonts w:ascii="Times New Roman" w:hAnsi="Times New Roman" w:cs="Times New Roman"/>
                <w:lang w:val="en-US"/>
              </w:rPr>
            </w:pPr>
          </w:p>
          <w:p w14:paraId="5CD0AE70" w14:textId="4CC0D4EE" w:rsidR="004531B6" w:rsidRPr="0034201C" w:rsidRDefault="004531B6">
            <w:pPr>
              <w:jc w:val="both"/>
              <w:rPr>
                <w:rFonts w:ascii="Times New Roman" w:hAnsi="Times New Roman" w:cs="Times New Roman"/>
                <w:lang w:val="en-US"/>
              </w:rPr>
            </w:pPr>
          </w:p>
          <w:p w14:paraId="1CB58AED" w14:textId="7B9F5F1D" w:rsidR="004531B6" w:rsidRPr="0034201C" w:rsidRDefault="004531B6">
            <w:pPr>
              <w:jc w:val="both"/>
              <w:rPr>
                <w:rFonts w:ascii="Times New Roman" w:hAnsi="Times New Roman" w:cs="Times New Roman"/>
                <w:lang w:val="en-US"/>
              </w:rPr>
            </w:pPr>
          </w:p>
          <w:p w14:paraId="2C10E481" w14:textId="1F1B0434" w:rsidR="004531B6" w:rsidRPr="0034201C" w:rsidRDefault="004531B6">
            <w:pPr>
              <w:jc w:val="both"/>
              <w:rPr>
                <w:rFonts w:ascii="Times New Roman" w:hAnsi="Times New Roman" w:cs="Times New Roman"/>
                <w:lang w:val="en-US"/>
              </w:rPr>
            </w:pPr>
          </w:p>
          <w:p w14:paraId="6A7D0279" w14:textId="58D4D604" w:rsidR="004531B6" w:rsidRPr="0034201C" w:rsidRDefault="004531B6">
            <w:pPr>
              <w:jc w:val="both"/>
              <w:rPr>
                <w:rFonts w:ascii="Times New Roman" w:hAnsi="Times New Roman" w:cs="Times New Roman"/>
                <w:lang w:val="en-US"/>
              </w:rPr>
            </w:pPr>
          </w:p>
          <w:p w14:paraId="78232D2B" w14:textId="7888C307" w:rsidR="004531B6" w:rsidRPr="0034201C" w:rsidRDefault="004531B6">
            <w:pPr>
              <w:jc w:val="both"/>
              <w:rPr>
                <w:rFonts w:ascii="Times New Roman" w:hAnsi="Times New Roman" w:cs="Times New Roman"/>
                <w:lang w:val="en-US"/>
              </w:rPr>
            </w:pPr>
          </w:p>
          <w:p w14:paraId="31AEDFDA" w14:textId="1CCE6EDC" w:rsidR="004531B6" w:rsidRPr="0034201C" w:rsidRDefault="004531B6">
            <w:pPr>
              <w:jc w:val="both"/>
              <w:rPr>
                <w:rFonts w:ascii="Times New Roman" w:hAnsi="Times New Roman" w:cs="Times New Roman"/>
                <w:lang w:val="en-US"/>
              </w:rPr>
            </w:pPr>
          </w:p>
          <w:p w14:paraId="367FBE65" w14:textId="5DB805AD" w:rsidR="004531B6" w:rsidRPr="0034201C" w:rsidRDefault="004531B6">
            <w:pPr>
              <w:jc w:val="both"/>
              <w:rPr>
                <w:rFonts w:ascii="Times New Roman" w:hAnsi="Times New Roman" w:cs="Times New Roman"/>
                <w:lang w:val="en-US"/>
              </w:rPr>
            </w:pPr>
          </w:p>
          <w:p w14:paraId="77BEA7A5" w14:textId="68325110" w:rsidR="004531B6" w:rsidRPr="0034201C" w:rsidRDefault="004531B6">
            <w:pPr>
              <w:jc w:val="both"/>
              <w:rPr>
                <w:rFonts w:ascii="Times New Roman" w:hAnsi="Times New Roman" w:cs="Times New Roman"/>
                <w:lang w:val="en-US"/>
              </w:rPr>
            </w:pPr>
          </w:p>
          <w:p w14:paraId="6D5CB0D8" w14:textId="17F94D1A" w:rsidR="004531B6" w:rsidRPr="0034201C" w:rsidRDefault="004531B6">
            <w:pPr>
              <w:jc w:val="both"/>
              <w:rPr>
                <w:rFonts w:ascii="Times New Roman" w:hAnsi="Times New Roman" w:cs="Times New Roman"/>
                <w:lang w:val="en-US"/>
              </w:rPr>
            </w:pPr>
          </w:p>
          <w:p w14:paraId="520F9105" w14:textId="77777777" w:rsidR="004531B6" w:rsidRPr="0034201C" w:rsidRDefault="004531B6">
            <w:pPr>
              <w:jc w:val="both"/>
              <w:rPr>
                <w:rFonts w:ascii="Times New Roman" w:hAnsi="Times New Roman" w:cs="Times New Roman"/>
                <w:lang w:val="en-US"/>
              </w:rPr>
            </w:pPr>
          </w:p>
          <w:p w14:paraId="210C6DB8" w14:textId="77777777" w:rsidR="004531B6" w:rsidRPr="0034201C" w:rsidRDefault="004531B6">
            <w:pPr>
              <w:jc w:val="both"/>
              <w:rPr>
                <w:rFonts w:ascii="Times New Roman" w:hAnsi="Times New Roman" w:cs="Times New Roman"/>
              </w:rPr>
            </w:pPr>
          </w:p>
          <w:p w14:paraId="6A106824" w14:textId="77777777" w:rsidR="004531B6" w:rsidRPr="0034201C" w:rsidRDefault="004531B6">
            <w:pPr>
              <w:jc w:val="both"/>
              <w:rPr>
                <w:rFonts w:ascii="Times New Roman" w:hAnsi="Times New Roman" w:cs="Times New Roman"/>
              </w:rPr>
            </w:pPr>
          </w:p>
          <w:p w14:paraId="26B5FD1B" w14:textId="77777777" w:rsidR="004531B6" w:rsidRPr="0034201C" w:rsidRDefault="004531B6">
            <w:pPr>
              <w:jc w:val="both"/>
              <w:rPr>
                <w:rFonts w:ascii="Times New Roman" w:hAnsi="Times New Roman" w:cs="Times New Roman"/>
              </w:rPr>
            </w:pPr>
          </w:p>
          <w:p w14:paraId="752A5107" w14:textId="77777777" w:rsidR="004531B6" w:rsidRPr="0034201C" w:rsidRDefault="004531B6">
            <w:pPr>
              <w:jc w:val="both"/>
              <w:rPr>
                <w:rFonts w:ascii="Times New Roman" w:hAnsi="Times New Roman" w:cs="Times New Roman"/>
              </w:rPr>
            </w:pPr>
          </w:p>
          <w:p w14:paraId="2D3E06BA" w14:textId="77777777" w:rsidR="004531B6" w:rsidRPr="0034201C" w:rsidRDefault="004531B6">
            <w:pPr>
              <w:jc w:val="both"/>
              <w:rPr>
                <w:rFonts w:ascii="Times New Roman" w:hAnsi="Times New Roman" w:cs="Times New Roman"/>
              </w:rPr>
            </w:pPr>
          </w:p>
          <w:p w14:paraId="4A232AFF" w14:textId="77777777" w:rsidR="004531B6" w:rsidRPr="0034201C" w:rsidRDefault="004531B6">
            <w:pPr>
              <w:jc w:val="both"/>
              <w:rPr>
                <w:rFonts w:ascii="Times New Roman" w:hAnsi="Times New Roman" w:cs="Times New Roman"/>
              </w:rPr>
            </w:pPr>
          </w:p>
          <w:p w14:paraId="10C139FB" w14:textId="77777777" w:rsidR="004531B6" w:rsidRPr="0034201C" w:rsidRDefault="004531B6">
            <w:pPr>
              <w:jc w:val="both"/>
              <w:rPr>
                <w:rFonts w:ascii="Times New Roman" w:hAnsi="Times New Roman" w:cs="Times New Roman"/>
              </w:rPr>
            </w:pPr>
          </w:p>
          <w:p w14:paraId="4B87E583" w14:textId="77777777" w:rsidR="004531B6" w:rsidRPr="0034201C" w:rsidRDefault="004531B6">
            <w:pPr>
              <w:jc w:val="both"/>
              <w:rPr>
                <w:rFonts w:ascii="Times New Roman" w:hAnsi="Times New Roman" w:cs="Times New Roman"/>
              </w:rPr>
            </w:pPr>
          </w:p>
          <w:p w14:paraId="464E79DB" w14:textId="77777777" w:rsidR="004531B6" w:rsidRPr="0034201C" w:rsidRDefault="004531B6">
            <w:pPr>
              <w:jc w:val="both"/>
              <w:rPr>
                <w:rFonts w:ascii="Times New Roman" w:hAnsi="Times New Roman" w:cs="Times New Roman"/>
              </w:rPr>
            </w:pPr>
          </w:p>
          <w:p w14:paraId="2B5AC27D" w14:textId="77777777" w:rsidR="004531B6" w:rsidRPr="0034201C" w:rsidRDefault="004531B6">
            <w:pPr>
              <w:jc w:val="both"/>
              <w:rPr>
                <w:rFonts w:ascii="Times New Roman" w:hAnsi="Times New Roman" w:cs="Times New Roman"/>
              </w:rPr>
            </w:pPr>
          </w:p>
          <w:p w14:paraId="6BE8416D" w14:textId="77777777" w:rsidR="004531B6" w:rsidRPr="0034201C" w:rsidRDefault="004531B6">
            <w:pPr>
              <w:jc w:val="both"/>
              <w:rPr>
                <w:rFonts w:ascii="Times New Roman" w:hAnsi="Times New Roman" w:cs="Times New Roman"/>
              </w:rPr>
            </w:pPr>
          </w:p>
          <w:p w14:paraId="7AD8AD1F" w14:textId="77777777" w:rsidR="004531B6" w:rsidRPr="0034201C" w:rsidRDefault="004531B6">
            <w:pPr>
              <w:jc w:val="both"/>
              <w:rPr>
                <w:rFonts w:ascii="Times New Roman" w:hAnsi="Times New Roman" w:cs="Times New Roman"/>
              </w:rPr>
            </w:pPr>
          </w:p>
          <w:p w14:paraId="0A9FB26E" w14:textId="77777777" w:rsidR="004531B6" w:rsidRPr="0034201C" w:rsidRDefault="004531B6">
            <w:pPr>
              <w:jc w:val="both"/>
              <w:rPr>
                <w:rFonts w:ascii="Times New Roman" w:hAnsi="Times New Roman" w:cs="Times New Roman"/>
              </w:rPr>
            </w:pPr>
          </w:p>
          <w:p w14:paraId="0158AB0C" w14:textId="77777777" w:rsidR="004531B6" w:rsidRPr="0034201C" w:rsidRDefault="004531B6">
            <w:pPr>
              <w:jc w:val="both"/>
              <w:rPr>
                <w:rFonts w:ascii="Times New Roman" w:hAnsi="Times New Roman" w:cs="Times New Roman"/>
              </w:rPr>
            </w:pPr>
          </w:p>
          <w:p w14:paraId="71162323" w14:textId="4EA093F3" w:rsidR="004531B6" w:rsidRPr="0034201C" w:rsidRDefault="004531B6">
            <w:pPr>
              <w:jc w:val="both"/>
              <w:rPr>
                <w:rFonts w:ascii="Times New Roman" w:hAnsi="Times New Roman" w:cs="Times New Roman"/>
                <w:b/>
              </w:rPr>
            </w:pPr>
          </w:p>
        </w:tc>
        <w:tc>
          <w:tcPr>
            <w:tcW w:w="2410" w:type="dxa"/>
          </w:tcPr>
          <w:p w14:paraId="4FA06CF9" w14:textId="310814B4" w:rsidR="00494AA4" w:rsidRPr="0034201C" w:rsidRDefault="00494AA4">
            <w:pPr>
              <w:jc w:val="both"/>
              <w:rPr>
                <w:rFonts w:ascii="Times New Roman" w:hAnsi="Times New Roman" w:cs="Times New Roman"/>
                <w:lang w:val="en-US"/>
              </w:rPr>
            </w:pPr>
            <w:r w:rsidRPr="0034201C">
              <w:rPr>
                <w:rFonts w:ascii="Times New Roman" w:hAnsi="Times New Roman" w:cs="Times New Roman"/>
                <w:lang w:val="nl-NL"/>
              </w:rPr>
              <w:lastRenderedPageBreak/>
              <w:t xml:space="preserve">Quy định về hội đồng trường của cơ sở giáo dục mầm non được quy định tại Điều lệ trường mầm non (Thông tư số 52/2020/TT-BGDĐT), Điều lệ trường tiểu học (Thông tư số 28/2020/TT-BGDĐT), Điều lệ trường THCS, THPT và trường phổ thông có nhiều cấp học (Thông tư số 30/2020/TT-BGDĐT) và các quy chế tổ chức và hoạt động không còn phù hợp với dự </w:t>
            </w:r>
            <w:r w:rsidRPr="0034201C">
              <w:rPr>
                <w:rFonts w:ascii="Times New Roman" w:hAnsi="Times New Roman" w:cs="Times New Roman"/>
                <w:lang w:val="nl-NL"/>
              </w:rPr>
              <w:lastRenderedPageBreak/>
              <w:t>thảo Luât</w:t>
            </w:r>
          </w:p>
          <w:p w14:paraId="794ED94B" w14:textId="0BB1FE1A" w:rsidR="004531B6" w:rsidRPr="0034201C" w:rsidRDefault="004531B6">
            <w:pPr>
              <w:jc w:val="both"/>
              <w:rPr>
                <w:rFonts w:ascii="Times New Roman" w:hAnsi="Times New Roman" w:cs="Times New Roman"/>
                <w:b/>
              </w:rPr>
            </w:pPr>
          </w:p>
        </w:tc>
        <w:tc>
          <w:tcPr>
            <w:tcW w:w="2268" w:type="dxa"/>
          </w:tcPr>
          <w:p w14:paraId="29420520" w14:textId="38FD5100" w:rsidR="00D12EA2" w:rsidRPr="0034201C" w:rsidRDefault="00D12EA2">
            <w:pPr>
              <w:jc w:val="both"/>
              <w:rPr>
                <w:rFonts w:ascii="Times New Roman" w:hAnsi="Times New Roman" w:cs="Times New Roman"/>
                <w:lang w:val="en-US"/>
              </w:rPr>
            </w:pPr>
            <w:r w:rsidRPr="0034201C">
              <w:rPr>
                <w:rFonts w:ascii="Times New Roman" w:hAnsi="Times New Roman" w:cs="Times New Roman"/>
                <w:lang w:val="nl-NL"/>
              </w:rPr>
              <w:lastRenderedPageBreak/>
              <w:t xml:space="preserve">Sửa đổi, bổ sung quy định về hội đồng trường </w:t>
            </w:r>
            <w:r w:rsidR="006C3BE1" w:rsidRPr="0034201C">
              <w:rPr>
                <w:rFonts w:ascii="Times New Roman" w:hAnsi="Times New Roman" w:cs="Times New Roman"/>
                <w:lang w:val="nl-NL"/>
              </w:rPr>
              <w:t>tại</w:t>
            </w:r>
            <w:r w:rsidRPr="0034201C">
              <w:rPr>
                <w:rFonts w:ascii="Times New Roman" w:hAnsi="Times New Roman" w:cs="Times New Roman"/>
                <w:lang w:val="nl-NL"/>
              </w:rPr>
              <w:t xml:space="preserve"> Điều lệ trường mầm non (Thông tư số 52/2020/TT-BGDĐT), Điều lệ trường tiểu học (Thông tư số 28/2020/TT-BGDĐT ), Điều lệ trường THCS, THPT và trường phổ thông có nhiều cấp học (Thông tư số 30/2020/TT-BGDĐT) và các quy chế tổ chức và hoạt </w:t>
            </w:r>
            <w:r w:rsidRPr="0034201C">
              <w:rPr>
                <w:rFonts w:ascii="Times New Roman" w:hAnsi="Times New Roman" w:cs="Times New Roman"/>
                <w:lang w:val="nl-NL"/>
              </w:rPr>
              <w:lastRenderedPageBreak/>
              <w:t>động</w:t>
            </w:r>
          </w:p>
          <w:p w14:paraId="5EBA733E" w14:textId="77777777" w:rsidR="004531B6" w:rsidRPr="0034201C" w:rsidRDefault="004531B6">
            <w:pPr>
              <w:jc w:val="both"/>
              <w:rPr>
                <w:rFonts w:ascii="Times New Roman" w:hAnsi="Times New Roman" w:cs="Times New Roman"/>
                <w:b/>
              </w:rPr>
            </w:pPr>
          </w:p>
        </w:tc>
      </w:tr>
      <w:tr w:rsidR="004531B6" w:rsidRPr="0034201C" w14:paraId="376D1B65" w14:textId="31E40284" w:rsidTr="009401E4">
        <w:tc>
          <w:tcPr>
            <w:tcW w:w="5104" w:type="dxa"/>
          </w:tcPr>
          <w:p w14:paraId="34ED4666" w14:textId="58D0DFF5" w:rsidR="004531B6" w:rsidRPr="0034201C" w:rsidRDefault="004531B6" w:rsidP="0034201C">
            <w:pPr>
              <w:ind w:firstLine="174"/>
              <w:jc w:val="both"/>
              <w:rPr>
                <w:rFonts w:ascii="Times New Roman" w:eastAsia="Arial" w:hAnsi="Times New Roman" w:cs="Times New Roman"/>
                <w:lang w:val="nl-NL"/>
              </w:rPr>
            </w:pPr>
            <w:r w:rsidRPr="0034201C">
              <w:rPr>
                <w:rFonts w:ascii="Times New Roman" w:eastAsia="Arial" w:hAnsi="Times New Roman" w:cs="Times New Roman"/>
                <w:lang w:val="nl-NL"/>
              </w:rPr>
              <w:lastRenderedPageBreak/>
              <w:t>1</w:t>
            </w:r>
            <w:r w:rsidR="00811164" w:rsidRPr="0034201C">
              <w:rPr>
                <w:rFonts w:ascii="Times New Roman" w:eastAsia="Arial" w:hAnsi="Times New Roman" w:cs="Times New Roman"/>
                <w:lang w:val="nl-NL"/>
              </w:rPr>
              <w:t>6</w:t>
            </w:r>
            <w:r w:rsidRPr="0034201C">
              <w:rPr>
                <w:rFonts w:ascii="Times New Roman" w:eastAsia="Arial" w:hAnsi="Times New Roman" w:cs="Times New Roman"/>
                <w:lang w:val="nl-NL"/>
              </w:rPr>
              <w:t>. Sửa đổi, bổ sung khoản 1 Điều 61 như sau:</w:t>
            </w:r>
          </w:p>
          <w:p w14:paraId="372DFBB1" w14:textId="23197215" w:rsidR="004531B6" w:rsidRPr="0034201C" w:rsidRDefault="00FE1390" w:rsidP="0034201C">
            <w:pPr>
              <w:ind w:firstLine="180"/>
              <w:jc w:val="both"/>
              <w:rPr>
                <w:rFonts w:ascii="Times New Roman" w:eastAsia="Arial" w:hAnsi="Times New Roman" w:cs="Times New Roman"/>
                <w:bCs/>
                <w:color w:val="auto"/>
                <w:lang w:val="nl-NL"/>
              </w:rPr>
            </w:pPr>
            <w:r w:rsidRPr="0034201C">
              <w:rPr>
                <w:rFonts w:ascii="Times New Roman" w:hAnsi="Times New Roman" w:cs="Times New Roman"/>
                <w:bCs/>
                <w:color w:val="auto"/>
                <w:lang w:val="nl-NL"/>
              </w:rPr>
              <w:t>“1. Nhà nước thành lập trường phổ thông dân tộc nội trú, trường phổ thông dân tộc bán trú, trường dự bị đại học cho người học là người dân tộc thiểu số, người học thuộc gia đình định cư tại vùng có điều kiện kinh tế - xã hội đặc biệt khó khăn”.</w:t>
            </w:r>
          </w:p>
        </w:tc>
        <w:tc>
          <w:tcPr>
            <w:tcW w:w="5244" w:type="dxa"/>
          </w:tcPr>
          <w:p w14:paraId="7A1D84DF" w14:textId="40876F28" w:rsidR="004531B6" w:rsidRPr="0034201C" w:rsidRDefault="004531B6">
            <w:pPr>
              <w:jc w:val="both"/>
              <w:rPr>
                <w:rFonts w:ascii="Times New Roman" w:hAnsi="Times New Roman" w:cs="Times New Roman"/>
                <w:b/>
                <w:lang w:val="en-US"/>
              </w:rPr>
            </w:pPr>
          </w:p>
        </w:tc>
        <w:tc>
          <w:tcPr>
            <w:tcW w:w="2410" w:type="dxa"/>
          </w:tcPr>
          <w:p w14:paraId="597F5B77" w14:textId="334D0434" w:rsidR="004531B6" w:rsidRPr="0034201C" w:rsidRDefault="004531B6">
            <w:pPr>
              <w:jc w:val="both"/>
              <w:rPr>
                <w:rFonts w:ascii="Times New Roman" w:hAnsi="Times New Roman" w:cs="Times New Roman"/>
                <w:bCs/>
                <w:lang w:val="en-US"/>
              </w:rPr>
            </w:pPr>
          </w:p>
        </w:tc>
        <w:tc>
          <w:tcPr>
            <w:tcW w:w="2268" w:type="dxa"/>
          </w:tcPr>
          <w:p w14:paraId="13415880" w14:textId="77777777" w:rsidR="004531B6" w:rsidRPr="0034201C" w:rsidRDefault="004531B6">
            <w:pPr>
              <w:jc w:val="both"/>
              <w:rPr>
                <w:rFonts w:ascii="Times New Roman" w:hAnsi="Times New Roman" w:cs="Times New Roman"/>
                <w:b/>
                <w:lang w:val="en-US"/>
              </w:rPr>
            </w:pPr>
          </w:p>
        </w:tc>
      </w:tr>
      <w:tr w:rsidR="004531B6" w:rsidRPr="0034201C" w14:paraId="395B52CA" w14:textId="2DAD840E" w:rsidTr="003E634D">
        <w:tc>
          <w:tcPr>
            <w:tcW w:w="5104" w:type="dxa"/>
          </w:tcPr>
          <w:p w14:paraId="5B630F49" w14:textId="3AE3918C" w:rsidR="004531B6" w:rsidRPr="0034201C" w:rsidRDefault="00811164" w:rsidP="0034201C">
            <w:pPr>
              <w:jc w:val="both"/>
              <w:rPr>
                <w:rFonts w:ascii="Times New Roman" w:hAnsi="Times New Roman" w:cs="Times New Roman"/>
              </w:rPr>
            </w:pPr>
            <w:r w:rsidRPr="0034201C">
              <w:rPr>
                <w:rFonts w:ascii="Times New Roman" w:hAnsi="Times New Roman" w:cs="Times New Roman"/>
                <w:lang w:val="nl-NL"/>
              </w:rPr>
              <w:t>19</w:t>
            </w:r>
            <w:r w:rsidR="004531B6" w:rsidRPr="0034201C">
              <w:rPr>
                <w:rFonts w:ascii="Times New Roman" w:hAnsi="Times New Roman" w:cs="Times New Roman"/>
                <w:lang w:val="nl-NL"/>
              </w:rPr>
              <w:t xml:space="preserve">. Sửa đổi tên </w:t>
            </w:r>
            <w:r w:rsidR="004531B6" w:rsidRPr="0034201C">
              <w:rPr>
                <w:rFonts w:ascii="Times New Roman" w:hAnsi="Times New Roman" w:cs="Times New Roman"/>
              </w:rPr>
              <w:t>Chương I</w:t>
            </w:r>
            <w:r w:rsidR="004531B6" w:rsidRPr="0034201C">
              <w:rPr>
                <w:rFonts w:ascii="Times New Roman" w:hAnsi="Times New Roman" w:cs="Times New Roman"/>
                <w:lang w:val="en-US"/>
              </w:rPr>
              <w:t>V</w:t>
            </w:r>
            <w:r w:rsidR="004531B6" w:rsidRPr="0034201C">
              <w:rPr>
                <w:rFonts w:ascii="Times New Roman" w:hAnsi="Times New Roman" w:cs="Times New Roman"/>
              </w:rPr>
              <w:t xml:space="preserve"> </w:t>
            </w:r>
            <w:r w:rsidR="004531B6" w:rsidRPr="0034201C">
              <w:rPr>
                <w:rFonts w:ascii="Times New Roman" w:hAnsi="Times New Roman" w:cs="Times New Roman"/>
                <w:lang w:val="nl-NL"/>
              </w:rPr>
              <w:t xml:space="preserve">như sau: </w:t>
            </w:r>
          </w:p>
          <w:p w14:paraId="024E460E" w14:textId="77777777" w:rsidR="004531B6" w:rsidRPr="0034201C" w:rsidRDefault="004531B6" w:rsidP="0034201C">
            <w:pPr>
              <w:ind w:firstLine="174"/>
              <w:jc w:val="both"/>
              <w:rPr>
                <w:rFonts w:ascii="Times New Roman" w:hAnsi="Times New Roman" w:cs="Times New Roman"/>
                <w:bCs/>
                <w:lang w:val="nl-NL"/>
              </w:rPr>
            </w:pPr>
            <w:r w:rsidRPr="0034201C">
              <w:rPr>
                <w:rFonts w:ascii="Times New Roman" w:hAnsi="Times New Roman" w:cs="Times New Roman"/>
                <w:bCs/>
                <w:lang w:val="nl-NL"/>
              </w:rPr>
              <w:t xml:space="preserve">Phương án 1. </w:t>
            </w:r>
          </w:p>
          <w:p w14:paraId="0FE23518" w14:textId="77777777" w:rsidR="004531B6" w:rsidRPr="0034201C" w:rsidRDefault="004531B6" w:rsidP="0034201C">
            <w:pPr>
              <w:ind w:firstLine="174"/>
              <w:jc w:val="both"/>
              <w:rPr>
                <w:rFonts w:ascii="Times New Roman" w:hAnsi="Times New Roman" w:cs="Times New Roman"/>
                <w:bCs/>
                <w:lang w:val="nl-NL"/>
              </w:rPr>
            </w:pPr>
            <w:r w:rsidRPr="0034201C">
              <w:rPr>
                <w:rFonts w:ascii="Times New Roman" w:hAnsi="Times New Roman" w:cs="Times New Roman"/>
                <w:bCs/>
                <w:lang w:val="nl-NL"/>
              </w:rPr>
              <w:t>“</w:t>
            </w:r>
            <w:r w:rsidRPr="0034201C">
              <w:rPr>
                <w:rFonts w:ascii="Times New Roman" w:hAnsi="Times New Roman" w:cs="Times New Roman"/>
              </w:rPr>
              <w:t>Chương I</w:t>
            </w:r>
            <w:r w:rsidRPr="0034201C">
              <w:rPr>
                <w:rFonts w:ascii="Times New Roman" w:hAnsi="Times New Roman" w:cs="Times New Roman"/>
                <w:lang w:val="en-US"/>
              </w:rPr>
              <w:t xml:space="preserve">V. </w:t>
            </w:r>
            <w:r w:rsidRPr="0034201C">
              <w:rPr>
                <w:rFonts w:ascii="Times New Roman" w:hAnsi="Times New Roman" w:cs="Times New Roman"/>
                <w:bCs/>
                <w:lang w:val="nl-NL"/>
              </w:rPr>
              <w:t>NHÂN SỰ GIÁO DỤC</w:t>
            </w:r>
          </w:p>
          <w:p w14:paraId="4265AABB" w14:textId="2FA661FE" w:rsidR="004531B6" w:rsidRPr="0034201C" w:rsidRDefault="004531B6" w:rsidP="0034201C">
            <w:pPr>
              <w:ind w:firstLine="174"/>
              <w:jc w:val="both"/>
              <w:rPr>
                <w:rFonts w:ascii="Times New Roman" w:hAnsi="Times New Roman" w:cs="Times New Roman"/>
              </w:rPr>
            </w:pPr>
          </w:p>
        </w:tc>
        <w:tc>
          <w:tcPr>
            <w:tcW w:w="5244" w:type="dxa"/>
          </w:tcPr>
          <w:p w14:paraId="3F31C4E7" w14:textId="77777777" w:rsidR="004531B6" w:rsidRDefault="003E634D">
            <w:pPr>
              <w:jc w:val="both"/>
              <w:rPr>
                <w:rFonts w:ascii="Times New Roman" w:hAnsi="Times New Roman" w:cs="Times New Roman"/>
                <w:bCs/>
                <w:lang w:val="en-US"/>
              </w:rPr>
            </w:pPr>
            <w:r>
              <w:rPr>
                <w:rFonts w:ascii="Times New Roman" w:hAnsi="Times New Roman" w:cs="Times New Roman"/>
                <w:bCs/>
                <w:lang w:val="en-US"/>
              </w:rPr>
              <w:t>- Dự thảo Luật Viên chức (sửa đổi)</w:t>
            </w:r>
          </w:p>
          <w:p w14:paraId="51538F6A" w14:textId="02553124" w:rsidR="003E634D" w:rsidRPr="003E634D" w:rsidRDefault="003E634D">
            <w:pPr>
              <w:jc w:val="both"/>
              <w:rPr>
                <w:rFonts w:ascii="Times New Roman" w:hAnsi="Times New Roman" w:cs="Times New Roman"/>
                <w:bCs/>
                <w:lang w:val="en-US"/>
              </w:rPr>
            </w:pPr>
            <w:r>
              <w:rPr>
                <w:rFonts w:ascii="Times New Roman" w:hAnsi="Times New Roman" w:cs="Times New Roman"/>
                <w:bCs/>
                <w:lang w:val="en-US"/>
              </w:rPr>
              <w:t>- Dự thảo Luật Nhà giáo</w:t>
            </w:r>
          </w:p>
        </w:tc>
        <w:tc>
          <w:tcPr>
            <w:tcW w:w="2410" w:type="dxa"/>
            <w:shd w:val="clear" w:color="auto" w:fill="auto"/>
          </w:tcPr>
          <w:p w14:paraId="0DB1BA4A" w14:textId="4AA2D708" w:rsidR="004531B6" w:rsidRPr="0034201C" w:rsidRDefault="004531B6">
            <w:pPr>
              <w:jc w:val="both"/>
              <w:rPr>
                <w:rFonts w:ascii="Times New Roman" w:hAnsi="Times New Roman" w:cs="Times New Roman"/>
                <w:b/>
              </w:rPr>
            </w:pPr>
          </w:p>
        </w:tc>
        <w:tc>
          <w:tcPr>
            <w:tcW w:w="2268" w:type="dxa"/>
          </w:tcPr>
          <w:p w14:paraId="74AFE845" w14:textId="77777777" w:rsidR="004531B6" w:rsidRPr="0034201C" w:rsidRDefault="004531B6">
            <w:pPr>
              <w:jc w:val="both"/>
              <w:rPr>
                <w:rFonts w:ascii="Times New Roman" w:hAnsi="Times New Roman" w:cs="Times New Roman"/>
                <w:b/>
              </w:rPr>
            </w:pPr>
          </w:p>
        </w:tc>
      </w:tr>
      <w:tr w:rsidR="004531B6" w:rsidRPr="0034201C" w14:paraId="74B06169" w14:textId="1B6EA172" w:rsidTr="009401E4">
        <w:tc>
          <w:tcPr>
            <w:tcW w:w="5104" w:type="dxa"/>
          </w:tcPr>
          <w:p w14:paraId="029E17AE" w14:textId="3B9D7959" w:rsidR="004531B6" w:rsidRPr="0034201C" w:rsidRDefault="004531B6" w:rsidP="0034201C">
            <w:pPr>
              <w:ind w:firstLine="174"/>
              <w:jc w:val="both"/>
              <w:rPr>
                <w:rFonts w:ascii="Times New Roman" w:eastAsia="Arial" w:hAnsi="Times New Roman" w:cs="Times New Roman"/>
                <w:iCs/>
              </w:rPr>
            </w:pPr>
            <w:r w:rsidRPr="0034201C">
              <w:rPr>
                <w:rFonts w:ascii="Times New Roman" w:eastAsia="Arial" w:hAnsi="Times New Roman" w:cs="Times New Roman"/>
              </w:rPr>
              <w:t>2</w:t>
            </w:r>
            <w:r w:rsidR="00811164" w:rsidRPr="0034201C">
              <w:rPr>
                <w:rFonts w:ascii="Times New Roman" w:eastAsia="Arial" w:hAnsi="Times New Roman" w:cs="Times New Roman"/>
                <w:lang w:val="en-US"/>
              </w:rPr>
              <w:t>0</w:t>
            </w:r>
            <w:r w:rsidRPr="0034201C">
              <w:rPr>
                <w:rFonts w:ascii="Times New Roman" w:eastAsia="Arial" w:hAnsi="Times New Roman" w:cs="Times New Roman"/>
              </w:rPr>
              <w:t xml:space="preserve">. </w:t>
            </w:r>
            <w:r w:rsidRPr="0034201C">
              <w:rPr>
                <w:rFonts w:ascii="Times New Roman" w:eastAsia="Arial" w:hAnsi="Times New Roman" w:cs="Times New Roman"/>
                <w:iCs/>
              </w:rPr>
              <w:t>Bổ sung Điều 71a, Điều 71b</w:t>
            </w:r>
            <w:r w:rsidR="009401E4" w:rsidRPr="0034201C">
              <w:rPr>
                <w:rFonts w:ascii="Times New Roman" w:eastAsia="Arial" w:hAnsi="Times New Roman" w:cs="Times New Roman"/>
                <w:iCs/>
                <w:lang w:val="en-US"/>
              </w:rPr>
              <w:t xml:space="preserve"> </w:t>
            </w:r>
            <w:r w:rsidRPr="0034201C">
              <w:rPr>
                <w:rFonts w:ascii="Times New Roman" w:eastAsia="Arial" w:hAnsi="Times New Roman" w:cs="Times New Roman"/>
                <w:iCs/>
              </w:rPr>
              <w:t>sau Điều 71:</w:t>
            </w:r>
          </w:p>
          <w:p w14:paraId="05FF12C8"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iCs/>
              </w:rPr>
              <w:t xml:space="preserve">“Điều 71a. </w:t>
            </w:r>
            <w:r w:rsidRPr="0034201C">
              <w:rPr>
                <w:rFonts w:ascii="Times New Roman" w:eastAsia="Arial" w:hAnsi="Times New Roman" w:cs="Times New Roman"/>
              </w:rPr>
              <w:t>Cán bộ quản lý cơ sở giáo dục</w:t>
            </w:r>
          </w:p>
          <w:p w14:paraId="25802859"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1. Định danh cán bộ quản lý cơ sở giáo dục</w:t>
            </w:r>
          </w:p>
          <w:p w14:paraId="4098B6D0"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 xml:space="preserve">a) Cán bộ quản lý cơ sở giáo dục là người được </w:t>
            </w:r>
            <w:r w:rsidRPr="0034201C">
              <w:rPr>
                <w:rFonts w:ascii="Times New Roman" w:eastAsia="Arial" w:hAnsi="Times New Roman" w:cs="Times New Roman"/>
              </w:rPr>
              <w:lastRenderedPageBreak/>
              <w:t>bổ nhiệm hoặc công nhận giữ chức vụ quản lý, chịu trách nhiệm điều hành, tổ chức thực hiện một hoặc một số công việc trong cơ sở giáo dục;</w:t>
            </w:r>
          </w:p>
          <w:p w14:paraId="3DAA2803"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b) Cán bộ quản lý cơ sở giáo dục giữ vai trò quan trọng trong việc tổ chức, quản lý, điều hành các hoạt động giáo dục tại cơ sở giáo dục theo phạm vi nhiệm vụ được giao;</w:t>
            </w:r>
          </w:p>
          <w:p w14:paraId="43CDC02C"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c) Các vị trí việc làm lãnh đạo, quản lý trong cơ sở giáo dục được xác định là cán bộ quản lý cơ sở giáo dục.</w:t>
            </w:r>
          </w:p>
          <w:p w14:paraId="475243F5"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2. Tiêu chuẩn của cán bộ quản lý cơ sở giáo dục</w:t>
            </w:r>
          </w:p>
          <w:p w14:paraId="3A05DE07"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a) Cán bộ quản lý cơ sở giáo dục là nhà giáo phải đáp ứng chuẩn nghề nghiệp nhà giáo;</w:t>
            </w:r>
          </w:p>
          <w:p w14:paraId="0E238C16"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b) Cán bộ quản lý cơ sở giáo dục không là nhà giáo phải đáp ứng khung năng lực quy định tại bản mô tả vị trí việc làm của cơ sở giáo dục;</w:t>
            </w:r>
          </w:p>
          <w:p w14:paraId="04C1DDCB"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c) Ngoài quy định tại điểm a, điểm b khoản này, cán bộ quản lý cơ sở giáo dục phải đáp ứng các tiêu chuẩn khác theo quy định của pháp luật có liên quan.</w:t>
            </w:r>
          </w:p>
          <w:p w14:paraId="1C667842"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3. Quyền và nghĩa vụ của cán bộ quản lý cơ sở giáo dục</w:t>
            </w:r>
          </w:p>
          <w:p w14:paraId="222048B5"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a) Cán bộ quản lý cơ sở giáo dục trong các cơ sở giáo dục công lập thực hiện các quyền và nghĩa vụ đối với viên chức giữ chức vụ quản lý theo quy định của pháp luật về viên chức.</w:t>
            </w:r>
          </w:p>
          <w:p w14:paraId="4B91FB3B"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 xml:space="preserve">Cán bộ quản lý cơ sở giáo dục trong các cơ sở giáo dục dân lập, tư thục thực hiện các quyền và nghĩa vụ của người lao động theo quy định của pháp luật về lao động, quy chế tổ chức và hoạt động </w:t>
            </w:r>
            <w:r w:rsidRPr="0034201C">
              <w:rPr>
                <w:rFonts w:ascii="Times New Roman" w:eastAsia="Arial" w:hAnsi="Times New Roman" w:cs="Times New Roman"/>
              </w:rPr>
              <w:lastRenderedPageBreak/>
              <w:t>của cơ sở giáo dục;</w:t>
            </w:r>
          </w:p>
          <w:p w14:paraId="3A5FD81B"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 xml:space="preserve">b) Ngoài việc thực hiện các quyền và nghĩa vụ theo quy định tại điểm a khoản này, cán bộ quản lý cơ sở giáo dục là nhà giáo phải thực hiện các quyền và nghĩa vụ của nhà giáo. </w:t>
            </w:r>
          </w:p>
          <w:p w14:paraId="09F25D34"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Trường hợp đạt yêu cầu về trình độ chuẩn được đào tạo của nhà giáo, cán bộ quản lý trong cơ sở giáo dục nghề nghiệp, cơ sở giáo dục đại học, các trường của cơ quan nhà nước, tổ chức chính trị, tổ chức chính trị - xã hội, lực lượng vũ trang nhân dân được tham gia thỉnh giảng khi cơ sở giáo dục có nhu cầu hoặc được kiêm nhiệm công tác giảng dạy nếu cơ sơ giáo dục phân công;</w:t>
            </w:r>
          </w:p>
          <w:p w14:paraId="31EE3BC1"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 xml:space="preserve">c) Cán bộ quản lý cơ sở giáo dục được hưởng phụ cấp ưu đãi theo nghề theo quy định của Chính phủ. Nhà nước có kế hoạch xây dựng và nâng cao chất lượng đội ngũ cán bộ quản lý </w:t>
            </w:r>
            <w:r w:rsidRPr="0034201C">
              <w:rPr>
                <w:rFonts w:ascii="Times New Roman" w:eastAsia="Arial" w:hAnsi="Times New Roman" w:cs="Times New Roman"/>
                <w:lang w:val="en-US"/>
              </w:rPr>
              <w:t xml:space="preserve">cơ sở </w:t>
            </w:r>
            <w:r w:rsidRPr="0034201C">
              <w:rPr>
                <w:rFonts w:ascii="Times New Roman" w:eastAsia="Arial" w:hAnsi="Times New Roman" w:cs="Times New Roman"/>
              </w:rPr>
              <w:t>giáo dục.</w:t>
            </w:r>
          </w:p>
          <w:p w14:paraId="1B7726DE"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4. Bộ trưởng Bộ Giáo dục và Đào tạo quy định về bổ nhiệm cán bộ quản lý cơ sở giáo dục.</w:t>
            </w:r>
          </w:p>
          <w:p w14:paraId="451ADEA0" w14:textId="77777777" w:rsidR="004531B6" w:rsidRPr="0034201C" w:rsidRDefault="004531B6" w:rsidP="0034201C">
            <w:pPr>
              <w:ind w:firstLine="174"/>
              <w:jc w:val="both"/>
              <w:rPr>
                <w:rFonts w:ascii="Times New Roman" w:eastAsia="Arial" w:hAnsi="Times New Roman" w:cs="Times New Roman"/>
                <w:iCs/>
              </w:rPr>
            </w:pPr>
            <w:r w:rsidRPr="0034201C">
              <w:rPr>
                <w:rFonts w:ascii="Times New Roman" w:eastAsia="Arial" w:hAnsi="Times New Roman" w:cs="Times New Roman"/>
                <w:iCs/>
              </w:rPr>
              <w:t>Điều 71b. Cán bộ quản lý giáo dục</w:t>
            </w:r>
          </w:p>
          <w:p w14:paraId="32DB8102"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1. Cán bộ quản lý giáo dục là người thực hiện nhiệm vụ quản lý nhà nước về giáo dục và đào tạo theo phạm vi thẩm quyền được giao trong cơ quan quản lý giáo dục.</w:t>
            </w:r>
          </w:p>
          <w:p w14:paraId="29F0FE3F" w14:textId="77777777" w:rsidR="004531B6" w:rsidRPr="0034201C" w:rsidRDefault="004531B6" w:rsidP="0034201C">
            <w:pPr>
              <w:ind w:firstLine="174"/>
              <w:jc w:val="both"/>
              <w:rPr>
                <w:rFonts w:ascii="Times New Roman" w:eastAsia="Arial" w:hAnsi="Times New Roman" w:cs="Times New Roman"/>
              </w:rPr>
            </w:pPr>
            <w:r w:rsidRPr="0034201C">
              <w:rPr>
                <w:rFonts w:ascii="Times New Roman" w:eastAsia="Arial" w:hAnsi="Times New Roman" w:cs="Times New Roman"/>
              </w:rPr>
              <w:t>2. Cán bộ quản lý giáo dục thực hiện các quyền và nghĩa vụ theo quy định của pháp luật về công chức.</w:t>
            </w:r>
          </w:p>
          <w:p w14:paraId="1D568C88" w14:textId="77777777" w:rsidR="004531B6" w:rsidRPr="0034201C" w:rsidRDefault="004531B6" w:rsidP="0034201C">
            <w:pPr>
              <w:ind w:firstLine="174"/>
              <w:jc w:val="both"/>
              <w:rPr>
                <w:rFonts w:ascii="Times New Roman" w:eastAsia="Arial" w:hAnsi="Times New Roman" w:cs="Times New Roman"/>
                <w:lang w:val="nl-NL"/>
              </w:rPr>
            </w:pPr>
            <w:r w:rsidRPr="0034201C">
              <w:rPr>
                <w:rFonts w:ascii="Times New Roman" w:eastAsia="Arial" w:hAnsi="Times New Roman" w:cs="Times New Roman"/>
              </w:rPr>
              <w:t xml:space="preserve">3. Nhà giáo được cấp có thẩm quyền chuyển sang vị trí cán bộ quản lý giáo dục được bảo lưu các chế độ phụ cấp đối với nhà giáo trong thời gian 12 tháng </w:t>
            </w:r>
            <w:r w:rsidRPr="0034201C">
              <w:rPr>
                <w:rFonts w:ascii="Times New Roman" w:eastAsia="Arial" w:hAnsi="Times New Roman" w:cs="Times New Roman"/>
              </w:rPr>
              <w:lastRenderedPageBreak/>
              <w:t>theo quy định của Chính phủ.</w:t>
            </w:r>
          </w:p>
          <w:p w14:paraId="02335A20" w14:textId="1AEF90B3" w:rsidR="004531B6" w:rsidRPr="0034201C" w:rsidRDefault="004531B6" w:rsidP="0034201C">
            <w:pPr>
              <w:ind w:firstLine="174"/>
              <w:jc w:val="both"/>
              <w:rPr>
                <w:rFonts w:ascii="Times New Roman" w:eastAsia="Arial" w:hAnsi="Times New Roman" w:cs="Times New Roman"/>
                <w:lang w:val="en-US"/>
              </w:rPr>
            </w:pPr>
            <w:r w:rsidRPr="0034201C">
              <w:rPr>
                <w:rFonts w:ascii="Times New Roman" w:eastAsia="Arial" w:hAnsi="Times New Roman" w:cs="Times New Roman"/>
                <w:lang w:val="en-US"/>
              </w:rPr>
              <w:t xml:space="preserve">Phương án 2. Giữ </w:t>
            </w:r>
            <w:r w:rsidR="009401E4" w:rsidRPr="0034201C">
              <w:rPr>
                <w:rFonts w:ascii="Times New Roman" w:eastAsia="Arial" w:hAnsi="Times New Roman" w:cs="Times New Roman"/>
                <w:lang w:val="en-US"/>
              </w:rPr>
              <w:t>quy định tại Chương IV</w:t>
            </w:r>
            <w:r w:rsidRPr="0034201C">
              <w:rPr>
                <w:rFonts w:ascii="Times New Roman" w:eastAsia="Arial" w:hAnsi="Times New Roman" w:cs="Times New Roman"/>
                <w:lang w:val="en-US"/>
              </w:rPr>
              <w:t xml:space="preserve"> như Luật Giáo dục hiện hành.</w:t>
            </w:r>
          </w:p>
        </w:tc>
        <w:tc>
          <w:tcPr>
            <w:tcW w:w="5244" w:type="dxa"/>
          </w:tcPr>
          <w:p w14:paraId="5001E72B" w14:textId="3CECA5CC" w:rsidR="004531B6" w:rsidRPr="0034201C" w:rsidRDefault="004531B6">
            <w:pPr>
              <w:jc w:val="both"/>
              <w:rPr>
                <w:rFonts w:ascii="Times New Roman" w:hAnsi="Times New Roman" w:cs="Times New Roman"/>
                <w:i/>
                <w:lang w:val="en-US"/>
              </w:rPr>
            </w:pPr>
            <w:r w:rsidRPr="0034201C">
              <w:rPr>
                <w:rFonts w:ascii="Times New Roman" w:hAnsi="Times New Roman" w:cs="Times New Roman"/>
                <w:b/>
                <w:lang w:val="en-US"/>
              </w:rPr>
              <w:lastRenderedPageBreak/>
              <w:t xml:space="preserve">- </w:t>
            </w:r>
            <w:r w:rsidR="0034201C">
              <w:rPr>
                <w:rFonts w:ascii="Times New Roman" w:hAnsi="Times New Roman" w:cs="Times New Roman"/>
                <w:b/>
                <w:lang w:val="en-US"/>
              </w:rPr>
              <w:t>T</w:t>
            </w:r>
            <w:r w:rsidRPr="0034201C">
              <w:rPr>
                <w:rFonts w:ascii="Times New Roman" w:hAnsi="Times New Roman" w:cs="Times New Roman"/>
                <w:b/>
                <w:lang w:val="en-US"/>
              </w:rPr>
              <w:t xml:space="preserve">heo khoản 1 Điều 3 Luật Viên chức 2010 (sửa đổi, bổ sung năm 2019) </w:t>
            </w:r>
            <w:r w:rsidRPr="0034201C">
              <w:rPr>
                <w:rFonts w:ascii="Times New Roman" w:hAnsi="Times New Roman" w:cs="Times New Roman"/>
                <w:lang w:val="en-US"/>
              </w:rPr>
              <w:t xml:space="preserve">quy định: </w:t>
            </w:r>
            <w:r w:rsidRPr="0034201C">
              <w:rPr>
                <w:rFonts w:ascii="Times New Roman" w:hAnsi="Times New Roman" w:cs="Times New Roman"/>
                <w:i/>
                <w:lang w:val="en-US"/>
              </w:rPr>
              <w:t>“</w:t>
            </w:r>
            <w:r w:rsidRPr="0034201C">
              <w:rPr>
                <w:rFonts w:ascii="Times New Roman" w:hAnsi="Times New Roman" w:cs="Times New Roman"/>
                <w:i/>
                <w:iCs/>
              </w:rPr>
              <w:t>Viên chức quản lý</w:t>
            </w:r>
            <w:r w:rsidRPr="0034201C">
              <w:rPr>
                <w:rFonts w:ascii="Times New Roman" w:hAnsi="Times New Roman" w:cs="Times New Roman"/>
                <w:i/>
              </w:rPr>
              <w:t xml:space="preserve"> là người được bổ nhiệm giữ chức vụ quản lý có thời hạn, chịu trách nhiệm điều hành, tổ chức thực </w:t>
            </w:r>
            <w:r w:rsidRPr="0034201C">
              <w:rPr>
                <w:rFonts w:ascii="Times New Roman" w:hAnsi="Times New Roman" w:cs="Times New Roman"/>
                <w:i/>
              </w:rPr>
              <w:lastRenderedPageBreak/>
              <w:t>hiện một hoặc một số công việc trong đơn vị sự nghiệp công lập và được hưởng phụ cấp chức vụ quản lý</w:t>
            </w:r>
            <w:r w:rsidRPr="0034201C">
              <w:rPr>
                <w:rFonts w:ascii="Times New Roman" w:hAnsi="Times New Roman" w:cs="Times New Roman"/>
                <w:i/>
                <w:lang w:val="en-US"/>
              </w:rPr>
              <w:t>”</w:t>
            </w:r>
          </w:p>
          <w:p w14:paraId="53A9605D" w14:textId="33024874"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t>- Điều 18 Luật Viên chức 2010 (sửa đổi, bổ sung năm 2019)</w:t>
            </w:r>
            <w:r w:rsidRPr="0034201C">
              <w:rPr>
                <w:rFonts w:ascii="Times New Roman" w:hAnsi="Times New Roman" w:cs="Times New Roman"/>
                <w:lang w:val="en-US"/>
              </w:rPr>
              <w:t xml:space="preserve"> quy định: “</w:t>
            </w:r>
            <w:r w:rsidRPr="0034201C">
              <w:rPr>
                <w:rFonts w:ascii="Times New Roman" w:hAnsi="Times New Roman" w:cs="Times New Roman"/>
                <w:i/>
              </w:rPr>
              <w:t>Viên chức quản lý thực hiện các nghĩa vụ quy định tại </w:t>
            </w:r>
            <w:bookmarkStart w:id="7" w:name="tc_1"/>
            <w:r w:rsidRPr="0034201C">
              <w:rPr>
                <w:rFonts w:ascii="Times New Roman" w:hAnsi="Times New Roman" w:cs="Times New Roman"/>
                <w:i/>
              </w:rPr>
              <w:t>Điều 16, Điều 17 của Luật này</w:t>
            </w:r>
            <w:bookmarkEnd w:id="7"/>
            <w:r w:rsidRPr="0034201C">
              <w:rPr>
                <w:rFonts w:ascii="Times New Roman" w:hAnsi="Times New Roman" w:cs="Times New Roman"/>
                <w:i/>
              </w:rPr>
              <w:t> và các nghĩa vụ sau:</w:t>
            </w:r>
          </w:p>
          <w:p w14:paraId="23E2A85A"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1. Chỉ đạo và tổ chức thực hiện các nhiệm vụ của đơn vị theo đúng chức trách, thẩm quyền được giao;</w:t>
            </w:r>
          </w:p>
          <w:p w14:paraId="496152FF"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2. Thực hiện dân chủ, giữ gìn sự đoàn kết, đạo đức nghề nghiệp trong đơn vị được giao quản lý, phụ trách;</w:t>
            </w:r>
          </w:p>
          <w:p w14:paraId="35B9D35C"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3. Chịu trách nhiệm hoặc liên đới chịu trách nhiệm về việc thực hiện hoạt động nghề nghiệp của viên chức thuộc quyền quản lý, phụ trách;</w:t>
            </w:r>
          </w:p>
          <w:p w14:paraId="34EE3847"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4. Xây dựng và phát triển nguồn nhân lực; quản lý, sử dụng có hiệu quả cơ sở vật chất, tài chính trong đơn vị được giao quản lý, phụ trách;</w:t>
            </w:r>
          </w:p>
          <w:p w14:paraId="071526C4" w14:textId="1427C54B" w:rsidR="004531B6" w:rsidRPr="0034201C" w:rsidRDefault="004531B6">
            <w:pPr>
              <w:jc w:val="both"/>
              <w:rPr>
                <w:rFonts w:ascii="Times New Roman" w:hAnsi="Times New Roman" w:cs="Times New Roman"/>
                <w:lang w:val="en-US"/>
              </w:rPr>
            </w:pPr>
            <w:r w:rsidRPr="0034201C">
              <w:rPr>
                <w:rFonts w:ascii="Times New Roman" w:hAnsi="Times New Roman" w:cs="Times New Roman"/>
                <w:i/>
                <w:lang w:val="en-US"/>
              </w:rPr>
              <w:t>5. Tổ chức thực hiện các biện pháp phòng, chống tham nhũng và thực hành tiết kiệm, chống lãng phí trong đơn vị được giao quản lý, phụ trách”</w:t>
            </w:r>
          </w:p>
        </w:tc>
        <w:tc>
          <w:tcPr>
            <w:tcW w:w="2410" w:type="dxa"/>
          </w:tcPr>
          <w:p w14:paraId="5D45C5BC" w14:textId="77777777" w:rsidR="003E634D" w:rsidRDefault="004531B6" w:rsidP="003E634D">
            <w:pPr>
              <w:jc w:val="both"/>
              <w:rPr>
                <w:rFonts w:ascii="Times New Roman" w:hAnsi="Times New Roman" w:cs="Times New Roman"/>
                <w:bCs/>
                <w:lang w:val="en-US"/>
              </w:rPr>
            </w:pPr>
            <w:r w:rsidRPr="0034201C">
              <w:rPr>
                <w:rFonts w:ascii="Times New Roman" w:hAnsi="Times New Roman" w:cs="Times New Roman"/>
                <w:lang w:val="en-US"/>
              </w:rPr>
              <w:lastRenderedPageBreak/>
              <w:t xml:space="preserve">Nội dung quy định của dự thảo Luật Giáo dục sửa đổi, bổ sung </w:t>
            </w:r>
            <w:r w:rsidR="003E634D">
              <w:rPr>
                <w:rFonts w:ascii="Times New Roman" w:hAnsi="Times New Roman" w:cs="Times New Roman"/>
                <w:lang w:val="en-US"/>
              </w:rPr>
              <w:t>cơ bản</w:t>
            </w:r>
            <w:r w:rsidRPr="0034201C">
              <w:rPr>
                <w:rFonts w:ascii="Times New Roman" w:hAnsi="Times New Roman" w:cs="Times New Roman"/>
                <w:lang w:val="en-US"/>
              </w:rPr>
              <w:t xml:space="preserve"> phù hợp với các </w:t>
            </w:r>
            <w:r w:rsidRPr="0034201C">
              <w:rPr>
                <w:rFonts w:ascii="Times New Roman" w:hAnsi="Times New Roman" w:cs="Times New Roman"/>
                <w:lang w:val="en-US"/>
              </w:rPr>
              <w:lastRenderedPageBreak/>
              <w:t>văn bản quy phạm pháp luật có liên quan hiện hành</w:t>
            </w:r>
            <w:r w:rsidR="003E634D">
              <w:rPr>
                <w:rFonts w:ascii="Times New Roman" w:hAnsi="Times New Roman" w:cs="Times New Roman"/>
                <w:lang w:val="en-US"/>
              </w:rPr>
              <w:t xml:space="preserve">. Tuy nhiên, nội dung cần thống nhất với </w:t>
            </w:r>
            <w:r w:rsidR="003E634D">
              <w:rPr>
                <w:rFonts w:ascii="Times New Roman" w:hAnsi="Times New Roman" w:cs="Times New Roman"/>
                <w:bCs/>
                <w:lang w:val="en-US"/>
              </w:rPr>
              <w:t>Dự thảo Luật Nhà giáo, Dự thảo Luật Viên chức (sửa đổi) đang được chuẩn bị trình Quốc hội thông qua.</w:t>
            </w:r>
          </w:p>
          <w:p w14:paraId="517CD5F7" w14:textId="7E462AF1" w:rsidR="004531B6" w:rsidRPr="0034201C" w:rsidRDefault="004531B6">
            <w:pPr>
              <w:jc w:val="both"/>
              <w:rPr>
                <w:rFonts w:ascii="Times New Roman" w:hAnsi="Times New Roman" w:cs="Times New Roman"/>
                <w:b/>
              </w:rPr>
            </w:pPr>
          </w:p>
        </w:tc>
        <w:tc>
          <w:tcPr>
            <w:tcW w:w="2268" w:type="dxa"/>
          </w:tcPr>
          <w:p w14:paraId="712B8677" w14:textId="64EA5184" w:rsidR="003E634D" w:rsidRDefault="003E634D" w:rsidP="003E634D">
            <w:pPr>
              <w:jc w:val="both"/>
              <w:rPr>
                <w:rFonts w:ascii="Times New Roman" w:hAnsi="Times New Roman" w:cs="Times New Roman"/>
                <w:bCs/>
                <w:lang w:val="en-US"/>
              </w:rPr>
            </w:pPr>
            <w:r>
              <w:rPr>
                <w:rFonts w:ascii="Times New Roman" w:hAnsi="Times New Roman" w:cs="Times New Roman"/>
                <w:b/>
                <w:lang w:val="en-US"/>
              </w:rPr>
              <w:lastRenderedPageBreak/>
              <w:t xml:space="preserve">Tiếp tục rà soát để đảm bảo thống nhất, đồng bộ với </w:t>
            </w:r>
            <w:r>
              <w:rPr>
                <w:rFonts w:ascii="Times New Roman" w:hAnsi="Times New Roman" w:cs="Times New Roman"/>
                <w:bCs/>
                <w:lang w:val="en-US"/>
              </w:rPr>
              <w:t xml:space="preserve"> Dự thảo Luật Nhà </w:t>
            </w:r>
            <w:r>
              <w:rPr>
                <w:rFonts w:ascii="Times New Roman" w:hAnsi="Times New Roman" w:cs="Times New Roman"/>
                <w:bCs/>
                <w:lang w:val="en-US"/>
              </w:rPr>
              <w:lastRenderedPageBreak/>
              <w:t>giáo, Dự thảo Luật Viên chức (sửa đổi) đang được chuẩn bị trình Quốc hội thông qua.</w:t>
            </w:r>
          </w:p>
          <w:p w14:paraId="7E3447FC" w14:textId="3533DCF8" w:rsidR="004531B6" w:rsidRPr="003E634D" w:rsidRDefault="004531B6" w:rsidP="003E634D">
            <w:pPr>
              <w:jc w:val="both"/>
              <w:rPr>
                <w:rFonts w:ascii="Times New Roman" w:hAnsi="Times New Roman" w:cs="Times New Roman"/>
                <w:b/>
                <w:lang w:val="en-US"/>
              </w:rPr>
            </w:pPr>
          </w:p>
        </w:tc>
      </w:tr>
      <w:tr w:rsidR="00C0362E" w:rsidRPr="0034201C" w14:paraId="605D393A" w14:textId="36BA89E1" w:rsidTr="009401E4">
        <w:tc>
          <w:tcPr>
            <w:tcW w:w="5104" w:type="dxa"/>
          </w:tcPr>
          <w:p w14:paraId="1FA57FEC" w14:textId="19AC3143" w:rsidR="004531B6" w:rsidRPr="0034201C" w:rsidRDefault="004531B6" w:rsidP="0034201C">
            <w:pPr>
              <w:ind w:firstLine="174"/>
              <w:jc w:val="both"/>
              <w:rPr>
                <w:rFonts w:ascii="Times New Roman" w:hAnsi="Times New Roman" w:cs="Times New Roman"/>
                <w:color w:val="auto"/>
                <w:lang w:val="nl-NL"/>
              </w:rPr>
            </w:pPr>
            <w:r w:rsidRPr="0034201C">
              <w:rPr>
                <w:rFonts w:ascii="Times New Roman" w:hAnsi="Times New Roman" w:cs="Times New Roman"/>
                <w:color w:val="auto"/>
              </w:rPr>
              <w:lastRenderedPageBreak/>
              <w:t>2</w:t>
            </w:r>
            <w:r w:rsidR="00811164" w:rsidRPr="0034201C">
              <w:rPr>
                <w:rFonts w:ascii="Times New Roman" w:hAnsi="Times New Roman" w:cs="Times New Roman"/>
                <w:color w:val="auto"/>
                <w:lang w:val="en-US"/>
              </w:rPr>
              <w:t>1</w:t>
            </w:r>
            <w:r w:rsidRPr="0034201C">
              <w:rPr>
                <w:rFonts w:ascii="Times New Roman" w:hAnsi="Times New Roman" w:cs="Times New Roman"/>
                <w:color w:val="auto"/>
                <w:lang w:val="nl-NL"/>
              </w:rPr>
              <w:t>. Sửa đổi, bổ sung khoản 1 Điều 85 như sau:</w:t>
            </w:r>
          </w:p>
          <w:p w14:paraId="000066DC" w14:textId="5DD566C9" w:rsidR="004531B6" w:rsidRPr="0034201C" w:rsidRDefault="004531B6" w:rsidP="0034201C">
            <w:pPr>
              <w:ind w:firstLine="174"/>
              <w:jc w:val="both"/>
              <w:rPr>
                <w:rFonts w:ascii="Times New Roman" w:hAnsi="Times New Roman" w:cs="Times New Roman"/>
                <w:bCs/>
                <w:color w:val="auto"/>
              </w:rPr>
            </w:pPr>
            <w:r w:rsidRPr="0034201C">
              <w:rPr>
                <w:rFonts w:ascii="Times New Roman" w:hAnsi="Times New Roman" w:cs="Times New Roman"/>
                <w:bCs/>
                <w:color w:val="auto"/>
                <w:lang w:val="nl-NL"/>
              </w:rPr>
              <w:t xml:space="preserve">“1. </w:t>
            </w:r>
            <w:r w:rsidRPr="0034201C">
              <w:rPr>
                <w:rFonts w:ascii="Times New Roman" w:hAnsi="Times New Roman" w:cs="Times New Roman"/>
                <w:bCs/>
                <w:color w:val="auto"/>
              </w:rPr>
              <w:t>Nhà nước có chính sách cấp h</w:t>
            </w:r>
            <w:r w:rsidRPr="0034201C">
              <w:rPr>
                <w:rFonts w:ascii="Times New Roman" w:hAnsi="Times New Roman" w:cs="Times New Roman"/>
                <w:bCs/>
                <w:color w:val="auto"/>
                <w:lang w:val="nl-NL"/>
              </w:rPr>
              <w:t xml:space="preserve">ọc bổng khuyến khích học tập cho </w:t>
            </w:r>
            <w:r w:rsidRPr="0034201C">
              <w:rPr>
                <w:rFonts w:ascii="Times New Roman" w:hAnsi="Times New Roman" w:cs="Times New Roman"/>
                <w:bCs/>
                <w:color w:val="auto"/>
              </w:rPr>
              <w:t>h</w:t>
            </w:r>
            <w:r w:rsidRPr="0034201C">
              <w:rPr>
                <w:rFonts w:ascii="Times New Roman" w:hAnsi="Times New Roman" w:cs="Times New Roman"/>
                <w:bCs/>
                <w:color w:val="auto"/>
                <w:lang w:val="nl-NL"/>
              </w:rPr>
              <w:t>ọc sinh trường chuyên, trường năng khiếu quy định tại Điều 62 của Luật này, học sinh, sinh viên tại cơ sở giáo dục nghề nghiệp, cơ sở giáo dục đại học có kết quả học tập, rèn luyện đạt mức cấp học bổng theo quy định</w:t>
            </w:r>
            <w:r w:rsidRPr="0034201C">
              <w:rPr>
                <w:rFonts w:ascii="Times New Roman" w:hAnsi="Times New Roman" w:cs="Times New Roman"/>
                <w:bCs/>
                <w:color w:val="auto"/>
              </w:rPr>
              <w:t>; s</w:t>
            </w:r>
            <w:r w:rsidRPr="0034201C">
              <w:rPr>
                <w:rFonts w:ascii="Times New Roman" w:hAnsi="Times New Roman" w:cs="Times New Roman"/>
                <w:bCs/>
                <w:color w:val="auto"/>
                <w:lang w:val="it-IT"/>
              </w:rPr>
              <w:t xml:space="preserve">inh viên tại cơ sở giáo dục đại học đang học chương trình đào tạo để thực hiện các Chương trình, Đề án phát triển nguồn nhân lực các ngành công nghiệp mới do Chính phủ, Thủ tướng Chính phủ phê duyệt, có kết quả học tập, rèn luyện </w:t>
            </w:r>
            <w:r w:rsidRPr="0034201C">
              <w:rPr>
                <w:rFonts w:ascii="Times New Roman" w:hAnsi="Times New Roman" w:cs="Times New Roman"/>
                <w:bCs/>
                <w:color w:val="auto"/>
                <w:lang w:val="nl-NL"/>
              </w:rPr>
              <w:t>đạt mức cấp học bổng theo quy định.</w:t>
            </w:r>
            <w:r w:rsidRPr="0034201C">
              <w:rPr>
                <w:rFonts w:ascii="Times New Roman" w:hAnsi="Times New Roman" w:cs="Times New Roman"/>
                <w:bCs/>
                <w:color w:val="auto"/>
                <w:lang w:val="it-IT"/>
              </w:rPr>
              <w:t xml:space="preserve"> Nhà nước cấp học bổng chính sách cho sinh viên hệ cử tuyển, học sinh trường dự bị đại học, trường phổ thông dân tộc nội trú, người học trong cơ sở giáo dục nghề nghiệp dành cho thương binh, người khuyết tật”</w:t>
            </w:r>
            <w:r w:rsidRPr="0034201C">
              <w:rPr>
                <w:rFonts w:ascii="Times New Roman" w:hAnsi="Times New Roman" w:cs="Times New Roman"/>
                <w:color w:val="auto"/>
              </w:rPr>
              <w:t>.</w:t>
            </w:r>
          </w:p>
        </w:tc>
        <w:tc>
          <w:tcPr>
            <w:tcW w:w="5244" w:type="dxa"/>
          </w:tcPr>
          <w:p w14:paraId="6CAF9708" w14:textId="5A0CEDB9"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b/>
                <w:color w:val="auto"/>
                <w:lang w:val="en-US"/>
              </w:rPr>
              <w:t xml:space="preserve">- </w:t>
            </w:r>
            <w:r w:rsidR="00680BD3" w:rsidRPr="0034201C">
              <w:rPr>
                <w:rFonts w:ascii="Times New Roman" w:hAnsi="Times New Roman" w:cs="Times New Roman"/>
                <w:b/>
                <w:color w:val="auto"/>
                <w:lang w:val="en-US"/>
              </w:rPr>
              <w:t xml:space="preserve">Điểm </w:t>
            </w:r>
            <w:r w:rsidRPr="0034201C">
              <w:rPr>
                <w:rFonts w:ascii="Times New Roman" w:hAnsi="Times New Roman" w:cs="Times New Roman"/>
                <w:b/>
                <w:color w:val="auto"/>
                <w:lang w:val="en-US"/>
              </w:rPr>
              <w:t>b khoản 1 Điều 5 Nghị định 141/2020/NĐ-CP ngày 08/12/2020 quy định</w:t>
            </w:r>
            <w:r w:rsidRPr="0034201C">
              <w:rPr>
                <w:rFonts w:ascii="Times New Roman" w:hAnsi="Times New Roman" w:cs="Times New Roman"/>
                <w:color w:val="auto"/>
                <w:lang w:val="en-US"/>
              </w:rPr>
              <w:t xml:space="preserve"> quyền và nghĩa vụ của người học theo chế độ cử tuyển: </w:t>
            </w:r>
            <w:r w:rsidRPr="0034201C">
              <w:rPr>
                <w:rFonts w:ascii="Times New Roman" w:hAnsi="Times New Roman" w:cs="Times New Roman"/>
                <w:i/>
                <w:color w:val="auto"/>
                <w:lang w:val="en-US"/>
              </w:rPr>
              <w:t>“</w:t>
            </w:r>
            <w:r w:rsidRPr="0034201C">
              <w:rPr>
                <w:rFonts w:ascii="Times New Roman" w:hAnsi="Times New Roman" w:cs="Times New Roman"/>
                <w:i/>
                <w:color w:val="auto"/>
              </w:rPr>
              <w:t>Được cấp học bổng, miễn học phí và hường các chế độ ưu tiên khác theo quy định hiện hành của Nhà nước trong thời gian đào tạo</w:t>
            </w:r>
            <w:r w:rsidRPr="0034201C">
              <w:rPr>
                <w:rFonts w:ascii="Times New Roman" w:hAnsi="Times New Roman" w:cs="Times New Roman"/>
                <w:i/>
                <w:color w:val="auto"/>
                <w:lang w:val="en-US"/>
              </w:rPr>
              <w:t>”</w:t>
            </w:r>
          </w:p>
          <w:p w14:paraId="7B07A38C" w14:textId="658949DD" w:rsidR="004531B6" w:rsidRPr="0034201C" w:rsidRDefault="004531B6">
            <w:pPr>
              <w:jc w:val="both"/>
              <w:rPr>
                <w:rFonts w:ascii="Times New Roman" w:hAnsi="Times New Roman" w:cs="Times New Roman"/>
                <w:i/>
                <w:color w:val="auto"/>
              </w:rPr>
            </w:pPr>
            <w:r w:rsidRPr="0034201C">
              <w:rPr>
                <w:rFonts w:ascii="Times New Roman" w:hAnsi="Times New Roman" w:cs="Times New Roman"/>
                <w:b/>
                <w:color w:val="auto"/>
                <w:lang w:val="en-US"/>
              </w:rPr>
              <w:t>- Điều 8 Nghị định 84/2020/NĐ-CP ngày 17/7/2020:</w:t>
            </w:r>
            <w:r w:rsidRPr="0034201C">
              <w:rPr>
                <w:rFonts w:ascii="Times New Roman" w:hAnsi="Times New Roman" w:cs="Times New Roman"/>
                <w:color w:val="auto"/>
                <w:lang w:val="en-US"/>
              </w:rPr>
              <w:t xml:space="preserve"> “</w:t>
            </w:r>
            <w:r w:rsidRPr="0034201C">
              <w:rPr>
                <w:rFonts w:ascii="Times New Roman" w:hAnsi="Times New Roman" w:cs="Times New Roman"/>
                <w:i/>
                <w:color w:val="auto"/>
                <w:lang w:val="it-IT"/>
              </w:rPr>
              <w:t>1. Đối tượng xét, cấp học bổng khuyến khích học tập:</w:t>
            </w:r>
          </w:p>
          <w:p w14:paraId="6F1A29AB"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a) Học sinh khối trung học phổ thông chuyên trong cơ sở giáo dục đại học, học sinh trường chuyên có hạnh kiểm tốt, học lực giỏi trong kỳ xét, cấp học bổng có điểm môn chuyên của học kỳ xét cấp từ 8,5 trở lên hoặc đạt một trong các giải từ khuyến khích trở lên trong kỳ thi học sinh giỏi cấp quốc gia, khu vực hoặc quốc tế của năm đó;</w:t>
            </w:r>
          </w:p>
          <w:p w14:paraId="59BD700B"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b) Học sinh các trường năng khiếu nghệ thuật, thể dục, thể thao có hạnh kiểm từ loại khá trở lên, học lực đạt từ trung bình trong kỳ xét, cấp học bổng và đạt huy chương trong cuộc thi cấp quốc gia, khu vực hoặc quốc tế của năm học đó;</w:t>
            </w:r>
          </w:p>
          <w:p w14:paraId="538037A0"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c) 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14:paraId="78E2E8F6"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 xml:space="preserve">2. Mức học bổng đối với đối tượng quy định tại điểm </w:t>
            </w:r>
            <w:r w:rsidRPr="0034201C">
              <w:rPr>
                <w:rFonts w:ascii="Times New Roman" w:hAnsi="Times New Roman" w:cs="Times New Roman"/>
                <w:i/>
                <w:color w:val="auto"/>
                <w:lang w:val="it-IT"/>
              </w:rPr>
              <w:lastRenderedPageBreak/>
              <w:t>a và điểm b khoản 1 Điều này:</w:t>
            </w:r>
          </w:p>
          <w:p w14:paraId="34101E87"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a) Đối với trường chuyên, trường năng khiếu nghệ thuật, thể dục, thể thao: Mức học bổng cấp cho một học sinh một tháng tối thiểu bằng ba lần mức học phí hiện hành của trường trung học phổ thông chuyên tại địa phương;</w:t>
            </w:r>
          </w:p>
          <w:p w14:paraId="696FEFF1"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b) Đối với khối trung học phổ thông chuyên trong cơ sở giáo dục đại học: Mức học bổng cấp cho một học sinh do hiệu trưởng cơ sở giáo dục đại học quy định nhưng không thấp hơn mức trần học phí hiện hành mà học sinh đó phải đóng tại trường;</w:t>
            </w:r>
          </w:p>
          <w:p w14:paraId="0654D4A9"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c) Đối với những trường không thu học phí: Mức học bổng tối thiểu bằng ba lần mức trần học phí của trường trung học phổ thông tại địa phương.</w:t>
            </w:r>
          </w:p>
          <w:p w14:paraId="7F6EFE47"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3. Mức học bổng đối với đối tượng quy định tại điểm c khoản 1 Điều này:</w:t>
            </w:r>
          </w:p>
          <w:p w14:paraId="601DF469"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a) Học bổng loại khá: Mức học bổng bằng hoặc cao hơn mức trần học phí hiện hành của ngành, chuyên ngành, nghề mà học sinh, sinh viên đó phải đóng tại trường do hiệu trưởng hoặc giám đốc quy định (sau đây gọi chung là hiệu trưởng) đối với học sinh, sinh viên có điểm trung bình chung học tập và điểm rèn luyện đều đạt loại khá trở lên. Đối với các trường tư thục mức học bổng tối thiểu do hiệu trưởng quy định.</w:t>
            </w:r>
          </w:p>
          <w:p w14:paraId="78363B7B"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Đối với những ngành nghề đào tạo không thu học phí thì áp dụng theo đơn giá được Nhà nước đặt hàng, giao nhiệm vụ hoặc đấu thầu cho nhóm ngành đào tạo của trường;</w:t>
            </w:r>
          </w:p>
          <w:p w14:paraId="5394C7A2"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 xml:space="preserve">b) Học bổng loại giỏi: Mức học bổng cao hơn loại khá do hiệu trưởng quy định đối với học sinh, sinh </w:t>
            </w:r>
            <w:r w:rsidRPr="0034201C">
              <w:rPr>
                <w:rFonts w:ascii="Times New Roman" w:hAnsi="Times New Roman" w:cs="Times New Roman"/>
                <w:i/>
                <w:color w:val="auto"/>
                <w:lang w:val="it-IT"/>
              </w:rPr>
              <w:lastRenderedPageBreak/>
              <w:t>viên có điểm trung bình chung học tập đạt loại giỏi trở lên và điểm rèn luyện đạt loại tốt trở lên;</w:t>
            </w:r>
          </w:p>
          <w:p w14:paraId="0DBB65B3"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c) Học bổng loại xuất sắc: Mức học bổng cao hơn loại giỏi do hiệu trưởng quy định đối với học sinh, sinh viên có điểm trung bình chung học tập và điểm rèn luyện đều đạt loại xuất sắc;</w:t>
            </w:r>
          </w:p>
          <w:p w14:paraId="69394151"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d) Điểm trung bình chung học tập và điểm rèn luyện quy định tại điểm a, b và c khoản này được xác định theo quy định hiện hành của Bộ Giáo dục và Đào tạo, Bộ Lao động - Thương binh và Xã hội; trong đó điểm trung bình chung học tập để xét học bổng theo quy định tại Nghị định này được tính từ điểm thi, kiểm tra hết môn học lần thứ nhất.</w:t>
            </w:r>
          </w:p>
          <w:p w14:paraId="548BB098"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4. Nguồn học bổng:</w:t>
            </w:r>
          </w:p>
          <w:p w14:paraId="0E028DD7" w14:textId="77777777" w:rsidR="004531B6" w:rsidRPr="0034201C" w:rsidRDefault="004531B6">
            <w:pPr>
              <w:jc w:val="both"/>
              <w:rPr>
                <w:rFonts w:ascii="Times New Roman" w:hAnsi="Times New Roman" w:cs="Times New Roman"/>
                <w:i/>
                <w:color w:val="auto"/>
                <w:lang w:val="en-US"/>
              </w:rPr>
            </w:pPr>
            <w:r w:rsidRPr="0034201C">
              <w:rPr>
                <w:rFonts w:ascii="Times New Roman" w:hAnsi="Times New Roman" w:cs="Times New Roman"/>
                <w:i/>
                <w:color w:val="auto"/>
                <w:lang w:val="it-IT"/>
              </w:rPr>
              <w:t>a) Đối với trường chuyên, trường năng khiếu nghệ thuật, thể dục, thể thao: Học bổng khuyến khích học tập được bố trí trong dự toán chi ngân sách địa phương để cấp cho tối thiểu 30% số học sinh chuyên của trường. Đối với khối trung học phổ thông chuyên trong cơ sở giáo dục đại học, học bổng khuyến khích học tập được bố trí từ nguồn thu hợp pháp của cơ sở giáo dục đại học và từ nguồn thu hợp pháp của trường trung học phổ thông chuyên;</w:t>
            </w:r>
          </w:p>
          <w:p w14:paraId="2A76AA0A" w14:textId="1ACAC768" w:rsidR="004531B6" w:rsidRPr="0034201C" w:rsidRDefault="004531B6">
            <w:pPr>
              <w:jc w:val="both"/>
              <w:rPr>
                <w:rFonts w:ascii="Times New Roman" w:hAnsi="Times New Roman" w:cs="Times New Roman"/>
                <w:color w:val="auto"/>
                <w:lang w:val="en-US"/>
              </w:rPr>
            </w:pPr>
            <w:r w:rsidRPr="0034201C">
              <w:rPr>
                <w:rFonts w:ascii="Times New Roman" w:hAnsi="Times New Roman" w:cs="Times New Roman"/>
                <w:i/>
                <w:color w:val="auto"/>
                <w:lang w:val="en-US"/>
              </w:rPr>
              <w:t>b) Đối với các cơ sở giáo dục nghề nghiệp, cơ sở giáo dục đại học: Học bổng khuyến khích học tập được bố trí tối thiểu bằng 8% nguồn thu học phí đối với trường công lập và tối thiểu 2% nguồn thu học phí đối với trường tư th</w:t>
            </w:r>
            <w:r w:rsidR="00AD5C1C" w:rsidRPr="0034201C">
              <w:rPr>
                <w:rFonts w:ascii="Times New Roman" w:hAnsi="Times New Roman" w:cs="Times New Roman"/>
                <w:i/>
                <w:color w:val="auto"/>
                <w:lang w:val="en-US"/>
              </w:rPr>
              <w:t>ục.</w:t>
            </w:r>
          </w:p>
        </w:tc>
        <w:tc>
          <w:tcPr>
            <w:tcW w:w="2410" w:type="dxa"/>
          </w:tcPr>
          <w:p w14:paraId="25660A3E" w14:textId="58BF9A6E" w:rsidR="004531B6" w:rsidRPr="0034201C" w:rsidRDefault="00C0362E">
            <w:pPr>
              <w:jc w:val="both"/>
              <w:rPr>
                <w:rFonts w:ascii="Times New Roman" w:hAnsi="Times New Roman" w:cs="Times New Roman"/>
                <w:b/>
                <w:color w:val="auto"/>
                <w:lang w:val="en-US"/>
              </w:rPr>
            </w:pPr>
            <w:r w:rsidRPr="0034201C">
              <w:rPr>
                <w:rFonts w:ascii="Times New Roman" w:hAnsi="Times New Roman" w:cs="Times New Roman"/>
                <w:color w:val="auto"/>
                <w:lang w:val="en-US"/>
              </w:rPr>
              <w:lastRenderedPageBreak/>
              <w:t>Nghị định 84/2020/NĐ</w:t>
            </w:r>
            <w:r w:rsidR="00905D52" w:rsidRPr="0034201C">
              <w:rPr>
                <w:rFonts w:ascii="Times New Roman" w:hAnsi="Times New Roman" w:cs="Times New Roman"/>
                <w:color w:val="auto"/>
                <w:lang w:val="en-US"/>
              </w:rPr>
              <w:t>-</w:t>
            </w:r>
            <w:r w:rsidRPr="0034201C">
              <w:rPr>
                <w:rFonts w:ascii="Times New Roman" w:hAnsi="Times New Roman" w:cs="Times New Roman"/>
                <w:color w:val="auto"/>
                <w:lang w:val="en-US"/>
              </w:rPr>
              <w:t>CP</w:t>
            </w:r>
            <w:r w:rsidR="00905D52" w:rsidRPr="0034201C">
              <w:rPr>
                <w:rFonts w:ascii="Times New Roman" w:hAnsi="Times New Roman" w:cs="Times New Roman"/>
                <w:color w:val="auto"/>
                <w:lang w:val="en-US"/>
              </w:rPr>
              <w:t xml:space="preserve"> chưa thống nhất với dự thảo Luật</w:t>
            </w:r>
            <w:r w:rsidR="003E634D">
              <w:rPr>
                <w:rFonts w:ascii="Times New Roman" w:hAnsi="Times New Roman" w:cs="Times New Roman"/>
                <w:color w:val="auto"/>
                <w:lang w:val="en-US"/>
              </w:rPr>
              <w:t>.</w:t>
            </w:r>
          </w:p>
        </w:tc>
        <w:tc>
          <w:tcPr>
            <w:tcW w:w="2268" w:type="dxa"/>
          </w:tcPr>
          <w:p w14:paraId="2D4855FB" w14:textId="71F91C8E" w:rsidR="004531B6" w:rsidRPr="00BD7542" w:rsidRDefault="00C0362E">
            <w:pPr>
              <w:jc w:val="both"/>
              <w:rPr>
                <w:rFonts w:ascii="Times New Roman" w:hAnsi="Times New Roman" w:cs="Times New Roman"/>
                <w:color w:val="auto"/>
                <w:lang w:val="en-US"/>
              </w:rPr>
            </w:pPr>
            <w:r w:rsidRPr="00BD7542">
              <w:rPr>
                <w:rFonts w:ascii="Times New Roman" w:hAnsi="Times New Roman" w:cs="Times New Roman"/>
                <w:color w:val="auto"/>
                <w:lang w:val="en-US"/>
              </w:rPr>
              <w:t>Sửa đổi, bổ sung quy định tại Điều 8 Nghị định 84/2020/NĐ-CP.</w:t>
            </w:r>
          </w:p>
        </w:tc>
      </w:tr>
      <w:tr w:rsidR="00C0362E" w:rsidRPr="0034201C" w14:paraId="46152B9D" w14:textId="4B173E79" w:rsidTr="009401E4">
        <w:tc>
          <w:tcPr>
            <w:tcW w:w="5104" w:type="dxa"/>
          </w:tcPr>
          <w:p w14:paraId="71DEB4EB" w14:textId="2B6613E2" w:rsidR="004531B6" w:rsidRPr="0034201C" w:rsidRDefault="004531B6" w:rsidP="0034201C">
            <w:pPr>
              <w:ind w:firstLine="170"/>
              <w:jc w:val="both"/>
              <w:rPr>
                <w:rFonts w:ascii="Times New Roman" w:hAnsi="Times New Roman" w:cs="Times New Roman"/>
                <w:color w:val="auto"/>
              </w:rPr>
            </w:pPr>
            <w:r w:rsidRPr="0034201C">
              <w:rPr>
                <w:rFonts w:ascii="Times New Roman" w:hAnsi="Times New Roman" w:cs="Times New Roman"/>
                <w:color w:val="auto"/>
              </w:rPr>
              <w:lastRenderedPageBreak/>
              <w:t>2</w:t>
            </w:r>
            <w:r w:rsidR="00811164" w:rsidRPr="0034201C">
              <w:rPr>
                <w:rFonts w:ascii="Times New Roman" w:hAnsi="Times New Roman" w:cs="Times New Roman"/>
                <w:color w:val="auto"/>
                <w:lang w:val="en-US"/>
              </w:rPr>
              <w:t>2</w:t>
            </w:r>
            <w:r w:rsidRPr="0034201C">
              <w:rPr>
                <w:rFonts w:ascii="Times New Roman" w:hAnsi="Times New Roman" w:cs="Times New Roman"/>
                <w:color w:val="auto"/>
              </w:rPr>
              <w:t xml:space="preserve">. </w:t>
            </w:r>
            <w:r w:rsidRPr="0034201C">
              <w:rPr>
                <w:rFonts w:ascii="Times New Roman" w:hAnsi="Times New Roman" w:cs="Times New Roman"/>
                <w:color w:val="auto"/>
                <w:lang w:val="nl-NL"/>
              </w:rPr>
              <w:t xml:space="preserve">Sửa đổi, bổ sung khoản </w:t>
            </w:r>
            <w:r w:rsidRPr="0034201C">
              <w:rPr>
                <w:rFonts w:ascii="Times New Roman" w:hAnsi="Times New Roman" w:cs="Times New Roman"/>
                <w:color w:val="auto"/>
              </w:rPr>
              <w:t>2</w:t>
            </w:r>
            <w:r w:rsidRPr="0034201C">
              <w:rPr>
                <w:rFonts w:ascii="Times New Roman" w:hAnsi="Times New Roman" w:cs="Times New Roman"/>
                <w:color w:val="auto"/>
                <w:lang w:val="nl-NL"/>
              </w:rPr>
              <w:t xml:space="preserve"> Điều </w:t>
            </w:r>
            <w:r w:rsidRPr="0034201C">
              <w:rPr>
                <w:rFonts w:ascii="Times New Roman" w:hAnsi="Times New Roman" w:cs="Times New Roman"/>
                <w:color w:val="auto"/>
              </w:rPr>
              <w:t>99</w:t>
            </w:r>
            <w:r w:rsidRPr="0034201C">
              <w:rPr>
                <w:rFonts w:ascii="Times New Roman" w:hAnsi="Times New Roman" w:cs="Times New Roman"/>
                <w:color w:val="auto"/>
                <w:lang w:val="nl-NL"/>
              </w:rPr>
              <w:t xml:space="preserve"> như sau:</w:t>
            </w:r>
          </w:p>
          <w:p w14:paraId="07CF80AE" w14:textId="77777777" w:rsidR="004531B6" w:rsidRPr="0034201C" w:rsidRDefault="004531B6" w:rsidP="0034201C">
            <w:pPr>
              <w:ind w:firstLine="170"/>
              <w:jc w:val="both"/>
              <w:rPr>
                <w:rFonts w:ascii="Times New Roman" w:hAnsi="Times New Roman" w:cs="Times New Roman"/>
                <w:bCs/>
                <w:color w:val="auto"/>
                <w:lang w:val="it-IT"/>
              </w:rPr>
            </w:pPr>
            <w:r w:rsidRPr="0034201C">
              <w:rPr>
                <w:rFonts w:ascii="Times New Roman" w:hAnsi="Times New Roman" w:cs="Times New Roman"/>
                <w:bCs/>
                <w:color w:val="auto"/>
              </w:rPr>
              <w:t>“</w:t>
            </w:r>
            <w:r w:rsidRPr="0034201C">
              <w:rPr>
                <w:rFonts w:ascii="Times New Roman" w:hAnsi="Times New Roman" w:cs="Times New Roman"/>
                <w:bCs/>
                <w:color w:val="auto"/>
                <w:lang w:val="it-IT"/>
              </w:rPr>
              <w:t xml:space="preserve">2. Chi phí của dịch vụ giáo dục, đào tạo gồm </w:t>
            </w:r>
            <w:r w:rsidRPr="0034201C">
              <w:rPr>
                <w:rFonts w:ascii="Times New Roman" w:hAnsi="Times New Roman" w:cs="Times New Roman"/>
                <w:bCs/>
                <w:color w:val="auto"/>
                <w:lang w:val="it-IT"/>
              </w:rPr>
              <w:lastRenderedPageBreak/>
              <w:t>toàn bộ chi phí tiền lương, chi phí trực tiếp, chi phí quản lý, chi phí khấu hao tài sản cố định phục vụ trực tiếp và gián tiếp hoạt động giáo dục theo chương trình giáo dục.</w:t>
            </w:r>
          </w:p>
          <w:p w14:paraId="3E883681" w14:textId="77777777" w:rsidR="004531B6" w:rsidRPr="0034201C" w:rsidRDefault="004531B6" w:rsidP="0034201C">
            <w:pPr>
              <w:ind w:firstLine="170"/>
              <w:jc w:val="both"/>
              <w:rPr>
                <w:rFonts w:ascii="Times New Roman" w:hAnsi="Times New Roman" w:cs="Times New Roman"/>
                <w:bCs/>
                <w:color w:val="auto"/>
                <w:lang w:val="it-IT"/>
              </w:rPr>
            </w:pPr>
            <w:r w:rsidRPr="0034201C">
              <w:rPr>
                <w:rFonts w:ascii="Times New Roman" w:hAnsi="Times New Roman" w:cs="Times New Roman"/>
                <w:bCs/>
                <w:color w:val="auto"/>
                <w:lang w:val="it-IT"/>
              </w:rPr>
              <w:t>Mức thu dịch vụ tuyển sinh mà người dự tuyển phải nộp khi tham gia xét tuyển, thi tuyển được xác định theo lộ trình tính đúng, tính đủ.</w:t>
            </w:r>
          </w:p>
          <w:p w14:paraId="619B4826" w14:textId="1234B4A8" w:rsidR="004531B6" w:rsidRPr="0034201C" w:rsidRDefault="004531B6" w:rsidP="0034201C">
            <w:pPr>
              <w:ind w:firstLine="170"/>
              <w:jc w:val="both"/>
              <w:rPr>
                <w:rFonts w:ascii="Times New Roman" w:hAnsi="Times New Roman" w:cs="Times New Roman"/>
                <w:bCs/>
                <w:color w:val="auto"/>
              </w:rPr>
            </w:pPr>
            <w:r w:rsidRPr="0034201C">
              <w:rPr>
                <w:rFonts w:ascii="Times New Roman" w:hAnsi="Times New Roman" w:cs="Times New Roman"/>
                <w:bCs/>
                <w:color w:val="auto"/>
                <w:lang w:val="it-IT"/>
              </w:rPr>
              <w:t xml:space="preserve">Dịch vụ hỗ trợ giáo dục gồm việc cung cấp các dịch vụ giáo dục nhưng không phải là dịch vụ giảng dạy để hỗ trợ về hệ thống hoặc phương pháp giáo dục không trùng với các hoạt động được </w:t>
            </w:r>
            <w:r w:rsidRPr="0034201C">
              <w:rPr>
                <w:rFonts w:ascii="Times New Roman" w:hAnsi="Times New Roman" w:cs="Times New Roman"/>
                <w:bCs/>
                <w:color w:val="auto"/>
              </w:rPr>
              <w:t>ngân sách nhà nước</w:t>
            </w:r>
            <w:r w:rsidRPr="0034201C">
              <w:rPr>
                <w:rFonts w:ascii="Times New Roman" w:hAnsi="Times New Roman" w:cs="Times New Roman"/>
                <w:bCs/>
                <w:color w:val="auto"/>
                <w:lang w:val="it-IT"/>
              </w:rPr>
              <w:t xml:space="preserve"> hoặc nguồn thu học phí đảm bảo thì được xác định mức thu theo nguyên tắc tính đúng, tính đủ chi phí”.</w:t>
            </w:r>
          </w:p>
        </w:tc>
        <w:tc>
          <w:tcPr>
            <w:tcW w:w="5244" w:type="dxa"/>
          </w:tcPr>
          <w:p w14:paraId="1D2BC375" w14:textId="1B2D9C08" w:rsidR="004531B6" w:rsidRPr="0034201C" w:rsidRDefault="004531B6">
            <w:pPr>
              <w:jc w:val="both"/>
              <w:rPr>
                <w:rFonts w:ascii="Times New Roman" w:hAnsi="Times New Roman" w:cs="Times New Roman"/>
                <w:b/>
                <w:color w:val="auto"/>
                <w:lang w:val="en-US"/>
              </w:rPr>
            </w:pPr>
            <w:r w:rsidRPr="0034201C">
              <w:rPr>
                <w:rFonts w:ascii="Times New Roman" w:hAnsi="Times New Roman" w:cs="Times New Roman"/>
                <w:b/>
                <w:color w:val="auto"/>
                <w:lang w:val="en-US"/>
              </w:rPr>
              <w:lastRenderedPageBreak/>
              <w:t xml:space="preserve">- </w:t>
            </w:r>
            <w:r w:rsidR="0034201C">
              <w:rPr>
                <w:rFonts w:ascii="Times New Roman" w:hAnsi="Times New Roman" w:cs="Times New Roman"/>
                <w:b/>
                <w:color w:val="auto"/>
                <w:lang w:val="en-US"/>
              </w:rPr>
              <w:t>K</w:t>
            </w:r>
            <w:r w:rsidRPr="0034201C">
              <w:rPr>
                <w:rFonts w:ascii="Times New Roman" w:hAnsi="Times New Roman" w:cs="Times New Roman"/>
                <w:b/>
                <w:color w:val="auto"/>
                <w:lang w:val="en-US"/>
              </w:rPr>
              <w:t xml:space="preserve">hoản 2 Điều 3; khoản 2 Điều 5; Khoản 3 Điều 7; khoản 4 Điều 9 Nghị định 81/2021/NĐ-CP ngày </w:t>
            </w:r>
            <w:r w:rsidRPr="0034201C">
              <w:rPr>
                <w:rFonts w:ascii="Times New Roman" w:hAnsi="Times New Roman" w:cs="Times New Roman"/>
                <w:b/>
                <w:color w:val="auto"/>
                <w:lang w:val="en-US"/>
              </w:rPr>
              <w:lastRenderedPageBreak/>
              <w:t>27/8/2021 (sửa đổi, bổ sung bởi Nghị định 97/2023/NĐ-CP</w:t>
            </w:r>
            <w:r w:rsidR="0034201C">
              <w:rPr>
                <w:rFonts w:ascii="Times New Roman" w:hAnsi="Times New Roman" w:cs="Times New Roman"/>
                <w:b/>
                <w:color w:val="auto"/>
                <w:lang w:val="en-US"/>
              </w:rPr>
              <w:t>)</w:t>
            </w:r>
            <w:r w:rsidRPr="0034201C">
              <w:rPr>
                <w:rFonts w:ascii="Times New Roman" w:hAnsi="Times New Roman" w:cs="Times New Roman"/>
                <w:b/>
                <w:color w:val="auto"/>
                <w:lang w:val="en-US"/>
              </w:rPr>
              <w:t xml:space="preserve"> quy định: </w:t>
            </w:r>
            <w:r w:rsidRPr="0034201C">
              <w:rPr>
                <w:rFonts w:ascii="Times New Roman" w:hAnsi="Times New Roman" w:cs="Times New Roman"/>
                <w:b/>
                <w:i/>
                <w:color w:val="auto"/>
                <w:lang w:val="en-US"/>
              </w:rPr>
              <w:t>“</w:t>
            </w:r>
            <w:r w:rsidRPr="0034201C">
              <w:rPr>
                <w:rFonts w:ascii="Times New Roman" w:hAnsi="Times New Roman" w:cs="Times New Roman"/>
                <w:i/>
                <w:color w:val="auto"/>
                <w:shd w:val="clear" w:color="auto" w:fill="FFFFFF"/>
              </w:rPr>
              <w:t>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r w:rsidRPr="0034201C">
              <w:rPr>
                <w:rFonts w:ascii="Times New Roman" w:hAnsi="Times New Roman" w:cs="Times New Roman"/>
                <w:i/>
                <w:color w:val="auto"/>
                <w:shd w:val="clear" w:color="auto" w:fill="FFFFFF"/>
                <w:lang w:val="en-US"/>
              </w:rPr>
              <w:t>”; “</w:t>
            </w:r>
            <w:r w:rsidRPr="0034201C">
              <w:rPr>
                <w:rFonts w:ascii="Times New Roman" w:hAnsi="Times New Roman" w:cs="Times New Roman"/>
                <w:i/>
                <w:color w:val="auto"/>
                <w:shd w:val="clear" w:color="auto" w:fill="FFFFFF"/>
              </w:rPr>
              <w:t>2. Giá dịch vụ trong lĩnh vực giáo dục, đào tạo được điều chỉnh theo lộ trình phù hợp tương xứng với chất lượng dịch vụ giáo dục, đào tạo nhưng tỷ lệ tăng mức giá dịch vụ không quá 15%/năm</w:t>
            </w:r>
            <w:r w:rsidRPr="0034201C">
              <w:rPr>
                <w:rFonts w:ascii="Times New Roman" w:hAnsi="Times New Roman" w:cs="Times New Roman"/>
                <w:i/>
                <w:color w:val="auto"/>
                <w:shd w:val="clear" w:color="auto" w:fill="FFFFFF"/>
                <w:lang w:val="en-US"/>
              </w:rPr>
              <w:t>”; “</w:t>
            </w:r>
            <w:r w:rsidRPr="0034201C">
              <w:rPr>
                <w:rFonts w:ascii="Times New Roman" w:hAnsi="Times New Roman" w:cs="Times New Roman"/>
                <w:i/>
                <w:color w:val="auto"/>
                <w:shd w:val="clear" w:color="auto" w:fill="FFFFFF"/>
              </w:rPr>
              <w:t>chính sách phát triển giáo dục của Nhà nước và tình hình thực tế của địa phương, Ủy ban nhân dân cấp tỉnh trình Hội đồng nhân dân cấp tỉnh xem xét, quyết định cho phép cơ sở giáo dục mầm non, giáo dục phổ thông ở các địa bàn có khả năng xã hội hóa cao và các cơ sở giáo dục mầm non, giáo dục phổ thông trong các trường đại học, cao đẳng, viện nghiên cứu được chủ động thực hiện lộ trình tính đủ chi phí vào giá dịch vụ giáo dục, đào tạo tương xứng với chất lượng giáo dục, đào tạo; đồng thời phải bảo đảm thực hiện các mục tiêu giáo dục bắt buộc theo quy định của </w:t>
            </w:r>
            <w:bookmarkStart w:id="8" w:name="tvpllink_fdanjboppw_4"/>
            <w:r w:rsidRPr="0034201C">
              <w:rPr>
                <w:rFonts w:ascii="Times New Roman" w:hAnsi="Times New Roman" w:cs="Times New Roman"/>
                <w:i/>
                <w:color w:val="auto"/>
              </w:rPr>
              <w:fldChar w:fldCharType="begin"/>
            </w:r>
            <w:r w:rsidRPr="0034201C">
              <w:rPr>
                <w:rFonts w:ascii="Times New Roman" w:hAnsi="Times New Roman" w:cs="Times New Roman"/>
                <w:i/>
                <w:color w:val="auto"/>
              </w:rPr>
              <w:instrText xml:space="preserve"> HYPERLINK "https://thuvienphapluat.vn/van-ban/Giao-duc/Luat-giao-duc-2019-367665.aspx" \t "_blank" </w:instrText>
            </w:r>
            <w:r w:rsidRPr="0034201C">
              <w:rPr>
                <w:rFonts w:ascii="Times New Roman" w:hAnsi="Times New Roman" w:cs="Times New Roman"/>
                <w:i/>
                <w:color w:val="auto"/>
              </w:rPr>
              <w:fldChar w:fldCharType="separate"/>
            </w:r>
            <w:r w:rsidRPr="0034201C">
              <w:rPr>
                <w:rFonts w:ascii="Times New Roman" w:hAnsi="Times New Roman" w:cs="Times New Roman"/>
                <w:i/>
                <w:color w:val="auto"/>
                <w:u w:val="single"/>
                <w:shd w:val="clear" w:color="auto" w:fill="FFFFFF"/>
              </w:rPr>
              <w:t>Luật Giáo dục</w:t>
            </w:r>
            <w:r w:rsidRPr="0034201C">
              <w:rPr>
                <w:rFonts w:ascii="Times New Roman" w:hAnsi="Times New Roman" w:cs="Times New Roman"/>
                <w:i/>
                <w:color w:val="auto"/>
              </w:rPr>
              <w:fldChar w:fldCharType="end"/>
            </w:r>
            <w:bookmarkEnd w:id="8"/>
            <w:r w:rsidRPr="0034201C">
              <w:rPr>
                <w:rFonts w:ascii="Times New Roman" w:hAnsi="Times New Roman" w:cs="Times New Roman"/>
                <w:i/>
                <w:color w:val="auto"/>
                <w:shd w:val="clear" w:color="auto" w:fill="FFFFFF"/>
              </w:rPr>
              <w:t> và các văn bản hướng dẫn thi hành</w:t>
            </w:r>
            <w:r w:rsidRPr="0034201C">
              <w:rPr>
                <w:rFonts w:ascii="Times New Roman" w:hAnsi="Times New Roman" w:cs="Times New Roman"/>
                <w:i/>
                <w:color w:val="auto"/>
                <w:shd w:val="clear" w:color="auto" w:fill="FFFFFF"/>
                <w:lang w:val="en-US"/>
              </w:rPr>
              <w:t>”; “</w:t>
            </w:r>
            <w:r w:rsidRPr="0034201C">
              <w:rPr>
                <w:rFonts w:ascii="Times New Roman" w:hAnsi="Times New Roman" w:cs="Times New Roman"/>
                <w:i/>
                <w:color w:val="auto"/>
                <w:shd w:val="clear" w:color="auto" w:fill="FFFFFF"/>
              </w:rPr>
              <w:t>Mức thu học phí được xây dựng theo nguyên tắc chia sẻ giữa nhà nước và người học, phù hợp với điều kiện kinh tế xã hội của từng địa bàn dân cư, khả năng đóng góp thực tế của người dân và tốc độ tăng chỉ số giá tiêu dùng, tốc độ tăng trưởng kinh tế hàng năm, lộ trình tính giá dịch vụ giáo dục, đào tạo theo quy định và bảo đảm chất lượng giáo dục</w:t>
            </w:r>
            <w:r w:rsidRPr="0034201C">
              <w:rPr>
                <w:rFonts w:ascii="Times New Roman" w:hAnsi="Times New Roman" w:cs="Times New Roman"/>
                <w:i/>
                <w:color w:val="auto"/>
                <w:shd w:val="clear" w:color="auto" w:fill="FFFFFF"/>
                <w:lang w:val="en-US"/>
              </w:rPr>
              <w:t>”; “</w:t>
            </w:r>
            <w:r w:rsidRPr="0034201C">
              <w:rPr>
                <w:rFonts w:ascii="Times New Roman" w:hAnsi="Times New Roman" w:cs="Times New Roman"/>
                <w:i/>
                <w:color w:val="auto"/>
                <w:shd w:val="clear" w:color="auto" w:fill="FFFFFF"/>
              </w:rPr>
              <w:t xml:space="preserve">Ở các địa bàn có khả năng xã hội hóa cao, chính </w:t>
            </w:r>
            <w:r w:rsidRPr="0034201C">
              <w:rPr>
                <w:rFonts w:ascii="Times New Roman" w:hAnsi="Times New Roman" w:cs="Times New Roman"/>
                <w:i/>
                <w:color w:val="auto"/>
                <w:shd w:val="clear" w:color="auto" w:fill="FFFFFF"/>
              </w:rPr>
              <w:lastRenderedPageBreak/>
              <w:t>sách phát triển giáo dục của Nhà nước và tình hình thực tế của địa phương, Ủy ban nhân dân cấp tỉnh trình Hội đồng nhân dân cấp tỉnh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trên cơ sở định mức kinh tế - kỹ thuật, định mức chi phí do cơ quan có thẩm quyền ban hành bảo đảm mức thu học phí tương xứng với chất lượng dịch vụ giáo dục đồng thời phải bảo đảm thực hiện các mục tiêu giáo dục bắt buộc theo quy định của </w:t>
            </w:r>
            <w:bookmarkStart w:id="9" w:name="tvpllink_fdanjboppw_5"/>
            <w:r w:rsidRPr="0034201C">
              <w:rPr>
                <w:rFonts w:ascii="Times New Roman" w:hAnsi="Times New Roman" w:cs="Times New Roman"/>
                <w:i/>
                <w:color w:val="auto"/>
              </w:rPr>
              <w:fldChar w:fldCharType="begin"/>
            </w:r>
            <w:r w:rsidRPr="0034201C">
              <w:rPr>
                <w:rFonts w:ascii="Times New Roman" w:hAnsi="Times New Roman" w:cs="Times New Roman"/>
                <w:i/>
                <w:color w:val="auto"/>
              </w:rPr>
              <w:instrText xml:space="preserve"> HYPERLINK "https://thuvienphapluat.vn/van-ban/Giao-duc/Luat-giao-duc-2019-367665.aspx" \t "_blank" </w:instrText>
            </w:r>
            <w:r w:rsidRPr="0034201C">
              <w:rPr>
                <w:rFonts w:ascii="Times New Roman" w:hAnsi="Times New Roman" w:cs="Times New Roman"/>
                <w:i/>
                <w:color w:val="auto"/>
              </w:rPr>
              <w:fldChar w:fldCharType="separate"/>
            </w:r>
            <w:r w:rsidRPr="0034201C">
              <w:rPr>
                <w:rFonts w:ascii="Times New Roman" w:hAnsi="Times New Roman" w:cs="Times New Roman"/>
                <w:i/>
                <w:color w:val="auto"/>
                <w:u w:val="single"/>
                <w:shd w:val="clear" w:color="auto" w:fill="FFFFFF"/>
              </w:rPr>
              <w:t>Luật Giáo dục</w:t>
            </w:r>
            <w:r w:rsidRPr="0034201C">
              <w:rPr>
                <w:rFonts w:ascii="Times New Roman" w:hAnsi="Times New Roman" w:cs="Times New Roman"/>
                <w:i/>
                <w:color w:val="auto"/>
              </w:rPr>
              <w:fldChar w:fldCharType="end"/>
            </w:r>
            <w:bookmarkEnd w:id="9"/>
            <w:r w:rsidRPr="0034201C">
              <w:rPr>
                <w:rFonts w:ascii="Times New Roman" w:hAnsi="Times New Roman" w:cs="Times New Roman"/>
                <w:i/>
                <w:color w:val="auto"/>
                <w:shd w:val="clear" w:color="auto" w:fill="FFFFFF"/>
              </w:rPr>
              <w:t> và các văn bản hướng dẫn thi hành</w:t>
            </w:r>
            <w:r w:rsidRPr="0034201C">
              <w:rPr>
                <w:rFonts w:ascii="Times New Roman" w:hAnsi="Times New Roman" w:cs="Times New Roman"/>
                <w:i/>
                <w:color w:val="auto"/>
                <w:shd w:val="clear" w:color="auto" w:fill="FFFFFF"/>
                <w:lang w:val="en-US"/>
              </w:rPr>
              <w:t>”</w:t>
            </w:r>
          </w:p>
        </w:tc>
        <w:tc>
          <w:tcPr>
            <w:tcW w:w="2410" w:type="dxa"/>
          </w:tcPr>
          <w:p w14:paraId="32F625B6" w14:textId="6D19FD26" w:rsidR="004531B6" w:rsidRPr="0034201C" w:rsidRDefault="00C0362E">
            <w:pPr>
              <w:jc w:val="both"/>
              <w:rPr>
                <w:rFonts w:ascii="Times New Roman" w:hAnsi="Times New Roman" w:cs="Times New Roman"/>
                <w:b/>
                <w:color w:val="auto"/>
              </w:rPr>
            </w:pPr>
            <w:r w:rsidRPr="0034201C">
              <w:rPr>
                <w:rFonts w:ascii="Times New Roman" w:hAnsi="Times New Roman" w:cs="Times New Roman"/>
                <w:color w:val="auto"/>
                <w:lang w:val="en-US"/>
              </w:rPr>
              <w:lastRenderedPageBreak/>
              <w:t xml:space="preserve">Nghị định 81/2021/NĐ-CP và  </w:t>
            </w:r>
            <w:r w:rsidRPr="0034201C">
              <w:rPr>
                <w:rFonts w:ascii="Times New Roman" w:hAnsi="Times New Roman" w:cs="Times New Roman"/>
                <w:color w:val="auto"/>
                <w:lang w:val="en-US"/>
              </w:rPr>
              <w:lastRenderedPageBreak/>
              <w:t>Nghị định 97/2023/NĐ-CP chưa có nội dung này</w:t>
            </w:r>
          </w:p>
        </w:tc>
        <w:tc>
          <w:tcPr>
            <w:tcW w:w="2268" w:type="dxa"/>
          </w:tcPr>
          <w:p w14:paraId="55C47BF3" w14:textId="2A730A65" w:rsidR="004531B6" w:rsidRPr="0034201C" w:rsidRDefault="00C0362E">
            <w:pPr>
              <w:jc w:val="both"/>
              <w:rPr>
                <w:rFonts w:ascii="Times New Roman" w:hAnsi="Times New Roman" w:cs="Times New Roman"/>
                <w:b/>
                <w:color w:val="auto"/>
              </w:rPr>
            </w:pPr>
            <w:r w:rsidRPr="0034201C">
              <w:rPr>
                <w:rFonts w:ascii="Times New Roman" w:hAnsi="Times New Roman" w:cs="Times New Roman"/>
                <w:color w:val="auto"/>
                <w:lang w:val="en-US"/>
              </w:rPr>
              <w:lastRenderedPageBreak/>
              <w:t xml:space="preserve">Sửa đổi, bổ sung Nghị định </w:t>
            </w:r>
            <w:r w:rsidRPr="0034201C">
              <w:rPr>
                <w:rFonts w:ascii="Times New Roman" w:hAnsi="Times New Roman" w:cs="Times New Roman"/>
                <w:color w:val="auto"/>
                <w:lang w:val="en-US"/>
              </w:rPr>
              <w:lastRenderedPageBreak/>
              <w:t xml:space="preserve">81/2021/NĐ-CP và  Nghị định 97/2023/NĐ-CP </w:t>
            </w:r>
          </w:p>
        </w:tc>
      </w:tr>
      <w:tr w:rsidR="004531B6" w:rsidRPr="0034201C" w14:paraId="63CBE5BC" w14:textId="6DD40ADE" w:rsidTr="009401E4">
        <w:tc>
          <w:tcPr>
            <w:tcW w:w="5104" w:type="dxa"/>
          </w:tcPr>
          <w:p w14:paraId="54949ED9" w14:textId="02520556" w:rsidR="004531B6" w:rsidRPr="0034201C" w:rsidRDefault="004531B6" w:rsidP="0034201C">
            <w:pPr>
              <w:ind w:firstLine="170"/>
              <w:jc w:val="both"/>
              <w:rPr>
                <w:rFonts w:ascii="Times New Roman" w:hAnsi="Times New Roman" w:cs="Times New Roman"/>
                <w:bCs/>
                <w:shd w:val="clear" w:color="auto" w:fill="FFFFFF"/>
              </w:rPr>
            </w:pPr>
            <w:r w:rsidRPr="0034201C">
              <w:rPr>
                <w:rFonts w:ascii="Times New Roman" w:hAnsi="Times New Roman" w:cs="Times New Roman"/>
                <w:bCs/>
                <w:shd w:val="clear" w:color="auto" w:fill="FFFFFF"/>
              </w:rPr>
              <w:lastRenderedPageBreak/>
              <w:t>2</w:t>
            </w:r>
            <w:r w:rsidR="00811164" w:rsidRPr="0034201C">
              <w:rPr>
                <w:rFonts w:ascii="Times New Roman" w:hAnsi="Times New Roman" w:cs="Times New Roman"/>
                <w:bCs/>
                <w:shd w:val="clear" w:color="auto" w:fill="FFFFFF"/>
                <w:lang w:val="en-US"/>
              </w:rPr>
              <w:t>3</w:t>
            </w:r>
            <w:r w:rsidRPr="0034201C">
              <w:rPr>
                <w:rFonts w:ascii="Times New Roman" w:hAnsi="Times New Roman" w:cs="Times New Roman"/>
                <w:bCs/>
                <w:shd w:val="clear" w:color="auto" w:fill="FFFFFF"/>
              </w:rPr>
              <w:t xml:space="preserve">. </w:t>
            </w:r>
            <w:r w:rsidRPr="0034201C">
              <w:rPr>
                <w:rFonts w:ascii="Times New Roman" w:hAnsi="Times New Roman" w:cs="Times New Roman"/>
                <w:bCs/>
                <w:shd w:val="clear" w:color="auto" w:fill="FFFFFF"/>
                <w:lang w:val="nl-NL"/>
              </w:rPr>
              <w:t xml:space="preserve">Sửa đổi, bổ sung khoản </w:t>
            </w:r>
            <w:r w:rsidRPr="0034201C">
              <w:rPr>
                <w:rFonts w:ascii="Times New Roman" w:hAnsi="Times New Roman" w:cs="Times New Roman"/>
                <w:bCs/>
                <w:shd w:val="clear" w:color="auto" w:fill="FFFFFF"/>
              </w:rPr>
              <w:t>3</w:t>
            </w:r>
            <w:r w:rsidRPr="0034201C">
              <w:rPr>
                <w:rFonts w:ascii="Times New Roman" w:hAnsi="Times New Roman" w:cs="Times New Roman"/>
                <w:bCs/>
                <w:shd w:val="clear" w:color="auto" w:fill="FFFFFF"/>
                <w:lang w:val="nl-NL"/>
              </w:rPr>
              <w:t xml:space="preserve"> Điều </w:t>
            </w:r>
            <w:r w:rsidRPr="0034201C">
              <w:rPr>
                <w:rFonts w:ascii="Times New Roman" w:hAnsi="Times New Roman" w:cs="Times New Roman"/>
                <w:bCs/>
                <w:shd w:val="clear" w:color="auto" w:fill="FFFFFF"/>
              </w:rPr>
              <w:t>99</w:t>
            </w:r>
            <w:r w:rsidRPr="0034201C">
              <w:rPr>
                <w:rFonts w:ascii="Times New Roman" w:hAnsi="Times New Roman" w:cs="Times New Roman"/>
                <w:bCs/>
                <w:shd w:val="clear" w:color="auto" w:fill="FFFFFF"/>
                <w:lang w:val="nl-NL"/>
              </w:rPr>
              <w:t xml:space="preserve"> như sau:</w:t>
            </w:r>
          </w:p>
          <w:p w14:paraId="1ACF1CDE" w14:textId="1469FCE4" w:rsidR="004531B6" w:rsidRPr="0034201C" w:rsidRDefault="004531B6" w:rsidP="0034201C">
            <w:pPr>
              <w:ind w:firstLine="170"/>
              <w:jc w:val="both"/>
              <w:rPr>
                <w:rFonts w:ascii="Times New Roman" w:hAnsi="Times New Roman" w:cs="Times New Roman"/>
                <w:bCs/>
                <w:shd w:val="clear" w:color="auto" w:fill="FFFFFF"/>
              </w:rPr>
            </w:pPr>
            <w:r w:rsidRPr="0034201C">
              <w:rPr>
                <w:rFonts w:ascii="Times New Roman" w:hAnsi="Times New Roman" w:cs="Times New Roman"/>
                <w:bCs/>
                <w:shd w:val="clear" w:color="auto" w:fill="FFFFFF"/>
                <w:lang w:val="it-IT"/>
              </w:rPr>
              <w:t>“</w:t>
            </w:r>
            <w:r w:rsidRPr="0034201C">
              <w:rPr>
                <w:rFonts w:ascii="Times New Roman" w:hAnsi="Times New Roman" w:cs="Times New Roman"/>
                <w:bCs/>
                <w:shd w:val="clear" w:color="auto" w:fill="FFFFFF"/>
              </w:rPr>
              <w:t xml:space="preserve">3. </w:t>
            </w:r>
            <w:r w:rsidRPr="0034201C">
              <w:rPr>
                <w:rFonts w:ascii="Times New Roman" w:hAnsi="Times New Roman" w:cs="Times New Roman"/>
                <w:bCs/>
                <w:shd w:val="clear" w:color="auto" w:fill="FFFFFF"/>
                <w:lang w:val="it-IT"/>
              </w:rPr>
              <w:t xml:space="preserve">Trẻ em mầm non, học sinh phổ thông trong cơ sở giáo dục công lập được miễn học phí. Trẻ em, học sinh phổ thông trong cơ sở giáo dục dân lập, tư thục được nhà nước hỗ trợ tiền đóng học phí, mức hỗ trợ do </w:t>
            </w:r>
            <w:r w:rsidRPr="0034201C">
              <w:rPr>
                <w:rFonts w:ascii="Times New Roman" w:hAnsi="Times New Roman" w:cs="Times New Roman"/>
                <w:bCs/>
                <w:shd w:val="clear" w:color="auto" w:fill="FFFFFF"/>
              </w:rPr>
              <w:t>H</w:t>
            </w:r>
            <w:r w:rsidRPr="0034201C">
              <w:rPr>
                <w:rFonts w:ascii="Times New Roman" w:hAnsi="Times New Roman" w:cs="Times New Roman"/>
                <w:bCs/>
                <w:shd w:val="clear" w:color="auto" w:fill="FFFFFF"/>
                <w:lang w:val="it-IT"/>
              </w:rPr>
              <w:t>ội đồng nhân dân cấp tỉnh quyết định”</w:t>
            </w:r>
            <w:r w:rsidRPr="0034201C">
              <w:rPr>
                <w:rFonts w:ascii="Times New Roman" w:hAnsi="Times New Roman" w:cs="Times New Roman"/>
                <w:bCs/>
                <w:shd w:val="clear" w:color="auto" w:fill="FFFFFF"/>
              </w:rPr>
              <w:t>.</w:t>
            </w:r>
          </w:p>
        </w:tc>
        <w:tc>
          <w:tcPr>
            <w:tcW w:w="5244" w:type="dxa"/>
          </w:tcPr>
          <w:p w14:paraId="169331FD" w14:textId="5321114C" w:rsidR="004531B6" w:rsidRPr="0034201C" w:rsidRDefault="00871BF5">
            <w:pPr>
              <w:jc w:val="both"/>
              <w:rPr>
                <w:rFonts w:ascii="Times New Roman" w:hAnsi="Times New Roman" w:cs="Times New Roman"/>
                <w:bCs/>
                <w:shd w:val="clear" w:color="auto" w:fill="FFFFFF"/>
                <w:lang w:val="it-IT"/>
              </w:rPr>
            </w:pPr>
            <w:r w:rsidRPr="0034201C">
              <w:rPr>
                <w:rFonts w:ascii="Times New Roman" w:hAnsi="Times New Roman" w:cs="Times New Roman"/>
                <w:bCs/>
                <w:shd w:val="clear" w:color="auto" w:fill="FFFFFF"/>
                <w:lang w:val="it-IT"/>
              </w:rPr>
              <w:t xml:space="preserve">Quy định về học phí hiện nay được quy định tại </w:t>
            </w:r>
            <w:r w:rsidR="006213FA" w:rsidRPr="0034201C">
              <w:rPr>
                <w:rFonts w:ascii="Times New Roman" w:hAnsi="Times New Roman" w:cs="Times New Roman"/>
                <w:color w:val="auto"/>
                <w:lang w:val="en-US"/>
              </w:rPr>
              <w:t>Nghị định 81/2021/NĐ-CP và  Nghị định 97/2023/NĐ-CP chưa bao gồm đầy đủ đối tượng như dự thảo Luật</w:t>
            </w:r>
          </w:p>
        </w:tc>
        <w:tc>
          <w:tcPr>
            <w:tcW w:w="2410" w:type="dxa"/>
          </w:tcPr>
          <w:p w14:paraId="27F17960" w14:textId="36A17C5B" w:rsidR="004531B6" w:rsidRPr="0034201C" w:rsidRDefault="006213FA">
            <w:pPr>
              <w:jc w:val="both"/>
              <w:rPr>
                <w:rFonts w:ascii="Times New Roman" w:hAnsi="Times New Roman" w:cs="Times New Roman"/>
                <w:b/>
              </w:rPr>
            </w:pPr>
            <w:r w:rsidRPr="0034201C">
              <w:rPr>
                <w:rFonts w:ascii="Times New Roman" w:hAnsi="Times New Roman" w:cs="Times New Roman"/>
                <w:color w:val="auto"/>
                <w:lang w:val="en-US"/>
              </w:rPr>
              <w:t xml:space="preserve">Nghị định 81/2021/NĐ-CP và  Nghị định 97/2023/NĐ-CP </w:t>
            </w:r>
            <w:r w:rsidRPr="0034201C">
              <w:rPr>
                <w:rFonts w:ascii="Times New Roman" w:hAnsi="Times New Roman" w:cs="Times New Roman"/>
                <w:lang w:val="en-US"/>
              </w:rPr>
              <w:t>chưa đầy đủ đối tượng</w:t>
            </w:r>
          </w:p>
        </w:tc>
        <w:tc>
          <w:tcPr>
            <w:tcW w:w="2268" w:type="dxa"/>
          </w:tcPr>
          <w:p w14:paraId="7AB1CE92" w14:textId="55E0CE27" w:rsidR="004531B6" w:rsidRPr="0034201C" w:rsidRDefault="0017335A">
            <w:pPr>
              <w:jc w:val="both"/>
              <w:rPr>
                <w:rFonts w:ascii="Times New Roman" w:hAnsi="Times New Roman" w:cs="Times New Roman"/>
                <w:b/>
              </w:rPr>
            </w:pPr>
            <w:r w:rsidRPr="0034201C">
              <w:rPr>
                <w:rFonts w:ascii="Times New Roman" w:hAnsi="Times New Roman" w:cs="Times New Roman"/>
                <w:color w:val="auto"/>
                <w:lang w:val="en-US"/>
              </w:rPr>
              <w:t xml:space="preserve">Sửa đổi, bổ sung Nghị định 81/2021/NĐ-CP và  Nghị định 97/2023/NĐ-CP </w:t>
            </w:r>
          </w:p>
        </w:tc>
      </w:tr>
      <w:tr w:rsidR="004531B6" w:rsidRPr="0034201C" w14:paraId="41991C98" w14:textId="124EB4D9" w:rsidTr="009401E4">
        <w:tc>
          <w:tcPr>
            <w:tcW w:w="5104" w:type="dxa"/>
          </w:tcPr>
          <w:p w14:paraId="430BEA83" w14:textId="5A8412E1" w:rsidR="004531B6" w:rsidRPr="0034201C" w:rsidRDefault="004531B6">
            <w:pPr>
              <w:ind w:firstLine="170"/>
              <w:jc w:val="both"/>
              <w:rPr>
                <w:rFonts w:ascii="Times New Roman" w:hAnsi="Times New Roman" w:cs="Times New Roman"/>
                <w:lang w:val="nl-NL"/>
              </w:rPr>
            </w:pPr>
            <w:r w:rsidRPr="0034201C">
              <w:rPr>
                <w:rFonts w:ascii="Times New Roman" w:hAnsi="Times New Roman" w:cs="Times New Roman"/>
              </w:rPr>
              <w:t>2</w:t>
            </w:r>
            <w:r w:rsidR="00811164" w:rsidRPr="0034201C">
              <w:rPr>
                <w:rFonts w:ascii="Times New Roman" w:hAnsi="Times New Roman" w:cs="Times New Roman"/>
                <w:lang w:val="en-US"/>
              </w:rPr>
              <w:t>4</w:t>
            </w:r>
            <w:r w:rsidRPr="0034201C">
              <w:rPr>
                <w:rFonts w:ascii="Times New Roman" w:hAnsi="Times New Roman" w:cs="Times New Roman"/>
              </w:rPr>
              <w:t xml:space="preserve">. </w:t>
            </w:r>
            <w:r w:rsidRPr="0034201C">
              <w:rPr>
                <w:rFonts w:ascii="Times New Roman" w:hAnsi="Times New Roman" w:cs="Times New Roman"/>
                <w:lang w:val="nl-NL"/>
              </w:rPr>
              <w:t>Sửa đổi, bổ sung khoản 3 Điều 102 như sau:</w:t>
            </w:r>
          </w:p>
          <w:p w14:paraId="3B308A51" w14:textId="6B2C453B" w:rsidR="004531B6" w:rsidRPr="0034201C" w:rsidRDefault="004531B6">
            <w:pPr>
              <w:ind w:firstLine="170"/>
              <w:jc w:val="both"/>
              <w:rPr>
                <w:rFonts w:ascii="Times New Roman" w:hAnsi="Times New Roman" w:cs="Times New Roman"/>
                <w:bCs/>
                <w:lang w:val="nl-NL"/>
              </w:rPr>
            </w:pPr>
            <w:r w:rsidRPr="0034201C">
              <w:rPr>
                <w:rFonts w:ascii="Times New Roman" w:hAnsi="Times New Roman" w:cs="Times New Roman"/>
                <w:bCs/>
                <w:lang w:val="nl-NL"/>
              </w:rPr>
              <w:t>“3. Việc chuyển nhượng vốn đối với trường dân lập, trường tư thục phải bảo đảm sự ổn định và phát triển của trường, trên cơ sở thỏa thuận và thống nhất của đa số nhà đầu tư.</w:t>
            </w:r>
          </w:p>
          <w:p w14:paraId="0DC84B03" w14:textId="6F279833" w:rsidR="004531B6" w:rsidRPr="0034201C" w:rsidRDefault="004531B6">
            <w:pPr>
              <w:ind w:firstLine="170"/>
              <w:jc w:val="both"/>
              <w:rPr>
                <w:rFonts w:ascii="Times New Roman" w:hAnsi="Times New Roman" w:cs="Times New Roman"/>
                <w:bCs/>
              </w:rPr>
            </w:pPr>
            <w:r w:rsidRPr="0034201C">
              <w:rPr>
                <w:rFonts w:ascii="Times New Roman" w:hAnsi="Times New Roman" w:cs="Times New Roman"/>
                <w:bCs/>
                <w:lang w:val="nl-NL"/>
              </w:rPr>
              <w:t>Sau khi thực hiện chuyển nhượng vốn, nhà trường có trách nhiệm thông báo tới cơ quan quản lý nhà nước về giáo dục theo phân cấp”</w:t>
            </w:r>
            <w:r w:rsidRPr="0034201C">
              <w:rPr>
                <w:rFonts w:ascii="Times New Roman" w:hAnsi="Times New Roman" w:cs="Times New Roman"/>
                <w:bCs/>
              </w:rPr>
              <w:t>.</w:t>
            </w:r>
          </w:p>
        </w:tc>
        <w:tc>
          <w:tcPr>
            <w:tcW w:w="5244" w:type="dxa"/>
          </w:tcPr>
          <w:p w14:paraId="746FB408" w14:textId="55C0D82D" w:rsidR="004531B6" w:rsidRPr="0034201C" w:rsidRDefault="0034201C">
            <w:pPr>
              <w:jc w:val="both"/>
              <w:rPr>
                <w:rFonts w:ascii="Times New Roman" w:hAnsi="Times New Roman" w:cs="Times New Roman"/>
                <w:i/>
              </w:rPr>
            </w:pPr>
            <w:r>
              <w:rPr>
                <w:rFonts w:ascii="Times New Roman" w:hAnsi="Times New Roman" w:cs="Times New Roman"/>
                <w:b/>
                <w:lang w:val="en-US"/>
              </w:rPr>
              <w:t>Đ</w:t>
            </w:r>
            <w:r w:rsidR="004531B6" w:rsidRPr="0034201C">
              <w:rPr>
                <w:rFonts w:ascii="Times New Roman" w:hAnsi="Times New Roman" w:cs="Times New Roman"/>
                <w:b/>
                <w:lang w:val="en-US"/>
              </w:rPr>
              <w:t>iều 52 Luật Doanh nghiệp năm 2020 quy định về việc chuyển nhượng phần vốn góp: “</w:t>
            </w:r>
            <w:r w:rsidR="004531B6" w:rsidRPr="0034201C">
              <w:rPr>
                <w:rFonts w:ascii="Times New Roman" w:hAnsi="Times New Roman" w:cs="Times New Roman"/>
                <w:i/>
              </w:rPr>
              <w:t>1. Trừ trường hợp quy định tại </w:t>
            </w:r>
            <w:bookmarkStart w:id="10" w:name="tc_18"/>
            <w:r w:rsidR="004531B6" w:rsidRPr="0034201C">
              <w:rPr>
                <w:rFonts w:ascii="Times New Roman" w:hAnsi="Times New Roman" w:cs="Times New Roman"/>
                <w:i/>
              </w:rPr>
              <w:t>khoản 4 Điều 51, khoản 6 và khoản 7 Điều 53 của Luật này</w:t>
            </w:r>
            <w:bookmarkEnd w:id="10"/>
            <w:r w:rsidR="004531B6" w:rsidRPr="0034201C">
              <w:rPr>
                <w:rFonts w:ascii="Times New Roman" w:hAnsi="Times New Roman" w:cs="Times New Roman"/>
                <w:i/>
              </w:rPr>
              <w:t>, thành viên công ty trách nhiệm hữu hạn hai thành viên trở lên có quyền chuyển nhượng một phần hoặc toàn bộ phần vốn góp của mình cho người khác theo quy định sau đây:</w:t>
            </w:r>
          </w:p>
          <w:p w14:paraId="7C5A7DA1"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a) Chào bán phần vốn góp đó cho các thành viên còn lại theo tỷ lệ tương ứng với phần vốn góp của họ trong công ty với cùng điều kiện chào bán;</w:t>
            </w:r>
          </w:p>
          <w:p w14:paraId="36928AE4"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 xml:space="preserve">b) Chuyển nhượng với cùng điều kiện chào bán đối </w:t>
            </w:r>
            <w:r w:rsidRPr="0034201C">
              <w:rPr>
                <w:rFonts w:ascii="Times New Roman" w:hAnsi="Times New Roman" w:cs="Times New Roman"/>
                <w:i/>
                <w:lang w:val="en-US"/>
              </w:rPr>
              <w:lastRenderedPageBreak/>
              <w:t>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2EE71AFB"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2. Thành viên chuyển nhượng vẫn có các quyền và nghĩa vụ đối với công ty tương ứng với phần vốn góp có liên quan cho đến khi thông tin về người mua quy định tại các </w:t>
            </w:r>
            <w:bookmarkStart w:id="11" w:name="tc_19"/>
            <w:r w:rsidRPr="0034201C">
              <w:rPr>
                <w:rFonts w:ascii="Times New Roman" w:hAnsi="Times New Roman" w:cs="Times New Roman"/>
                <w:i/>
                <w:lang w:val="en-US"/>
              </w:rPr>
              <w:t>điểm b, c và đ khoản 2 Điều 48 của Luật này</w:t>
            </w:r>
            <w:bookmarkEnd w:id="11"/>
            <w:r w:rsidRPr="0034201C">
              <w:rPr>
                <w:rFonts w:ascii="Times New Roman" w:hAnsi="Times New Roman" w:cs="Times New Roman"/>
                <w:i/>
                <w:lang w:val="en-US"/>
              </w:rPr>
              <w:t> được ghi đầy đủ vào sổ đăng ký thành viên.</w:t>
            </w:r>
          </w:p>
          <w:p w14:paraId="57F26484" w14:textId="159E18E3"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r w:rsidR="00272931" w:rsidRPr="0034201C">
              <w:rPr>
                <w:rFonts w:ascii="Times New Roman" w:hAnsi="Times New Roman" w:cs="Times New Roman"/>
                <w:i/>
                <w:lang w:val="en-US"/>
              </w:rPr>
              <w:t>.</w:t>
            </w:r>
          </w:p>
        </w:tc>
        <w:tc>
          <w:tcPr>
            <w:tcW w:w="2410" w:type="dxa"/>
          </w:tcPr>
          <w:p w14:paraId="0906FF29" w14:textId="113228C8" w:rsidR="004531B6" w:rsidRPr="0034201C" w:rsidRDefault="004531B6">
            <w:pPr>
              <w:jc w:val="both"/>
              <w:rPr>
                <w:rFonts w:ascii="Times New Roman" w:hAnsi="Times New Roman" w:cs="Times New Roman"/>
                <w:b/>
              </w:rPr>
            </w:pPr>
            <w:r w:rsidRPr="0034201C">
              <w:rPr>
                <w:rFonts w:ascii="Times New Roman" w:hAnsi="Times New Roman" w:cs="Times New Roman"/>
                <w:lang w:val="en-US"/>
              </w:rPr>
              <w:lastRenderedPageBreak/>
              <w:t xml:space="preserve">Nội dung quy định của dự thảo Luật </w:t>
            </w:r>
            <w:r w:rsidR="003E634D" w:rsidRPr="0034201C">
              <w:rPr>
                <w:rFonts w:ascii="Times New Roman" w:hAnsi="Times New Roman" w:cs="Times New Roman"/>
                <w:lang w:val="en-US"/>
              </w:rPr>
              <w:t xml:space="preserve">sửa đổi, bổ sung </w:t>
            </w:r>
            <w:r w:rsidR="003E634D">
              <w:rPr>
                <w:rFonts w:ascii="Times New Roman" w:hAnsi="Times New Roman" w:cs="Times New Roman"/>
                <w:lang w:val="en-US"/>
              </w:rPr>
              <w:t xml:space="preserve">một số điều của Luật </w:t>
            </w:r>
            <w:r w:rsidRPr="0034201C">
              <w:rPr>
                <w:rFonts w:ascii="Times New Roman" w:hAnsi="Times New Roman" w:cs="Times New Roman"/>
                <w:lang w:val="en-US"/>
              </w:rPr>
              <w:t xml:space="preserve">Giáo dục đã </w:t>
            </w:r>
            <w:r w:rsidR="003E634D">
              <w:rPr>
                <w:rFonts w:ascii="Times New Roman" w:hAnsi="Times New Roman" w:cs="Times New Roman"/>
                <w:lang w:val="en-US"/>
              </w:rPr>
              <w:t>cơ bản thống nhất,</w:t>
            </w:r>
            <w:r w:rsidRPr="0034201C">
              <w:rPr>
                <w:rFonts w:ascii="Times New Roman" w:hAnsi="Times New Roman" w:cs="Times New Roman"/>
                <w:lang w:val="en-US"/>
              </w:rPr>
              <w:t xml:space="preserve"> phù hợp với </w:t>
            </w:r>
            <w:r w:rsidR="003E634D">
              <w:rPr>
                <w:rFonts w:ascii="Times New Roman" w:hAnsi="Times New Roman" w:cs="Times New Roman"/>
                <w:lang w:val="en-US"/>
              </w:rPr>
              <w:t xml:space="preserve">Luật Doanh nghiệp </w:t>
            </w:r>
            <w:r w:rsidRPr="0034201C">
              <w:rPr>
                <w:rFonts w:ascii="Times New Roman" w:hAnsi="Times New Roman" w:cs="Times New Roman"/>
                <w:lang w:val="en-US"/>
              </w:rPr>
              <w:t>hiện hành</w:t>
            </w:r>
          </w:p>
        </w:tc>
        <w:tc>
          <w:tcPr>
            <w:tcW w:w="2268" w:type="dxa"/>
          </w:tcPr>
          <w:p w14:paraId="707C9B68" w14:textId="77777777" w:rsidR="004531B6" w:rsidRPr="0034201C" w:rsidRDefault="004531B6">
            <w:pPr>
              <w:jc w:val="both"/>
              <w:rPr>
                <w:rFonts w:ascii="Times New Roman" w:hAnsi="Times New Roman" w:cs="Times New Roman"/>
                <w:b/>
              </w:rPr>
            </w:pPr>
          </w:p>
        </w:tc>
      </w:tr>
      <w:tr w:rsidR="004531B6" w:rsidRPr="0034201C" w14:paraId="798A5BA1" w14:textId="7762D5EC" w:rsidTr="003E634D">
        <w:tc>
          <w:tcPr>
            <w:tcW w:w="5104" w:type="dxa"/>
          </w:tcPr>
          <w:p w14:paraId="65ED7B3C" w14:textId="67C05538" w:rsidR="004531B6" w:rsidRPr="0034201C" w:rsidRDefault="004531B6">
            <w:pPr>
              <w:ind w:firstLine="312"/>
              <w:jc w:val="both"/>
              <w:rPr>
                <w:rFonts w:ascii="Times New Roman" w:hAnsi="Times New Roman" w:cs="Times New Roman"/>
              </w:rPr>
            </w:pPr>
            <w:r w:rsidRPr="0034201C">
              <w:rPr>
                <w:rFonts w:ascii="Times New Roman" w:hAnsi="Times New Roman" w:cs="Times New Roman"/>
              </w:rPr>
              <w:t>2</w:t>
            </w:r>
            <w:r w:rsidR="00811164" w:rsidRPr="0034201C">
              <w:rPr>
                <w:rFonts w:ascii="Times New Roman" w:hAnsi="Times New Roman" w:cs="Times New Roman"/>
                <w:lang w:val="en-US"/>
              </w:rPr>
              <w:t>5</w:t>
            </w:r>
            <w:r w:rsidRPr="0034201C">
              <w:rPr>
                <w:rFonts w:ascii="Times New Roman" w:hAnsi="Times New Roman" w:cs="Times New Roman"/>
                <w:lang w:val="nl-NL"/>
              </w:rPr>
              <w:t>. Sửa đổi, bổ sung Điều 10</w:t>
            </w:r>
            <w:r w:rsidRPr="0034201C">
              <w:rPr>
                <w:rFonts w:ascii="Times New Roman" w:hAnsi="Times New Roman" w:cs="Times New Roman"/>
              </w:rPr>
              <w:t>3</w:t>
            </w:r>
            <w:r w:rsidRPr="0034201C">
              <w:rPr>
                <w:rFonts w:ascii="Times New Roman" w:hAnsi="Times New Roman" w:cs="Times New Roman"/>
                <w:lang w:val="nl-NL"/>
              </w:rPr>
              <w:t xml:space="preserve"> như sau:</w:t>
            </w:r>
            <w:r w:rsidRPr="0034201C">
              <w:rPr>
                <w:rFonts w:ascii="Times New Roman" w:hAnsi="Times New Roman" w:cs="Times New Roman"/>
                <w:lang w:val="nl-NL"/>
              </w:rPr>
              <w:tab/>
            </w:r>
          </w:p>
          <w:p w14:paraId="629D9DA3" w14:textId="77777777" w:rsidR="004531B6" w:rsidRPr="0034201C" w:rsidRDefault="004531B6">
            <w:pPr>
              <w:ind w:firstLine="312"/>
              <w:jc w:val="both"/>
              <w:rPr>
                <w:rFonts w:ascii="Times New Roman" w:hAnsi="Times New Roman" w:cs="Times New Roman"/>
                <w:bCs/>
              </w:rPr>
            </w:pPr>
            <w:r w:rsidRPr="0034201C">
              <w:rPr>
                <w:rFonts w:ascii="Times New Roman" w:hAnsi="Times New Roman" w:cs="Times New Roman"/>
                <w:bCs/>
              </w:rPr>
              <w:t xml:space="preserve">“Điều 103. Chính sách ưu đãi đối với </w:t>
            </w:r>
            <w:r w:rsidRPr="0034201C">
              <w:rPr>
                <w:rFonts w:ascii="Times New Roman" w:hAnsi="Times New Roman" w:cs="Times New Roman"/>
                <w:bCs/>
                <w:lang w:val="en-US"/>
              </w:rPr>
              <w:t xml:space="preserve">cơ sở giáo dục </w:t>
            </w:r>
            <w:r w:rsidRPr="0034201C">
              <w:rPr>
                <w:rFonts w:ascii="Times New Roman" w:hAnsi="Times New Roman" w:cs="Times New Roman"/>
                <w:bCs/>
              </w:rPr>
              <w:t>dân lập, tư thục</w:t>
            </w:r>
          </w:p>
          <w:p w14:paraId="53B5652F" w14:textId="77777777" w:rsidR="004531B6" w:rsidRPr="0034201C" w:rsidRDefault="004531B6">
            <w:pPr>
              <w:ind w:firstLine="312"/>
              <w:jc w:val="both"/>
              <w:rPr>
                <w:rFonts w:ascii="Times New Roman" w:hAnsi="Times New Roman" w:cs="Times New Roman"/>
                <w:bCs/>
              </w:rPr>
            </w:pPr>
            <w:r w:rsidRPr="0034201C">
              <w:rPr>
                <w:rFonts w:ascii="Times New Roman" w:hAnsi="Times New Roman" w:cs="Times New Roman"/>
                <w:bCs/>
                <w:lang w:val="nl-NL"/>
              </w:rPr>
              <w:t xml:space="preserve">1.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w:t>
            </w:r>
            <w:r w:rsidRPr="003E634D">
              <w:rPr>
                <w:rFonts w:ascii="Times New Roman" w:hAnsi="Times New Roman" w:cs="Times New Roman"/>
                <w:bCs/>
                <w:iCs/>
                <w:lang w:val="nl-NL"/>
              </w:rPr>
              <w:t>và Điều 99</w:t>
            </w:r>
            <w:r w:rsidRPr="0034201C">
              <w:rPr>
                <w:rFonts w:ascii="Times New Roman" w:hAnsi="Times New Roman" w:cs="Times New Roman"/>
                <w:bCs/>
                <w:lang w:val="nl-NL"/>
              </w:rPr>
              <w:t> của Luật này</w:t>
            </w:r>
            <w:r w:rsidRPr="0034201C">
              <w:rPr>
                <w:rFonts w:ascii="Times New Roman" w:hAnsi="Times New Roman" w:cs="Times New Roman"/>
                <w:bCs/>
              </w:rPr>
              <w:t>.</w:t>
            </w:r>
          </w:p>
          <w:p w14:paraId="70F79649" w14:textId="77777777" w:rsidR="004531B6" w:rsidRPr="0034201C" w:rsidRDefault="004531B6">
            <w:pPr>
              <w:ind w:firstLine="312"/>
              <w:jc w:val="both"/>
              <w:rPr>
                <w:rFonts w:ascii="Times New Roman" w:hAnsi="Times New Roman" w:cs="Times New Roman"/>
                <w:bCs/>
              </w:rPr>
            </w:pPr>
            <w:r w:rsidRPr="0034201C">
              <w:rPr>
                <w:rFonts w:ascii="Times New Roman" w:hAnsi="Times New Roman" w:cs="Times New Roman"/>
                <w:bCs/>
              </w:rPr>
              <w:t xml:space="preserve">2. </w:t>
            </w:r>
            <w:r w:rsidRPr="0034201C">
              <w:rPr>
                <w:rFonts w:ascii="Times New Roman" w:hAnsi="Times New Roman" w:cs="Times New Roman"/>
                <w:bCs/>
                <w:lang w:val="nl-NL"/>
              </w:rPr>
              <w:t>Cơ sở giáo dục mầm non dân lập, tư thục</w:t>
            </w:r>
            <w:r w:rsidRPr="0034201C">
              <w:rPr>
                <w:rFonts w:ascii="Times New Roman" w:hAnsi="Times New Roman" w:cs="Times New Roman"/>
                <w:bCs/>
              </w:rPr>
              <w:t>,</w:t>
            </w:r>
            <w:r w:rsidRPr="0034201C">
              <w:rPr>
                <w:rFonts w:ascii="Times New Roman" w:hAnsi="Times New Roman" w:cs="Times New Roman"/>
                <w:bCs/>
                <w:lang w:val="nl-NL"/>
              </w:rPr>
              <w:t xml:space="preserve"> cơ sở giáo dục phổ thông tư thục được hưởng chính </w:t>
            </w:r>
            <w:r w:rsidRPr="0034201C">
              <w:rPr>
                <w:rFonts w:ascii="Times New Roman" w:hAnsi="Times New Roman" w:cs="Times New Roman"/>
                <w:bCs/>
                <w:lang w:val="nl-NL"/>
              </w:rPr>
              <w:lastRenderedPageBreak/>
              <w:t xml:space="preserve">sách hỗ trợ cơ sở vật chất, thiết bị dạy học tối thiểu, mức hỗ trợ do </w:t>
            </w:r>
            <w:r w:rsidRPr="0034201C">
              <w:rPr>
                <w:rFonts w:ascii="Times New Roman" w:hAnsi="Times New Roman" w:cs="Times New Roman"/>
                <w:bCs/>
              </w:rPr>
              <w:t>Hội đồng nhân dân</w:t>
            </w:r>
            <w:r w:rsidRPr="0034201C">
              <w:rPr>
                <w:rFonts w:ascii="Times New Roman" w:hAnsi="Times New Roman" w:cs="Times New Roman"/>
                <w:bCs/>
                <w:lang w:val="nl-NL"/>
              </w:rPr>
              <w:t xml:space="preserve"> cấp tỉnh quyết định. </w:t>
            </w:r>
          </w:p>
          <w:p w14:paraId="2F568F4C" w14:textId="52A75F62" w:rsidR="004531B6" w:rsidRPr="0034201C" w:rsidRDefault="004531B6">
            <w:pPr>
              <w:ind w:firstLine="312"/>
              <w:jc w:val="both"/>
              <w:rPr>
                <w:rFonts w:ascii="Times New Roman" w:hAnsi="Times New Roman" w:cs="Times New Roman"/>
                <w:bCs/>
              </w:rPr>
            </w:pPr>
            <w:r w:rsidRPr="0034201C">
              <w:rPr>
                <w:rFonts w:ascii="Times New Roman" w:hAnsi="Times New Roman" w:cs="Times New Roman"/>
                <w:bCs/>
                <w:lang w:val="nl-NL"/>
              </w:rPr>
              <w:t>Chính phủ quy định chi tiết Điều này</w:t>
            </w:r>
            <w:r w:rsidRPr="0034201C">
              <w:rPr>
                <w:rFonts w:ascii="Times New Roman" w:hAnsi="Times New Roman" w:cs="Times New Roman"/>
                <w:bCs/>
              </w:rPr>
              <w:t>”</w:t>
            </w:r>
            <w:r w:rsidRPr="0034201C">
              <w:rPr>
                <w:rFonts w:ascii="Times New Roman" w:hAnsi="Times New Roman" w:cs="Times New Roman"/>
                <w:bCs/>
                <w:lang w:val="nl-NL"/>
              </w:rPr>
              <w:t>.</w:t>
            </w:r>
          </w:p>
        </w:tc>
        <w:tc>
          <w:tcPr>
            <w:tcW w:w="5244" w:type="dxa"/>
          </w:tcPr>
          <w:p w14:paraId="26C41507" w14:textId="77777777" w:rsidR="004531B6" w:rsidRPr="0034201C" w:rsidRDefault="004531B6">
            <w:pPr>
              <w:jc w:val="both"/>
              <w:rPr>
                <w:rFonts w:ascii="Times New Roman" w:hAnsi="Times New Roman" w:cs="Times New Roman"/>
                <w:b/>
              </w:rPr>
            </w:pPr>
          </w:p>
        </w:tc>
        <w:tc>
          <w:tcPr>
            <w:tcW w:w="2410" w:type="dxa"/>
            <w:shd w:val="clear" w:color="auto" w:fill="auto"/>
          </w:tcPr>
          <w:p w14:paraId="4B676CC8" w14:textId="4C532B5D" w:rsidR="004531B6" w:rsidRPr="0034201C" w:rsidRDefault="004531B6">
            <w:pPr>
              <w:jc w:val="both"/>
              <w:rPr>
                <w:rFonts w:ascii="Times New Roman" w:hAnsi="Times New Roman" w:cs="Times New Roman"/>
                <w:b/>
              </w:rPr>
            </w:pPr>
          </w:p>
        </w:tc>
        <w:tc>
          <w:tcPr>
            <w:tcW w:w="2268" w:type="dxa"/>
          </w:tcPr>
          <w:p w14:paraId="25B5A35D" w14:textId="77777777" w:rsidR="004531B6" w:rsidRPr="0034201C" w:rsidRDefault="004531B6">
            <w:pPr>
              <w:jc w:val="both"/>
              <w:rPr>
                <w:rFonts w:ascii="Times New Roman" w:hAnsi="Times New Roman" w:cs="Times New Roman"/>
                <w:b/>
              </w:rPr>
            </w:pPr>
          </w:p>
        </w:tc>
      </w:tr>
      <w:tr w:rsidR="004531B6" w:rsidRPr="0034201C" w14:paraId="26770A87" w14:textId="6048958F" w:rsidTr="009401E4">
        <w:tc>
          <w:tcPr>
            <w:tcW w:w="5104" w:type="dxa"/>
          </w:tcPr>
          <w:p w14:paraId="371F175F" w14:textId="666423ED" w:rsidR="004531B6" w:rsidRPr="0034201C" w:rsidRDefault="004531B6" w:rsidP="0034201C">
            <w:pPr>
              <w:ind w:firstLine="312"/>
              <w:jc w:val="both"/>
              <w:rPr>
                <w:rFonts w:ascii="Times New Roman" w:hAnsi="Times New Roman" w:cs="Times New Roman"/>
              </w:rPr>
            </w:pPr>
            <w:r w:rsidRPr="0034201C">
              <w:rPr>
                <w:rFonts w:ascii="Times New Roman" w:hAnsi="Times New Roman" w:cs="Times New Roman"/>
                <w:lang w:val="nl-NL"/>
              </w:rPr>
              <w:t>2</w:t>
            </w:r>
            <w:r w:rsidR="00811164" w:rsidRPr="0034201C">
              <w:rPr>
                <w:rFonts w:ascii="Times New Roman" w:hAnsi="Times New Roman" w:cs="Times New Roman"/>
                <w:lang w:val="nl-NL"/>
              </w:rPr>
              <w:t>7</w:t>
            </w:r>
            <w:r w:rsidRPr="0034201C">
              <w:rPr>
                <w:rFonts w:ascii="Times New Roman" w:hAnsi="Times New Roman" w:cs="Times New Roman"/>
                <w:lang w:val="nl-NL"/>
              </w:rPr>
              <w:t xml:space="preserve">. </w:t>
            </w:r>
            <w:r w:rsidRPr="0034201C">
              <w:rPr>
                <w:rFonts w:ascii="Times New Roman" w:hAnsi="Times New Roman" w:cs="Times New Roman"/>
              </w:rPr>
              <w:t>Bổ sung khoản 1a sau khoản 1 Điều 105:</w:t>
            </w:r>
          </w:p>
          <w:p w14:paraId="5B491F60" w14:textId="3ED06ECE" w:rsidR="004531B6" w:rsidRPr="0034201C" w:rsidRDefault="004531B6" w:rsidP="0034201C">
            <w:pPr>
              <w:ind w:firstLine="312"/>
              <w:jc w:val="both"/>
              <w:rPr>
                <w:rFonts w:ascii="Times New Roman" w:hAnsi="Times New Roman" w:cs="Times New Roman"/>
              </w:rPr>
            </w:pPr>
            <w:r w:rsidRPr="0034201C">
              <w:rPr>
                <w:rFonts w:ascii="Times New Roman" w:hAnsi="Times New Roman" w:cs="Times New Roman"/>
                <w:bCs/>
              </w:rPr>
              <w:t xml:space="preserve">“1a. </w:t>
            </w:r>
            <w:r w:rsidRPr="0034201C">
              <w:rPr>
                <w:rFonts w:ascii="Times New Roman" w:hAnsi="Times New Roman" w:cs="Times New Roman"/>
                <w:bCs/>
                <w:lang w:val="nl-NL"/>
              </w:rPr>
              <w:t>Chính phủ quy định trách nhiệm quản lý nhà nước về giáo dục</w:t>
            </w:r>
            <w:r w:rsidRPr="0034201C">
              <w:rPr>
                <w:rFonts w:ascii="Times New Roman" w:hAnsi="Times New Roman" w:cs="Times New Roman"/>
                <w:bCs/>
              </w:rPr>
              <w:t>”</w:t>
            </w:r>
            <w:r w:rsidRPr="0034201C">
              <w:rPr>
                <w:rFonts w:ascii="Times New Roman" w:hAnsi="Times New Roman" w:cs="Times New Roman"/>
                <w:bCs/>
                <w:lang w:val="nl-NL"/>
              </w:rPr>
              <w:t>.</w:t>
            </w:r>
          </w:p>
        </w:tc>
        <w:tc>
          <w:tcPr>
            <w:tcW w:w="5244" w:type="dxa"/>
          </w:tcPr>
          <w:p w14:paraId="5AEEF2B9" w14:textId="1F9A6C1C" w:rsidR="004531B6" w:rsidRPr="0034201C" w:rsidRDefault="004531B6">
            <w:pPr>
              <w:jc w:val="both"/>
              <w:rPr>
                <w:rFonts w:ascii="Times New Roman" w:hAnsi="Times New Roman" w:cs="Times New Roman"/>
                <w:i/>
                <w:lang w:val="en-US"/>
              </w:rPr>
            </w:pPr>
            <w:r w:rsidRPr="0034201C">
              <w:rPr>
                <w:rFonts w:ascii="Times New Roman" w:hAnsi="Times New Roman" w:cs="Times New Roman"/>
                <w:b/>
                <w:lang w:val="en-US"/>
              </w:rPr>
              <w:t xml:space="preserve">- </w:t>
            </w:r>
            <w:r w:rsidR="00662473" w:rsidRPr="0034201C">
              <w:rPr>
                <w:rFonts w:ascii="Times New Roman" w:hAnsi="Times New Roman" w:cs="Times New Roman"/>
                <w:b/>
                <w:lang w:val="en-US"/>
              </w:rPr>
              <w:t xml:space="preserve">Khoản </w:t>
            </w:r>
            <w:r w:rsidRPr="0034201C">
              <w:rPr>
                <w:rFonts w:ascii="Times New Roman" w:hAnsi="Times New Roman" w:cs="Times New Roman"/>
                <w:b/>
                <w:lang w:val="en-US"/>
              </w:rPr>
              <w:t xml:space="preserve">4 Điều 6 Luật Tổ chức Chính phủ năm 2025 quy định: </w:t>
            </w:r>
            <w:r w:rsidRPr="0034201C">
              <w:rPr>
                <w:rFonts w:ascii="Times New Roman" w:hAnsi="Times New Roman" w:cs="Times New Roman"/>
                <w:i/>
                <w:lang w:val="en-US"/>
              </w:rPr>
              <w:t>“</w:t>
            </w:r>
            <w:r w:rsidRPr="0034201C">
              <w:rPr>
                <w:rFonts w:ascii="Times New Roman" w:hAnsi="Times New Roman" w:cs="Times New Roman"/>
                <w:i/>
                <w:lang w:val="en"/>
              </w:rPr>
              <w:t>Chính ph</w:t>
            </w:r>
            <w:r w:rsidRPr="0034201C">
              <w:rPr>
                <w:rFonts w:ascii="Times New Roman" w:hAnsi="Times New Roman" w:cs="Times New Roman"/>
                <w:i/>
              </w:rPr>
              <w:t>ủ thống nhất quản lý nhà nước về các ngành, lĩnh vực; thực hiện phân công phạm vi quản lý nhà nước cho các Bộ, cơ quan ngang Bộ, bảo đảm phân định rõ trách nhiệm của Bộ trưởng, Thủ trưởng cơ quan ngang Bộ với tư cách thành viên Chính phủ và với tư cách người đứng đầu Bộ, cơ quan ngang Bộ</w:t>
            </w:r>
            <w:r w:rsidRPr="0034201C">
              <w:rPr>
                <w:rFonts w:ascii="Times New Roman" w:hAnsi="Times New Roman" w:cs="Times New Roman"/>
                <w:i/>
                <w:lang w:val="en-US"/>
              </w:rPr>
              <w:t>”</w:t>
            </w:r>
          </w:p>
          <w:p w14:paraId="1F458EA1" w14:textId="02324265" w:rsidR="004531B6" w:rsidRPr="0034201C" w:rsidRDefault="004531B6">
            <w:pPr>
              <w:jc w:val="both"/>
              <w:rPr>
                <w:rFonts w:ascii="Times New Roman" w:hAnsi="Times New Roman" w:cs="Times New Roman"/>
                <w:b/>
                <w:lang w:val="en-US"/>
              </w:rPr>
            </w:pPr>
            <w:r w:rsidRPr="0034201C">
              <w:rPr>
                <w:rFonts w:ascii="Times New Roman" w:hAnsi="Times New Roman" w:cs="Times New Roman"/>
                <w:b/>
                <w:lang w:val="en-US"/>
              </w:rPr>
              <w:t>- Nghị định số 127/2018/NĐ-CP ngày 21/09/2018 quy định trách nhiệm quản lý nhà nước về giáo dục</w:t>
            </w:r>
          </w:p>
        </w:tc>
        <w:tc>
          <w:tcPr>
            <w:tcW w:w="2410" w:type="dxa"/>
          </w:tcPr>
          <w:p w14:paraId="4A7D676B" w14:textId="5D9ACA44" w:rsidR="004531B6" w:rsidRPr="0034201C" w:rsidRDefault="004531B6">
            <w:pPr>
              <w:jc w:val="both"/>
              <w:rPr>
                <w:rFonts w:ascii="Times New Roman" w:hAnsi="Times New Roman" w:cs="Times New Roman"/>
                <w:b/>
              </w:rPr>
            </w:pPr>
            <w:r w:rsidRPr="0034201C">
              <w:rPr>
                <w:rFonts w:ascii="Times New Roman" w:hAnsi="Times New Roman" w:cs="Times New Roman"/>
                <w:lang w:val="en-US"/>
              </w:rPr>
              <w:t xml:space="preserve">Nội dung quy định của dự thảo Luật Giáo dục sửa đổi, bổ sung đã </w:t>
            </w:r>
            <w:r w:rsidR="00BD32F4">
              <w:rPr>
                <w:rFonts w:ascii="Times New Roman" w:hAnsi="Times New Roman" w:cs="Times New Roman"/>
                <w:lang w:val="en-US"/>
              </w:rPr>
              <w:t xml:space="preserve">cơ bản </w:t>
            </w:r>
            <w:r w:rsidRPr="0034201C">
              <w:rPr>
                <w:rFonts w:ascii="Times New Roman" w:hAnsi="Times New Roman" w:cs="Times New Roman"/>
                <w:lang w:val="en-US"/>
              </w:rPr>
              <w:t xml:space="preserve">đảm bảo phù hợp với các văn bản quy phạm pháp luật có liên quan </w:t>
            </w:r>
          </w:p>
        </w:tc>
        <w:tc>
          <w:tcPr>
            <w:tcW w:w="2268" w:type="dxa"/>
          </w:tcPr>
          <w:p w14:paraId="5B9E790C" w14:textId="56418132" w:rsidR="004531B6" w:rsidRPr="00BD32F4" w:rsidRDefault="00BD32F4">
            <w:pPr>
              <w:jc w:val="both"/>
              <w:rPr>
                <w:rFonts w:ascii="Times New Roman" w:hAnsi="Times New Roman" w:cs="Times New Roman"/>
                <w:lang w:val="en-US"/>
              </w:rPr>
            </w:pPr>
            <w:r w:rsidRPr="00BD32F4">
              <w:rPr>
                <w:rFonts w:ascii="Times New Roman" w:hAnsi="Times New Roman" w:cs="Times New Roman"/>
                <w:lang w:val="en-US"/>
              </w:rPr>
              <w:t xml:space="preserve">Sửa đổi, bổ sung hoặc ban hành Nghị định thay thế Nghị định số 127/2018/NĐ-CP </w:t>
            </w:r>
          </w:p>
        </w:tc>
      </w:tr>
      <w:tr w:rsidR="004531B6" w:rsidRPr="0034201C" w14:paraId="1D3E4BC7" w14:textId="0451138D" w:rsidTr="009401E4">
        <w:tc>
          <w:tcPr>
            <w:tcW w:w="5104" w:type="dxa"/>
          </w:tcPr>
          <w:p w14:paraId="1166B178" w14:textId="10D7FFD4" w:rsidR="004531B6" w:rsidRPr="0034201C" w:rsidRDefault="00811164" w:rsidP="0034201C">
            <w:pPr>
              <w:ind w:firstLine="312"/>
              <w:jc w:val="both"/>
              <w:rPr>
                <w:rFonts w:ascii="Times New Roman" w:eastAsia="Arial" w:hAnsi="Times New Roman" w:cs="Times New Roman"/>
                <w:lang w:val="nl-NL"/>
              </w:rPr>
            </w:pPr>
            <w:r w:rsidRPr="0034201C">
              <w:rPr>
                <w:rFonts w:ascii="Times New Roman" w:eastAsia="Arial" w:hAnsi="Times New Roman" w:cs="Times New Roman"/>
                <w:lang w:val="en-US"/>
              </w:rPr>
              <w:t>29</w:t>
            </w:r>
            <w:r w:rsidR="004531B6" w:rsidRPr="0034201C">
              <w:rPr>
                <w:rFonts w:ascii="Times New Roman" w:eastAsia="Arial" w:hAnsi="Times New Roman" w:cs="Times New Roman"/>
              </w:rPr>
              <w:t>. B</w:t>
            </w:r>
            <w:r w:rsidR="004531B6" w:rsidRPr="0034201C">
              <w:rPr>
                <w:rFonts w:ascii="Times New Roman" w:eastAsia="Arial" w:hAnsi="Times New Roman" w:cs="Times New Roman"/>
                <w:lang w:val="nl-NL"/>
              </w:rPr>
              <w:t>ổ sung khoản 2</w:t>
            </w:r>
            <w:r w:rsidR="004531B6" w:rsidRPr="0034201C">
              <w:rPr>
                <w:rFonts w:ascii="Times New Roman" w:eastAsia="Arial" w:hAnsi="Times New Roman" w:cs="Times New Roman"/>
              </w:rPr>
              <w:t>a, 2b</w:t>
            </w:r>
            <w:r w:rsidR="004531B6" w:rsidRPr="0034201C">
              <w:rPr>
                <w:rFonts w:ascii="Times New Roman" w:eastAsia="Arial" w:hAnsi="Times New Roman" w:cs="Times New Roman"/>
                <w:lang w:val="nl-NL"/>
              </w:rPr>
              <w:t xml:space="preserve"> </w:t>
            </w:r>
            <w:r w:rsidR="004531B6" w:rsidRPr="0034201C">
              <w:rPr>
                <w:rFonts w:ascii="Times New Roman" w:eastAsia="Arial" w:hAnsi="Times New Roman" w:cs="Times New Roman"/>
              </w:rPr>
              <w:t xml:space="preserve">sau khoản 2 </w:t>
            </w:r>
            <w:r w:rsidR="004531B6" w:rsidRPr="0034201C">
              <w:rPr>
                <w:rFonts w:ascii="Times New Roman" w:eastAsia="Arial" w:hAnsi="Times New Roman" w:cs="Times New Roman"/>
                <w:lang w:val="nl-NL"/>
              </w:rPr>
              <w:t>Điều 107:</w:t>
            </w:r>
          </w:p>
          <w:p w14:paraId="2BB302AA" w14:textId="77777777" w:rsidR="004531B6" w:rsidRPr="0034201C" w:rsidRDefault="004531B6" w:rsidP="0034201C">
            <w:pPr>
              <w:ind w:firstLine="312"/>
              <w:jc w:val="both"/>
              <w:rPr>
                <w:rFonts w:ascii="Times New Roman" w:eastAsia="Arial" w:hAnsi="Times New Roman" w:cs="Times New Roman"/>
                <w:bCs/>
                <w:lang w:val="nl-NL"/>
              </w:rPr>
            </w:pPr>
            <w:r w:rsidRPr="0034201C">
              <w:rPr>
                <w:rFonts w:ascii="Times New Roman" w:eastAsia="Arial" w:hAnsi="Times New Roman" w:cs="Times New Roman"/>
                <w:bCs/>
              </w:rPr>
              <w:t>“</w:t>
            </w:r>
            <w:r w:rsidRPr="0034201C">
              <w:rPr>
                <w:rFonts w:ascii="Times New Roman" w:eastAsia="Arial" w:hAnsi="Times New Roman" w:cs="Times New Roman"/>
                <w:bCs/>
                <w:lang w:val="nl-NL"/>
              </w:rPr>
              <w:t>2a. Nhà nước khuyến khích và tạo điều kiện cho công dân nước ngoài đến Việt Nam học tập, nghiên cứu khoa học và trao đổi học thuật.</w:t>
            </w:r>
          </w:p>
          <w:p w14:paraId="3C7F63F0" w14:textId="63CBDA1D" w:rsidR="004531B6" w:rsidRPr="0034201C" w:rsidRDefault="004531B6" w:rsidP="0034201C">
            <w:pPr>
              <w:ind w:firstLine="312"/>
              <w:jc w:val="both"/>
              <w:rPr>
                <w:rFonts w:ascii="Times New Roman" w:eastAsia="Arial" w:hAnsi="Times New Roman" w:cs="Times New Roman"/>
                <w:bCs/>
                <w:lang w:val="nl-NL"/>
              </w:rPr>
            </w:pPr>
            <w:r w:rsidRPr="0034201C">
              <w:rPr>
                <w:rFonts w:ascii="Times New Roman" w:eastAsia="Arial" w:hAnsi="Times New Roman" w:cs="Times New Roman"/>
                <w:bCs/>
                <w:lang w:val="nl-NL"/>
              </w:rPr>
              <w:t>2b.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tăng khả năng xuất khẩu giáo dục, tiếp cận công nghệ hiện đại, thúc đẩy ngoại giao tri thức”.</w:t>
            </w:r>
          </w:p>
        </w:tc>
        <w:tc>
          <w:tcPr>
            <w:tcW w:w="5244" w:type="dxa"/>
          </w:tcPr>
          <w:p w14:paraId="0FA84F66" w14:textId="5D29D676" w:rsidR="004531B6" w:rsidRPr="0034201C" w:rsidRDefault="004531B6">
            <w:pPr>
              <w:jc w:val="both"/>
              <w:rPr>
                <w:rFonts w:ascii="Times New Roman" w:hAnsi="Times New Roman" w:cs="Times New Roman"/>
                <w:i/>
                <w:shd w:val="clear" w:color="auto" w:fill="FFFFFF"/>
                <w:lang w:val="en-US"/>
              </w:rPr>
            </w:pPr>
            <w:r w:rsidRPr="0034201C">
              <w:rPr>
                <w:rFonts w:ascii="Times New Roman" w:hAnsi="Times New Roman" w:cs="Times New Roman"/>
                <w:b/>
                <w:lang w:val="en-US"/>
              </w:rPr>
              <w:t xml:space="preserve">- </w:t>
            </w:r>
            <w:r w:rsidR="00B716DA" w:rsidRPr="0034201C">
              <w:rPr>
                <w:rFonts w:ascii="Times New Roman" w:hAnsi="Times New Roman" w:cs="Times New Roman"/>
                <w:b/>
                <w:lang w:val="en-US"/>
              </w:rPr>
              <w:t xml:space="preserve">Điểm </w:t>
            </w:r>
            <w:r w:rsidRPr="0034201C">
              <w:rPr>
                <w:rFonts w:ascii="Times New Roman" w:hAnsi="Times New Roman" w:cs="Times New Roman"/>
                <w:b/>
                <w:lang w:val="en-US"/>
              </w:rPr>
              <w:t xml:space="preserve">d khoản 4 Điều 10; điểm g khoản 1 Điều 44 Luật Nhập cảnh, xuất cảnh, quá cảnh, cư trú của người nước ngoài tại Việt Nam quy định: </w:t>
            </w:r>
            <w:r w:rsidRPr="0034201C">
              <w:rPr>
                <w:rFonts w:ascii="Times New Roman" w:hAnsi="Times New Roman" w:cs="Times New Roman"/>
                <w:b/>
                <w:i/>
                <w:lang w:val="en-US"/>
              </w:rPr>
              <w:t>“</w:t>
            </w:r>
            <w:r w:rsidRPr="0034201C">
              <w:rPr>
                <w:rFonts w:ascii="Times New Roman" w:hAnsi="Times New Roman" w:cs="Times New Roman"/>
                <w:i/>
                <w:shd w:val="clear" w:color="auto" w:fill="FFFFFF"/>
              </w:rPr>
              <w:t>Người nước ngoài vào học tập phải có văn bản tiếp nhận của nhà trường hoặc cơ sở giáo dục của Việt Nam</w:t>
            </w:r>
            <w:r w:rsidRPr="0034201C">
              <w:rPr>
                <w:rFonts w:ascii="Times New Roman" w:hAnsi="Times New Roman" w:cs="Times New Roman"/>
                <w:i/>
                <w:shd w:val="clear" w:color="auto" w:fill="FFFFFF"/>
                <w:lang w:val="en-US"/>
              </w:rPr>
              <w:t>”; “</w:t>
            </w:r>
            <w:r w:rsidRPr="0034201C">
              <w:rPr>
                <w:rFonts w:ascii="Times New Roman" w:hAnsi="Times New Roman" w:cs="Times New Roman"/>
                <w:i/>
                <w:shd w:val="clear" w:color="auto" w:fill="FFFFFF"/>
              </w:rPr>
              <w:t>Người đang học tập tại các trường hoặc cơ sở giáo dục theo điều ước quốc tế, thỏa thuận quốc tế được kết hợp lao động nếu có văn bản cho phép của nhà trường hoặc cơ sở giáo dục</w:t>
            </w:r>
            <w:r w:rsidRPr="0034201C">
              <w:rPr>
                <w:rFonts w:ascii="Times New Roman" w:hAnsi="Times New Roman" w:cs="Times New Roman"/>
                <w:i/>
                <w:shd w:val="clear" w:color="auto" w:fill="FFFFFF"/>
                <w:lang w:val="en-US"/>
              </w:rPr>
              <w:t>”</w:t>
            </w:r>
          </w:p>
          <w:p w14:paraId="0F51B481" w14:textId="4ECA55CA"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t xml:space="preserve">- Quy định Điều 52 Nghị định 86/2018/NĐ-CP ngày 06/6/2018 </w:t>
            </w:r>
            <w:r w:rsidRPr="0034201C">
              <w:rPr>
                <w:rFonts w:ascii="Times New Roman" w:hAnsi="Times New Roman" w:cs="Times New Roman"/>
                <w:b/>
                <w:i/>
                <w:lang w:val="en-US"/>
              </w:rPr>
              <w:t>(sửa đổi bởi Nghị định 124/2024/NĐ-CP ngày 05/10/2024)</w:t>
            </w:r>
            <w:r w:rsidRPr="0034201C">
              <w:rPr>
                <w:rFonts w:ascii="Times New Roman" w:hAnsi="Times New Roman" w:cs="Times New Roman"/>
                <w:b/>
                <w:lang w:val="en-US"/>
              </w:rPr>
              <w:t>: “</w:t>
            </w:r>
            <w:r w:rsidRPr="0034201C">
              <w:rPr>
                <w:rFonts w:ascii="Times New Roman" w:hAnsi="Times New Roman" w:cs="Times New Roman"/>
                <w:i/>
                <w:lang w:val="pt-BR"/>
              </w:rPr>
              <w:t>1. Văn phòng đại diện giáo dục nước ngoài có chức năng đại diện cho tổ chức, cơ sở giáo dục nước ngoài tại Việt Nam.</w:t>
            </w:r>
          </w:p>
          <w:p w14:paraId="4C867003"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pt-BR"/>
              </w:rPr>
              <w:t xml:space="preserve">2. Văn phòng đại diện có các nhiệm vụ, quyền hạn </w:t>
            </w:r>
            <w:r w:rsidRPr="0034201C">
              <w:rPr>
                <w:rFonts w:ascii="Times New Roman" w:hAnsi="Times New Roman" w:cs="Times New Roman"/>
                <w:i/>
                <w:lang w:val="pt-BR"/>
              </w:rPr>
              <w:lastRenderedPageBreak/>
              <w:t>sau đây:</w:t>
            </w:r>
          </w:p>
          <w:p w14:paraId="5C83F0F0"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pt-BR"/>
              </w:rPr>
              <w:t>a) Thực hiện chức năng liên lạc, thúc đẩy hợp tác của tổ chức, cơ sở giáo dục mà văn phòng là đại diện với cơ sở giáo dục Việt Nam thông qua việc xúc tiến xây dựng các chương trình, dự án hợp tác trong lĩnh vực giáo dục;</w:t>
            </w:r>
          </w:p>
          <w:p w14:paraId="4CBF1CD3"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pt-BR"/>
              </w:rPr>
              <w:t>b) Tổ chức các hoạt động giao lưu, tư vấn, trao đổi thông tin, hội thảo, triển lãm trong lĩnh vực giáo dục nhằm giới thiệu về tổ chức, cơ sở giáo dục nước ngoài mà văn phòng là đại diện;</w:t>
            </w:r>
          </w:p>
          <w:p w14:paraId="5AC1AB3C"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pt-BR"/>
              </w:rPr>
              <w:t>c) Đôn đốc, giám sát việc thực hiện các thỏa thuận hợp tác giáo dục đã ký kết với các cơ sở giáo dục Việt Nam;</w:t>
            </w:r>
          </w:p>
          <w:p w14:paraId="0312F3F8" w14:textId="53DF6EE0"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pt-BR"/>
              </w:rPr>
              <w:t>d) Không được thực hiện hoạt động giáo dục sinh lợi trực tiếp tại Việt Nam và không được phép thành lập chi nhánh trực thuộc văn phòng đại diện của cơ sở giáo dục nước ngoài tại Việt Nam;</w:t>
            </w:r>
          </w:p>
          <w:p w14:paraId="06D94D04" w14:textId="77777777" w:rsidR="004531B6" w:rsidRPr="0034201C" w:rsidRDefault="004531B6">
            <w:pPr>
              <w:jc w:val="both"/>
              <w:rPr>
                <w:rFonts w:ascii="Times New Roman" w:hAnsi="Times New Roman" w:cs="Times New Roman"/>
                <w:i/>
                <w:lang w:val="pt-BR"/>
              </w:rPr>
            </w:pPr>
            <w:r w:rsidRPr="0034201C">
              <w:rPr>
                <w:rFonts w:ascii="Times New Roman" w:hAnsi="Times New Roman" w:cs="Times New Roman"/>
                <w:i/>
                <w:lang w:val="pt-BR"/>
              </w:rPr>
              <w:t>đ) Các nghĩa vụ khác theo quy định của pháp luật”.</w:t>
            </w:r>
          </w:p>
          <w:p w14:paraId="7E29BC42" w14:textId="30889375" w:rsidR="004531B6" w:rsidRPr="0034201C" w:rsidRDefault="004531B6">
            <w:pPr>
              <w:jc w:val="both"/>
              <w:rPr>
                <w:rFonts w:ascii="Times New Roman" w:hAnsi="Times New Roman" w:cs="Times New Roman"/>
                <w:lang w:val="en-US"/>
              </w:rPr>
            </w:pPr>
            <w:r w:rsidRPr="0034201C">
              <w:rPr>
                <w:rFonts w:ascii="Times New Roman" w:hAnsi="Times New Roman" w:cs="Times New Roman"/>
                <w:lang w:val="en-US"/>
              </w:rPr>
              <w:t>- Thông tư số 07/2025/TT-BGDĐT ngày 27/03/2025 quy định về liên kết đào tạo giữa cơ sở giáo dục đại học Việt Nam và cơ sở giáo dục đại học nước ngoài trifnnh độ đại học, thạc sĩ, tiến sĩ</w:t>
            </w:r>
          </w:p>
        </w:tc>
        <w:tc>
          <w:tcPr>
            <w:tcW w:w="2410" w:type="dxa"/>
          </w:tcPr>
          <w:p w14:paraId="22283A85" w14:textId="08239C1B" w:rsidR="004531B6" w:rsidRPr="0034201C" w:rsidRDefault="004531B6">
            <w:pPr>
              <w:jc w:val="both"/>
              <w:rPr>
                <w:rFonts w:ascii="Times New Roman" w:hAnsi="Times New Roman" w:cs="Times New Roman"/>
                <w:b/>
              </w:rPr>
            </w:pPr>
            <w:r w:rsidRPr="0034201C">
              <w:rPr>
                <w:rFonts w:ascii="Times New Roman" w:hAnsi="Times New Roman" w:cs="Times New Roman"/>
                <w:lang w:val="en-US"/>
              </w:rPr>
              <w:lastRenderedPageBreak/>
              <w:t xml:space="preserve">Nội dung quy định của dự thảo Luật </w:t>
            </w:r>
            <w:r w:rsidR="004B2248">
              <w:rPr>
                <w:rFonts w:ascii="Times New Roman" w:hAnsi="Times New Roman" w:cs="Times New Roman"/>
                <w:lang w:val="en-US"/>
              </w:rPr>
              <w:t xml:space="preserve">cơ bản </w:t>
            </w:r>
            <w:r w:rsidRPr="0034201C">
              <w:rPr>
                <w:rFonts w:ascii="Times New Roman" w:hAnsi="Times New Roman" w:cs="Times New Roman"/>
                <w:lang w:val="en-US"/>
              </w:rPr>
              <w:t xml:space="preserve"> đảm bảo phù hợp với các văn bản quy phạm pháp luật có liên quan hiện hành</w:t>
            </w:r>
          </w:p>
        </w:tc>
        <w:tc>
          <w:tcPr>
            <w:tcW w:w="2268" w:type="dxa"/>
          </w:tcPr>
          <w:p w14:paraId="3567B0AF" w14:textId="191D7D48" w:rsidR="004531B6" w:rsidRPr="004B2248" w:rsidRDefault="004B2248" w:rsidP="001243E6">
            <w:pPr>
              <w:jc w:val="both"/>
              <w:rPr>
                <w:rFonts w:ascii="Times New Roman" w:eastAsia="Arial" w:hAnsi="Times New Roman" w:cs="Times New Roman"/>
                <w:bCs/>
                <w:lang w:val="nl-NL"/>
              </w:rPr>
            </w:pPr>
            <w:r w:rsidRPr="001243E6">
              <w:rPr>
                <w:rFonts w:ascii="Times New Roman" w:hAnsi="Times New Roman" w:cs="Times New Roman"/>
                <w:lang w:val="en-US"/>
              </w:rPr>
              <w:t xml:space="preserve">Ban hành văn bản sửa đổi, bổ sung Nghị định 86/2018/NĐ-CP ngày 06/6/2018 của Chính phủ (sửa đổi bởi Nghị định 124/2024/NĐ-CP ngày 05/10/2024), bổ sung nội dung quy định về việc </w:t>
            </w:r>
            <w:r w:rsidRPr="001243E6">
              <w:rPr>
                <w:rFonts w:ascii="Times New Roman" w:eastAsia="Arial" w:hAnsi="Times New Roman" w:cs="Times New Roman"/>
                <w:bCs/>
                <w:lang w:val="nl-NL"/>
              </w:rPr>
              <w:t>tạo điều kiện cho công dân nước ngoài đến</w:t>
            </w:r>
            <w:r w:rsidRPr="0034201C">
              <w:rPr>
                <w:rFonts w:ascii="Times New Roman" w:eastAsia="Arial" w:hAnsi="Times New Roman" w:cs="Times New Roman"/>
                <w:bCs/>
                <w:lang w:val="nl-NL"/>
              </w:rPr>
              <w:t xml:space="preserve"> Việt Nam học tập, nghiên cứu khoa học và trao đổi học thuật</w:t>
            </w:r>
            <w:r>
              <w:rPr>
                <w:rFonts w:ascii="Times New Roman" w:eastAsia="Arial" w:hAnsi="Times New Roman" w:cs="Times New Roman"/>
                <w:bCs/>
                <w:lang w:val="nl-NL"/>
              </w:rPr>
              <w:t xml:space="preserve">; </w:t>
            </w:r>
            <w:r w:rsidRPr="0034201C">
              <w:rPr>
                <w:rFonts w:ascii="Times New Roman" w:eastAsia="Arial" w:hAnsi="Times New Roman" w:cs="Times New Roman"/>
                <w:bCs/>
                <w:lang w:val="nl-NL"/>
              </w:rPr>
              <w:t xml:space="preserve">khuyến </w:t>
            </w:r>
            <w:r w:rsidRPr="0034201C">
              <w:rPr>
                <w:rFonts w:ascii="Times New Roman" w:eastAsia="Arial" w:hAnsi="Times New Roman" w:cs="Times New Roman"/>
                <w:bCs/>
                <w:lang w:val="nl-NL"/>
              </w:rPr>
              <w:lastRenderedPageBreak/>
              <w:t>khích và tạo điều kiện cho cơ sở giáo dục Việt Nam thành lập văn phòng đại diện, mở rộng hoạt động đào tạo, đầu tư, hợp tác, nghiên cứu khoa học với các cơ sở giáo dục uy tín ở nước ngoài</w:t>
            </w:r>
            <w:r>
              <w:rPr>
                <w:rFonts w:ascii="Times New Roman" w:eastAsia="Arial" w:hAnsi="Times New Roman" w:cs="Times New Roman"/>
                <w:bCs/>
                <w:lang w:val="nl-NL"/>
              </w:rPr>
              <w:t>.</w:t>
            </w:r>
          </w:p>
        </w:tc>
      </w:tr>
      <w:tr w:rsidR="004531B6" w:rsidRPr="0034201C" w14:paraId="17B7CE9A" w14:textId="65F206B5" w:rsidTr="009401E4">
        <w:tc>
          <w:tcPr>
            <w:tcW w:w="5104" w:type="dxa"/>
          </w:tcPr>
          <w:p w14:paraId="6DA26ED3" w14:textId="059B4654" w:rsidR="004531B6" w:rsidRPr="0034201C" w:rsidRDefault="004531B6" w:rsidP="0034201C">
            <w:pPr>
              <w:ind w:firstLine="312"/>
              <w:jc w:val="both"/>
              <w:rPr>
                <w:rFonts w:ascii="Times New Roman" w:hAnsi="Times New Roman" w:cs="Times New Roman"/>
              </w:rPr>
            </w:pPr>
            <w:r w:rsidRPr="0034201C">
              <w:rPr>
                <w:rFonts w:ascii="Times New Roman" w:hAnsi="Times New Roman" w:cs="Times New Roman"/>
              </w:rPr>
              <w:lastRenderedPageBreak/>
              <w:t>3</w:t>
            </w:r>
            <w:r w:rsidR="00811164" w:rsidRPr="0034201C">
              <w:rPr>
                <w:rFonts w:ascii="Times New Roman" w:hAnsi="Times New Roman" w:cs="Times New Roman"/>
                <w:lang w:val="en-US"/>
              </w:rPr>
              <w:t>0</w:t>
            </w:r>
            <w:r w:rsidRPr="0034201C">
              <w:rPr>
                <w:rFonts w:ascii="Times New Roman" w:hAnsi="Times New Roman" w:cs="Times New Roman"/>
              </w:rPr>
              <w:t xml:space="preserve">. </w:t>
            </w:r>
            <w:r w:rsidRPr="0034201C">
              <w:rPr>
                <w:rFonts w:ascii="Times New Roman" w:hAnsi="Times New Roman" w:cs="Times New Roman"/>
                <w:lang w:val="nl-NL"/>
              </w:rPr>
              <w:t xml:space="preserve">Sửa đổi, bổ sung khoản 4 </w:t>
            </w:r>
            <w:r w:rsidRPr="0034201C">
              <w:rPr>
                <w:rFonts w:ascii="Times New Roman" w:hAnsi="Times New Roman" w:cs="Times New Roman"/>
              </w:rPr>
              <w:t>Điều 10</w:t>
            </w:r>
            <w:r w:rsidRPr="0034201C">
              <w:rPr>
                <w:rFonts w:ascii="Times New Roman" w:hAnsi="Times New Roman" w:cs="Times New Roman"/>
                <w:lang w:val="en-US"/>
              </w:rPr>
              <w:t>7</w:t>
            </w:r>
            <w:r w:rsidRPr="0034201C">
              <w:rPr>
                <w:rFonts w:ascii="Times New Roman" w:hAnsi="Times New Roman" w:cs="Times New Roman"/>
              </w:rPr>
              <w:t xml:space="preserve"> </w:t>
            </w:r>
            <w:r w:rsidRPr="0034201C">
              <w:rPr>
                <w:rFonts w:ascii="Times New Roman" w:hAnsi="Times New Roman" w:cs="Times New Roman"/>
                <w:lang w:val="nl-NL"/>
              </w:rPr>
              <w:t xml:space="preserve">như sau: </w:t>
            </w:r>
          </w:p>
          <w:p w14:paraId="31468F61" w14:textId="0B8277F0" w:rsidR="004531B6" w:rsidRPr="0034201C" w:rsidRDefault="004531B6" w:rsidP="0034201C">
            <w:pPr>
              <w:ind w:firstLine="312"/>
              <w:jc w:val="both"/>
              <w:rPr>
                <w:rFonts w:ascii="Times New Roman" w:hAnsi="Times New Roman" w:cs="Times New Roman"/>
              </w:rPr>
            </w:pPr>
            <w:r w:rsidRPr="0034201C">
              <w:rPr>
                <w:rFonts w:ascii="Times New Roman" w:hAnsi="Times New Roman" w:cs="Times New Roman"/>
                <w:lang w:val="nl-NL"/>
              </w:rPr>
              <w:t xml:space="preserve">“4. Chính phủ quy định việc công dân Việt Nam ra nước ngoài giảng dạy, học tập, nghiên cứu khoa học và trao đổi học thuật; </w:t>
            </w:r>
            <w:r w:rsidRPr="0034201C">
              <w:rPr>
                <w:rFonts w:ascii="Times New Roman" w:hAnsi="Times New Roman" w:cs="Times New Roman"/>
                <w:bCs/>
                <w:lang w:val="nl-NL"/>
              </w:rPr>
              <w:t>việc công dân nước ngoài đến Việt Nam học tập, nghiên cứu khoa học và trao đổi học thuật; việc hợp tác về giáo dục với tổ chức, cá nhân nước ngoài và người Việt Nam định cư ở nước ngoài</w:t>
            </w:r>
            <w:r w:rsidRPr="0034201C">
              <w:rPr>
                <w:rFonts w:ascii="Times New Roman" w:hAnsi="Times New Roman" w:cs="Times New Roman"/>
                <w:bCs/>
              </w:rPr>
              <w:t>”.</w:t>
            </w:r>
          </w:p>
        </w:tc>
        <w:tc>
          <w:tcPr>
            <w:tcW w:w="5244" w:type="dxa"/>
          </w:tcPr>
          <w:p w14:paraId="58338287" w14:textId="0AA263EF" w:rsidR="00E364F1" w:rsidRPr="0034201C" w:rsidRDefault="00E364F1" w:rsidP="0034201C">
            <w:pPr>
              <w:jc w:val="both"/>
              <w:rPr>
                <w:rFonts w:ascii="Times New Roman" w:hAnsi="Times New Roman" w:cs="Times New Roman"/>
                <w:lang w:val="en-US"/>
              </w:rPr>
            </w:pPr>
            <w:r w:rsidRPr="0034201C">
              <w:rPr>
                <w:rFonts w:ascii="Times New Roman" w:hAnsi="Times New Roman" w:cs="Times New Roman"/>
                <w:lang w:val="en-US"/>
              </w:rPr>
              <w:t xml:space="preserve">Nghị định số 86/2021/NĐ-CP </w:t>
            </w:r>
            <w:r w:rsidR="001243E6">
              <w:rPr>
                <w:rFonts w:ascii="Times New Roman" w:hAnsi="Times New Roman" w:cs="Times New Roman"/>
                <w:lang w:val="en-US"/>
              </w:rPr>
              <w:t>n</w:t>
            </w:r>
            <w:r w:rsidR="001243E6" w:rsidRPr="0034201C">
              <w:rPr>
                <w:rFonts w:ascii="Times New Roman" w:hAnsi="Times New Roman" w:cs="Times New Roman"/>
                <w:lang w:val="en-US"/>
              </w:rPr>
              <w:t>gày 25/9/2021</w:t>
            </w:r>
            <w:r w:rsidR="001243E6">
              <w:rPr>
                <w:rFonts w:ascii="Times New Roman" w:hAnsi="Times New Roman" w:cs="Times New Roman"/>
                <w:lang w:val="en-US"/>
              </w:rPr>
              <w:t>của</w:t>
            </w:r>
            <w:r w:rsidR="001243E6" w:rsidRPr="0034201C">
              <w:rPr>
                <w:rFonts w:ascii="Times New Roman" w:hAnsi="Times New Roman" w:cs="Times New Roman"/>
                <w:lang w:val="en-US"/>
              </w:rPr>
              <w:t xml:space="preserve"> Chính phủ ban hành </w:t>
            </w:r>
            <w:r w:rsidRPr="0034201C">
              <w:rPr>
                <w:rFonts w:ascii="Times New Roman" w:hAnsi="Times New Roman" w:cs="Times New Roman"/>
                <w:lang w:val="en-US"/>
              </w:rPr>
              <w:t>quy định việc công dân Việt Nam ra nước ngoài học tập, giảng dạy, nghiên cứu khoa học và trao đổi học thuật</w:t>
            </w:r>
          </w:p>
          <w:p w14:paraId="7AF74032" w14:textId="0053964D" w:rsidR="004531B6" w:rsidRPr="0034201C" w:rsidRDefault="004531B6">
            <w:pPr>
              <w:jc w:val="both"/>
              <w:rPr>
                <w:rFonts w:ascii="Times New Roman" w:hAnsi="Times New Roman" w:cs="Times New Roman"/>
                <w:lang w:val="en-US"/>
              </w:rPr>
            </w:pPr>
          </w:p>
        </w:tc>
        <w:tc>
          <w:tcPr>
            <w:tcW w:w="2410" w:type="dxa"/>
          </w:tcPr>
          <w:p w14:paraId="7A66B4B3" w14:textId="232D6284" w:rsidR="004531B6" w:rsidRPr="0034201C" w:rsidRDefault="007268BC">
            <w:pPr>
              <w:jc w:val="both"/>
              <w:rPr>
                <w:rFonts w:ascii="Times New Roman" w:hAnsi="Times New Roman" w:cs="Times New Roman"/>
                <w:b/>
              </w:rPr>
            </w:pPr>
            <w:r>
              <w:rPr>
                <w:rFonts w:ascii="Times New Roman" w:hAnsi="Times New Roman" w:cs="Times New Roman"/>
                <w:lang w:val="en-US"/>
              </w:rPr>
              <w:t>Văn bản bảo đảm thống nhất, phù hợp</w:t>
            </w:r>
          </w:p>
        </w:tc>
        <w:tc>
          <w:tcPr>
            <w:tcW w:w="2268" w:type="dxa"/>
          </w:tcPr>
          <w:p w14:paraId="10F8457E" w14:textId="2A11CA29" w:rsidR="004531B6" w:rsidRPr="001243E6" w:rsidRDefault="001243E6">
            <w:pPr>
              <w:jc w:val="both"/>
              <w:rPr>
                <w:rFonts w:ascii="Times New Roman" w:hAnsi="Times New Roman" w:cs="Times New Roman"/>
                <w:b/>
                <w:lang w:val="en-US"/>
              </w:rPr>
            </w:pPr>
            <w:r w:rsidRPr="001243E6">
              <w:rPr>
                <w:rFonts w:ascii="Times New Roman" w:hAnsi="Times New Roman" w:cs="Times New Roman"/>
                <w:lang w:val="en-US"/>
              </w:rPr>
              <w:t xml:space="preserve">Ban hành văn bản sửa đổi, bổ sung Nghị định số 86/2021/NĐ-CP theo hướng mở rộng phạm vi điều chỉnh của Nghị định, điều chỉnh về </w:t>
            </w:r>
            <w:r w:rsidRPr="001243E6">
              <w:rPr>
                <w:rFonts w:ascii="Times New Roman" w:hAnsi="Times New Roman" w:cs="Times New Roman"/>
                <w:bCs/>
                <w:lang w:val="nl-NL"/>
              </w:rPr>
              <w:t xml:space="preserve">việc công dân nước ngoài </w:t>
            </w:r>
            <w:r w:rsidRPr="001243E6">
              <w:rPr>
                <w:rFonts w:ascii="Times New Roman" w:hAnsi="Times New Roman" w:cs="Times New Roman"/>
                <w:bCs/>
                <w:lang w:val="nl-NL"/>
              </w:rPr>
              <w:lastRenderedPageBreak/>
              <w:t>đến Việt Nam học tập, nghiên cứu khoa học và trao đổi học thuật; việc hợp tác về giáo dục với tổ chức, cá nhân nước ngoài và người Việt Nam</w:t>
            </w:r>
            <w:r w:rsidRPr="0034201C">
              <w:rPr>
                <w:rFonts w:ascii="Times New Roman" w:hAnsi="Times New Roman" w:cs="Times New Roman"/>
                <w:bCs/>
                <w:lang w:val="nl-NL"/>
              </w:rPr>
              <w:t xml:space="preserve"> định cư ở nước ngoài</w:t>
            </w:r>
            <w:r>
              <w:rPr>
                <w:rFonts w:ascii="Times New Roman" w:hAnsi="Times New Roman" w:cs="Times New Roman"/>
                <w:bCs/>
                <w:lang w:val="nl-NL"/>
              </w:rPr>
              <w:t>.</w:t>
            </w:r>
          </w:p>
        </w:tc>
      </w:tr>
      <w:tr w:rsidR="004531B6" w:rsidRPr="0034201C" w14:paraId="388156A9" w14:textId="1F8EB04B" w:rsidTr="009401E4">
        <w:tc>
          <w:tcPr>
            <w:tcW w:w="5104" w:type="dxa"/>
          </w:tcPr>
          <w:p w14:paraId="1F0B9C54" w14:textId="7906CEFA" w:rsidR="004531B6" w:rsidRPr="0034201C" w:rsidRDefault="004531B6" w:rsidP="0034201C">
            <w:pPr>
              <w:ind w:firstLine="312"/>
              <w:jc w:val="both"/>
              <w:rPr>
                <w:rFonts w:ascii="Times New Roman" w:hAnsi="Times New Roman" w:cs="Times New Roman"/>
              </w:rPr>
            </w:pPr>
            <w:r w:rsidRPr="0034201C">
              <w:rPr>
                <w:rFonts w:ascii="Times New Roman" w:hAnsi="Times New Roman" w:cs="Times New Roman"/>
              </w:rPr>
              <w:lastRenderedPageBreak/>
              <w:t>3</w:t>
            </w:r>
            <w:r w:rsidR="00811164" w:rsidRPr="0034201C">
              <w:rPr>
                <w:rFonts w:ascii="Times New Roman" w:hAnsi="Times New Roman" w:cs="Times New Roman"/>
                <w:lang w:val="en-US"/>
              </w:rPr>
              <w:t>1</w:t>
            </w:r>
            <w:r w:rsidRPr="0034201C">
              <w:rPr>
                <w:rFonts w:ascii="Times New Roman" w:hAnsi="Times New Roman" w:cs="Times New Roman"/>
              </w:rPr>
              <w:t xml:space="preserve">. </w:t>
            </w:r>
            <w:r w:rsidRPr="0034201C">
              <w:rPr>
                <w:rFonts w:ascii="Times New Roman" w:hAnsi="Times New Roman" w:cs="Times New Roman"/>
                <w:lang w:val="nl-NL"/>
              </w:rPr>
              <w:t xml:space="preserve">Sửa đổi, bổ sung </w:t>
            </w:r>
            <w:r w:rsidRPr="0034201C">
              <w:rPr>
                <w:rFonts w:ascii="Times New Roman" w:hAnsi="Times New Roman" w:cs="Times New Roman"/>
              </w:rPr>
              <w:t xml:space="preserve">Điều 109 </w:t>
            </w:r>
            <w:r w:rsidRPr="0034201C">
              <w:rPr>
                <w:rFonts w:ascii="Times New Roman" w:hAnsi="Times New Roman" w:cs="Times New Roman"/>
                <w:lang w:val="nl-NL"/>
              </w:rPr>
              <w:t xml:space="preserve">như sau: </w:t>
            </w:r>
          </w:p>
          <w:p w14:paraId="1B78F984" w14:textId="77777777" w:rsidR="004531B6" w:rsidRPr="0034201C" w:rsidRDefault="004531B6" w:rsidP="0034201C">
            <w:pPr>
              <w:ind w:firstLine="312"/>
              <w:jc w:val="both"/>
              <w:rPr>
                <w:rFonts w:ascii="Times New Roman" w:hAnsi="Times New Roman" w:cs="Times New Roman"/>
                <w:lang w:val="nl-NL"/>
              </w:rPr>
            </w:pPr>
            <w:r w:rsidRPr="0034201C">
              <w:rPr>
                <w:rFonts w:ascii="Times New Roman" w:hAnsi="Times New Roman" w:cs="Times New Roman"/>
                <w:bCs/>
              </w:rPr>
              <w:t>“</w:t>
            </w:r>
            <w:r w:rsidRPr="0034201C">
              <w:rPr>
                <w:rFonts w:ascii="Times New Roman" w:hAnsi="Times New Roman" w:cs="Times New Roman"/>
                <w:bCs/>
                <w:lang w:val="nl-NL"/>
              </w:rPr>
              <w:t>Điều 109. Công nhận văn bằng nước ngoài</w:t>
            </w:r>
          </w:p>
          <w:p w14:paraId="0B08FCDF" w14:textId="77777777" w:rsidR="004531B6" w:rsidRPr="0034201C" w:rsidRDefault="004531B6" w:rsidP="0034201C">
            <w:pPr>
              <w:ind w:firstLine="312"/>
              <w:jc w:val="both"/>
              <w:rPr>
                <w:rFonts w:ascii="Times New Roman" w:hAnsi="Times New Roman" w:cs="Times New Roman"/>
                <w:lang w:val="nl-NL"/>
              </w:rPr>
            </w:pPr>
            <w:r w:rsidRPr="0034201C">
              <w:rPr>
                <w:rFonts w:ascii="Times New Roman" w:hAnsi="Times New Roman" w:cs="Times New Roman"/>
                <w:lang w:val="nl-NL"/>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79318209" w14:textId="72D9A829" w:rsidR="004531B6" w:rsidRPr="0034201C" w:rsidRDefault="004531B6" w:rsidP="0034201C">
            <w:pPr>
              <w:ind w:firstLine="312"/>
              <w:jc w:val="both"/>
              <w:rPr>
                <w:rFonts w:ascii="Times New Roman" w:hAnsi="Times New Roman" w:cs="Times New Roman"/>
                <w:lang w:val="nl-NL"/>
              </w:rPr>
            </w:pPr>
            <w:r w:rsidRPr="0034201C">
              <w:rPr>
                <w:rFonts w:ascii="Times New Roman" w:hAnsi="Times New Roman" w:cs="Times New Roman"/>
                <w:iCs/>
                <w:lang w:val="nl-NL"/>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r w:rsidRPr="0034201C">
              <w:rPr>
                <w:rFonts w:ascii="Times New Roman" w:hAnsi="Times New Roman" w:cs="Times New Roman"/>
                <w:iCs/>
              </w:rPr>
              <w:t>.</w:t>
            </w:r>
          </w:p>
        </w:tc>
        <w:tc>
          <w:tcPr>
            <w:tcW w:w="5244" w:type="dxa"/>
          </w:tcPr>
          <w:p w14:paraId="3D681291" w14:textId="21B9A7D2" w:rsidR="004531B6" w:rsidRPr="0034201C" w:rsidRDefault="004531B6">
            <w:pPr>
              <w:jc w:val="both"/>
              <w:rPr>
                <w:rFonts w:ascii="Times New Roman" w:hAnsi="Times New Roman" w:cs="Times New Roman"/>
                <w:i/>
              </w:rPr>
            </w:pPr>
            <w:r w:rsidRPr="0034201C">
              <w:rPr>
                <w:rFonts w:ascii="Times New Roman" w:hAnsi="Times New Roman" w:cs="Times New Roman"/>
                <w:b/>
                <w:lang w:val="en-US"/>
              </w:rPr>
              <w:t>- Điều 4 Thông tư số 13/2021/TT-BGDĐT ngày 15/04/2021 quy định về Điều kiện công nhận văn bằng: “</w:t>
            </w:r>
            <w:r w:rsidRPr="0034201C">
              <w:rPr>
                <w:rFonts w:ascii="Times New Roman" w:hAnsi="Times New Roman" w:cs="Times New Roman"/>
                <w:i/>
              </w:rPr>
              <w:t>1. Văn bằng do cơ sở giáo dục nước ngoài cấp cho người học được công nhận khi chương trình giáo dục có thời gian học, nghiên cứu phù hợp với Khung cơ cấu hệ thống giáo dục quốc dân của Việt Nam và đáp ứng một trong hai điều kiện sau:</w:t>
            </w:r>
          </w:p>
          <w:p w14:paraId="5C9D0B08"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a) Chương trình giáo dục được tổ chức kiểm định chất lượng giáo dục của nước nơi cơ sở giáo dục nước ngoài đặt trụ sở chính kiểm định chất lượng tương ứng với hình thức đào tạo;</w:t>
            </w:r>
          </w:p>
          <w:p w14:paraId="0FBD2141"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b) Cơ sở giáo dục nước ngoài được cơ quan có thẩm quyền về giáo dục của nước nơi cơ sở giáo dục đặt trụ sở chính cho phép đào tạo, cấp bằng hoặc đã được tổ chức kiểm định chất lượng giáo dục của nước nơi cơ sở giáo dục nước ngoài đặt trụ sở chính kiểm định chất lượng.</w:t>
            </w:r>
          </w:p>
          <w:p w14:paraId="65B16AF1"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 xml:space="preserve">2. Văn bằng được cấp bởi cơ sở giáo dục nước ngoài đang hoạt động tại nước khác nơi cơ sở giáo dục đặt trụ sở chính (bao gồm cả Việt Nam) được công nhận khi cơ sở giáo dục đó được cơ quan có thẩm quyền về giáo dục của hai nước cho phép mở phân hiệu, </w:t>
            </w:r>
            <w:r w:rsidRPr="0034201C">
              <w:rPr>
                <w:rFonts w:ascii="Times New Roman" w:hAnsi="Times New Roman" w:cs="Times New Roman"/>
                <w:i/>
                <w:lang w:val="en-US"/>
              </w:rPr>
              <w:lastRenderedPageBreak/>
              <w:t>cho phép đào tạo hoặc phê duyệt việc hợp tác, liên kết đào tạo; thực hiện hoạt động đào tạo theo giấy phép đồng thời đáp ứng quy định tại khoản 1 Điều này.</w:t>
            </w:r>
          </w:p>
          <w:p w14:paraId="62607F75"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3. Văn bằng do cơ sở giáo dục nước ngoài cấp cho người học theo hình thức đào tạo trực tuyến, đào tạo trực tiếp kết hợp trực tuyến được công nhận khi đáp ứng quy định tại điểm a khoản 1 Điều này và một trong hai điều kiện sau:</w:t>
            </w:r>
          </w:p>
          <w:p w14:paraId="2B069887"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a) Chương trình đào tạo được Bộ Giáo dục và Đào tạo cấp phép đào tạo tại Việt Nam khi người học lưu trú và học tập tại Việt Nam;</w:t>
            </w:r>
          </w:p>
          <w:p w14:paraId="37163189" w14:textId="77777777"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b) Chương trình đào tạo được cơ quan có thẩm quyền về giáo dục của nước nơi tổ chức đào tạo cấp phép khi người học lưu trú và học tập tại nước đó.</w:t>
            </w:r>
          </w:p>
          <w:p w14:paraId="69771AFA" w14:textId="5C96996F" w:rsidR="004531B6" w:rsidRPr="0034201C" w:rsidRDefault="004531B6">
            <w:pPr>
              <w:jc w:val="both"/>
              <w:rPr>
                <w:rFonts w:ascii="Times New Roman" w:hAnsi="Times New Roman" w:cs="Times New Roman"/>
                <w:i/>
                <w:lang w:val="en-US"/>
              </w:rPr>
            </w:pPr>
            <w:r w:rsidRPr="0034201C">
              <w:rPr>
                <w:rFonts w:ascii="Times New Roman" w:hAnsi="Times New Roman" w:cs="Times New Roman"/>
                <w:i/>
                <w:lang w:val="en-US"/>
              </w:rPr>
              <w:t>4. Việc công nhận văn bằng do cơ sở giáo dục nước ngoài cấp cho người học bị ảnh hưởng bởi chiến tranh, thiên tai, dịch bệnh, hỏa hoạn và các trường hợp bất khả kháng khác do Bộ trưởng Bộ Giáo dục và Đào tạo quyết định.</w:t>
            </w:r>
          </w:p>
          <w:p w14:paraId="7B569425" w14:textId="4D531897" w:rsidR="004531B6" w:rsidRPr="0034201C" w:rsidRDefault="004531B6">
            <w:pPr>
              <w:jc w:val="both"/>
              <w:rPr>
                <w:rFonts w:ascii="Times New Roman" w:hAnsi="Times New Roman" w:cs="Times New Roman"/>
                <w:b/>
                <w:lang w:val="en-US"/>
              </w:rPr>
            </w:pPr>
            <w:r w:rsidRPr="0034201C">
              <w:rPr>
                <w:rFonts w:ascii="Times New Roman" w:hAnsi="Times New Roman" w:cs="Times New Roman"/>
                <w:b/>
                <w:lang w:val="en-US"/>
              </w:rPr>
              <w:t xml:space="preserve">- </w:t>
            </w:r>
            <w:r w:rsidR="00EE30C8" w:rsidRPr="0034201C">
              <w:rPr>
                <w:rFonts w:ascii="Times New Roman" w:hAnsi="Times New Roman" w:cs="Times New Roman"/>
                <w:b/>
                <w:lang w:val="en-US"/>
              </w:rPr>
              <w:t xml:space="preserve">Khoản </w:t>
            </w:r>
            <w:r w:rsidRPr="0034201C">
              <w:rPr>
                <w:rFonts w:ascii="Times New Roman" w:hAnsi="Times New Roman" w:cs="Times New Roman"/>
                <w:b/>
                <w:lang w:val="en-US"/>
              </w:rPr>
              <w:t xml:space="preserve">4 Điều 4 Nghị định 127/2018/NĐ-CP ngày 21/09/2018 quy định: </w:t>
            </w:r>
            <w:r w:rsidRPr="0034201C">
              <w:rPr>
                <w:rFonts w:ascii="Times New Roman" w:hAnsi="Times New Roman" w:cs="Times New Roman"/>
                <w:i/>
                <w:lang w:val="en-US"/>
              </w:rPr>
              <w:t>“</w:t>
            </w:r>
            <w:r w:rsidRPr="0034201C">
              <w:rPr>
                <w:rFonts w:ascii="Times New Roman" w:hAnsi="Times New Roman" w:cs="Times New Roman"/>
                <w:i/>
              </w:rPr>
              <w:t>Ban hành quy chế thi cử; quy định việc kiểm tra và đánh giá người học; quy định văn bằng, chứng chỉ trong hệ thống giáo dục quốc dân và việc công nhận văn bằng do cơ sở giáo dục nước ngoài cấp cho người Việt Nam. Chủ trì xây dựng hiệp định về tương đương văn bằng hoặc công nhận lẫn nhau về văn bằng với các nước, tổ chức quốc tế</w:t>
            </w:r>
            <w:r w:rsidRPr="0034201C">
              <w:rPr>
                <w:rFonts w:ascii="Times New Roman" w:hAnsi="Times New Roman" w:cs="Times New Roman"/>
                <w:i/>
                <w:lang w:val="en-US"/>
              </w:rPr>
              <w:t>”</w:t>
            </w:r>
          </w:p>
        </w:tc>
        <w:tc>
          <w:tcPr>
            <w:tcW w:w="2410" w:type="dxa"/>
          </w:tcPr>
          <w:p w14:paraId="437E3977" w14:textId="1E62FB7D" w:rsidR="004531B6" w:rsidRPr="001243E6" w:rsidRDefault="001243E6">
            <w:pPr>
              <w:jc w:val="both"/>
              <w:rPr>
                <w:rFonts w:ascii="Times New Roman" w:hAnsi="Times New Roman" w:cs="Times New Roman"/>
              </w:rPr>
            </w:pPr>
            <w:r w:rsidRPr="001243E6">
              <w:rPr>
                <w:rFonts w:ascii="Times New Roman" w:hAnsi="Times New Roman" w:cs="Times New Roman"/>
                <w:lang w:val="en-US"/>
              </w:rPr>
              <w:lastRenderedPageBreak/>
              <w:t>Thông tư số 13/2021/TT-BGDĐT, Thông tư 07/2024/TT-BGDĐT chưa quy định cụ thể về các trường hợp v</w:t>
            </w:r>
            <w:r w:rsidRPr="001243E6">
              <w:rPr>
                <w:rFonts w:ascii="Times New Roman" w:hAnsi="Times New Roman" w:cs="Times New Roman"/>
                <w:lang w:val="nl-NL"/>
              </w:rPr>
              <w:t>ăn bằng do cơ sở giáo dục nước ngoài cấp được công nhận</w:t>
            </w:r>
          </w:p>
        </w:tc>
        <w:tc>
          <w:tcPr>
            <w:tcW w:w="2268" w:type="dxa"/>
          </w:tcPr>
          <w:p w14:paraId="400DE598" w14:textId="7BCA67F0" w:rsidR="004531B6" w:rsidRPr="0034201C" w:rsidRDefault="001243E6">
            <w:pPr>
              <w:jc w:val="both"/>
              <w:rPr>
                <w:rFonts w:ascii="Times New Roman" w:hAnsi="Times New Roman" w:cs="Times New Roman"/>
                <w:b/>
              </w:rPr>
            </w:pPr>
            <w:r>
              <w:rPr>
                <w:rFonts w:ascii="Times New Roman" w:hAnsi="Times New Roman" w:cs="Times New Roman"/>
                <w:lang w:val="en-US"/>
              </w:rPr>
              <w:t>S</w:t>
            </w:r>
            <w:r w:rsidRPr="001243E6">
              <w:rPr>
                <w:rFonts w:ascii="Times New Roman" w:hAnsi="Times New Roman" w:cs="Times New Roman"/>
                <w:lang w:val="en-US"/>
              </w:rPr>
              <w:t xml:space="preserve">ửa đổi, bổ sung Thông tư số 13/2021/TT-BGDĐT, Thông tư 07/2024/TT-BGDĐT </w:t>
            </w:r>
            <w:r>
              <w:rPr>
                <w:rFonts w:ascii="Times New Roman" w:hAnsi="Times New Roman" w:cs="Times New Roman"/>
                <w:lang w:val="en-US"/>
              </w:rPr>
              <w:t>để cụ thể hóa khoản 1 Điều 109 đã được sửa đổi.</w:t>
            </w:r>
          </w:p>
        </w:tc>
      </w:tr>
      <w:tr w:rsidR="00D105A3" w:rsidRPr="0034201C" w14:paraId="7EDCE4ED" w14:textId="28DE848B" w:rsidTr="009401E4">
        <w:tc>
          <w:tcPr>
            <w:tcW w:w="5104" w:type="dxa"/>
          </w:tcPr>
          <w:p w14:paraId="7508A30F" w14:textId="5B3476F0"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3</w:t>
            </w:r>
            <w:r w:rsidR="00811164" w:rsidRPr="0034201C">
              <w:rPr>
                <w:rFonts w:ascii="Times New Roman" w:hAnsi="Times New Roman" w:cs="Times New Roman"/>
                <w:bCs/>
                <w:lang w:val="en-US"/>
              </w:rPr>
              <w:t>3</w:t>
            </w:r>
            <w:r w:rsidRPr="0034201C">
              <w:rPr>
                <w:rFonts w:ascii="Times New Roman" w:hAnsi="Times New Roman" w:cs="Times New Roman"/>
                <w:bCs/>
              </w:rPr>
              <w:t xml:space="preserve">. </w:t>
            </w:r>
            <w:r w:rsidRPr="0034201C">
              <w:rPr>
                <w:rFonts w:ascii="Times New Roman" w:hAnsi="Times New Roman" w:cs="Times New Roman"/>
                <w:bCs/>
                <w:lang w:val="nl-NL"/>
              </w:rPr>
              <w:t xml:space="preserve">Sửa đổi, bổ sung </w:t>
            </w:r>
            <w:r w:rsidRPr="0034201C">
              <w:rPr>
                <w:rFonts w:ascii="Times New Roman" w:hAnsi="Times New Roman" w:cs="Times New Roman"/>
                <w:bCs/>
              </w:rPr>
              <w:t>Điều 1</w:t>
            </w:r>
            <w:r w:rsidRPr="0034201C">
              <w:rPr>
                <w:rFonts w:ascii="Times New Roman" w:hAnsi="Times New Roman" w:cs="Times New Roman"/>
                <w:bCs/>
                <w:lang w:val="nl-NL"/>
              </w:rPr>
              <w:t>10</w:t>
            </w:r>
            <w:r w:rsidRPr="0034201C">
              <w:rPr>
                <w:rFonts w:ascii="Times New Roman" w:hAnsi="Times New Roman" w:cs="Times New Roman"/>
                <w:bCs/>
              </w:rPr>
              <w:t xml:space="preserve"> </w:t>
            </w:r>
            <w:r w:rsidRPr="0034201C">
              <w:rPr>
                <w:rFonts w:ascii="Times New Roman" w:hAnsi="Times New Roman" w:cs="Times New Roman"/>
                <w:bCs/>
                <w:lang w:val="nl-NL"/>
              </w:rPr>
              <w:t xml:space="preserve">như sau: </w:t>
            </w:r>
          </w:p>
          <w:p w14:paraId="67647AC5" w14:textId="77777777"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lastRenderedPageBreak/>
              <w:t xml:space="preserve">“Điều 110. Mục tiêu, nguyên tắc, đối tượng đánh giá chất lượng và kiểm định chất lượng giáo dục </w:t>
            </w:r>
          </w:p>
          <w:p w14:paraId="14C6CF61" w14:textId="77777777"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lang w:val="nl-NL"/>
              </w:rPr>
              <w:t xml:space="preserve">1. </w:t>
            </w:r>
            <w:r w:rsidRPr="0034201C">
              <w:rPr>
                <w:rFonts w:ascii="Times New Roman" w:hAnsi="Times New Roman" w:cs="Times New Roman"/>
                <w:bCs/>
              </w:rPr>
              <w:t>Đánh giá chất lượng giáo dục</w:t>
            </w:r>
          </w:p>
          <w:p w14:paraId="2A0E80B9" w14:textId="3B3B1F3D"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a) Mục tiêu của đánh giá chất lượng giáo dục nhằm bảo đảm và nâng cao chất lượng giáo dục; xác định mức độ đáp ứng mục tiêu giáo dục của cơ sở giáo dục trong từng giai đoạn; làm để giải trình với cơ quan quản lý, các bên liên quan và xã hội; hỗ trợ người học trong việc lựa chọn cơ sở giáo dục phù hợp;</w:t>
            </w:r>
          </w:p>
          <w:p w14:paraId="096D13CD" w14:textId="77777777"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b) Nguyên tắc đánh giá chất lượng giáo dục phải bảo đảm: khách quan, trung thực, công khai, minh bạch, phù hợp với mục tiêu giáo dục và đặc thù của cơ sở giáo dục; kết hợp giữa tự đánh giá và đánh giá ngoài, bảo đảm tính toàn diện và cải tiến liên tục; được thực hiện định kỳ và tuân thủ đúng quy định của pháp luật;</w:t>
            </w:r>
          </w:p>
          <w:p w14:paraId="389D43BD" w14:textId="77777777"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c) Đối tượng đánh giá chất lượng giáo dục bao gồm: cơ sở giáo dục mầm non, cơ sở giáo dục phổ thông, cơ sở giáo dục thường xuyên.</w:t>
            </w:r>
          </w:p>
          <w:p w14:paraId="043C8035" w14:textId="77777777"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2. Kiểm định chất lượng giáo dục</w:t>
            </w:r>
          </w:p>
          <w:p w14:paraId="200F1CDD" w14:textId="662A38E8"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a) Mục tiêu của kiểm định chất lượng giáo dục nhằm xác định và công nhận mức độ đạt tiêu chuẩn chất lượng của cơ sở giáo dục hoặc chương trình đào tạo; bảo đảm và nâng cao chất lượng giáo dục; làm để giải trình, công khai chất lượng với các cơ quan quản lý và xã hội; hỗ trợ người học và nhà tuyển dụng trong việc lựa chọn cơ sở giáo dục, chương trình đào tạo và nguồn nhân lực;</w:t>
            </w:r>
          </w:p>
          <w:p w14:paraId="7ED3192E" w14:textId="77777777"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lastRenderedPageBreak/>
              <w:t>b) Nguyên tắc kiểm định chất lượng giáo dục bao gồm: độc lập, khách quan, trung thực, công khai, minh bạch, bình đẳng, bắt buộc, định kỳ và tuân thủ pháp luật;</w:t>
            </w:r>
          </w:p>
          <w:p w14:paraId="5573D592" w14:textId="75A989DC" w:rsidR="00D105A3" w:rsidRPr="0034201C" w:rsidRDefault="00D105A3" w:rsidP="0034201C">
            <w:pPr>
              <w:ind w:firstLine="312"/>
              <w:jc w:val="both"/>
              <w:rPr>
                <w:rFonts w:ascii="Times New Roman" w:hAnsi="Times New Roman" w:cs="Times New Roman"/>
                <w:bCs/>
              </w:rPr>
            </w:pPr>
            <w:r w:rsidRPr="0034201C">
              <w:rPr>
                <w:rFonts w:ascii="Times New Roman" w:hAnsi="Times New Roman" w:cs="Times New Roman"/>
                <w:bCs/>
              </w:rPr>
              <w:t>c) Đối tượng kiểm định chất lượng giáo dục bao gồm: cơ sở giáo dục và chương trình đào tạo thuộc các trình độ của giáo dục nghề nghiệp và giáo dục đại học”.</w:t>
            </w:r>
          </w:p>
        </w:tc>
        <w:tc>
          <w:tcPr>
            <w:tcW w:w="5244" w:type="dxa"/>
          </w:tcPr>
          <w:p w14:paraId="0F0DB944" w14:textId="5895B2E4" w:rsidR="00D105A3" w:rsidRPr="0034201C" w:rsidRDefault="00D105A3">
            <w:pPr>
              <w:jc w:val="both"/>
              <w:rPr>
                <w:rFonts w:ascii="Times New Roman" w:hAnsi="Times New Roman" w:cs="Times New Roman"/>
                <w:lang w:val="en-US"/>
              </w:rPr>
            </w:pPr>
            <w:r w:rsidRPr="0034201C">
              <w:rPr>
                <w:rFonts w:ascii="Times New Roman" w:hAnsi="Times New Roman" w:cs="Times New Roman"/>
                <w:lang w:val="en-US"/>
              </w:rPr>
              <w:lastRenderedPageBreak/>
              <w:t xml:space="preserve">- </w:t>
            </w:r>
            <w:r w:rsidR="00C0362E" w:rsidRPr="0034201C">
              <w:rPr>
                <w:rFonts w:ascii="Times New Roman" w:hAnsi="Times New Roman" w:cs="Times New Roman"/>
                <w:b/>
                <w:lang w:val="en-US"/>
              </w:rPr>
              <w:t>Thông tư</w:t>
            </w:r>
            <w:r w:rsidRPr="0034201C">
              <w:rPr>
                <w:rFonts w:ascii="Times New Roman" w:hAnsi="Times New Roman" w:cs="Times New Roman"/>
                <w:b/>
                <w:lang w:val="en-US"/>
              </w:rPr>
              <w:t xml:space="preserve"> 17/2018/TT-BGDĐT ngày 22/08/2018; </w:t>
            </w:r>
            <w:r w:rsidRPr="0034201C">
              <w:rPr>
                <w:rFonts w:ascii="Times New Roman" w:hAnsi="Times New Roman" w:cs="Times New Roman"/>
                <w:b/>
                <w:lang w:val="en-US"/>
              </w:rPr>
              <w:t>Thông tư 18/2018/TT-BGDĐT và Thông tư số 19/2018/TT-BGDĐT đã được sửa đổi, bổ sung bởi Thông tư số 22/2024/TT-BGDĐT ngày 10/12/2024</w:t>
            </w:r>
            <w:r w:rsidRPr="0034201C">
              <w:rPr>
                <w:rFonts w:ascii="Times New Roman" w:hAnsi="Times New Roman" w:cs="Times New Roman"/>
                <w:lang w:val="en-US"/>
              </w:rPr>
              <w:t>, trong đó, có các quy định về đánh giá chất lượng giáo dục và kiểm định chất lượng giáo dục</w:t>
            </w:r>
          </w:p>
          <w:p w14:paraId="57D52FCF" w14:textId="7CD5FCA3" w:rsidR="00D105A3" w:rsidRPr="0034201C" w:rsidRDefault="00D105A3">
            <w:pPr>
              <w:jc w:val="both"/>
              <w:rPr>
                <w:rFonts w:ascii="Times New Roman" w:hAnsi="Times New Roman" w:cs="Times New Roman"/>
                <w:b/>
              </w:rPr>
            </w:pPr>
            <w:r w:rsidRPr="0034201C">
              <w:rPr>
                <w:rFonts w:ascii="Times New Roman" w:hAnsi="Times New Roman" w:cs="Times New Roman"/>
                <w:lang w:val="en-US"/>
              </w:rPr>
              <w:t xml:space="preserve">- </w:t>
            </w:r>
            <w:r w:rsidRPr="0034201C">
              <w:rPr>
                <w:rFonts w:ascii="Times New Roman" w:hAnsi="Times New Roman" w:cs="Times New Roman"/>
                <w:b/>
                <w:lang w:val="en-US"/>
              </w:rPr>
              <w:t>Chương II của Thông tư số 42/2012/TT-BGDĐT ngày 23/11/2012</w:t>
            </w:r>
            <w:r w:rsidRPr="0034201C">
              <w:rPr>
                <w:rFonts w:ascii="Times New Roman" w:hAnsi="Times New Roman" w:cs="Times New Roman"/>
                <w:lang w:val="en-US"/>
              </w:rPr>
              <w:t>, trong đó, có nội dung về tiêu chuẩn đánh giá chất lượng giáo dục trường tiểu học, trường trung học, trung tâm giáo dục thường xuyên</w:t>
            </w:r>
          </w:p>
        </w:tc>
        <w:tc>
          <w:tcPr>
            <w:tcW w:w="2410" w:type="dxa"/>
          </w:tcPr>
          <w:p w14:paraId="2897F603" w14:textId="54FE194B" w:rsidR="00D105A3" w:rsidRPr="0034201C" w:rsidRDefault="00D105A3">
            <w:pPr>
              <w:jc w:val="both"/>
              <w:rPr>
                <w:rFonts w:ascii="Times New Roman" w:hAnsi="Times New Roman" w:cs="Times New Roman"/>
                <w:b/>
              </w:rPr>
            </w:pPr>
          </w:p>
        </w:tc>
        <w:tc>
          <w:tcPr>
            <w:tcW w:w="2268" w:type="dxa"/>
          </w:tcPr>
          <w:p w14:paraId="7B8FA375" w14:textId="453D9D01" w:rsidR="00D105A3" w:rsidRPr="0034201C" w:rsidRDefault="001243E6">
            <w:pPr>
              <w:jc w:val="both"/>
              <w:rPr>
                <w:rFonts w:ascii="Times New Roman" w:hAnsi="Times New Roman" w:cs="Times New Roman"/>
                <w:b/>
              </w:rPr>
            </w:pPr>
            <w:r>
              <w:rPr>
                <w:rFonts w:ascii="Times New Roman" w:hAnsi="Times New Roman" w:cs="Times New Roman"/>
                <w:lang w:val="en-US"/>
              </w:rPr>
              <w:t>S</w:t>
            </w:r>
            <w:r w:rsidR="00D105A3" w:rsidRPr="0034201C">
              <w:rPr>
                <w:rFonts w:ascii="Times New Roman" w:hAnsi="Times New Roman" w:cs="Times New Roman"/>
                <w:lang w:val="en-US"/>
              </w:rPr>
              <w:t>ửa đổi</w:t>
            </w:r>
            <w:r>
              <w:rPr>
                <w:rFonts w:ascii="Times New Roman" w:hAnsi="Times New Roman" w:cs="Times New Roman"/>
                <w:lang w:val="en-US"/>
              </w:rPr>
              <w:t>, bổ sung</w:t>
            </w:r>
            <w:r w:rsidR="00D105A3" w:rsidRPr="0034201C">
              <w:rPr>
                <w:rFonts w:ascii="Times New Roman" w:hAnsi="Times New Roman" w:cs="Times New Roman"/>
                <w:lang w:val="en-US"/>
              </w:rPr>
              <w:t xml:space="preserve"> </w:t>
            </w:r>
            <w:r w:rsidR="00D105A3" w:rsidRPr="0034201C">
              <w:rPr>
                <w:rFonts w:ascii="Times New Roman" w:hAnsi="Times New Roman" w:cs="Times New Roman"/>
                <w:lang w:val="en-US"/>
              </w:rPr>
              <w:lastRenderedPageBreak/>
              <w:t xml:space="preserve">Thông tư 17/2018/TT-BGDĐT ngày 22/08/2018; Thông tư 18/2018/TT-BGDĐT và Thông tư số 19/2018/TT-BGDĐT </w:t>
            </w:r>
            <w:r>
              <w:rPr>
                <w:rFonts w:ascii="Times New Roman" w:hAnsi="Times New Roman" w:cs="Times New Roman"/>
                <w:lang w:val="en-US"/>
              </w:rPr>
              <w:t>(</w:t>
            </w:r>
            <w:r w:rsidR="00D105A3" w:rsidRPr="0034201C">
              <w:rPr>
                <w:rFonts w:ascii="Times New Roman" w:hAnsi="Times New Roman" w:cs="Times New Roman"/>
                <w:lang w:val="en-US"/>
              </w:rPr>
              <w:t>đã được sửa đổi, bổ sung bởi Thông tư số 22/2024/TT-BGDĐT ngày 10/12/2024</w:t>
            </w:r>
            <w:r>
              <w:rPr>
                <w:rFonts w:ascii="Times New Roman" w:hAnsi="Times New Roman" w:cs="Times New Roman"/>
                <w:lang w:val="en-US"/>
              </w:rPr>
              <w:t>)</w:t>
            </w:r>
            <w:r w:rsidR="00D105A3" w:rsidRPr="0034201C">
              <w:rPr>
                <w:rFonts w:ascii="Times New Roman" w:hAnsi="Times New Roman" w:cs="Times New Roman"/>
                <w:lang w:val="en-US"/>
              </w:rPr>
              <w:t xml:space="preserve"> để đảm bảo phù hợp với quy định tại dự thảo Luật </w:t>
            </w:r>
          </w:p>
        </w:tc>
      </w:tr>
      <w:tr w:rsidR="00D105A3" w:rsidRPr="0034201C" w14:paraId="01E4C405" w14:textId="507EACF9" w:rsidTr="009401E4">
        <w:tc>
          <w:tcPr>
            <w:tcW w:w="5104" w:type="dxa"/>
          </w:tcPr>
          <w:p w14:paraId="2B38A153" w14:textId="1ECD724F" w:rsidR="00D105A3" w:rsidRPr="0034201C" w:rsidRDefault="00D105A3" w:rsidP="0034201C">
            <w:pPr>
              <w:ind w:firstLine="312"/>
              <w:jc w:val="both"/>
              <w:rPr>
                <w:rFonts w:ascii="Times New Roman" w:eastAsia="Arial" w:hAnsi="Times New Roman" w:cs="Times New Roman"/>
              </w:rPr>
            </w:pPr>
            <w:r w:rsidRPr="0034201C">
              <w:rPr>
                <w:rFonts w:ascii="Times New Roman" w:eastAsia="Arial" w:hAnsi="Times New Roman" w:cs="Times New Roman"/>
              </w:rPr>
              <w:lastRenderedPageBreak/>
              <w:t>3</w:t>
            </w:r>
            <w:r w:rsidR="00811164" w:rsidRPr="0034201C">
              <w:rPr>
                <w:rFonts w:ascii="Times New Roman" w:eastAsia="Arial" w:hAnsi="Times New Roman" w:cs="Times New Roman"/>
                <w:lang w:val="en-US"/>
              </w:rPr>
              <w:t>4</w:t>
            </w:r>
            <w:r w:rsidRPr="0034201C">
              <w:rPr>
                <w:rFonts w:ascii="Times New Roman" w:eastAsia="Arial" w:hAnsi="Times New Roman" w:cs="Times New Roman"/>
              </w:rPr>
              <w:t xml:space="preserve">. </w:t>
            </w:r>
            <w:r w:rsidRPr="0034201C">
              <w:rPr>
                <w:rFonts w:ascii="Times New Roman" w:eastAsia="Arial" w:hAnsi="Times New Roman" w:cs="Times New Roman"/>
                <w:lang w:val="nl-NL"/>
              </w:rPr>
              <w:t xml:space="preserve">Sửa đổi, bổ sung </w:t>
            </w:r>
            <w:r w:rsidRPr="0034201C">
              <w:rPr>
                <w:rFonts w:ascii="Times New Roman" w:eastAsia="Arial" w:hAnsi="Times New Roman" w:cs="Times New Roman"/>
              </w:rPr>
              <w:t xml:space="preserve">Điều 111 </w:t>
            </w:r>
            <w:r w:rsidRPr="0034201C">
              <w:rPr>
                <w:rFonts w:ascii="Times New Roman" w:eastAsia="Arial" w:hAnsi="Times New Roman" w:cs="Times New Roman"/>
                <w:lang w:val="nl-NL"/>
              </w:rPr>
              <w:t xml:space="preserve">như sau: </w:t>
            </w:r>
          </w:p>
          <w:p w14:paraId="3691AB32" w14:textId="77777777" w:rsidR="00D105A3" w:rsidRPr="0034201C" w:rsidRDefault="00D105A3" w:rsidP="0034201C">
            <w:pPr>
              <w:ind w:firstLine="312"/>
              <w:jc w:val="both"/>
              <w:rPr>
                <w:rFonts w:ascii="Times New Roman" w:eastAsia="Arial" w:hAnsi="Times New Roman" w:cs="Times New Roman"/>
                <w:bCs/>
                <w:lang w:val="nl-NL"/>
              </w:rPr>
            </w:pPr>
            <w:r w:rsidRPr="0034201C">
              <w:rPr>
                <w:rFonts w:ascii="Times New Roman" w:eastAsia="Arial" w:hAnsi="Times New Roman" w:cs="Times New Roman"/>
                <w:bCs/>
                <w:lang w:val="nl-NL"/>
              </w:rPr>
              <w:t>“Điều 111. Nội dung quản lý nhà nước về đánh giá chất lượng và kiểm định chất lượng giáo dục</w:t>
            </w:r>
          </w:p>
          <w:p w14:paraId="0D615FEE" w14:textId="77777777" w:rsidR="00D105A3" w:rsidRPr="0034201C" w:rsidRDefault="00D105A3" w:rsidP="0034201C">
            <w:pPr>
              <w:ind w:firstLine="312"/>
              <w:jc w:val="both"/>
              <w:rPr>
                <w:rFonts w:ascii="Times New Roman" w:eastAsia="Arial" w:hAnsi="Times New Roman" w:cs="Times New Roman"/>
                <w:lang w:val="nl-NL"/>
              </w:rPr>
            </w:pPr>
            <w:r w:rsidRPr="0034201C">
              <w:rPr>
                <w:rFonts w:ascii="Times New Roman" w:eastAsia="Arial" w:hAnsi="Times New Roman" w:cs="Times New Roman"/>
                <w:lang w:val="nl-NL"/>
              </w:rPr>
              <w:t>1. Đánh giá chất lượng giáo dục</w:t>
            </w:r>
          </w:p>
          <w:p w14:paraId="6BA9DADD" w14:textId="77777777" w:rsidR="00D105A3" w:rsidRPr="0034201C" w:rsidRDefault="00D105A3" w:rsidP="0034201C">
            <w:pPr>
              <w:ind w:firstLine="312"/>
              <w:jc w:val="both"/>
              <w:rPr>
                <w:rFonts w:ascii="Times New Roman" w:eastAsia="Arial" w:hAnsi="Times New Roman" w:cs="Times New Roman"/>
                <w:lang w:val="nl-NL"/>
              </w:rPr>
            </w:pPr>
            <w:r w:rsidRPr="0034201C">
              <w:rPr>
                <w:rFonts w:ascii="Times New Roman" w:eastAsia="Arial" w:hAnsi="Times New Roman" w:cs="Times New Roman"/>
                <w:lang w:val="nl-NL"/>
              </w:rPr>
              <w:t>Bộ trưởng Bộ Giáo dục và Đào tạo ban hành quy định về: tiêu chuẩn, quy trình, chu kỳ đánh giá chất lượng đối với cơ sở giáo dục mầm non, cơ sở giáo dục phổ thông, cơ sở giáo dục thường xuyên; sử dụng kết quả đánh giá trong quản lý và phát triển giáo dục; hướng dẫn, kiểm tra, giám sát việc thực hiện đánh giá chất lượng tại các cấp học.</w:t>
            </w:r>
          </w:p>
          <w:p w14:paraId="6E3E5355" w14:textId="77777777" w:rsidR="00D105A3" w:rsidRPr="0034201C" w:rsidRDefault="00D105A3" w:rsidP="0034201C">
            <w:pPr>
              <w:ind w:firstLine="312"/>
              <w:jc w:val="both"/>
              <w:rPr>
                <w:rFonts w:ascii="Times New Roman" w:eastAsia="Arial" w:hAnsi="Times New Roman" w:cs="Times New Roman"/>
                <w:lang w:val="nl-NL"/>
              </w:rPr>
            </w:pPr>
            <w:r w:rsidRPr="0034201C">
              <w:rPr>
                <w:rFonts w:ascii="Times New Roman" w:eastAsia="Arial" w:hAnsi="Times New Roman" w:cs="Times New Roman"/>
                <w:lang w:val="nl-NL"/>
              </w:rPr>
              <w:t>2. Kiểm định chất lượng giáo dục</w:t>
            </w:r>
          </w:p>
          <w:p w14:paraId="38193055" w14:textId="70F52DD0" w:rsidR="00D105A3" w:rsidRPr="0034201C" w:rsidRDefault="00D105A3" w:rsidP="0034201C">
            <w:pPr>
              <w:ind w:firstLine="312"/>
              <w:jc w:val="both"/>
              <w:rPr>
                <w:rFonts w:ascii="Times New Roman" w:eastAsia="Arial" w:hAnsi="Times New Roman" w:cs="Times New Roman"/>
              </w:rPr>
            </w:pPr>
            <w:r w:rsidRPr="0034201C">
              <w:rPr>
                <w:rFonts w:ascii="Times New Roman" w:eastAsia="Arial" w:hAnsi="Times New Roman" w:cs="Times New Roman"/>
                <w:lang w:val="nl-NL"/>
              </w:rPr>
              <w:t>Bộ trưởng Bộ Giáo dục và Đào tạo quy định về tiêu chuẩn kiểm định chất lượng, quy trình và chu kỳ kiểm định chất lượng giáo dục; việc cấp, thu hồi giấy chứng nhận kiểm định; việc giám sát, đánh giá tổ chức kiểm định chất lượng giáo dục; việc hướng dẫn, kiểm tra, giám sát hoạt động kiểm định chất lượng giáo dục đối với cơ sở giáo dục, chương trình đào tạo của giáo dục đại học và giáo dục nghề nghiệp</w:t>
            </w:r>
            <w:r w:rsidRPr="0034201C">
              <w:rPr>
                <w:rFonts w:ascii="Times New Roman" w:eastAsia="Arial" w:hAnsi="Times New Roman" w:cs="Times New Roman"/>
              </w:rPr>
              <w:t>”.</w:t>
            </w:r>
          </w:p>
        </w:tc>
        <w:tc>
          <w:tcPr>
            <w:tcW w:w="5244" w:type="dxa"/>
          </w:tcPr>
          <w:p w14:paraId="7F70A7A3" w14:textId="1485736A" w:rsidR="00D105A3" w:rsidRDefault="00D105A3">
            <w:pPr>
              <w:jc w:val="both"/>
              <w:rPr>
                <w:rFonts w:ascii="Times New Roman" w:hAnsi="Times New Roman" w:cs="Times New Roman"/>
                <w:b/>
                <w:lang w:val="en-US"/>
              </w:rPr>
            </w:pPr>
            <w:r w:rsidRPr="0034201C">
              <w:rPr>
                <w:rFonts w:ascii="Times New Roman" w:hAnsi="Times New Roman" w:cs="Times New Roman"/>
                <w:lang w:val="en-US"/>
              </w:rPr>
              <w:t xml:space="preserve">- </w:t>
            </w:r>
            <w:r w:rsidR="00C0362E" w:rsidRPr="0034201C">
              <w:rPr>
                <w:rFonts w:ascii="Times New Roman" w:hAnsi="Times New Roman" w:cs="Times New Roman"/>
                <w:b/>
                <w:lang w:val="en-US"/>
              </w:rPr>
              <w:t>Thông tư</w:t>
            </w:r>
            <w:r w:rsidRPr="0034201C">
              <w:rPr>
                <w:rFonts w:ascii="Times New Roman" w:hAnsi="Times New Roman" w:cs="Times New Roman"/>
                <w:b/>
                <w:lang w:val="en-US"/>
              </w:rPr>
              <w:t xml:space="preserve"> 17/2018/TT-BGDĐT ngày 22/08/2018; Thông tư 18/2018/TT-BGDĐT và Thông tư số 19/2018/TT-BGDĐT đã được sửa đổi, bổ sung bởi Thông tư số 22/2024/TT-BGDĐT ngày 10/12/2024</w:t>
            </w:r>
          </w:p>
          <w:p w14:paraId="5EA95377" w14:textId="77777777" w:rsidR="000B2FF7" w:rsidRPr="0034201C" w:rsidRDefault="000B2FF7">
            <w:pPr>
              <w:jc w:val="both"/>
              <w:rPr>
                <w:rFonts w:ascii="Times New Roman" w:hAnsi="Times New Roman" w:cs="Times New Roman"/>
                <w:lang w:val="en-US"/>
              </w:rPr>
            </w:pPr>
          </w:p>
          <w:p w14:paraId="395FF197" w14:textId="0696AAC8" w:rsidR="00D105A3" w:rsidRPr="0034201C" w:rsidRDefault="00D105A3">
            <w:pPr>
              <w:jc w:val="both"/>
              <w:rPr>
                <w:rFonts w:ascii="Times New Roman" w:hAnsi="Times New Roman" w:cs="Times New Roman"/>
                <w:lang w:val="en-US"/>
              </w:rPr>
            </w:pPr>
            <w:r w:rsidRPr="0034201C">
              <w:rPr>
                <w:rFonts w:ascii="Times New Roman" w:hAnsi="Times New Roman" w:cs="Times New Roman"/>
                <w:lang w:val="en-US"/>
              </w:rPr>
              <w:t xml:space="preserve">- </w:t>
            </w:r>
            <w:r w:rsidRPr="0034201C">
              <w:rPr>
                <w:rFonts w:ascii="Times New Roman" w:hAnsi="Times New Roman" w:cs="Times New Roman"/>
                <w:b/>
                <w:lang w:val="en-US"/>
              </w:rPr>
              <w:t>Chương II của Thông tư số 42/2012/TT-BGDĐT ngày 23/11/2012</w:t>
            </w:r>
            <w:r w:rsidRPr="0034201C">
              <w:rPr>
                <w:rFonts w:ascii="Times New Roman" w:hAnsi="Times New Roman" w:cs="Times New Roman"/>
                <w:lang w:val="en-US"/>
              </w:rPr>
              <w:t>, trong đó, có nội dung về tiêu chuẩn đánh giá chất lượng giáo dục trường tiểu học, trường trung học, trung tâm giáo dục thường xuyên</w:t>
            </w:r>
          </w:p>
        </w:tc>
        <w:tc>
          <w:tcPr>
            <w:tcW w:w="2410" w:type="dxa"/>
          </w:tcPr>
          <w:p w14:paraId="30C3F6FD" w14:textId="1448B189" w:rsidR="00D105A3" w:rsidRPr="0034201C" w:rsidRDefault="00D105A3">
            <w:pPr>
              <w:jc w:val="both"/>
              <w:rPr>
                <w:rFonts w:ascii="Times New Roman" w:hAnsi="Times New Roman" w:cs="Times New Roman"/>
                <w:b/>
              </w:rPr>
            </w:pPr>
          </w:p>
        </w:tc>
        <w:tc>
          <w:tcPr>
            <w:tcW w:w="2268" w:type="dxa"/>
          </w:tcPr>
          <w:p w14:paraId="26BEB4D6" w14:textId="4488E183" w:rsidR="00D105A3" w:rsidRPr="0034201C" w:rsidRDefault="000B2FF7">
            <w:pPr>
              <w:jc w:val="both"/>
              <w:rPr>
                <w:rFonts w:ascii="Times New Roman" w:hAnsi="Times New Roman" w:cs="Times New Roman"/>
                <w:lang w:val="en-US"/>
              </w:rPr>
            </w:pPr>
            <w:r>
              <w:rPr>
                <w:rFonts w:ascii="Times New Roman" w:hAnsi="Times New Roman" w:cs="Times New Roman"/>
                <w:lang w:val="en-US"/>
              </w:rPr>
              <w:t>S</w:t>
            </w:r>
            <w:r w:rsidR="00D105A3" w:rsidRPr="0034201C">
              <w:rPr>
                <w:rFonts w:ascii="Times New Roman" w:hAnsi="Times New Roman" w:cs="Times New Roman"/>
                <w:lang w:val="en-US"/>
              </w:rPr>
              <w:t>ửa đổi</w:t>
            </w:r>
            <w:r>
              <w:rPr>
                <w:rFonts w:ascii="Times New Roman" w:hAnsi="Times New Roman" w:cs="Times New Roman"/>
                <w:lang w:val="en-US"/>
              </w:rPr>
              <w:t>, bổ sung</w:t>
            </w:r>
            <w:r w:rsidR="00D105A3" w:rsidRPr="0034201C">
              <w:rPr>
                <w:rFonts w:ascii="Times New Roman" w:hAnsi="Times New Roman" w:cs="Times New Roman"/>
                <w:lang w:val="en-US"/>
              </w:rPr>
              <w:t xml:space="preserve"> Thông tư 17/2018/TT-BGDĐT ngày 22/08/2018; Thông tư 18/2018/TT-BGDĐT và Thông tư số 19/2018/TT-BGDĐT </w:t>
            </w:r>
            <w:r>
              <w:rPr>
                <w:rFonts w:ascii="Times New Roman" w:hAnsi="Times New Roman" w:cs="Times New Roman"/>
                <w:lang w:val="en-US"/>
              </w:rPr>
              <w:t>(</w:t>
            </w:r>
            <w:r w:rsidR="00D105A3" w:rsidRPr="0034201C">
              <w:rPr>
                <w:rFonts w:ascii="Times New Roman" w:hAnsi="Times New Roman" w:cs="Times New Roman"/>
                <w:lang w:val="en-US"/>
              </w:rPr>
              <w:t>đã được sửa đổi, bổ sung bởi Thông tư số 22/2024/TT-BGDĐT ngày 10/12/2024</w:t>
            </w:r>
            <w:r>
              <w:rPr>
                <w:rFonts w:ascii="Times New Roman" w:hAnsi="Times New Roman" w:cs="Times New Roman"/>
                <w:lang w:val="en-US"/>
              </w:rPr>
              <w:t>)</w:t>
            </w:r>
            <w:r w:rsidR="00D105A3" w:rsidRPr="0034201C">
              <w:rPr>
                <w:rFonts w:ascii="Times New Roman" w:hAnsi="Times New Roman" w:cs="Times New Roman"/>
                <w:lang w:val="en-US"/>
              </w:rPr>
              <w:t xml:space="preserve"> để đảm bảo phù hợp với quy định tại dự thảo Luật</w:t>
            </w:r>
            <w:r>
              <w:rPr>
                <w:rFonts w:ascii="Times New Roman" w:hAnsi="Times New Roman" w:cs="Times New Roman"/>
                <w:lang w:val="en-US"/>
              </w:rPr>
              <w:t>.</w:t>
            </w:r>
          </w:p>
        </w:tc>
      </w:tr>
      <w:tr w:rsidR="00D105A3" w:rsidRPr="0034201C" w14:paraId="0F2E1798" w14:textId="7D2C2A30" w:rsidTr="009401E4">
        <w:tc>
          <w:tcPr>
            <w:tcW w:w="5104" w:type="dxa"/>
          </w:tcPr>
          <w:p w14:paraId="31A487F0" w14:textId="03C0FF34" w:rsidR="00D105A3" w:rsidRPr="0034201C" w:rsidRDefault="00D105A3">
            <w:pPr>
              <w:ind w:firstLine="312"/>
              <w:jc w:val="both"/>
              <w:rPr>
                <w:rFonts w:ascii="Times New Roman" w:hAnsi="Times New Roman" w:cs="Times New Roman"/>
              </w:rPr>
            </w:pPr>
            <w:r w:rsidRPr="0034201C">
              <w:rPr>
                <w:rFonts w:ascii="Times New Roman" w:hAnsi="Times New Roman" w:cs="Times New Roman"/>
              </w:rPr>
              <w:t>3</w:t>
            </w:r>
            <w:r w:rsidR="00811164" w:rsidRPr="0034201C">
              <w:rPr>
                <w:rFonts w:ascii="Times New Roman" w:hAnsi="Times New Roman" w:cs="Times New Roman"/>
                <w:lang w:val="en-US"/>
              </w:rPr>
              <w:t>5</w:t>
            </w:r>
            <w:r w:rsidRPr="0034201C">
              <w:rPr>
                <w:rFonts w:ascii="Times New Roman" w:hAnsi="Times New Roman" w:cs="Times New Roman"/>
                <w:lang w:val="nl-NL"/>
              </w:rPr>
              <w:t xml:space="preserve">. </w:t>
            </w:r>
            <w:r w:rsidRPr="0034201C">
              <w:rPr>
                <w:rFonts w:ascii="Times New Roman" w:hAnsi="Times New Roman" w:cs="Times New Roman"/>
              </w:rPr>
              <w:t xml:space="preserve">Thay cụm từ “03 tháng tuổi” thành “06 </w:t>
            </w:r>
            <w:r w:rsidRPr="0034201C">
              <w:rPr>
                <w:rFonts w:ascii="Times New Roman" w:hAnsi="Times New Roman" w:cs="Times New Roman"/>
              </w:rPr>
              <w:lastRenderedPageBreak/>
              <w:t>tháng tuổi” tại Điều 23, Điều 26; bỏ cụm từ “Trung tâm giáo dục nghề nghiệp - giáo dục thường xuyên” tại điểm b khoản 2 Điều 44 và điểm a khoản 3 Điều 44.</w:t>
            </w:r>
          </w:p>
          <w:p w14:paraId="0FFFCDCB" w14:textId="77777777" w:rsidR="00D105A3" w:rsidRPr="0034201C" w:rsidRDefault="00D105A3">
            <w:pPr>
              <w:ind w:firstLine="312"/>
              <w:jc w:val="both"/>
              <w:rPr>
                <w:rFonts w:ascii="Times New Roman" w:hAnsi="Times New Roman" w:cs="Times New Roman"/>
                <w:lang w:val="nl-NL"/>
              </w:rPr>
            </w:pPr>
            <w:r w:rsidRPr="0034201C">
              <w:rPr>
                <w:rFonts w:ascii="Times New Roman" w:hAnsi="Times New Roman" w:cs="Times New Roman"/>
                <w:lang w:val="nl-NL"/>
              </w:rPr>
              <w:t>Thay cụm từ “Bộ Lao động - Thương binh và Xã hội” bằng cụm từ “Bộ Giáo dục và Đào tạo” tại điểm đ khoản 1 Điều 52, khoản 3 Điều 105.</w:t>
            </w:r>
          </w:p>
          <w:p w14:paraId="6386A2C9" w14:textId="77777777" w:rsidR="00D105A3" w:rsidRPr="0034201C" w:rsidRDefault="00D105A3">
            <w:pPr>
              <w:ind w:firstLine="312"/>
              <w:jc w:val="both"/>
              <w:rPr>
                <w:rFonts w:ascii="Times New Roman" w:hAnsi="Times New Roman" w:cs="Times New Roman"/>
                <w:lang w:val="nl-NL"/>
              </w:rPr>
            </w:pPr>
            <w:r w:rsidRPr="0034201C">
              <w:rPr>
                <w:rFonts w:ascii="Times New Roman" w:hAnsi="Times New Roman" w:cs="Times New Roman"/>
                <w:lang w:val="nl-NL"/>
              </w:rPr>
              <w:t>Bỏ cụm từ “và đại diện chủ sở hữu” tại điểm a khoản 1 Điều 47.</w:t>
            </w:r>
          </w:p>
          <w:p w14:paraId="3F1FE225" w14:textId="77777777" w:rsidR="00D105A3" w:rsidRPr="0034201C" w:rsidRDefault="00D105A3">
            <w:pPr>
              <w:ind w:firstLine="312"/>
              <w:jc w:val="both"/>
              <w:rPr>
                <w:rFonts w:ascii="Times New Roman" w:hAnsi="Times New Roman" w:cs="Times New Roman"/>
              </w:rPr>
            </w:pPr>
            <w:r w:rsidRPr="0034201C">
              <w:rPr>
                <w:rFonts w:ascii="Times New Roman" w:hAnsi="Times New Roman" w:cs="Times New Roman"/>
                <w:lang w:val="nl-NL"/>
              </w:rPr>
              <w:t xml:space="preserve">Bỏ cụm từ “cấp huyện” tại khoản 3 Điều 104. </w:t>
            </w:r>
          </w:p>
          <w:p w14:paraId="45337936" w14:textId="77777777" w:rsidR="00D105A3" w:rsidRPr="0034201C" w:rsidRDefault="00D105A3">
            <w:pPr>
              <w:ind w:firstLine="312"/>
              <w:jc w:val="both"/>
              <w:rPr>
                <w:rFonts w:ascii="Times New Roman" w:hAnsi="Times New Roman" w:cs="Times New Roman"/>
                <w:lang w:val="nl-NL"/>
              </w:rPr>
            </w:pPr>
            <w:r w:rsidRPr="0034201C">
              <w:rPr>
                <w:rFonts w:ascii="Times New Roman" w:hAnsi="Times New Roman" w:cs="Times New Roman"/>
                <w:lang w:val="nl-NL"/>
              </w:rPr>
              <w:t>Bỏ cụm từ “Bộ trưởng Bộ Lao động - Thương binh và Xã hội” tại khoản 4 Điều 6, khoản 5 Điều 8, khoản 5 Điều 43, khoản 3 Điều 53, khoản 3 Điều 62, khoản 2 Điều 64, khoản 3 Điều 65, khoản 2 Điều 72, khoản 4 Điều 74, khoản 4 Điều 105.</w:t>
            </w:r>
          </w:p>
          <w:p w14:paraId="62BDE94D" w14:textId="77777777" w:rsidR="00D105A3" w:rsidRPr="0034201C" w:rsidRDefault="00D105A3">
            <w:pPr>
              <w:ind w:firstLine="312"/>
              <w:jc w:val="both"/>
              <w:rPr>
                <w:rFonts w:ascii="Times New Roman" w:hAnsi="Times New Roman" w:cs="Times New Roman"/>
                <w:lang w:val="nl-NL"/>
              </w:rPr>
            </w:pPr>
            <w:r w:rsidRPr="0034201C">
              <w:rPr>
                <w:rFonts w:ascii="Times New Roman" w:hAnsi="Times New Roman" w:cs="Times New Roman"/>
                <w:lang w:val="nl-NL"/>
              </w:rPr>
              <w:t>Bỏ cụm từ “trừ trung tâm giáo dục nghề nghiệp” tại khoản 3 Điều 65.</w:t>
            </w:r>
          </w:p>
          <w:p w14:paraId="404094DC" w14:textId="2AAC2343" w:rsidR="00D105A3" w:rsidRPr="0034201C" w:rsidRDefault="00D105A3">
            <w:pPr>
              <w:ind w:firstLine="312"/>
              <w:jc w:val="both"/>
              <w:rPr>
                <w:rFonts w:ascii="Times New Roman" w:hAnsi="Times New Roman" w:cs="Times New Roman"/>
              </w:rPr>
            </w:pPr>
            <w:r w:rsidRPr="0034201C">
              <w:rPr>
                <w:rFonts w:ascii="Times New Roman" w:hAnsi="Times New Roman" w:cs="Times New Roman"/>
                <w:lang w:val="nl-NL"/>
              </w:rPr>
              <w:t>Bỏ cụm từ “và quy định trách nhiệm, quyền hạn của tổ chức kiểm định chất lượng giáo dục đối với giáo dục mầm non, giáo dục phổ thông và giáo dục thường xuyên” tại điểm b khoản 2 Điều 112.</w:t>
            </w:r>
          </w:p>
        </w:tc>
        <w:tc>
          <w:tcPr>
            <w:tcW w:w="5244" w:type="dxa"/>
          </w:tcPr>
          <w:p w14:paraId="00F1CF4A" w14:textId="77777777" w:rsidR="00D105A3" w:rsidRDefault="000B2FF7">
            <w:pPr>
              <w:jc w:val="both"/>
              <w:rPr>
                <w:rFonts w:ascii="Times New Roman" w:hAnsi="Times New Roman" w:cs="Times New Roman"/>
                <w:b/>
                <w:lang w:val="en-US"/>
              </w:rPr>
            </w:pPr>
            <w:r>
              <w:rPr>
                <w:rFonts w:ascii="Times New Roman" w:hAnsi="Times New Roman" w:cs="Times New Roman"/>
                <w:b/>
                <w:lang w:val="en-US"/>
              </w:rPr>
              <w:lastRenderedPageBreak/>
              <w:t>Luật Tổ chức Chính phủ 2025</w:t>
            </w:r>
          </w:p>
          <w:p w14:paraId="089B99BD" w14:textId="7A54371E" w:rsidR="000B2FF7" w:rsidRPr="000B2FF7" w:rsidRDefault="000B2FF7">
            <w:pPr>
              <w:jc w:val="both"/>
              <w:rPr>
                <w:rFonts w:ascii="Times New Roman" w:hAnsi="Times New Roman" w:cs="Times New Roman"/>
                <w:b/>
                <w:lang w:val="en-US"/>
              </w:rPr>
            </w:pPr>
            <w:r>
              <w:rPr>
                <w:rFonts w:ascii="Times New Roman" w:hAnsi="Times New Roman" w:cs="Times New Roman"/>
                <w:b/>
                <w:lang w:val="en-US"/>
              </w:rPr>
              <w:lastRenderedPageBreak/>
              <w:t>Luật Tổ chức chính quyền địa phương 2025</w:t>
            </w:r>
          </w:p>
        </w:tc>
        <w:tc>
          <w:tcPr>
            <w:tcW w:w="2410" w:type="dxa"/>
          </w:tcPr>
          <w:p w14:paraId="54659BA9" w14:textId="330AE809" w:rsidR="00D105A3" w:rsidRPr="0034201C" w:rsidRDefault="00D105A3">
            <w:pPr>
              <w:jc w:val="both"/>
              <w:rPr>
                <w:rFonts w:ascii="Times New Roman" w:hAnsi="Times New Roman" w:cs="Times New Roman"/>
                <w:b/>
              </w:rPr>
            </w:pPr>
            <w:r w:rsidRPr="0034201C">
              <w:rPr>
                <w:rFonts w:ascii="Times New Roman" w:hAnsi="Times New Roman" w:cs="Times New Roman"/>
                <w:lang w:val="en-US"/>
              </w:rPr>
              <w:lastRenderedPageBreak/>
              <w:t xml:space="preserve">Nội dung quy định của </w:t>
            </w:r>
            <w:r w:rsidRPr="0034201C">
              <w:rPr>
                <w:rFonts w:ascii="Times New Roman" w:hAnsi="Times New Roman" w:cs="Times New Roman"/>
                <w:lang w:val="en-US"/>
              </w:rPr>
              <w:lastRenderedPageBreak/>
              <w:t>dự thảo Luật phù hợp với các văn bản quy phạm pháp luật có liên quan hiện hành</w:t>
            </w:r>
          </w:p>
        </w:tc>
        <w:tc>
          <w:tcPr>
            <w:tcW w:w="2268" w:type="dxa"/>
          </w:tcPr>
          <w:p w14:paraId="225B7956" w14:textId="77777777" w:rsidR="00D105A3" w:rsidRPr="0034201C" w:rsidRDefault="00D105A3">
            <w:pPr>
              <w:jc w:val="both"/>
              <w:rPr>
                <w:rFonts w:ascii="Times New Roman" w:hAnsi="Times New Roman" w:cs="Times New Roman"/>
                <w:b/>
              </w:rPr>
            </w:pPr>
          </w:p>
        </w:tc>
      </w:tr>
      <w:tr w:rsidR="00D105A3" w:rsidRPr="0034201C" w14:paraId="168D5676" w14:textId="2A4AA27F" w:rsidTr="009401E4">
        <w:tc>
          <w:tcPr>
            <w:tcW w:w="5104" w:type="dxa"/>
          </w:tcPr>
          <w:p w14:paraId="4E5D70E9" w14:textId="2A489920" w:rsidR="00D105A3" w:rsidRPr="0034201C" w:rsidRDefault="00D105A3">
            <w:pPr>
              <w:ind w:firstLine="312"/>
              <w:jc w:val="both"/>
              <w:rPr>
                <w:rFonts w:ascii="Times New Roman" w:hAnsi="Times New Roman" w:cs="Times New Roman"/>
                <w:iCs/>
              </w:rPr>
            </w:pPr>
            <w:r w:rsidRPr="0034201C">
              <w:rPr>
                <w:rFonts w:ascii="Times New Roman" w:hAnsi="Times New Roman" w:cs="Times New Roman"/>
              </w:rPr>
              <w:t>3</w:t>
            </w:r>
            <w:r w:rsidR="00811164" w:rsidRPr="0034201C">
              <w:rPr>
                <w:rFonts w:ascii="Times New Roman" w:hAnsi="Times New Roman" w:cs="Times New Roman"/>
                <w:lang w:val="en-US"/>
              </w:rPr>
              <w:t>6</w:t>
            </w:r>
            <w:r w:rsidRPr="0034201C">
              <w:rPr>
                <w:rFonts w:ascii="Times New Roman" w:hAnsi="Times New Roman" w:cs="Times New Roman"/>
              </w:rPr>
              <w:t xml:space="preserve">. </w:t>
            </w:r>
            <w:r w:rsidRPr="0034201C">
              <w:rPr>
                <w:rFonts w:ascii="Times New Roman" w:hAnsi="Times New Roman" w:cs="Times New Roman"/>
                <w:lang w:val="nl-NL"/>
              </w:rPr>
              <w:t xml:space="preserve">Bãi bỏ khoản 3 </w:t>
            </w:r>
            <w:r w:rsidRPr="0034201C">
              <w:rPr>
                <w:rFonts w:ascii="Times New Roman" w:hAnsi="Times New Roman" w:cs="Times New Roman"/>
              </w:rPr>
              <w:t xml:space="preserve">Điều 10, Điều 18, </w:t>
            </w:r>
            <w:r w:rsidRPr="0034201C">
              <w:rPr>
                <w:rFonts w:ascii="Times New Roman" w:hAnsi="Times New Roman" w:cs="Times New Roman"/>
                <w:lang w:val="nl-NL"/>
              </w:rPr>
              <w:t xml:space="preserve">khoản 2 Điều </w:t>
            </w:r>
            <w:r w:rsidRPr="0034201C">
              <w:rPr>
                <w:rFonts w:ascii="Times New Roman" w:hAnsi="Times New Roman" w:cs="Times New Roman"/>
              </w:rPr>
              <w:t>28</w:t>
            </w:r>
            <w:r w:rsidRPr="0034201C">
              <w:rPr>
                <w:rFonts w:ascii="Times New Roman" w:hAnsi="Times New Roman" w:cs="Times New Roman"/>
                <w:lang w:val="nl-NL"/>
              </w:rPr>
              <w:t xml:space="preserve">, khoản </w:t>
            </w:r>
            <w:r w:rsidRPr="0034201C">
              <w:rPr>
                <w:rFonts w:ascii="Times New Roman" w:hAnsi="Times New Roman" w:cs="Times New Roman"/>
              </w:rPr>
              <w:t>4</w:t>
            </w:r>
            <w:r w:rsidRPr="0034201C">
              <w:rPr>
                <w:rFonts w:ascii="Times New Roman" w:hAnsi="Times New Roman" w:cs="Times New Roman"/>
                <w:lang w:val="nl-NL"/>
              </w:rPr>
              <w:t xml:space="preserve"> Điều </w:t>
            </w:r>
            <w:r w:rsidRPr="0034201C">
              <w:rPr>
                <w:rFonts w:ascii="Times New Roman" w:hAnsi="Times New Roman" w:cs="Times New Roman"/>
              </w:rPr>
              <w:t>34</w:t>
            </w:r>
            <w:r w:rsidRPr="0034201C">
              <w:rPr>
                <w:rFonts w:ascii="Times New Roman" w:hAnsi="Times New Roman" w:cs="Times New Roman"/>
                <w:lang w:val="nl-NL"/>
              </w:rPr>
              <w:t>, khoản 5 Điều 44,</w:t>
            </w:r>
            <w:r w:rsidRPr="0034201C">
              <w:rPr>
                <w:rFonts w:ascii="Times New Roman" w:hAnsi="Times New Roman" w:cs="Times New Roman"/>
              </w:rPr>
              <w:t xml:space="preserve"> Điều 49, Điều 50, Điều 51</w:t>
            </w:r>
            <w:r w:rsidRPr="0034201C">
              <w:rPr>
                <w:rFonts w:ascii="Times New Roman" w:hAnsi="Times New Roman" w:cs="Times New Roman"/>
                <w:lang w:val="nl-NL"/>
              </w:rPr>
              <w:t>;</w:t>
            </w:r>
            <w:r w:rsidRPr="0034201C">
              <w:rPr>
                <w:rFonts w:ascii="Times New Roman" w:hAnsi="Times New Roman" w:cs="Times New Roman"/>
              </w:rPr>
              <w:t xml:space="preserve"> điểm b, điểm c, điểm đ khoản 1 Điều 52</w:t>
            </w:r>
            <w:r w:rsidRPr="0034201C">
              <w:rPr>
                <w:rFonts w:ascii="Times New Roman" w:hAnsi="Times New Roman" w:cs="Times New Roman"/>
                <w:lang w:val="nl-NL"/>
              </w:rPr>
              <w:t>;</w:t>
            </w:r>
            <w:r w:rsidRPr="0034201C">
              <w:rPr>
                <w:rFonts w:ascii="Times New Roman" w:hAnsi="Times New Roman" w:cs="Times New Roman"/>
              </w:rPr>
              <w:t xml:space="preserve"> </w:t>
            </w:r>
            <w:r w:rsidRPr="0034201C">
              <w:rPr>
                <w:rFonts w:ascii="Times New Roman" w:hAnsi="Times New Roman" w:cs="Times New Roman"/>
                <w:lang w:val="nl-NL"/>
              </w:rPr>
              <w:t xml:space="preserve">Điều 68, </w:t>
            </w:r>
            <w:r w:rsidRPr="0034201C">
              <w:rPr>
                <w:rFonts w:ascii="Times New Roman" w:hAnsi="Times New Roman" w:cs="Times New Roman"/>
                <w:iCs/>
                <w:lang w:val="nl-NL"/>
              </w:rPr>
              <w:t>khoản 3 Điều 105</w:t>
            </w:r>
            <w:r w:rsidRPr="0034201C">
              <w:rPr>
                <w:rFonts w:ascii="Times New Roman" w:hAnsi="Times New Roman" w:cs="Times New Roman"/>
                <w:iCs/>
              </w:rPr>
              <w:t>, Điều 113, Điều 115.</w:t>
            </w:r>
          </w:p>
        </w:tc>
        <w:tc>
          <w:tcPr>
            <w:tcW w:w="5244" w:type="dxa"/>
          </w:tcPr>
          <w:p w14:paraId="71C18A5C" w14:textId="77777777" w:rsidR="00D105A3" w:rsidRPr="0034201C" w:rsidRDefault="00D105A3">
            <w:pPr>
              <w:jc w:val="both"/>
              <w:rPr>
                <w:rFonts w:ascii="Times New Roman" w:hAnsi="Times New Roman" w:cs="Times New Roman"/>
                <w:b/>
              </w:rPr>
            </w:pPr>
          </w:p>
        </w:tc>
        <w:tc>
          <w:tcPr>
            <w:tcW w:w="2410" w:type="dxa"/>
          </w:tcPr>
          <w:p w14:paraId="28E5E4F5" w14:textId="5D7D82AC" w:rsidR="00D105A3" w:rsidRPr="0034201C" w:rsidRDefault="000B2FF7">
            <w:pPr>
              <w:jc w:val="both"/>
              <w:rPr>
                <w:rFonts w:ascii="Times New Roman" w:hAnsi="Times New Roman" w:cs="Times New Roman"/>
                <w:b/>
              </w:rPr>
            </w:pPr>
            <w:r w:rsidRPr="0034201C">
              <w:rPr>
                <w:rFonts w:ascii="Times New Roman" w:hAnsi="Times New Roman" w:cs="Times New Roman"/>
                <w:lang w:val="en-US"/>
              </w:rPr>
              <w:t>Nội dung quy định của dự thảo Luật phù hợp với các văn bản quy phạm pháp luật có liên quan hiện hành</w:t>
            </w:r>
          </w:p>
        </w:tc>
        <w:tc>
          <w:tcPr>
            <w:tcW w:w="2268" w:type="dxa"/>
          </w:tcPr>
          <w:p w14:paraId="0C48BC34" w14:textId="77777777" w:rsidR="00D105A3" w:rsidRPr="0034201C" w:rsidRDefault="00D105A3">
            <w:pPr>
              <w:jc w:val="both"/>
              <w:rPr>
                <w:rFonts w:ascii="Times New Roman" w:hAnsi="Times New Roman" w:cs="Times New Roman"/>
                <w:b/>
              </w:rPr>
            </w:pPr>
          </w:p>
        </w:tc>
      </w:tr>
    </w:tbl>
    <w:p w14:paraId="4FAF04E8" w14:textId="7AF343B8" w:rsidR="00CE7862" w:rsidRPr="0034201C" w:rsidRDefault="00CE7862" w:rsidP="0034201C">
      <w:pPr>
        <w:rPr>
          <w:rFonts w:ascii="Times New Roman" w:hAnsi="Times New Roman" w:cs="Times New Roman"/>
          <w:b/>
          <w:bCs/>
        </w:rPr>
      </w:pPr>
    </w:p>
    <w:p w14:paraId="6179F343" w14:textId="039C5829" w:rsidR="00CE7862" w:rsidRPr="0034201C" w:rsidRDefault="00CE7862" w:rsidP="0034201C">
      <w:pPr>
        <w:rPr>
          <w:rFonts w:ascii="Times New Roman" w:hAnsi="Times New Roman" w:cs="Times New Roman"/>
          <w:b/>
          <w:bCs/>
        </w:rPr>
      </w:pPr>
    </w:p>
    <w:p w14:paraId="2BA3B8F5" w14:textId="77777777" w:rsidR="00CE7862" w:rsidRPr="0034201C" w:rsidRDefault="00CE7862" w:rsidP="0034201C">
      <w:pPr>
        <w:rPr>
          <w:rFonts w:ascii="Times New Roman" w:hAnsi="Times New Roman" w:cs="Times New Roman"/>
          <w:b/>
          <w:bCs/>
        </w:rPr>
      </w:pPr>
    </w:p>
    <w:p w14:paraId="6409FCDC" w14:textId="4D5FEEDB" w:rsidR="00E22D70" w:rsidRPr="0034201C" w:rsidRDefault="001E3366" w:rsidP="0034201C">
      <w:pPr>
        <w:rPr>
          <w:rFonts w:ascii="Times New Roman" w:hAnsi="Times New Roman" w:cs="Times New Roman"/>
          <w:b/>
          <w:bCs/>
        </w:rPr>
      </w:pPr>
      <w:r w:rsidRPr="0034201C">
        <w:rPr>
          <w:rFonts w:ascii="Times New Roman" w:hAnsi="Times New Roman" w:cs="Times New Roman"/>
          <w:b/>
          <w:bCs/>
          <w:lang w:val="en-US"/>
        </w:rPr>
        <w:t>3. Đ</w:t>
      </w:r>
      <w:r w:rsidRPr="0034201C">
        <w:rPr>
          <w:rFonts w:ascii="Times New Roman" w:hAnsi="Times New Roman" w:cs="Times New Roman"/>
          <w:b/>
          <w:bCs/>
        </w:rPr>
        <w:t>iều ước quốc tế có liên quan đến</w:t>
      </w:r>
      <w:r w:rsidRPr="0034201C">
        <w:rPr>
          <w:rFonts w:ascii="Times New Roman" w:hAnsi="Times New Roman" w:cs="Times New Roman"/>
          <w:b/>
          <w:bCs/>
          <w:lang w:val="en-US"/>
        </w:rPr>
        <w:t xml:space="preserve"> </w:t>
      </w:r>
      <w:r w:rsidRPr="0034201C">
        <w:rPr>
          <w:rFonts w:ascii="Times New Roman" w:hAnsi="Times New Roman" w:cs="Times New Roman"/>
          <w:b/>
          <w:bCs/>
        </w:rPr>
        <w:t>dự thảo</w:t>
      </w:r>
    </w:p>
    <w:p w14:paraId="6130E914" w14:textId="77777777" w:rsidR="00947CC7" w:rsidRPr="0034201C" w:rsidRDefault="00947CC7" w:rsidP="0034201C">
      <w:pPr>
        <w:jc w:val="center"/>
        <w:rPr>
          <w:rFonts w:ascii="Times New Roman" w:hAnsi="Times New Roman" w:cs="Times New Roman"/>
          <w:b/>
          <w:bCs/>
          <w:lang w:val="en-US"/>
        </w:rPr>
      </w:pPr>
    </w:p>
    <w:tbl>
      <w:tblPr>
        <w:tblOverlap w:val="never"/>
        <w:tblW w:w="5061"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535"/>
        <w:gridCol w:w="4397"/>
        <w:gridCol w:w="3403"/>
        <w:gridCol w:w="2409"/>
      </w:tblGrid>
      <w:tr w:rsidR="005E41B5" w:rsidRPr="0034201C" w14:paraId="754D60CB" w14:textId="77777777" w:rsidTr="006D2B3C">
        <w:tc>
          <w:tcPr>
            <w:tcW w:w="1538" w:type="pct"/>
            <w:shd w:val="clear" w:color="auto" w:fill="FFFFFF"/>
            <w:vAlign w:val="center"/>
          </w:tcPr>
          <w:p w14:paraId="07AFBEDB" w14:textId="21895AA7" w:rsidR="005E41B5" w:rsidRPr="0034201C" w:rsidRDefault="005E41B5" w:rsidP="0034201C">
            <w:pPr>
              <w:ind w:right="141" w:firstLine="142"/>
              <w:jc w:val="center"/>
              <w:rPr>
                <w:rFonts w:ascii="Times New Roman" w:hAnsi="Times New Roman" w:cs="Times New Roman"/>
                <w:b/>
                <w:bCs/>
              </w:rPr>
            </w:pPr>
            <w:r w:rsidRPr="0034201C">
              <w:rPr>
                <w:rFonts w:ascii="Times New Roman" w:hAnsi="Times New Roman" w:cs="Times New Roman"/>
                <w:b/>
              </w:rPr>
              <w:t>QUY ĐỊNH CỦA DỰ THẢO VĂN BẢN</w:t>
            </w:r>
          </w:p>
        </w:tc>
        <w:tc>
          <w:tcPr>
            <w:tcW w:w="1491" w:type="pct"/>
            <w:shd w:val="clear" w:color="auto" w:fill="FFFFFF"/>
            <w:vAlign w:val="center"/>
          </w:tcPr>
          <w:p w14:paraId="37DFE631" w14:textId="77777777" w:rsidR="005E41B5" w:rsidRPr="0034201C" w:rsidRDefault="005E41B5" w:rsidP="0034201C">
            <w:pPr>
              <w:ind w:right="142" w:firstLine="142"/>
              <w:jc w:val="center"/>
              <w:rPr>
                <w:rFonts w:ascii="Times New Roman" w:hAnsi="Times New Roman" w:cs="Times New Roman"/>
                <w:b/>
                <w:bCs/>
              </w:rPr>
            </w:pPr>
            <w:r w:rsidRPr="0034201C">
              <w:rPr>
                <w:rFonts w:ascii="Times New Roman" w:hAnsi="Times New Roman" w:cs="Times New Roman"/>
                <w:b/>
                <w:bCs/>
              </w:rPr>
              <w:t>QUY ĐỊNH CỦA ĐIỀU ƯỚC QUỐC TẾ CÓ LIÊN QUAN</w:t>
            </w:r>
          </w:p>
        </w:tc>
        <w:tc>
          <w:tcPr>
            <w:tcW w:w="1154" w:type="pct"/>
            <w:shd w:val="clear" w:color="auto" w:fill="FFFFFF"/>
            <w:vAlign w:val="center"/>
          </w:tcPr>
          <w:p w14:paraId="238EBCCB" w14:textId="77777777" w:rsidR="005E41B5" w:rsidRPr="0034201C" w:rsidRDefault="005E41B5" w:rsidP="0034201C">
            <w:pPr>
              <w:jc w:val="center"/>
              <w:rPr>
                <w:rFonts w:ascii="Times New Roman" w:hAnsi="Times New Roman" w:cs="Times New Roman"/>
                <w:b/>
                <w:bCs/>
              </w:rPr>
            </w:pPr>
            <w:r w:rsidRPr="0034201C">
              <w:rPr>
                <w:rFonts w:ascii="Times New Roman" w:hAnsi="Times New Roman" w:cs="Times New Roman"/>
                <w:b/>
                <w:bCs/>
              </w:rPr>
              <w:t>ĐÁNH GIÁ</w:t>
            </w:r>
            <w:r w:rsidRPr="0034201C">
              <w:rPr>
                <w:rFonts w:ascii="Times New Roman" w:hAnsi="Times New Roman" w:cs="Times New Roman"/>
                <w:b/>
                <w:bCs/>
              </w:rPr>
              <w:br/>
              <w:t>(Tính tương thích)</w:t>
            </w:r>
          </w:p>
        </w:tc>
        <w:tc>
          <w:tcPr>
            <w:tcW w:w="817" w:type="pct"/>
            <w:shd w:val="clear" w:color="auto" w:fill="FFFFFF"/>
            <w:vAlign w:val="center"/>
          </w:tcPr>
          <w:p w14:paraId="35ED8D2A" w14:textId="77777777" w:rsidR="005E41B5" w:rsidRPr="0034201C" w:rsidRDefault="005E41B5" w:rsidP="0034201C">
            <w:pPr>
              <w:jc w:val="center"/>
              <w:rPr>
                <w:rFonts w:ascii="Times New Roman" w:hAnsi="Times New Roman" w:cs="Times New Roman"/>
                <w:b/>
                <w:bCs/>
              </w:rPr>
            </w:pPr>
            <w:r w:rsidRPr="0034201C">
              <w:rPr>
                <w:rFonts w:ascii="Times New Roman" w:hAnsi="Times New Roman" w:cs="Times New Roman"/>
                <w:b/>
                <w:bCs/>
              </w:rPr>
              <w:t>ĐỀ XU</w:t>
            </w:r>
            <w:r w:rsidRPr="0034201C">
              <w:rPr>
                <w:rFonts w:ascii="Times New Roman" w:hAnsi="Times New Roman" w:cs="Times New Roman"/>
                <w:b/>
                <w:bCs/>
                <w:lang w:val="en-US"/>
              </w:rPr>
              <w:t>Ấ</w:t>
            </w:r>
            <w:r w:rsidRPr="0034201C">
              <w:rPr>
                <w:rFonts w:ascii="Times New Roman" w:hAnsi="Times New Roman" w:cs="Times New Roman"/>
                <w:b/>
                <w:bCs/>
              </w:rPr>
              <w:t>T XỬ LÝ</w:t>
            </w:r>
          </w:p>
        </w:tc>
      </w:tr>
      <w:tr w:rsidR="005E41B5" w:rsidRPr="0034201C" w14:paraId="4A0E7730" w14:textId="77777777" w:rsidTr="006D2B3C">
        <w:tc>
          <w:tcPr>
            <w:tcW w:w="1538" w:type="pct"/>
            <w:shd w:val="clear" w:color="auto" w:fill="FFFFFF"/>
          </w:tcPr>
          <w:p w14:paraId="2D677E21"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Điều 1. Sửa đổi, bổ sung Luật Giáo dục</w:t>
            </w:r>
          </w:p>
          <w:p w14:paraId="765E7A12" w14:textId="77777777" w:rsidR="005E41B5" w:rsidRPr="0034201C" w:rsidRDefault="005E41B5" w:rsidP="0034201C">
            <w:pPr>
              <w:ind w:right="141" w:firstLine="142"/>
              <w:jc w:val="both"/>
              <w:rPr>
                <w:rFonts w:ascii="Times New Roman" w:hAnsi="Times New Roman" w:cs="Times New Roman"/>
              </w:rPr>
            </w:pPr>
            <w:r w:rsidRPr="0034201C">
              <w:rPr>
                <w:rFonts w:ascii="Times New Roman" w:eastAsia="Arial" w:hAnsi="Times New Roman" w:cs="Times New Roman"/>
                <w:lang w:val="nl-NL"/>
              </w:rPr>
              <w:t xml:space="preserve">1. </w:t>
            </w:r>
            <w:r w:rsidRPr="0034201C">
              <w:rPr>
                <w:rFonts w:ascii="Times New Roman" w:hAnsi="Times New Roman" w:cs="Times New Roman"/>
              </w:rPr>
              <w:t>Sửa đổi, bổ sung</w:t>
            </w:r>
            <w:r w:rsidRPr="0034201C">
              <w:rPr>
                <w:rFonts w:ascii="Times New Roman" w:hAnsi="Times New Roman" w:cs="Times New Roman"/>
                <w:lang w:val="nl-NL"/>
              </w:rPr>
              <w:t xml:space="preserve"> Điều 6</w:t>
            </w:r>
            <w:r w:rsidRPr="0034201C">
              <w:rPr>
                <w:rFonts w:ascii="Times New Roman" w:hAnsi="Times New Roman" w:cs="Times New Roman"/>
              </w:rPr>
              <w:t xml:space="preserve"> như sau:</w:t>
            </w:r>
          </w:p>
          <w:p w14:paraId="217E0CB0"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1. Hệ thống giáo dục quốc dân là hệ thống giáo dục mở, liên thông thực hiện giáo dục chính quy và giáo dục thường xuyên.</w:t>
            </w:r>
          </w:p>
          <w:p w14:paraId="7BB9710F"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2. Cấp học, trình độ đào tạo của hệ thống giáo dục quốc dân bao gồm:</w:t>
            </w:r>
          </w:p>
          <w:p w14:paraId="14334456"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a) Giáo dục mầm non gồm giáo dục nhà trẻ và giáo dục mẫu giáo;</w:t>
            </w:r>
          </w:p>
          <w:p w14:paraId="0DD162B3"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b) Giáo dục phổ thông gồm giáo dục tiểu học, giáo dục trung học cơ sở và giáo dục trung học phổ thông;</w:t>
            </w:r>
          </w:p>
          <w:p w14:paraId="34C41D22"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c) Giáo dục nghề nghiệp gồm trung học nghề và cao đẳng, đào tạo trình độ sơ cấp, trình độ trung cấp, trình độ cao đẳng;</w:t>
            </w:r>
          </w:p>
          <w:p w14:paraId="629E6C5A"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d) Giáo dục đại học gồm đại học và sau đại học, đào tạo trình độ đại học, trình độ thạc sĩ và trình độ tiến sĩ”.</w:t>
            </w:r>
          </w:p>
          <w:p w14:paraId="64B90DA6" w14:textId="72AFB214"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3. Thủ tướng Chính phủ quy định Khung cơ cấu hệ thống giáo dục quốc dân và Khung trình độ quốc gia Việt Nam”.</w:t>
            </w:r>
          </w:p>
        </w:tc>
        <w:tc>
          <w:tcPr>
            <w:tcW w:w="1491" w:type="pct"/>
            <w:shd w:val="clear" w:color="auto" w:fill="FFFFFF"/>
          </w:tcPr>
          <w:p w14:paraId="4199C7B7" w14:textId="4E30107C" w:rsidR="005E41B5" w:rsidRPr="0034201C" w:rsidRDefault="005E41B5" w:rsidP="0034201C">
            <w:pPr>
              <w:ind w:right="142" w:firstLine="142"/>
              <w:rPr>
                <w:rFonts w:ascii="Times New Roman" w:hAnsi="Times New Roman" w:cs="Times New Roman"/>
                <w:lang w:val="en-US"/>
              </w:rPr>
            </w:pPr>
          </w:p>
        </w:tc>
        <w:tc>
          <w:tcPr>
            <w:tcW w:w="1154" w:type="pct"/>
            <w:shd w:val="clear" w:color="auto" w:fill="FFFFFF"/>
            <w:vAlign w:val="center"/>
          </w:tcPr>
          <w:p w14:paraId="438FA121"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78254D2C" w14:textId="77777777" w:rsidR="005E41B5" w:rsidRPr="0034201C" w:rsidRDefault="005E41B5" w:rsidP="0034201C">
            <w:pPr>
              <w:jc w:val="center"/>
              <w:rPr>
                <w:rFonts w:ascii="Times New Roman" w:hAnsi="Times New Roman" w:cs="Times New Roman"/>
              </w:rPr>
            </w:pPr>
          </w:p>
        </w:tc>
      </w:tr>
      <w:tr w:rsidR="005E41B5" w:rsidRPr="0034201C" w14:paraId="7DB13A90" w14:textId="77777777" w:rsidTr="006D2B3C">
        <w:tc>
          <w:tcPr>
            <w:tcW w:w="1538" w:type="pct"/>
            <w:shd w:val="clear" w:color="auto" w:fill="FFFFFF"/>
          </w:tcPr>
          <w:p w14:paraId="1320A10C"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 xml:space="preserve">2. Sửa đổi, bổ sung </w:t>
            </w:r>
            <w:r w:rsidRPr="0034201C">
              <w:rPr>
                <w:rFonts w:ascii="Times New Roman" w:hAnsi="Times New Roman" w:cs="Times New Roman"/>
                <w:lang w:val="en-US"/>
              </w:rPr>
              <w:t xml:space="preserve">khoản 3 </w:t>
            </w:r>
            <w:r w:rsidRPr="0034201C">
              <w:rPr>
                <w:rFonts w:ascii="Times New Roman" w:hAnsi="Times New Roman" w:cs="Times New Roman"/>
              </w:rPr>
              <w:t>Điều 9 như sau:</w:t>
            </w:r>
          </w:p>
          <w:p w14:paraId="42F58005" w14:textId="65CF113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hAnsi="Times New Roman" w:cs="Times New Roman"/>
                <w:lang w:val="nl-NL"/>
              </w:rPr>
              <w:t xml:space="preserve">“3. </w:t>
            </w:r>
            <w:r w:rsidRPr="0034201C">
              <w:rPr>
                <w:rFonts w:ascii="Times New Roman" w:hAnsi="Times New Roman" w:cs="Times New Roman"/>
                <w:bCs/>
                <w:lang w:val="nl-NL"/>
              </w:rPr>
              <w:t>Bộ trưởng Bộ Giáo dục và Đào tạo</w:t>
            </w:r>
            <w:r w:rsidRPr="0034201C">
              <w:rPr>
                <w:rFonts w:ascii="Times New Roman" w:hAnsi="Times New Roman" w:cs="Times New Roman"/>
                <w:lang w:val="nl-NL"/>
              </w:rPr>
              <w:t xml:space="preserve"> quy định chi tiết hướng nghiệp và phân luồng trong giáo dục theo từng giai đoạn phù hợp với nhu cầu phát triển kinh tế - xã hội”.</w:t>
            </w:r>
          </w:p>
        </w:tc>
        <w:tc>
          <w:tcPr>
            <w:tcW w:w="1491" w:type="pct"/>
            <w:shd w:val="clear" w:color="auto" w:fill="FFFFFF"/>
          </w:tcPr>
          <w:p w14:paraId="46980D7F" w14:textId="331D43B0" w:rsidR="005E41B5" w:rsidRPr="0034201C" w:rsidRDefault="0087077B" w:rsidP="0034201C">
            <w:pPr>
              <w:ind w:right="142"/>
              <w:jc w:val="both"/>
              <w:rPr>
                <w:rFonts w:ascii="Times New Roman" w:hAnsi="Times New Roman" w:cs="Times New Roman"/>
                <w:lang w:val="en-US"/>
              </w:rPr>
            </w:pPr>
            <w:r w:rsidRPr="0034201C">
              <w:rPr>
                <w:rFonts w:ascii="Times New Roman" w:hAnsi="Times New Roman" w:cs="Times New Roman"/>
                <w:b/>
                <w:lang w:val="en-US"/>
              </w:rPr>
              <w:t>K</w:t>
            </w:r>
            <w:r w:rsidR="005174E2" w:rsidRPr="0034201C">
              <w:rPr>
                <w:rFonts w:ascii="Times New Roman" w:hAnsi="Times New Roman" w:cs="Times New Roman"/>
                <w:b/>
                <w:lang w:val="en-US"/>
              </w:rPr>
              <w:t>hoản 2 Điều 6 Công ước Quốc tế các quyền kinh tế, xã hội và văn hóa, 1966:</w:t>
            </w:r>
            <w:r w:rsidR="005174E2" w:rsidRPr="0034201C">
              <w:rPr>
                <w:rFonts w:ascii="Times New Roman" w:hAnsi="Times New Roman" w:cs="Times New Roman"/>
                <w:lang w:val="en-US"/>
              </w:rPr>
              <w:t xml:space="preserve"> </w:t>
            </w:r>
            <w:r w:rsidR="005174E2" w:rsidRPr="0034201C">
              <w:rPr>
                <w:rFonts w:ascii="Times New Roman" w:hAnsi="Times New Roman" w:cs="Times New Roman"/>
                <w:i/>
                <w:lang w:val="en-US"/>
              </w:rPr>
              <w:t>“</w:t>
            </w:r>
            <w:r w:rsidR="005174E2" w:rsidRPr="0034201C">
              <w:rPr>
                <w:rFonts w:ascii="Times New Roman" w:hAnsi="Times New Roman" w:cs="Times New Roman"/>
                <w:i/>
                <w:shd w:val="clear" w:color="auto" w:fill="FFFFFF"/>
              </w:rPr>
              <w:t xml:space="preserve">Các quốc gia thành viên Công ước phải tiến hành các biện pháp để thực hiện đầy đủ quyền này, bao gồm triển khai các chương trình đào tạo kỹ thuật và hướng nghiệp, các chính sách và biện pháp kỹ thuật nhằm đạt tới sự phát triển vững chắc về kinh tế, xã hội và văn hoá, tạo công ăn việc làm đầy đủ và hữu ích với điều kiện đảm bảo các quyền tự </w:t>
            </w:r>
            <w:r w:rsidR="005174E2" w:rsidRPr="0034201C">
              <w:rPr>
                <w:rFonts w:ascii="Times New Roman" w:hAnsi="Times New Roman" w:cs="Times New Roman"/>
                <w:i/>
                <w:shd w:val="clear" w:color="auto" w:fill="FFFFFF"/>
              </w:rPr>
              <w:lastRenderedPageBreak/>
              <w:t>do cơ bản về chính trị và kinh tế của từng cá nhân</w:t>
            </w:r>
            <w:r w:rsidR="005174E2" w:rsidRPr="0034201C">
              <w:rPr>
                <w:rFonts w:ascii="Times New Roman" w:hAnsi="Times New Roman" w:cs="Times New Roman"/>
                <w:i/>
                <w:shd w:val="clear" w:color="auto" w:fill="FFFFFF"/>
                <w:lang w:val="en-US"/>
              </w:rPr>
              <w:t>”</w:t>
            </w:r>
          </w:p>
        </w:tc>
        <w:tc>
          <w:tcPr>
            <w:tcW w:w="1154" w:type="pct"/>
            <w:shd w:val="clear" w:color="auto" w:fill="FFFFFF"/>
            <w:vAlign w:val="center"/>
          </w:tcPr>
          <w:p w14:paraId="524A9488" w14:textId="5075C86A" w:rsidR="005E41B5" w:rsidRPr="0034201C" w:rsidRDefault="00F34BD8" w:rsidP="0034201C">
            <w:pPr>
              <w:ind w:right="143" w:firstLine="5"/>
              <w:jc w:val="both"/>
              <w:rPr>
                <w:rFonts w:ascii="Times New Roman" w:hAnsi="Times New Roman" w:cs="Times New Roman"/>
              </w:rPr>
            </w:pPr>
            <w:r w:rsidRPr="0034201C">
              <w:rPr>
                <w:rFonts w:ascii="Times New Roman" w:hAnsi="Times New Roman" w:cs="Times New Roman"/>
                <w:lang w:val="en-US"/>
              </w:rPr>
              <w:lastRenderedPageBreak/>
              <w:t>Nội dung quy định của dự thảo Luật Giáo dục sửa đổi, bổ sung đã đảm bảo phù hợp với văn bản là điều ước quốc tế Việt Nam tham gia</w:t>
            </w:r>
          </w:p>
        </w:tc>
        <w:tc>
          <w:tcPr>
            <w:tcW w:w="817" w:type="pct"/>
            <w:shd w:val="clear" w:color="auto" w:fill="FFFFFF"/>
            <w:vAlign w:val="center"/>
          </w:tcPr>
          <w:p w14:paraId="1231059E" w14:textId="77777777" w:rsidR="005E41B5" w:rsidRPr="0034201C" w:rsidRDefault="005E41B5" w:rsidP="0034201C">
            <w:pPr>
              <w:jc w:val="center"/>
              <w:rPr>
                <w:rFonts w:ascii="Times New Roman" w:hAnsi="Times New Roman" w:cs="Times New Roman"/>
              </w:rPr>
            </w:pPr>
          </w:p>
        </w:tc>
      </w:tr>
      <w:tr w:rsidR="005E41B5" w:rsidRPr="0034201C" w14:paraId="4C39C0D3" w14:textId="77777777" w:rsidTr="006D2B3C">
        <w:tc>
          <w:tcPr>
            <w:tcW w:w="1538" w:type="pct"/>
            <w:shd w:val="clear" w:color="auto" w:fill="FFFFFF"/>
          </w:tcPr>
          <w:p w14:paraId="5EA7429B"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3. Sửa đổi, bổ sung Điều 12 như sau: </w:t>
            </w:r>
          </w:p>
          <w:p w14:paraId="51B319FC" w14:textId="77777777" w:rsidR="005E41B5" w:rsidRPr="0034201C" w:rsidRDefault="005E41B5" w:rsidP="0034201C">
            <w:pPr>
              <w:ind w:right="141" w:firstLine="142"/>
              <w:jc w:val="both"/>
              <w:rPr>
                <w:rFonts w:ascii="Times New Roman" w:hAnsi="Times New Roman" w:cs="Times New Roman"/>
                <w:iCs/>
                <w:lang w:val="nl-NL"/>
              </w:rPr>
            </w:pPr>
            <w:r w:rsidRPr="0034201C">
              <w:rPr>
                <w:rFonts w:ascii="Times New Roman" w:hAnsi="Times New Roman" w:cs="Times New Roman"/>
                <w:iCs/>
                <w:lang w:val="nl-NL"/>
              </w:rPr>
              <w:t>“Điều 12. Văn bằng, chứng chỉ</w:t>
            </w:r>
          </w:p>
          <w:p w14:paraId="5EF8C50B" w14:textId="77777777" w:rsidR="005E41B5" w:rsidRPr="0034201C" w:rsidRDefault="005E41B5" w:rsidP="0034201C">
            <w:pPr>
              <w:ind w:right="141" w:firstLine="142"/>
              <w:jc w:val="both"/>
              <w:rPr>
                <w:rFonts w:ascii="Times New Roman" w:hAnsi="Times New Roman" w:cs="Times New Roman"/>
                <w:iCs/>
                <w:lang w:val="nl-NL"/>
              </w:rPr>
            </w:pPr>
            <w:r w:rsidRPr="0034201C">
              <w:rPr>
                <w:rFonts w:ascii="Times New Roman" w:hAnsi="Times New Roman" w:cs="Times New Roman"/>
                <w:lang w:val="nl-NL"/>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14:paraId="08AC1170" w14:textId="77777777" w:rsidR="005E41B5" w:rsidRPr="0034201C" w:rsidRDefault="005E41B5" w:rsidP="0034201C">
            <w:pPr>
              <w:ind w:right="141" w:firstLine="142"/>
              <w:jc w:val="both"/>
              <w:rPr>
                <w:rFonts w:ascii="Times New Roman" w:hAnsi="Times New Roman" w:cs="Times New Roman"/>
                <w:iCs/>
                <w:lang w:val="nl-NL"/>
              </w:rPr>
            </w:pPr>
            <w:r w:rsidRPr="0034201C">
              <w:rPr>
                <w:rFonts w:ascii="Times New Roman" w:hAnsi="Times New Roman" w:cs="Times New Roman"/>
                <w:iCs/>
                <w:lang w:val="nl-NL"/>
              </w:rPr>
              <w:t>2. Văn bằng của hệ thống giáo dục quốc dân gồm bằng tốt nghiệp trung học phổ thông, bằng tốt nghiệp trung học nghề, bằng tốt nghiệp cao đẳng, bằng cử nhân, bằng thạc sĩ, bằng tiến sĩ và văn bằng trình độ tương đương.</w:t>
            </w:r>
          </w:p>
          <w:p w14:paraId="4C25B261"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 xml:space="preserve">3. Chứng chỉ của hệ thống giáo dục quốc dân là văn bản do người có thẩm quyền cấp để xác nhận kết quả học tập cho người học sau khi được đào tạo, bồi dưỡng nâng cao trình độ học vấn, nghề nghiệp theo chương trình do Bộ Giáo dục và Đào tạo ban hành hoặc cấp cho người học khi dự thi để lấy chứng chỉ theo quy định của Bộ trưởng Bộ Giáo dục và Đào tạo. </w:t>
            </w:r>
          </w:p>
          <w:p w14:paraId="5D391205"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4. Văn bằng, chứng chỉ do cơ sở giáo dục thuộc các loại hình và hình thức đào tạo trong hệ thống giáo dục quốc dân cấp có giá trị pháp lý như nhau.</w:t>
            </w:r>
          </w:p>
          <w:p w14:paraId="71754166"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lang w:val="nl-NL"/>
              </w:rPr>
              <w:t>5</w:t>
            </w:r>
            <w:r w:rsidRPr="0034201C">
              <w:rPr>
                <w:rFonts w:ascii="Times New Roman" w:hAnsi="Times New Roman" w:cs="Times New Roman"/>
                <w:bCs/>
              </w:rPr>
              <w:t>. Văn bằng, chứng chỉ số là văn bằng, chứng chỉ được cấp dưới dạng kỹ thuật số từ cơ sở dữ liệu về văn bằng, chứng chỉ của cơ quan có thẩm quyền cấp văn bằng, chứng chỉ hoặc từ cơ sở dữ liệu về văn bằng, chứng chỉ của Bộ Giáo dục và Đào tạo. Văn bằng, chứng chỉ số có giá trị pháp lý như văn bằng, chứng chỉ giấy.</w:t>
            </w:r>
          </w:p>
          <w:p w14:paraId="73B4A306" w14:textId="3A5AE25D"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rPr>
              <w:lastRenderedPageBreak/>
              <w:t>Bộ trưởng Bộ Giáo dục và Đào tạo có trách nhiệm xây dựng, quản lý cơ sở dữ liệu về văn bằng, chứng chỉ của Bộ Giáo dục và Đào tạo; quy định cụ thể về văn bằng, chứng chỉ số và lộ trình cấp, sử dụng văn bằng, chứng chỉ số</w:t>
            </w:r>
            <w:r w:rsidRPr="0034201C">
              <w:rPr>
                <w:rFonts w:ascii="Times New Roman" w:hAnsi="Times New Roman" w:cs="Times New Roman"/>
              </w:rPr>
              <w:t>”</w:t>
            </w:r>
            <w:r w:rsidRPr="0034201C">
              <w:rPr>
                <w:rFonts w:ascii="Times New Roman" w:hAnsi="Times New Roman" w:cs="Times New Roman"/>
                <w:iCs/>
                <w:lang w:val="nl-NL"/>
              </w:rPr>
              <w:t>.</w:t>
            </w:r>
          </w:p>
        </w:tc>
        <w:tc>
          <w:tcPr>
            <w:tcW w:w="1491" w:type="pct"/>
            <w:shd w:val="clear" w:color="auto" w:fill="FFFFFF"/>
            <w:vAlign w:val="center"/>
          </w:tcPr>
          <w:p w14:paraId="50F2D04C"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0E2DD1CC"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ED63EF4" w14:textId="77777777" w:rsidR="005E41B5" w:rsidRPr="0034201C" w:rsidRDefault="005E41B5" w:rsidP="0034201C">
            <w:pPr>
              <w:jc w:val="center"/>
              <w:rPr>
                <w:rFonts w:ascii="Times New Roman" w:hAnsi="Times New Roman" w:cs="Times New Roman"/>
              </w:rPr>
            </w:pPr>
          </w:p>
        </w:tc>
      </w:tr>
      <w:tr w:rsidR="005E41B5" w:rsidRPr="0034201C" w14:paraId="7A766251" w14:textId="77777777" w:rsidTr="006D2B3C">
        <w:tc>
          <w:tcPr>
            <w:tcW w:w="1538" w:type="pct"/>
            <w:shd w:val="clear" w:color="auto" w:fill="FFFFFF"/>
          </w:tcPr>
          <w:p w14:paraId="2AA6C4AC"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4. Sửa đổi, bổ sung Điều 14 như sau: </w:t>
            </w:r>
          </w:p>
          <w:p w14:paraId="5AD3CF14"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“Điều 14. Phổ cập giáo dục và giáo dục bắt buộc</w:t>
            </w:r>
          </w:p>
          <w:p w14:paraId="0ABC0EE1"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lang w:val="nl-NL"/>
              </w:rPr>
              <w:t>1. Giáo dục tiểu học là giáo dục bắt buộc.</w:t>
            </w:r>
            <w:r w:rsidRPr="0034201C">
              <w:rPr>
                <w:rFonts w:ascii="Times New Roman" w:hAnsi="Times New Roman" w:cs="Times New Roman"/>
              </w:rPr>
              <w:t xml:space="preserve"> </w:t>
            </w:r>
          </w:p>
          <w:p w14:paraId="6B9394B1"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lang w:val="nl-NL"/>
              </w:rPr>
              <w:t xml:space="preserve">Nhà nước thực hiện phổ cập giáo dục mầm non cho trẻ em từ 03 đến 05 tuổi </w:t>
            </w:r>
            <w:r w:rsidRPr="0034201C">
              <w:rPr>
                <w:rFonts w:ascii="Times New Roman" w:hAnsi="Times New Roman" w:cs="Times New Roman"/>
                <w:bCs/>
                <w:lang w:val="nl-NL"/>
              </w:rPr>
              <w:t>và phổ cập giáo dục trung học cơ sở.</w:t>
            </w:r>
          </w:p>
          <w:p w14:paraId="17BC4B08"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bCs/>
                <w:lang w:val="nl-NL"/>
              </w:rPr>
              <w:t xml:space="preserve">2. </w:t>
            </w:r>
            <w:r w:rsidRPr="0034201C">
              <w:rPr>
                <w:rFonts w:ascii="Times New Roman" w:hAnsi="Times New Roman" w:cs="Times New Roman"/>
                <w:lang w:val="nl-NL"/>
              </w:rPr>
              <w:t>Nhà nước chịu trách nhiệm thực hiện giáo dục bắt buộc trong cả nước; quyết định kế hoạch, bảo đảm các điều kiện để thực hiện phổ cập giáo dục.</w:t>
            </w:r>
          </w:p>
          <w:p w14:paraId="2D9727C8"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3. Mọi công dân trong độ tuổi quy định có nghĩa vụ học tập để thực hiện phổ cập giáo dục và hoàn thành giáo dục bắt buộc.</w:t>
            </w:r>
          </w:p>
          <w:p w14:paraId="1ADDEE23"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4. Gia đình, người giám hộ </w:t>
            </w:r>
            <w:r w:rsidRPr="0034201C">
              <w:rPr>
                <w:rFonts w:ascii="Times New Roman" w:hAnsi="Times New Roman" w:cs="Times New Roman"/>
                <w:bCs/>
                <w:lang w:val="nl-NL"/>
              </w:rPr>
              <w:t>có trách nhiệm cho</w:t>
            </w:r>
            <w:r w:rsidRPr="0034201C">
              <w:rPr>
                <w:rFonts w:ascii="Times New Roman" w:hAnsi="Times New Roman" w:cs="Times New Roman"/>
                <w:lang w:val="nl-NL"/>
              </w:rPr>
              <w:t xml:space="preserve"> các thành viên của gia đình trong độ tuổi quy định được học tập để thực hiện phổ cập giáo dục và hoàn thành giáo dục bắt buộc.</w:t>
            </w:r>
          </w:p>
          <w:p w14:paraId="2888C975" w14:textId="4F057D52"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5. </w:t>
            </w:r>
            <w:r w:rsidRPr="0034201C">
              <w:rPr>
                <w:rFonts w:ascii="Times New Roman" w:hAnsi="Times New Roman" w:cs="Times New Roman"/>
              </w:rPr>
              <w:t>Chính phủ quy định chi tiết Điều này</w:t>
            </w:r>
            <w:r w:rsidRPr="0034201C">
              <w:rPr>
                <w:rFonts w:ascii="Times New Roman" w:hAnsi="Times New Roman" w:cs="Times New Roman"/>
                <w:lang w:val="nl-NL"/>
              </w:rPr>
              <w:t>”</w:t>
            </w:r>
            <w:r w:rsidRPr="0034201C">
              <w:rPr>
                <w:rFonts w:ascii="Times New Roman" w:hAnsi="Times New Roman" w:cs="Times New Roman"/>
              </w:rPr>
              <w:t>.</w:t>
            </w:r>
          </w:p>
        </w:tc>
        <w:tc>
          <w:tcPr>
            <w:tcW w:w="1491" w:type="pct"/>
            <w:shd w:val="clear" w:color="auto" w:fill="FFFFFF"/>
          </w:tcPr>
          <w:p w14:paraId="12094E31" w14:textId="0B585201" w:rsidR="005174E2" w:rsidRPr="0034201C" w:rsidRDefault="005174E2">
            <w:pPr>
              <w:ind w:right="142" w:firstLine="142"/>
              <w:jc w:val="both"/>
              <w:rPr>
                <w:rFonts w:ascii="Times New Roman" w:hAnsi="Times New Roman" w:cs="Times New Roman"/>
                <w:i/>
              </w:rPr>
            </w:pPr>
            <w:r w:rsidRPr="0034201C">
              <w:rPr>
                <w:rFonts w:ascii="Times New Roman" w:hAnsi="Times New Roman" w:cs="Times New Roman"/>
                <w:b/>
                <w:lang w:val="en-US"/>
              </w:rPr>
              <w:t>- Khoản 1 Điều 28 Công ước của Liên hợp quốc về quyền trẻ em</w:t>
            </w:r>
            <w:r w:rsidRPr="0034201C">
              <w:rPr>
                <w:rFonts w:ascii="Times New Roman" w:hAnsi="Times New Roman" w:cs="Times New Roman"/>
                <w:lang w:val="en-US"/>
              </w:rPr>
              <w:t>: “</w:t>
            </w:r>
            <w:bookmarkStart w:id="12" w:name="dieu_28_name"/>
            <w:r w:rsidRPr="0034201C">
              <w:rPr>
                <w:rFonts w:ascii="Times New Roman" w:hAnsi="Times New Roman" w:cs="Times New Roman"/>
                <w:i/>
              </w:rPr>
              <w:t>Các Quốc gia thành viên thừa nhận quyền của trẻ em được học hành, và để từng bước thực hiện quyền này trên cơ sở bình đẳng về cơ hội, phải:</w:t>
            </w:r>
            <w:bookmarkEnd w:id="12"/>
          </w:p>
          <w:p w14:paraId="0A096853" w14:textId="77777777" w:rsidR="005174E2" w:rsidRPr="0034201C" w:rsidRDefault="005174E2">
            <w:pPr>
              <w:ind w:right="142" w:firstLine="142"/>
              <w:jc w:val="both"/>
              <w:rPr>
                <w:rFonts w:ascii="Times New Roman" w:hAnsi="Times New Roman" w:cs="Times New Roman"/>
                <w:i/>
                <w:lang w:val="en-US"/>
              </w:rPr>
            </w:pPr>
            <w:r w:rsidRPr="0034201C">
              <w:rPr>
                <w:rFonts w:ascii="Times New Roman" w:hAnsi="Times New Roman" w:cs="Times New Roman"/>
                <w:i/>
                <w:lang w:val="en-US"/>
              </w:rPr>
              <w:t>a. Thực hiện chính sách giáo dục tiểu học bắt buộc, sẵn có và miễn phí cho tất cả mọi người;</w:t>
            </w:r>
          </w:p>
          <w:p w14:paraId="25F3E64F" w14:textId="77777777" w:rsidR="005174E2" w:rsidRPr="0034201C" w:rsidRDefault="005174E2">
            <w:pPr>
              <w:ind w:right="142" w:firstLine="142"/>
              <w:jc w:val="both"/>
              <w:rPr>
                <w:rFonts w:ascii="Times New Roman" w:hAnsi="Times New Roman" w:cs="Times New Roman"/>
                <w:i/>
                <w:lang w:val="en-US"/>
              </w:rPr>
            </w:pPr>
            <w:r w:rsidRPr="0034201C">
              <w:rPr>
                <w:rFonts w:ascii="Times New Roman" w:hAnsi="Times New Roman" w:cs="Times New Roman"/>
                <w:i/>
                <w:lang w:val="en-US"/>
              </w:rPr>
              <w:t>b. Khuyến khích phát triển nhiều hình thức giáo dục trung học khác nhau, kể cả giáo dục phổ thông và dạy nghề, làm cho những hình thức giáo dục này sẵn có và mọi trẻ em đều có thể tiếp cận, và thi hành các biện pháp thích hợp như đưa ra loại hình giáo dục miễn phí và cung cấp hỗ trợ tài chính trong trường hợp cần thiết;</w:t>
            </w:r>
          </w:p>
          <w:p w14:paraId="18D73A58" w14:textId="77777777" w:rsidR="005174E2" w:rsidRPr="0034201C" w:rsidRDefault="005174E2">
            <w:pPr>
              <w:ind w:right="142" w:firstLine="142"/>
              <w:jc w:val="both"/>
              <w:rPr>
                <w:rFonts w:ascii="Times New Roman" w:hAnsi="Times New Roman" w:cs="Times New Roman"/>
                <w:i/>
                <w:lang w:val="en-US"/>
              </w:rPr>
            </w:pPr>
            <w:r w:rsidRPr="0034201C">
              <w:rPr>
                <w:rFonts w:ascii="Times New Roman" w:hAnsi="Times New Roman" w:cs="Times New Roman"/>
                <w:i/>
                <w:lang w:val="en-US"/>
              </w:rPr>
              <w:t>c. Dùng mọi phương tiện thích hợp để giúp cho tất cả mọi người, trên cơ sở khả năng của mình, đều có thể tiếp cận với giáo dục đại học;</w:t>
            </w:r>
          </w:p>
          <w:p w14:paraId="13E60D0D" w14:textId="77777777" w:rsidR="005174E2" w:rsidRPr="0034201C" w:rsidRDefault="005174E2">
            <w:pPr>
              <w:ind w:right="142" w:firstLine="142"/>
              <w:jc w:val="both"/>
              <w:rPr>
                <w:rFonts w:ascii="Times New Roman" w:hAnsi="Times New Roman" w:cs="Times New Roman"/>
                <w:i/>
                <w:lang w:val="en-US"/>
              </w:rPr>
            </w:pPr>
            <w:r w:rsidRPr="0034201C">
              <w:rPr>
                <w:rFonts w:ascii="Times New Roman" w:hAnsi="Times New Roman" w:cs="Times New Roman"/>
                <w:i/>
                <w:lang w:val="en-US"/>
              </w:rPr>
              <w:t>d. Làm cho những hướng dẫn và thông tin về giáo dục và dạy nghề sẵn có và mọi trẻ em đều có thể tiếp cận được;</w:t>
            </w:r>
          </w:p>
          <w:p w14:paraId="7B8F5F58" w14:textId="77777777" w:rsidR="005174E2" w:rsidRPr="0034201C" w:rsidRDefault="005174E2">
            <w:pPr>
              <w:ind w:right="142" w:firstLine="142"/>
              <w:jc w:val="both"/>
              <w:rPr>
                <w:rFonts w:ascii="Times New Roman" w:hAnsi="Times New Roman" w:cs="Times New Roman"/>
                <w:i/>
                <w:lang w:val="en-US"/>
              </w:rPr>
            </w:pPr>
            <w:r w:rsidRPr="0034201C">
              <w:rPr>
                <w:rFonts w:ascii="Times New Roman" w:hAnsi="Times New Roman" w:cs="Times New Roman"/>
                <w:i/>
                <w:lang w:val="en-US"/>
              </w:rPr>
              <w:t>e. Có biện pháp khuyến khích việc đi học đều đặn ở trường và giảm tỷ lệ bỏ học.</w:t>
            </w:r>
          </w:p>
          <w:p w14:paraId="3D411ABD" w14:textId="564EA0C4" w:rsidR="005E41B5" w:rsidRPr="0034201C" w:rsidRDefault="005174E2" w:rsidP="0034201C">
            <w:pPr>
              <w:ind w:right="142" w:firstLine="142"/>
              <w:jc w:val="both"/>
              <w:rPr>
                <w:rFonts w:ascii="Times New Roman" w:hAnsi="Times New Roman" w:cs="Times New Roman"/>
                <w:lang w:val="en-US"/>
              </w:rPr>
            </w:pPr>
            <w:r w:rsidRPr="0034201C">
              <w:rPr>
                <w:rFonts w:ascii="Times New Roman" w:hAnsi="Times New Roman" w:cs="Times New Roman"/>
                <w:lang w:val="en-US"/>
              </w:rPr>
              <w:t xml:space="preserve">- điểm a khoản 2 Điều 13 Công ước Quốc tế các quyền kinh tế, xã hội và văn hóa, 1966: </w:t>
            </w:r>
            <w:r w:rsidRPr="0034201C">
              <w:rPr>
                <w:rFonts w:ascii="Times New Roman" w:hAnsi="Times New Roman" w:cs="Times New Roman"/>
                <w:i/>
                <w:lang w:val="en-US"/>
              </w:rPr>
              <w:t>“</w:t>
            </w:r>
            <w:r w:rsidR="007D056A" w:rsidRPr="0034201C">
              <w:rPr>
                <w:rFonts w:ascii="Times New Roman" w:hAnsi="Times New Roman" w:cs="Times New Roman"/>
                <w:i/>
              </w:rPr>
              <w:t>Giáo dục tiểu học là phổ cập và miễn phí với mọi người</w:t>
            </w:r>
            <w:r w:rsidR="007D056A" w:rsidRPr="0034201C">
              <w:rPr>
                <w:rFonts w:ascii="Times New Roman" w:hAnsi="Times New Roman" w:cs="Times New Roman"/>
                <w:i/>
                <w:lang w:val="en-US"/>
              </w:rPr>
              <w:t>”.</w:t>
            </w:r>
          </w:p>
        </w:tc>
        <w:tc>
          <w:tcPr>
            <w:tcW w:w="1154" w:type="pct"/>
            <w:shd w:val="clear" w:color="auto" w:fill="FFFFFF"/>
          </w:tcPr>
          <w:p w14:paraId="05AB92E4" w14:textId="2A308E1F" w:rsidR="005E41B5" w:rsidRPr="0034201C" w:rsidRDefault="00F34BD8" w:rsidP="0034201C">
            <w:pPr>
              <w:jc w:val="both"/>
              <w:rPr>
                <w:rFonts w:ascii="Times New Roman" w:hAnsi="Times New Roman" w:cs="Times New Roman"/>
              </w:rPr>
            </w:pPr>
            <w:r w:rsidRPr="0034201C">
              <w:rPr>
                <w:rFonts w:ascii="Times New Roman" w:hAnsi="Times New Roman" w:cs="Times New Roman"/>
                <w:lang w:val="en-US"/>
              </w:rPr>
              <w:t>Nội dung quy định của dự thảo Luật Giáo dục sửa đổi, bổ sung đã đảm bảo phù hợp với văn bản là điều ước quốc tế Việt Nam tham gia</w:t>
            </w:r>
          </w:p>
        </w:tc>
        <w:tc>
          <w:tcPr>
            <w:tcW w:w="817" w:type="pct"/>
            <w:shd w:val="clear" w:color="auto" w:fill="FFFFFF"/>
            <w:vAlign w:val="center"/>
          </w:tcPr>
          <w:p w14:paraId="222EDA38" w14:textId="77777777" w:rsidR="005E41B5" w:rsidRPr="0034201C" w:rsidRDefault="005E41B5" w:rsidP="0034201C">
            <w:pPr>
              <w:jc w:val="center"/>
              <w:rPr>
                <w:rFonts w:ascii="Times New Roman" w:hAnsi="Times New Roman" w:cs="Times New Roman"/>
              </w:rPr>
            </w:pPr>
          </w:p>
        </w:tc>
      </w:tr>
      <w:tr w:rsidR="005E41B5" w:rsidRPr="0034201C" w14:paraId="79E1A007" w14:textId="77777777" w:rsidTr="006D2B3C">
        <w:tc>
          <w:tcPr>
            <w:tcW w:w="1538" w:type="pct"/>
            <w:shd w:val="clear" w:color="auto" w:fill="FFFFFF"/>
          </w:tcPr>
          <w:p w14:paraId="5FC51A59"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en-US"/>
              </w:rPr>
              <w:lastRenderedPageBreak/>
              <w:t>5</w:t>
            </w:r>
            <w:r w:rsidRPr="0034201C">
              <w:rPr>
                <w:rFonts w:ascii="Times New Roman" w:eastAsia="Arial" w:hAnsi="Times New Roman" w:cs="Times New Roman"/>
              </w:rPr>
              <w:t xml:space="preserve">. </w:t>
            </w:r>
            <w:r w:rsidRPr="0034201C">
              <w:rPr>
                <w:rFonts w:ascii="Times New Roman" w:eastAsia="Arial" w:hAnsi="Times New Roman" w:cs="Times New Roman"/>
                <w:lang w:val="nl-NL"/>
              </w:rPr>
              <w:t xml:space="preserve">Sửa đổi, bổ sung Điều 19 như sau: </w:t>
            </w:r>
          </w:p>
          <w:p w14:paraId="2790BCD9"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“Điều 19. Hoạt động khoa học, công nghệ, đổi mới sáng tạo và chuyển đổi số </w:t>
            </w:r>
          </w:p>
          <w:p w14:paraId="76A9959D"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1. Hoạt động khoa học, công nghệ và đổi mới sáng tạo là một nhiệm vụ của cơ sở giáo dục.</w:t>
            </w:r>
          </w:p>
          <w:p w14:paraId="62DD9E7F"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2. Cơ sở giáo dục tự triển khai hoặc phối hợp với tổ chức khoa học và công nghệ, cơ sở sản xuất, kinh doanh, dịch vụ trong việc đào tạo, nghiên cứu khoa học và chuyển giao công nghệ, phục vụ phát triển kinh tế - xã hội. </w:t>
            </w:r>
          </w:p>
          <w:p w14:paraId="6B164EB8"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3. Nhà nước tạo điều kiện cho cơ sở giáo dục hoạt động khoa học, công nghệ và đổi mới sáng tạo,  kết hợp đào tạo với nghiên cứu khoa học và sản xuất nhằm nâng cao chất lượng giáo dục; xây dựng cơ sở giáo dục thành trung tâm văn hóa, khoa học và công nghệ của địa phương hoặc của cả nước.</w:t>
            </w:r>
          </w:p>
          <w:p w14:paraId="51D6C7DA"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4. Nhà nước có chính sách ưu tiên phát triển hoạt động khoa học, công nghệ và đổi mới sáng tạo trong cơ sở giáo dục. Các chủ trương, chính sách về giáo dục phải được xây dựng trên cơ sở kết quả nghiên cứu khoa học phù hợp với thực tiễn Việt Nam và xu hướng quốc tế.</w:t>
            </w:r>
          </w:p>
          <w:p w14:paraId="37BDDC53"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5. Nhà nước thúc đẩy chuyển đổi số, ứng dụng trí tuệ nhân tạo có kiểm soát (dữ liệu có kiểm soát) trong quản trị, quản lý và đào tạo trong giáo dục; hoàn thiện hệ thống thông tin quản lý và cơ sở dữ liệu toàn ngành giáo dục, đồng bộ, thống nhất kết nối dữ liệu từ các cơ sở giáo dục, các cấp quản lý giáo dục, kết nối dữ liệu giữa ngành giáo dục với các cơ sở dữ liệu quốc gia. </w:t>
            </w:r>
          </w:p>
          <w:p w14:paraId="09BA25BC"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lastRenderedPageBreak/>
              <w:t xml:space="preserve">6. Cơ sở dữ liệu quốc gia về giáo dục và đào tạo là tập hợp các dữ liệu về cơ sở giáo dục, nhà giáo, người học và các dữ liệu hành chính được hình thành trong quá trình tổ chức và hoạt động của hệ thống giáo dục quốc dân. Thông tin trong cơ sở dữ liệu quốc gia về giáo dục và đào tạo có giá trị pháp lý như văn bản giấy khi được cơ quan nhà nước có thẩm quyền xác thực điện tử theo quy định của Luật Giao dịch điện tử. </w:t>
            </w:r>
          </w:p>
          <w:p w14:paraId="45465F02"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7. Bộ Giáo dục và Đào tạo có trách nhiệm xây dựng, quản lý, vận hành hệ thống hạ tầng kỹ thuật công nghệ và phần mềm phục vụ phát triển cơ sở dữ liệu quốc gia về giáo dục và đào tạo. Các Bộ, cơ quan ngang Bộ, ngành, địa phương, cơ quan, tổ chức có liên quan trong hệ thống giáo dục quốc dân thực hiện kết nối liên thông các hệ thống thông tin, cơ sở dữ liệu phục vụ quản lý chuyên ngành với cơ sở dữ liệu quốc gia về giáo dục và đào tạo để cập nhật, chia sẻ, khai thác, sử dụng thông tin. Việc kết nối liên thông phải bảo đảm hiệu quả, an toàn, phù hợp với chức năng, nhiệm vụ, quyền hạn theo quy định của Luật này và pháp luật có liên quan. </w:t>
            </w:r>
          </w:p>
          <w:p w14:paraId="0A52B097" w14:textId="37B7B508" w:rsidR="005E41B5" w:rsidRPr="0034201C" w:rsidRDefault="005E41B5" w:rsidP="0034201C">
            <w:pPr>
              <w:ind w:right="141" w:firstLine="142"/>
              <w:jc w:val="both"/>
              <w:rPr>
                <w:rFonts w:ascii="Times New Roman" w:hAnsi="Times New Roman" w:cs="Times New Roman"/>
                <w:lang w:val="nl-NL"/>
              </w:rPr>
            </w:pPr>
            <w:r w:rsidRPr="0034201C">
              <w:rPr>
                <w:rFonts w:ascii="Times New Roman" w:eastAsia="Arial" w:hAnsi="Times New Roman" w:cs="Times New Roman"/>
                <w:bCs/>
                <w:lang w:val="nl-NL"/>
              </w:rPr>
              <w:t>8. Chính phủ quy định chi tiết khoản 6, khoàn 7 Điều này”.</w:t>
            </w:r>
          </w:p>
        </w:tc>
        <w:tc>
          <w:tcPr>
            <w:tcW w:w="1491" w:type="pct"/>
            <w:shd w:val="clear" w:color="auto" w:fill="FFFFFF"/>
          </w:tcPr>
          <w:p w14:paraId="2EB8D1BB" w14:textId="77777777" w:rsidR="005E41B5" w:rsidRPr="0034201C" w:rsidRDefault="005E41B5" w:rsidP="0034201C">
            <w:pPr>
              <w:ind w:right="142" w:firstLine="142"/>
              <w:rPr>
                <w:rFonts w:ascii="Times New Roman" w:hAnsi="Times New Roman" w:cs="Times New Roman"/>
              </w:rPr>
            </w:pPr>
          </w:p>
        </w:tc>
        <w:tc>
          <w:tcPr>
            <w:tcW w:w="1154" w:type="pct"/>
            <w:shd w:val="clear" w:color="auto" w:fill="FFFFFF"/>
            <w:vAlign w:val="center"/>
          </w:tcPr>
          <w:p w14:paraId="0352C6D2"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19A213E3" w14:textId="77777777" w:rsidR="005E41B5" w:rsidRPr="0034201C" w:rsidRDefault="005E41B5" w:rsidP="0034201C">
            <w:pPr>
              <w:jc w:val="center"/>
              <w:rPr>
                <w:rFonts w:ascii="Times New Roman" w:hAnsi="Times New Roman" w:cs="Times New Roman"/>
              </w:rPr>
            </w:pPr>
          </w:p>
        </w:tc>
      </w:tr>
      <w:tr w:rsidR="005E41B5" w:rsidRPr="0034201C" w14:paraId="2AB19F35" w14:textId="77777777" w:rsidTr="006D2B3C">
        <w:tc>
          <w:tcPr>
            <w:tcW w:w="1538" w:type="pct"/>
            <w:shd w:val="clear" w:color="auto" w:fill="FFFFFF"/>
          </w:tcPr>
          <w:p w14:paraId="7B357A62"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en-US"/>
              </w:rPr>
              <w:t>6</w:t>
            </w:r>
            <w:r w:rsidRPr="0034201C">
              <w:rPr>
                <w:rFonts w:ascii="Times New Roman" w:eastAsia="Arial" w:hAnsi="Times New Roman" w:cs="Times New Roman"/>
              </w:rPr>
              <w:t xml:space="preserve">. </w:t>
            </w:r>
            <w:r w:rsidRPr="0034201C">
              <w:rPr>
                <w:rFonts w:ascii="Times New Roman" w:eastAsia="Arial" w:hAnsi="Times New Roman" w:cs="Times New Roman"/>
                <w:lang w:val="nl-NL"/>
              </w:rPr>
              <w:t xml:space="preserve">Sửa đổi, bổ sung khoản 4 Điều 28 như sau: </w:t>
            </w:r>
          </w:p>
          <w:p w14:paraId="788D88CC" w14:textId="4DA50DE7" w:rsidR="005E41B5" w:rsidRPr="0034201C" w:rsidRDefault="005E41B5" w:rsidP="0034201C">
            <w:pPr>
              <w:ind w:right="141" w:firstLine="142"/>
              <w:jc w:val="both"/>
              <w:rPr>
                <w:rFonts w:ascii="Times New Roman" w:eastAsia="Arial" w:hAnsi="Times New Roman" w:cs="Times New Roman"/>
                <w:lang w:val="en-US"/>
              </w:rPr>
            </w:pPr>
            <w:r w:rsidRPr="0034201C">
              <w:rPr>
                <w:rFonts w:ascii="Times New Roman" w:eastAsia="Arial" w:hAnsi="Times New Roman" w:cs="Times New Roman"/>
                <w:lang w:val="nl-NL"/>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w:t>
            </w:r>
            <w:r w:rsidRPr="0034201C">
              <w:rPr>
                <w:rFonts w:ascii="Times New Roman" w:eastAsia="Arial" w:hAnsi="Times New Roman" w:cs="Times New Roman"/>
                <w:bCs/>
                <w:lang w:val="nl-NL"/>
              </w:rPr>
              <w:t xml:space="preserve">các trường hợp học sinh được </w:t>
            </w:r>
            <w:r w:rsidRPr="0034201C">
              <w:rPr>
                <w:rFonts w:ascii="Times New Roman" w:eastAsia="Arial" w:hAnsi="Times New Roman" w:cs="Times New Roman"/>
                <w:bCs/>
                <w:lang w:val="nl-NL"/>
              </w:rPr>
              <w:lastRenderedPageBreak/>
              <w:t>học vượt lớp, học ở độ tuổi cao hơn hoặc thấp hơn tuổi quy định tại khoản 1 Điều này</w:t>
            </w:r>
            <w:r w:rsidRPr="0034201C">
              <w:rPr>
                <w:rFonts w:ascii="Times New Roman" w:eastAsia="Arial" w:hAnsi="Times New Roman" w:cs="Times New Roman"/>
                <w:lang w:val="nl-NL"/>
              </w:rPr>
              <w:t>”.</w:t>
            </w:r>
          </w:p>
        </w:tc>
        <w:tc>
          <w:tcPr>
            <w:tcW w:w="1491" w:type="pct"/>
            <w:shd w:val="clear" w:color="auto" w:fill="FFFFFF"/>
          </w:tcPr>
          <w:p w14:paraId="0B7A3F55" w14:textId="77777777" w:rsidR="005E41B5" w:rsidRPr="0034201C" w:rsidRDefault="005E41B5" w:rsidP="0034201C">
            <w:pPr>
              <w:ind w:right="142" w:firstLine="142"/>
              <w:rPr>
                <w:rFonts w:ascii="Times New Roman" w:hAnsi="Times New Roman" w:cs="Times New Roman"/>
              </w:rPr>
            </w:pPr>
          </w:p>
        </w:tc>
        <w:tc>
          <w:tcPr>
            <w:tcW w:w="1154" w:type="pct"/>
            <w:shd w:val="clear" w:color="auto" w:fill="FFFFFF"/>
            <w:vAlign w:val="center"/>
          </w:tcPr>
          <w:p w14:paraId="6BDC675C"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1761934" w14:textId="77777777" w:rsidR="005E41B5" w:rsidRPr="0034201C" w:rsidRDefault="005E41B5" w:rsidP="0034201C">
            <w:pPr>
              <w:jc w:val="center"/>
              <w:rPr>
                <w:rFonts w:ascii="Times New Roman" w:hAnsi="Times New Roman" w:cs="Times New Roman"/>
              </w:rPr>
            </w:pPr>
          </w:p>
        </w:tc>
      </w:tr>
      <w:tr w:rsidR="005E41B5" w:rsidRPr="0034201C" w14:paraId="10760294" w14:textId="77777777" w:rsidTr="006D2B3C">
        <w:tc>
          <w:tcPr>
            <w:tcW w:w="1538" w:type="pct"/>
            <w:shd w:val="clear" w:color="auto" w:fill="FFFFFF"/>
          </w:tcPr>
          <w:p w14:paraId="1A4DA24A"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 xml:space="preserve">7. Sửa đổi, bổ sung Điều 32 như sau: </w:t>
            </w:r>
          </w:p>
          <w:p w14:paraId="2F579F0A"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“Điều 32. Sách giáo khoa giáo dục phổ thông và tài liệu giáo dục địa phương</w:t>
            </w:r>
          </w:p>
          <w:p w14:paraId="4F7D1846"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1. Sách giáo khoa giáo dục phổ thông </w:t>
            </w:r>
          </w:p>
          <w:p w14:paraId="0D1926E0"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18F51301"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b) Mỗi môn học có một hoặc một số sách giáo khoa; thực hiện xã hội hóa việc biên soạn sách giáo khoa; việc xuất bản sách giáo khoa thực hiện theo quy định của pháp luật;</w:t>
            </w:r>
          </w:p>
          <w:p w14:paraId="0CE6C69D"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c) </w:t>
            </w:r>
            <w:r w:rsidRPr="0034201C">
              <w:rPr>
                <w:rFonts w:ascii="Times New Roman" w:eastAsia="Arial" w:hAnsi="Times New Roman" w:cs="Times New Roman"/>
                <w:bCs/>
              </w:rPr>
              <w:t xml:space="preserve">Giám đốc sở </w:t>
            </w:r>
            <w:r w:rsidRPr="0034201C">
              <w:rPr>
                <w:rFonts w:ascii="Times New Roman" w:eastAsia="Arial" w:hAnsi="Times New Roman" w:cs="Times New Roman"/>
                <w:bCs/>
                <w:lang w:val="nl-NL"/>
              </w:rPr>
              <w:t>Giáo dục và Đào tạo quyết định việc lựa chọn sách giáo khoa sử dụng ổn định trong cơ sở giáo dục phổ thông trên địa bàn theo quy định của Bộ trưởng Bộ Giáo dục và Đào tạo;</w:t>
            </w:r>
          </w:p>
          <w:p w14:paraId="0C5E1FD3"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 xml:space="preserve">d) 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chịu trách nhiệm về sách giáo khoa giáo dục phổ thông; phê duyệt sách giáo khoa để sử dụng trong cơ sở giáo dục phổ thông sau khi được </w:t>
            </w:r>
            <w:r w:rsidRPr="0034201C">
              <w:rPr>
                <w:rFonts w:ascii="Times New Roman" w:eastAsia="Arial" w:hAnsi="Times New Roman" w:cs="Times New Roman"/>
                <w:bCs/>
                <w:lang w:val="nl-NL"/>
              </w:rPr>
              <w:lastRenderedPageBreak/>
              <w:t>Hội đồng quốc gia thẩm định sách giáo khoa thẩm định.</w:t>
            </w:r>
          </w:p>
          <w:p w14:paraId="11F78A44"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Hội đồng quốc gia thẩm định sách giáo khoa do Bộ trưởng Bộ Giáo dục và Đào tạo quy định.</w:t>
            </w:r>
          </w:p>
          <w:p w14:paraId="7C9E32AA" w14:textId="60801769" w:rsidR="005E41B5" w:rsidRPr="0034201C" w:rsidRDefault="005E41B5" w:rsidP="0034201C">
            <w:pPr>
              <w:ind w:right="141" w:firstLine="142"/>
              <w:jc w:val="both"/>
              <w:rPr>
                <w:rFonts w:ascii="Times New Roman" w:eastAsia="Arial" w:hAnsi="Times New Roman" w:cs="Times New Roman"/>
                <w:lang w:val="en-US"/>
              </w:rPr>
            </w:pPr>
            <w:r w:rsidRPr="0034201C">
              <w:rPr>
                <w:rFonts w:ascii="Times New Roman" w:eastAsia="Arial" w:hAnsi="Times New Roman" w:cs="Times New Roman"/>
                <w:bCs/>
                <w:lang w:val="nl-NL"/>
              </w:rPr>
              <w:t>2. Tài liệu giáo dục địa phương do Sở Giáo dục và Đào tạo tổ chức biên soạn đáp ứng nhu cầu và phù hợp với đặc điểm của địa phương, được hội đồng thẩm định cấp tỉnh thẩm định và Chủ tịch UBND cấp tỉnh phê duyệt. Tiêu chuẩn kỹ thuật về tài liệu giáo dục địa phương theo quy định pháp luật”.</w:t>
            </w:r>
          </w:p>
        </w:tc>
        <w:tc>
          <w:tcPr>
            <w:tcW w:w="1491" w:type="pct"/>
            <w:shd w:val="clear" w:color="auto" w:fill="FFFFFF"/>
            <w:vAlign w:val="center"/>
          </w:tcPr>
          <w:p w14:paraId="1E2732CA"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60D43D9B"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494C556D" w14:textId="77777777" w:rsidR="005E41B5" w:rsidRPr="0034201C" w:rsidRDefault="005E41B5" w:rsidP="0034201C">
            <w:pPr>
              <w:jc w:val="center"/>
              <w:rPr>
                <w:rFonts w:ascii="Times New Roman" w:hAnsi="Times New Roman" w:cs="Times New Roman"/>
              </w:rPr>
            </w:pPr>
          </w:p>
        </w:tc>
      </w:tr>
      <w:tr w:rsidR="005E41B5" w:rsidRPr="0034201C" w14:paraId="7C2F911F" w14:textId="77777777" w:rsidTr="006D2B3C">
        <w:tc>
          <w:tcPr>
            <w:tcW w:w="1538" w:type="pct"/>
            <w:shd w:val="clear" w:color="auto" w:fill="FFFFFF"/>
          </w:tcPr>
          <w:p w14:paraId="47DF5563"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8. Sửa đổi, bổ sung Điều 34 như sau: </w:t>
            </w:r>
          </w:p>
          <w:p w14:paraId="7DB26DA7" w14:textId="77777777" w:rsidR="00501890" w:rsidRPr="0034201C" w:rsidRDefault="00501890"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“Điều 34. Xác nhận hoàn thành chương trình tiểu học, trung học cơ sở, trung học phổ thông và cấp bằng tốt nghiệp trung học phổ thông</w:t>
            </w:r>
          </w:p>
          <w:p w14:paraId="412592D5" w14:textId="77777777" w:rsidR="00501890" w:rsidRPr="0034201C" w:rsidRDefault="00501890" w:rsidP="0034201C">
            <w:pPr>
              <w:ind w:right="141" w:firstLine="142"/>
              <w:jc w:val="both"/>
              <w:rPr>
                <w:rFonts w:ascii="Times New Roman" w:hAnsi="Times New Roman" w:cs="Times New Roman"/>
                <w:bCs/>
              </w:rPr>
            </w:pPr>
            <w:r w:rsidRPr="0034201C">
              <w:rPr>
                <w:rFonts w:ascii="Times New Roman" w:hAnsi="Times New Roman" w:cs="Times New Roman"/>
                <w:bCs/>
              </w:rPr>
              <w:t xml:space="preserve">1. Học sinh học hết chương trình tiểu học, </w:t>
            </w:r>
            <w:r w:rsidRPr="0034201C">
              <w:rPr>
                <w:rFonts w:ascii="Times New Roman" w:hAnsi="Times New Roman" w:cs="Times New Roman"/>
                <w:bCs/>
                <w:lang w:val="nl-NL"/>
              </w:rPr>
              <w:t>chương trình trung học cơ sở,</w:t>
            </w:r>
            <w:r w:rsidRPr="0034201C">
              <w:rPr>
                <w:rFonts w:ascii="Times New Roman" w:hAnsi="Times New Roman" w:cs="Times New Roman"/>
                <w:bCs/>
              </w:rPr>
              <w:t xml:space="preserve"> đủ điều kiện theo quy định của Bộ trưởng Bộ Giáo dục và Đào tạo thì được hiệu trưởng nhà trường xác nhận học bạ việc hoàn thành chương trình tiểu học</w:t>
            </w:r>
            <w:r w:rsidRPr="0034201C">
              <w:rPr>
                <w:rFonts w:ascii="Times New Roman" w:hAnsi="Times New Roman" w:cs="Times New Roman"/>
                <w:bCs/>
                <w:lang w:val="nl-NL"/>
              </w:rPr>
              <w:t>,</w:t>
            </w:r>
            <w:r w:rsidRPr="0034201C">
              <w:rPr>
                <w:rFonts w:ascii="Times New Roman" w:hAnsi="Times New Roman" w:cs="Times New Roman"/>
                <w:bCs/>
              </w:rPr>
              <w:t xml:space="preserve"> </w:t>
            </w:r>
            <w:r w:rsidRPr="0034201C">
              <w:rPr>
                <w:rFonts w:ascii="Times New Roman" w:hAnsi="Times New Roman" w:cs="Times New Roman"/>
                <w:bCs/>
                <w:lang w:val="nl-NL"/>
              </w:rPr>
              <w:t>chương trình trung học cơ sở.</w:t>
            </w:r>
          </w:p>
          <w:p w14:paraId="0FE68623" w14:textId="597ED643" w:rsidR="005E41B5" w:rsidRPr="0034201C" w:rsidRDefault="00501890" w:rsidP="0034201C">
            <w:pPr>
              <w:ind w:right="141" w:firstLine="142"/>
              <w:jc w:val="both"/>
              <w:rPr>
                <w:rFonts w:ascii="Times New Roman" w:eastAsia="Arial" w:hAnsi="Times New Roman" w:cs="Times New Roman"/>
                <w:lang w:val="nl-NL"/>
              </w:rPr>
            </w:pPr>
            <w:r w:rsidRPr="0034201C">
              <w:rPr>
                <w:rFonts w:ascii="Times New Roman" w:hAnsi="Times New Roman" w:cs="Times New Roman"/>
                <w:bCs/>
              </w:rPr>
              <w:t xml:space="preserve">2. Học sinh học hết chương trình trung học phổ thông đủ điều kiện theo quy định của Bộ trưởng Bộ Giáo dục và Đào tạo thì được dự thi, đạt yêu cầu thì được </w:t>
            </w:r>
            <w:r w:rsidRPr="0034201C">
              <w:rPr>
                <w:rFonts w:ascii="Times New Roman" w:hAnsi="Times New Roman" w:cs="Times New Roman"/>
                <w:bCs/>
                <w:lang w:val="en-US"/>
              </w:rPr>
              <w:t xml:space="preserve">hiệu trưởng nhà trường </w:t>
            </w:r>
            <w:r w:rsidRPr="0034201C">
              <w:rPr>
                <w:rFonts w:ascii="Times New Roman" w:hAnsi="Times New Roman" w:cs="Times New Roman"/>
                <w:bCs/>
              </w:rPr>
              <w:t>cấp bằng tốt nghiệp trung học phổ thông”</w:t>
            </w:r>
            <w:r w:rsidRPr="0034201C">
              <w:rPr>
                <w:rFonts w:ascii="Times New Roman" w:hAnsi="Times New Roman" w:cs="Times New Roman"/>
                <w:bCs/>
                <w:lang w:val="en-US"/>
              </w:rPr>
              <w:t>.</w:t>
            </w:r>
          </w:p>
        </w:tc>
        <w:tc>
          <w:tcPr>
            <w:tcW w:w="1491" w:type="pct"/>
            <w:shd w:val="clear" w:color="auto" w:fill="FFFFFF"/>
            <w:vAlign w:val="center"/>
          </w:tcPr>
          <w:p w14:paraId="42863D0F"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32E135DA"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4DBB807" w14:textId="77777777" w:rsidR="005E41B5" w:rsidRPr="0034201C" w:rsidRDefault="005E41B5" w:rsidP="0034201C">
            <w:pPr>
              <w:jc w:val="center"/>
              <w:rPr>
                <w:rFonts w:ascii="Times New Roman" w:hAnsi="Times New Roman" w:cs="Times New Roman"/>
              </w:rPr>
            </w:pPr>
          </w:p>
        </w:tc>
      </w:tr>
      <w:tr w:rsidR="005E41B5" w:rsidRPr="0034201C" w14:paraId="5059024F" w14:textId="77777777" w:rsidTr="006D2B3C">
        <w:tc>
          <w:tcPr>
            <w:tcW w:w="1538" w:type="pct"/>
            <w:shd w:val="clear" w:color="auto" w:fill="FFFFFF"/>
          </w:tcPr>
          <w:p w14:paraId="01BA6260"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 xml:space="preserve">9. Sửa đổi, bổ sung Điều 36 như sau: </w:t>
            </w:r>
          </w:p>
          <w:p w14:paraId="665CAFE6" w14:textId="77777777" w:rsidR="005E41B5" w:rsidRPr="0034201C" w:rsidRDefault="005E41B5" w:rsidP="0034201C">
            <w:pPr>
              <w:ind w:right="141" w:firstLine="142"/>
              <w:jc w:val="both"/>
              <w:rPr>
                <w:rFonts w:ascii="Times New Roman" w:eastAsia="Arial" w:hAnsi="Times New Roman" w:cs="Times New Roman"/>
                <w:lang w:val="en-US"/>
              </w:rPr>
            </w:pPr>
            <w:r w:rsidRPr="0034201C">
              <w:rPr>
                <w:rFonts w:ascii="Times New Roman" w:eastAsia="Arial" w:hAnsi="Times New Roman" w:cs="Times New Roman"/>
                <w:lang w:val="en-US"/>
              </w:rPr>
              <w:t>“Điều 36. Mục tiêu của giáo dục nghề nghiệp</w:t>
            </w:r>
          </w:p>
          <w:p w14:paraId="69B332EA" w14:textId="0CD4FF26" w:rsidR="005E41B5" w:rsidRPr="0034201C" w:rsidRDefault="005E41B5" w:rsidP="0034201C">
            <w:pPr>
              <w:ind w:right="141" w:firstLine="142"/>
              <w:jc w:val="both"/>
              <w:rPr>
                <w:rFonts w:ascii="Times New Roman" w:hAnsi="Times New Roman" w:cs="Times New Roman"/>
                <w:lang w:val="nl-NL"/>
              </w:rPr>
            </w:pPr>
            <w:r w:rsidRPr="0034201C">
              <w:rPr>
                <w:rFonts w:ascii="Times New Roman" w:eastAsia="Arial" w:hAnsi="Times New Roman" w:cs="Times New Roman"/>
                <w:lang w:val="en-US"/>
              </w:rPr>
              <w:t xml:space="preserve"> Giáo dục nghề nghiệp nhằm đào tạo nhân lực cho sản xuất, kinh doanh, dịch vụ và phát triển kỹ năng theo hướng ứng dụng, thực hành liên quan đến nhiều lĩnh vực nghề nghiệp, sản </w:t>
            </w:r>
            <w:r w:rsidRPr="0034201C">
              <w:rPr>
                <w:rFonts w:ascii="Times New Roman" w:eastAsia="Arial" w:hAnsi="Times New Roman" w:cs="Times New Roman"/>
                <w:lang w:val="en-US"/>
              </w:rPr>
              <w:lastRenderedPageBreak/>
              <w:t>xuất, dịch vụ và sinh kế nhằm hướng tới việc làm, thích ứng với sự thay đổi của công nghệ và thị trường lao động,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tc>
        <w:tc>
          <w:tcPr>
            <w:tcW w:w="1491" w:type="pct"/>
            <w:shd w:val="clear" w:color="auto" w:fill="FFFFFF"/>
            <w:vAlign w:val="center"/>
          </w:tcPr>
          <w:p w14:paraId="35A1D8CF"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1D0740B6"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A4A52D8" w14:textId="77777777" w:rsidR="005E41B5" w:rsidRPr="0034201C" w:rsidRDefault="005E41B5" w:rsidP="0034201C">
            <w:pPr>
              <w:jc w:val="center"/>
              <w:rPr>
                <w:rFonts w:ascii="Times New Roman" w:hAnsi="Times New Roman" w:cs="Times New Roman"/>
              </w:rPr>
            </w:pPr>
          </w:p>
        </w:tc>
      </w:tr>
      <w:tr w:rsidR="005E41B5" w:rsidRPr="0034201C" w14:paraId="50CBB15F" w14:textId="77777777" w:rsidTr="006D2B3C">
        <w:tc>
          <w:tcPr>
            <w:tcW w:w="1538" w:type="pct"/>
            <w:shd w:val="clear" w:color="auto" w:fill="FFFFFF"/>
          </w:tcPr>
          <w:p w14:paraId="31605989"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10. Sửa đổi, bổ sung khoản 4 Điều 44 như sau: </w:t>
            </w:r>
          </w:p>
          <w:p w14:paraId="5857B64F"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lang w:val="nl-NL"/>
              </w:rPr>
              <w:t>“</w:t>
            </w:r>
            <w:r w:rsidRPr="0034201C">
              <w:rPr>
                <w:rFonts w:ascii="Times New Roman" w:hAnsi="Times New Roman" w:cs="Times New Roman"/>
                <w:bCs/>
                <w:lang w:val="nl-NL"/>
              </w:rPr>
              <w:t>4. Cơ sở giáo dục khi thực hiện các chương trình giáo dục thường xuyên phải bảo đảm nhiệm vụ giáo dục, đào tạo của mình, chỉ thực hiện chương trình quy định tại điểm d khoản 1 Điều 43 của Luật này khi được Giám đốc Sở Giáo dục và Đào tạo cho phép theo quy định của Bộ trưởng Bộ Giáo dục và Đào tạo</w:t>
            </w:r>
            <w:r w:rsidRPr="0034201C">
              <w:rPr>
                <w:rFonts w:ascii="Times New Roman" w:hAnsi="Times New Roman" w:cs="Times New Roman"/>
                <w:lang w:val="nl-NL"/>
              </w:rPr>
              <w:t xml:space="preserve">”. </w:t>
            </w:r>
          </w:p>
          <w:p w14:paraId="013A9988" w14:textId="77777777" w:rsidR="005E41B5" w:rsidRPr="0034201C" w:rsidRDefault="005E41B5" w:rsidP="0034201C">
            <w:pPr>
              <w:ind w:right="141" w:firstLine="142"/>
              <w:jc w:val="both"/>
              <w:rPr>
                <w:rFonts w:ascii="Times New Roman" w:eastAsia="Arial" w:hAnsi="Times New Roman" w:cs="Times New Roman"/>
                <w:lang w:val="nl-NL"/>
              </w:rPr>
            </w:pPr>
          </w:p>
        </w:tc>
        <w:tc>
          <w:tcPr>
            <w:tcW w:w="1491" w:type="pct"/>
            <w:shd w:val="clear" w:color="auto" w:fill="FFFFFF"/>
            <w:vAlign w:val="center"/>
          </w:tcPr>
          <w:p w14:paraId="4019752A"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2BB0971D"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0A1F89F" w14:textId="77777777" w:rsidR="005E41B5" w:rsidRPr="0034201C" w:rsidRDefault="005E41B5" w:rsidP="0034201C">
            <w:pPr>
              <w:jc w:val="center"/>
              <w:rPr>
                <w:rFonts w:ascii="Times New Roman" w:hAnsi="Times New Roman" w:cs="Times New Roman"/>
              </w:rPr>
            </w:pPr>
          </w:p>
        </w:tc>
      </w:tr>
      <w:tr w:rsidR="005E41B5" w:rsidRPr="0034201C" w14:paraId="7853865E" w14:textId="77777777" w:rsidTr="006D2B3C">
        <w:tc>
          <w:tcPr>
            <w:tcW w:w="1538" w:type="pct"/>
            <w:shd w:val="clear" w:color="auto" w:fill="FFFFFF"/>
          </w:tcPr>
          <w:p w14:paraId="3756B7EA"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 xml:space="preserve">11. Sửa đổi, bổ sung khoản 2, khoản 3 Điều 45 như sau: </w:t>
            </w:r>
          </w:p>
          <w:p w14:paraId="14DA57EA"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thực hiện chương trình giáo dục trung học cơ sở xác nhận việc hoàn thành chương trình trung học cơ sở”.</w:t>
            </w:r>
          </w:p>
          <w:p w14:paraId="537B9CDC" w14:textId="6E975729" w:rsidR="005E41B5" w:rsidRPr="0034201C" w:rsidRDefault="005E41B5" w:rsidP="0034201C">
            <w:pPr>
              <w:ind w:right="141" w:firstLine="142"/>
              <w:jc w:val="both"/>
              <w:rPr>
                <w:rFonts w:ascii="Times New Roman" w:hAnsi="Times New Roman" w:cs="Times New Roman"/>
                <w:lang w:val="nl-NL"/>
              </w:rPr>
            </w:pPr>
            <w:r w:rsidRPr="0034201C">
              <w:rPr>
                <w:rFonts w:ascii="Times New Roman" w:eastAsia="Arial" w:hAnsi="Times New Roman" w:cs="Times New Roman"/>
                <w:lang w:val="nl-NL"/>
              </w:rPr>
              <w:t xml:space="preserve">3. Học viên học hết chương trình trung học phổ thông quy định tại điểm d khoản 1 Điều 43 của Luật này đủ điều kiện theo quy định của Bộ trưởng Bộ Giáo dục và Đào tạo thì được dự thi, nếu đạt yêu cầu </w:t>
            </w:r>
            <w:r w:rsidRPr="0034201C">
              <w:rPr>
                <w:rFonts w:ascii="Times New Roman" w:eastAsia="Arial" w:hAnsi="Times New Roman" w:cs="Times New Roman"/>
                <w:bCs/>
                <w:lang w:val="nl-NL"/>
              </w:rPr>
              <w:t xml:space="preserve">thì được </w:t>
            </w:r>
            <w:r w:rsidR="00081036">
              <w:rPr>
                <w:rFonts w:ascii="Times New Roman" w:eastAsia="Arial" w:hAnsi="Times New Roman" w:cs="Times New Roman"/>
                <w:bCs/>
                <w:lang w:val="nl-NL"/>
              </w:rPr>
              <w:t xml:space="preserve">ngườ đứng đầu cơ sở thực hiện chương trình giáo </w:t>
            </w:r>
            <w:r w:rsidR="00081036">
              <w:rPr>
                <w:rFonts w:ascii="Times New Roman" w:eastAsia="Arial" w:hAnsi="Times New Roman" w:cs="Times New Roman"/>
                <w:bCs/>
                <w:lang w:val="nl-NL"/>
              </w:rPr>
              <w:lastRenderedPageBreak/>
              <w:t>dục trung học phổ thông</w:t>
            </w:r>
            <w:r w:rsidRPr="0034201C">
              <w:rPr>
                <w:rFonts w:ascii="Times New Roman" w:eastAsia="Arial" w:hAnsi="Times New Roman" w:cs="Times New Roman"/>
                <w:bCs/>
                <w:lang w:val="nl-NL"/>
              </w:rPr>
              <w:t xml:space="preserve"> cấp bằng tốt nghiệp trung học phổ thông</w:t>
            </w:r>
            <w:r w:rsidRPr="0034201C">
              <w:rPr>
                <w:rFonts w:ascii="Times New Roman" w:eastAsia="Arial" w:hAnsi="Times New Roman" w:cs="Times New Roman"/>
                <w:lang w:val="nl-NL"/>
              </w:rPr>
              <w:t>; trường hợp không dự thi hoặc thi không đạt yêu cầu thì được người đứng đầu cơ sở giáo dục thực hiện chương trình giáo dục thường xuyên quy định tại khoản 4 Điều 44 Luật này cấp giấy chứng nhận hoàn thành chương trình giáo dục phổ thông”.</w:t>
            </w:r>
          </w:p>
        </w:tc>
        <w:tc>
          <w:tcPr>
            <w:tcW w:w="1491" w:type="pct"/>
            <w:shd w:val="clear" w:color="auto" w:fill="FFFFFF"/>
            <w:vAlign w:val="center"/>
          </w:tcPr>
          <w:p w14:paraId="7E10A557"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5FA3ECF2"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2EC5E0F3" w14:textId="77777777" w:rsidR="005E41B5" w:rsidRPr="0034201C" w:rsidRDefault="005E41B5" w:rsidP="0034201C">
            <w:pPr>
              <w:jc w:val="center"/>
              <w:rPr>
                <w:rFonts w:ascii="Times New Roman" w:hAnsi="Times New Roman" w:cs="Times New Roman"/>
              </w:rPr>
            </w:pPr>
          </w:p>
        </w:tc>
      </w:tr>
      <w:tr w:rsidR="005E41B5" w:rsidRPr="0034201C" w14:paraId="4D33A597" w14:textId="77777777" w:rsidTr="006D2B3C">
        <w:tc>
          <w:tcPr>
            <w:tcW w:w="1538" w:type="pct"/>
            <w:shd w:val="clear" w:color="auto" w:fill="FFFFFF"/>
          </w:tcPr>
          <w:p w14:paraId="51646B78"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12. Sửa đổi, bổ sung khoản 3 Điều 47 như sau:</w:t>
            </w:r>
          </w:p>
          <w:p w14:paraId="147BBDBA"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“3. Chính phủ quy định chi tiết việc chuyển đổi loại hình nhà trường quy định tại khoản 2 Điều này; </w:t>
            </w:r>
            <w:r w:rsidRPr="0034201C">
              <w:rPr>
                <w:rFonts w:ascii="Times New Roman" w:hAnsi="Times New Roman" w:cs="Times New Roman"/>
                <w:bCs/>
                <w:lang w:val="nl-NL"/>
              </w:rPr>
              <w:t>quy định cụ thể về điều kiện thành lập nhà trường, điều kiện được phép hoạt động giáo dục, việc đình chỉ hoạt động giáo dục; sáp nhập, chia, tách, giải thể nhà trường</w:t>
            </w:r>
            <w:r w:rsidRPr="0034201C">
              <w:rPr>
                <w:rFonts w:ascii="Times New Roman" w:hAnsi="Times New Roman" w:cs="Times New Roman"/>
                <w:lang w:val="nl-NL"/>
              </w:rPr>
              <w:t>”.</w:t>
            </w:r>
          </w:p>
          <w:p w14:paraId="1964DB83" w14:textId="77777777" w:rsidR="005E41B5" w:rsidRPr="0034201C" w:rsidRDefault="005E41B5" w:rsidP="0034201C">
            <w:pPr>
              <w:ind w:right="141" w:firstLine="142"/>
              <w:jc w:val="both"/>
              <w:rPr>
                <w:rFonts w:ascii="Times New Roman" w:eastAsia="Arial" w:hAnsi="Times New Roman" w:cs="Times New Roman"/>
                <w:lang w:val="nl-NL"/>
              </w:rPr>
            </w:pPr>
          </w:p>
        </w:tc>
        <w:tc>
          <w:tcPr>
            <w:tcW w:w="1491" w:type="pct"/>
            <w:shd w:val="clear" w:color="auto" w:fill="FFFFFF"/>
            <w:vAlign w:val="center"/>
          </w:tcPr>
          <w:p w14:paraId="0F9B5736"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556D60B2"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602381B3" w14:textId="77777777" w:rsidR="005E41B5" w:rsidRPr="0034201C" w:rsidRDefault="005E41B5" w:rsidP="0034201C">
            <w:pPr>
              <w:jc w:val="center"/>
              <w:rPr>
                <w:rFonts w:ascii="Times New Roman" w:hAnsi="Times New Roman" w:cs="Times New Roman"/>
              </w:rPr>
            </w:pPr>
          </w:p>
        </w:tc>
      </w:tr>
      <w:tr w:rsidR="005E41B5" w:rsidRPr="0034201C" w14:paraId="09282E39" w14:textId="77777777" w:rsidTr="006D2B3C">
        <w:tc>
          <w:tcPr>
            <w:tcW w:w="1538" w:type="pct"/>
            <w:shd w:val="clear" w:color="auto" w:fill="FFFFFF"/>
          </w:tcPr>
          <w:p w14:paraId="6581FA2D"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13. Sửa đổi, bổ sung điểm a và điểm d khoản 1 Điều 52 như sau:</w:t>
            </w:r>
          </w:p>
          <w:p w14:paraId="46677666" w14:textId="3F86285E"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“a) Chủ tịch Ủy ban nhân dân cấp xã quyết định đối với cơ sở giáo dục mầm non, tiểu học, trung học cơ sở; Giám đốc Sở GDĐT 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7E39EA3D" w14:textId="0A361008"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“d) Bộ trưởng Bộ Giáo dục và Đào tạo quyết định đối với trường dự bị đại học, trường cao đẳng và trường trực thuộc bộ, cơ quan ngang bộ; trường mầm non, trường mẫu giáo, trường tiểu học, trường trung học cơ sở, trường trung </w:t>
            </w:r>
            <w:r w:rsidRPr="0034201C">
              <w:rPr>
                <w:rFonts w:ascii="Times New Roman" w:hAnsi="Times New Roman" w:cs="Times New Roman"/>
                <w:lang w:val="nl-NL"/>
              </w:rPr>
              <w:lastRenderedPageBreak/>
              <w:t>học phổ thông do cơ quan đại diện ngoại giao nước ngoài, tổ chức quốc tế liên Chính phủ đề nghị”.</w:t>
            </w:r>
          </w:p>
        </w:tc>
        <w:tc>
          <w:tcPr>
            <w:tcW w:w="1491" w:type="pct"/>
            <w:shd w:val="clear" w:color="auto" w:fill="FFFFFF"/>
            <w:vAlign w:val="center"/>
          </w:tcPr>
          <w:p w14:paraId="2C1DAD89"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09973E22"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A375E45" w14:textId="77777777" w:rsidR="005E41B5" w:rsidRPr="0034201C" w:rsidRDefault="005E41B5" w:rsidP="0034201C">
            <w:pPr>
              <w:jc w:val="center"/>
              <w:rPr>
                <w:rFonts w:ascii="Times New Roman" w:hAnsi="Times New Roman" w:cs="Times New Roman"/>
              </w:rPr>
            </w:pPr>
          </w:p>
        </w:tc>
      </w:tr>
      <w:tr w:rsidR="005E41B5" w:rsidRPr="0034201C" w14:paraId="3F5A4D89" w14:textId="77777777" w:rsidTr="006D2B3C">
        <w:tc>
          <w:tcPr>
            <w:tcW w:w="1538" w:type="pct"/>
            <w:shd w:val="clear" w:color="auto" w:fill="FFFFFF"/>
          </w:tcPr>
          <w:p w14:paraId="065D6866"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14. Sửa đổi, bổ sung khoản 4 Điều 52 như sau:</w:t>
            </w:r>
          </w:p>
          <w:p w14:paraId="487ACC8C"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“4. Chính phủ quy định chi tiết Điều này”.</w:t>
            </w:r>
          </w:p>
          <w:p w14:paraId="1D2BCDD0" w14:textId="77777777" w:rsidR="005E41B5" w:rsidRPr="0034201C" w:rsidRDefault="005E41B5" w:rsidP="0034201C">
            <w:pPr>
              <w:ind w:right="141" w:firstLine="142"/>
              <w:jc w:val="both"/>
              <w:rPr>
                <w:rFonts w:ascii="Times New Roman" w:hAnsi="Times New Roman" w:cs="Times New Roman"/>
                <w:lang w:val="nl-NL"/>
              </w:rPr>
            </w:pPr>
          </w:p>
        </w:tc>
        <w:tc>
          <w:tcPr>
            <w:tcW w:w="1491" w:type="pct"/>
            <w:shd w:val="clear" w:color="auto" w:fill="FFFFFF"/>
            <w:vAlign w:val="center"/>
          </w:tcPr>
          <w:p w14:paraId="2EACDF9B"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390B1487"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791F4300" w14:textId="77777777" w:rsidR="005E41B5" w:rsidRPr="0034201C" w:rsidRDefault="005E41B5" w:rsidP="0034201C">
            <w:pPr>
              <w:jc w:val="center"/>
              <w:rPr>
                <w:rFonts w:ascii="Times New Roman" w:hAnsi="Times New Roman" w:cs="Times New Roman"/>
              </w:rPr>
            </w:pPr>
          </w:p>
        </w:tc>
      </w:tr>
      <w:tr w:rsidR="005E41B5" w:rsidRPr="0034201C" w14:paraId="1441CF26" w14:textId="77777777" w:rsidTr="006D2B3C">
        <w:tc>
          <w:tcPr>
            <w:tcW w:w="1538" w:type="pct"/>
            <w:shd w:val="clear" w:color="auto" w:fill="FFFFFF"/>
          </w:tcPr>
          <w:p w14:paraId="3BB49FA0" w14:textId="02B0C36B"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1</w:t>
            </w:r>
            <w:r w:rsidR="00811164" w:rsidRPr="0034201C">
              <w:rPr>
                <w:rFonts w:ascii="Times New Roman" w:hAnsi="Times New Roman" w:cs="Times New Roman"/>
                <w:lang w:val="nl-NL"/>
              </w:rPr>
              <w:t>5</w:t>
            </w:r>
            <w:r w:rsidRPr="0034201C">
              <w:rPr>
                <w:rFonts w:ascii="Times New Roman" w:hAnsi="Times New Roman" w:cs="Times New Roman"/>
                <w:lang w:val="nl-NL"/>
              </w:rPr>
              <w:t>. Sửa đổi, bổ sung Điều 55 như sau:</w:t>
            </w:r>
          </w:p>
          <w:p w14:paraId="1B5C8728"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“Điều 55. Hội đồng trường</w:t>
            </w:r>
          </w:p>
          <w:p w14:paraId="47B9CEB1"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 xml:space="preserve">1. Hội đồng trường của cơ sở giáo dục đại học và cơ sở giáo dục nghề nghiệp công lập là tổ chức quản trị </w:t>
            </w:r>
            <w:r w:rsidRPr="0034201C">
              <w:rPr>
                <w:rFonts w:ascii="Times New Roman" w:hAnsi="Times New Roman" w:cs="Times New Roman"/>
                <w:bCs/>
                <w:lang w:val="nl-NL"/>
              </w:rPr>
              <w:t xml:space="preserve">nhà trường, đại diện các bên có lợi ích liên quan </w:t>
            </w:r>
            <w:r w:rsidRPr="0034201C">
              <w:rPr>
                <w:rFonts w:ascii="Times New Roman" w:hAnsi="Times New Roman" w:cs="Times New Roman"/>
                <w:bCs/>
              </w:rPr>
              <w:t xml:space="preserve">và được quy định tại Luật </w:t>
            </w:r>
            <w:r w:rsidRPr="0034201C">
              <w:rPr>
                <w:rFonts w:ascii="Times New Roman" w:hAnsi="Times New Roman" w:cs="Times New Roman"/>
                <w:bCs/>
                <w:lang w:val="nl-NL"/>
              </w:rPr>
              <w:t>Giáo dục đại học</w:t>
            </w:r>
            <w:r w:rsidRPr="0034201C">
              <w:rPr>
                <w:rFonts w:ascii="Times New Roman" w:hAnsi="Times New Roman" w:cs="Times New Roman"/>
                <w:bCs/>
              </w:rPr>
              <w:t xml:space="preserve">, Luật </w:t>
            </w:r>
            <w:r w:rsidRPr="0034201C">
              <w:rPr>
                <w:rFonts w:ascii="Times New Roman" w:hAnsi="Times New Roman" w:cs="Times New Roman"/>
                <w:bCs/>
                <w:lang w:val="nl-NL"/>
              </w:rPr>
              <w:t>Giáo dục nghề nghiệp</w:t>
            </w:r>
            <w:r w:rsidRPr="0034201C">
              <w:rPr>
                <w:rFonts w:ascii="Times New Roman" w:hAnsi="Times New Roman" w:cs="Times New Roman"/>
                <w:bCs/>
              </w:rPr>
              <w:t>.</w:t>
            </w:r>
          </w:p>
          <w:p w14:paraId="3E3B28E1"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2. Hội đồng trường của nhà trẻ, trường mẫu giáo,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7E9C0BA3"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Thành phần hội đồng trường gồm đại diện cộng đồng dân cư, đại diện chính quyền địa phương cấp cơ sở và người góp vốn xây dựng, duy trì hoạt động của nhà trường.</w:t>
            </w:r>
          </w:p>
          <w:p w14:paraId="43776C7E"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3. Hội đồng trường của nhà trẻ, trường mẫu giáo,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5789F66A"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lang w:val="nl-NL"/>
              </w:rPr>
              <w:t xml:space="preserve">Thành phần Hội đồng trường của nhà trẻ, </w:t>
            </w:r>
            <w:r w:rsidRPr="0034201C">
              <w:rPr>
                <w:rFonts w:ascii="Times New Roman" w:hAnsi="Times New Roman" w:cs="Times New Roman"/>
                <w:bCs/>
                <w:lang w:val="nl-NL"/>
              </w:rPr>
              <w:lastRenderedPageBreak/>
              <w:t>trường mẫu giáo, trường mầm non tư thục, cơ sở giáo dục phổ thông tư thục gồm đại diện nhà đầu tư, thành viên trong và ngoài trường được hội nghị nhà đầu tư bầu, quyết định theo tỷ lệ vốn góp.</w:t>
            </w:r>
          </w:p>
          <w:p w14:paraId="3DCAAB53" w14:textId="62BF15C6" w:rsidR="005E41B5" w:rsidRPr="0034201C" w:rsidRDefault="005E41B5" w:rsidP="0034201C">
            <w:pPr>
              <w:ind w:right="141" w:firstLine="142"/>
              <w:jc w:val="both"/>
              <w:rPr>
                <w:rFonts w:ascii="Times New Roman" w:hAnsi="Times New Roman" w:cs="Times New Roman"/>
                <w:lang w:val="en-US"/>
              </w:rPr>
            </w:pPr>
            <w:r w:rsidRPr="0034201C">
              <w:rPr>
                <w:rFonts w:ascii="Times New Roman" w:hAnsi="Times New Roman" w:cs="Times New Roman"/>
                <w:bCs/>
                <w:lang w:val="nl-NL"/>
              </w:rPr>
              <w:t xml:space="preserve">4. Thủ tục thành lập, cơ cấu tổ chức, nhiệm vụ, quyền hạn của hội đồng trường quy định tại </w:t>
            </w:r>
            <w:r w:rsidRPr="0034201C">
              <w:rPr>
                <w:rFonts w:ascii="Times New Roman" w:hAnsi="Times New Roman" w:cs="Times New Roman"/>
                <w:bCs/>
              </w:rPr>
              <w:t>khoản 2, khoản 3</w:t>
            </w:r>
            <w:r w:rsidRPr="0034201C">
              <w:rPr>
                <w:rFonts w:ascii="Times New Roman" w:hAnsi="Times New Roman" w:cs="Times New Roman"/>
                <w:bCs/>
                <w:lang w:val="nl-NL"/>
              </w:rPr>
              <w:t xml:space="preserve"> Điều này được quy định trong điều lệ, quy chế tổ chức và hoạt động của nhà trường”</w:t>
            </w:r>
            <w:r w:rsidRPr="0034201C">
              <w:rPr>
                <w:rFonts w:ascii="Times New Roman" w:hAnsi="Times New Roman" w:cs="Times New Roman"/>
                <w:lang w:val="nl-NL"/>
              </w:rPr>
              <w:t xml:space="preserve">. </w:t>
            </w:r>
          </w:p>
        </w:tc>
        <w:tc>
          <w:tcPr>
            <w:tcW w:w="1491" w:type="pct"/>
            <w:shd w:val="clear" w:color="auto" w:fill="FFFFFF"/>
            <w:vAlign w:val="center"/>
          </w:tcPr>
          <w:p w14:paraId="6E9A5E4E"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3320BC77"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9EAEAE3" w14:textId="77777777" w:rsidR="005E41B5" w:rsidRPr="0034201C" w:rsidRDefault="005E41B5" w:rsidP="0034201C">
            <w:pPr>
              <w:jc w:val="center"/>
              <w:rPr>
                <w:rFonts w:ascii="Times New Roman" w:hAnsi="Times New Roman" w:cs="Times New Roman"/>
              </w:rPr>
            </w:pPr>
          </w:p>
        </w:tc>
      </w:tr>
      <w:tr w:rsidR="005E41B5" w:rsidRPr="0034201C" w14:paraId="060BE0A5" w14:textId="77777777" w:rsidTr="006D2B3C">
        <w:tc>
          <w:tcPr>
            <w:tcW w:w="1538" w:type="pct"/>
            <w:shd w:val="clear" w:color="auto" w:fill="FFFFFF"/>
          </w:tcPr>
          <w:p w14:paraId="10B5DA15" w14:textId="39B04C0D"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1</w:t>
            </w:r>
            <w:r w:rsidR="00811164" w:rsidRPr="0034201C">
              <w:rPr>
                <w:rFonts w:ascii="Times New Roman" w:eastAsia="Arial" w:hAnsi="Times New Roman" w:cs="Times New Roman"/>
                <w:lang w:val="nl-NL"/>
              </w:rPr>
              <w:t>6</w:t>
            </w:r>
            <w:r w:rsidRPr="0034201C">
              <w:rPr>
                <w:rFonts w:ascii="Times New Roman" w:eastAsia="Arial" w:hAnsi="Times New Roman" w:cs="Times New Roman"/>
                <w:lang w:val="nl-NL"/>
              </w:rPr>
              <w:t>. Sửa đổi, bổ sung khoản 1 Điều 61 như sau:</w:t>
            </w:r>
          </w:p>
          <w:p w14:paraId="2B7C1DB0"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Phương án 1: Giữ quy định hiện hành</w:t>
            </w:r>
          </w:p>
          <w:p w14:paraId="538BBC68"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Phương án 2: Sửa đổi, bổ sung khoản 1 Điều 61 như sau:</w:t>
            </w:r>
          </w:p>
          <w:p w14:paraId="5E302183" w14:textId="32C7C8F5" w:rsidR="005E41B5" w:rsidRPr="0034201C" w:rsidRDefault="005E41B5" w:rsidP="0034201C">
            <w:pPr>
              <w:ind w:right="141" w:firstLine="142"/>
              <w:jc w:val="both"/>
              <w:rPr>
                <w:rFonts w:ascii="Times New Roman" w:hAnsi="Times New Roman" w:cs="Times New Roman"/>
                <w:lang w:val="nl-NL"/>
              </w:rPr>
            </w:pPr>
            <w:r w:rsidRPr="0034201C">
              <w:rPr>
                <w:rFonts w:ascii="Times New Roman" w:eastAsia="Arial" w:hAnsi="Times New Roman" w:cs="Times New Roman"/>
                <w:bCs/>
                <w:lang w:val="nl-NL"/>
              </w:rPr>
              <w:t>“1. Nhà nước thành lập trường phổ thông dân tộc nội trú, trường phổ thông dân tộc bán trú, trường dự bị đại học cho người học ở vùng đồng bào dân tộc thiểu số và miền núi, vùng bãi ngang ven biển và hải đảo”.</w:t>
            </w:r>
          </w:p>
        </w:tc>
        <w:tc>
          <w:tcPr>
            <w:tcW w:w="1491" w:type="pct"/>
            <w:shd w:val="clear" w:color="auto" w:fill="FFFFFF"/>
            <w:vAlign w:val="center"/>
          </w:tcPr>
          <w:p w14:paraId="6843ACBA"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07465149"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2FA91EB5" w14:textId="77777777" w:rsidR="005E41B5" w:rsidRPr="0034201C" w:rsidRDefault="005E41B5" w:rsidP="0034201C">
            <w:pPr>
              <w:jc w:val="center"/>
              <w:rPr>
                <w:rFonts w:ascii="Times New Roman" w:hAnsi="Times New Roman" w:cs="Times New Roman"/>
              </w:rPr>
            </w:pPr>
          </w:p>
        </w:tc>
      </w:tr>
      <w:tr w:rsidR="005E41B5" w:rsidRPr="0034201C" w14:paraId="244832A7" w14:textId="77777777" w:rsidTr="006D2B3C">
        <w:tc>
          <w:tcPr>
            <w:tcW w:w="1538" w:type="pct"/>
            <w:shd w:val="clear" w:color="auto" w:fill="FFFFFF"/>
          </w:tcPr>
          <w:p w14:paraId="00CBFE86" w14:textId="48DC5349"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rPr>
              <w:t>1</w:t>
            </w:r>
            <w:r w:rsidR="00811164" w:rsidRPr="0034201C">
              <w:rPr>
                <w:rFonts w:ascii="Times New Roman" w:eastAsia="Arial" w:hAnsi="Times New Roman" w:cs="Times New Roman"/>
                <w:lang w:val="en-US"/>
              </w:rPr>
              <w:t>7</w:t>
            </w:r>
            <w:r w:rsidRPr="0034201C">
              <w:rPr>
                <w:rFonts w:ascii="Times New Roman" w:eastAsia="Arial" w:hAnsi="Times New Roman" w:cs="Times New Roman"/>
              </w:rPr>
              <w:t xml:space="preserve">. </w:t>
            </w:r>
            <w:r w:rsidRPr="0034201C">
              <w:rPr>
                <w:rFonts w:ascii="Times New Roman" w:eastAsia="Arial" w:hAnsi="Times New Roman" w:cs="Times New Roman"/>
                <w:lang w:val="nl-NL"/>
              </w:rPr>
              <w:t>Sửa đổi, bổ sung khoản 3 Điều 61 như sau:</w:t>
            </w:r>
          </w:p>
          <w:p w14:paraId="085AFA0D" w14:textId="2CF00398"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rPr>
              <w:t>“</w:t>
            </w:r>
            <w:r w:rsidRPr="0034201C">
              <w:rPr>
                <w:rFonts w:ascii="Times New Roman" w:eastAsia="Arial" w:hAnsi="Times New Roman" w:cs="Times New Roman"/>
                <w:lang w:val="nl-NL"/>
              </w:rPr>
              <w:t xml:space="preserve">3. Bộ trưởng Bộ Giáo dục và Đào tạo </w:t>
            </w:r>
            <w:r w:rsidRPr="0034201C">
              <w:rPr>
                <w:rFonts w:ascii="Times New Roman" w:eastAsia="Arial" w:hAnsi="Times New Roman" w:cs="Times New Roman"/>
                <w:bCs/>
                <w:lang w:val="nl-NL"/>
              </w:rPr>
              <w:t>ban hành quy chế tổ chức và hoạt động</w:t>
            </w:r>
            <w:r w:rsidRPr="0034201C">
              <w:rPr>
                <w:rFonts w:ascii="Times New Roman" w:eastAsia="Arial" w:hAnsi="Times New Roman" w:cs="Times New Roman"/>
                <w:lang w:val="nl-NL"/>
              </w:rPr>
              <w:t>, quy định điều kiện học sinh được học trường phổ thông dân tộc nội trú, trường phổ thông dân tộc bán trú, trường dự bị đại học</w:t>
            </w:r>
            <w:r w:rsidRPr="0034201C">
              <w:rPr>
                <w:rFonts w:ascii="Times New Roman" w:eastAsia="Arial" w:hAnsi="Times New Roman" w:cs="Times New Roman"/>
              </w:rPr>
              <w:t>”.</w:t>
            </w:r>
          </w:p>
        </w:tc>
        <w:tc>
          <w:tcPr>
            <w:tcW w:w="1491" w:type="pct"/>
            <w:shd w:val="clear" w:color="auto" w:fill="FFFFFF"/>
            <w:vAlign w:val="center"/>
          </w:tcPr>
          <w:p w14:paraId="5D16622C"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3EC10BC0"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EEC8F75" w14:textId="77777777" w:rsidR="005E41B5" w:rsidRPr="0034201C" w:rsidRDefault="005E41B5" w:rsidP="0034201C">
            <w:pPr>
              <w:jc w:val="center"/>
              <w:rPr>
                <w:rFonts w:ascii="Times New Roman" w:hAnsi="Times New Roman" w:cs="Times New Roman"/>
              </w:rPr>
            </w:pPr>
          </w:p>
        </w:tc>
      </w:tr>
      <w:tr w:rsidR="005E41B5" w:rsidRPr="0034201C" w14:paraId="247BEED2" w14:textId="77777777" w:rsidTr="006D2B3C">
        <w:tc>
          <w:tcPr>
            <w:tcW w:w="1538" w:type="pct"/>
            <w:shd w:val="clear" w:color="auto" w:fill="FFFFFF"/>
          </w:tcPr>
          <w:p w14:paraId="4185B2D9" w14:textId="4840EE19"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en-US"/>
              </w:rPr>
              <w:t>1</w:t>
            </w:r>
            <w:r w:rsidR="00811164" w:rsidRPr="0034201C">
              <w:rPr>
                <w:rFonts w:ascii="Times New Roman" w:hAnsi="Times New Roman" w:cs="Times New Roman"/>
                <w:lang w:val="en-US"/>
              </w:rPr>
              <w:t>8</w:t>
            </w:r>
            <w:r w:rsidRPr="0034201C">
              <w:rPr>
                <w:rFonts w:ascii="Times New Roman" w:hAnsi="Times New Roman" w:cs="Times New Roman"/>
              </w:rPr>
              <w:t xml:space="preserve">. </w:t>
            </w:r>
            <w:r w:rsidRPr="0034201C">
              <w:rPr>
                <w:rFonts w:ascii="Times New Roman" w:hAnsi="Times New Roman" w:cs="Times New Roman"/>
                <w:lang w:val="nl-NL"/>
              </w:rPr>
              <w:t xml:space="preserve">Bổ sung khoản 3 Điều </w:t>
            </w:r>
            <w:r w:rsidRPr="0034201C">
              <w:rPr>
                <w:rFonts w:ascii="Times New Roman" w:hAnsi="Times New Roman" w:cs="Times New Roman"/>
              </w:rPr>
              <w:t>63</w:t>
            </w:r>
            <w:r w:rsidRPr="0034201C">
              <w:rPr>
                <w:rFonts w:ascii="Times New Roman" w:hAnsi="Times New Roman" w:cs="Times New Roman"/>
                <w:lang w:val="nl-NL"/>
              </w:rPr>
              <w:t>:</w:t>
            </w:r>
          </w:p>
          <w:p w14:paraId="29FCB64C" w14:textId="412B1064" w:rsidR="005E41B5" w:rsidRPr="0034201C" w:rsidRDefault="005E41B5" w:rsidP="0034201C">
            <w:pPr>
              <w:ind w:right="141" w:firstLine="142"/>
              <w:jc w:val="both"/>
              <w:rPr>
                <w:rFonts w:ascii="Times New Roman" w:eastAsia="Arial" w:hAnsi="Times New Roman" w:cs="Times New Roman"/>
              </w:rPr>
            </w:pPr>
            <w:r w:rsidRPr="0034201C">
              <w:rPr>
                <w:rFonts w:ascii="Times New Roman" w:hAnsi="Times New Roman" w:cs="Times New Roman"/>
                <w:bCs/>
              </w:rPr>
              <w:t xml:space="preserve">“3. </w:t>
            </w:r>
            <w:r w:rsidRPr="0034201C">
              <w:rPr>
                <w:rFonts w:ascii="Times New Roman" w:hAnsi="Times New Roman" w:cs="Times New Roman"/>
                <w:bCs/>
                <w:lang w:val="nl-NL"/>
              </w:rPr>
              <w:t>Bộ trưởng Bộ Giáo dục và Đào tạo ban hành quy chế tổ chức và hoạt động của trường, lớp dành cho người khuyết tật</w:t>
            </w:r>
            <w:r w:rsidRPr="0034201C">
              <w:rPr>
                <w:rFonts w:ascii="Times New Roman" w:hAnsi="Times New Roman" w:cs="Times New Roman"/>
                <w:bCs/>
              </w:rPr>
              <w:t>”</w:t>
            </w:r>
            <w:r w:rsidRPr="0034201C">
              <w:rPr>
                <w:rFonts w:ascii="Times New Roman" w:hAnsi="Times New Roman" w:cs="Times New Roman"/>
                <w:bCs/>
                <w:lang w:val="nl-NL"/>
              </w:rPr>
              <w:t>.</w:t>
            </w:r>
          </w:p>
        </w:tc>
        <w:tc>
          <w:tcPr>
            <w:tcW w:w="1491" w:type="pct"/>
            <w:shd w:val="clear" w:color="auto" w:fill="FFFFFF"/>
            <w:vAlign w:val="center"/>
          </w:tcPr>
          <w:p w14:paraId="5E280EF1"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41D21ACD"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45B0FDA" w14:textId="77777777" w:rsidR="005E41B5" w:rsidRPr="0034201C" w:rsidRDefault="005E41B5" w:rsidP="0034201C">
            <w:pPr>
              <w:jc w:val="center"/>
              <w:rPr>
                <w:rFonts w:ascii="Times New Roman" w:hAnsi="Times New Roman" w:cs="Times New Roman"/>
              </w:rPr>
            </w:pPr>
          </w:p>
        </w:tc>
      </w:tr>
      <w:tr w:rsidR="005E41B5" w:rsidRPr="0034201C" w14:paraId="53799CE2" w14:textId="77777777" w:rsidTr="006D2B3C">
        <w:tc>
          <w:tcPr>
            <w:tcW w:w="1538" w:type="pct"/>
            <w:shd w:val="clear" w:color="auto" w:fill="FFFFFF"/>
          </w:tcPr>
          <w:p w14:paraId="7B8463A3" w14:textId="38F79D10"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rPr>
              <w:t>2</w:t>
            </w:r>
            <w:r w:rsidR="00811164" w:rsidRPr="0034201C">
              <w:rPr>
                <w:rFonts w:ascii="Times New Roman" w:hAnsi="Times New Roman" w:cs="Times New Roman"/>
                <w:lang w:val="en-US"/>
              </w:rPr>
              <w:t>1</w:t>
            </w:r>
            <w:r w:rsidRPr="0034201C">
              <w:rPr>
                <w:rFonts w:ascii="Times New Roman" w:hAnsi="Times New Roman" w:cs="Times New Roman"/>
                <w:lang w:val="nl-NL"/>
              </w:rPr>
              <w:t>. Sửa đổi, bổ sung khoản 1 Điều 85 như sau:</w:t>
            </w:r>
          </w:p>
          <w:p w14:paraId="1557E71A" w14:textId="20EF66BE" w:rsidR="005E41B5" w:rsidRPr="0034201C" w:rsidRDefault="005E41B5" w:rsidP="0034201C">
            <w:pPr>
              <w:ind w:right="141" w:firstLine="142"/>
              <w:jc w:val="both"/>
              <w:rPr>
                <w:rFonts w:ascii="Times New Roman" w:eastAsia="Arial" w:hAnsi="Times New Roman" w:cs="Times New Roman"/>
              </w:rPr>
            </w:pPr>
            <w:r w:rsidRPr="0034201C">
              <w:rPr>
                <w:rFonts w:ascii="Times New Roman" w:hAnsi="Times New Roman" w:cs="Times New Roman"/>
                <w:bCs/>
                <w:lang w:val="nl-NL"/>
              </w:rPr>
              <w:t xml:space="preserve">“1. </w:t>
            </w:r>
            <w:r w:rsidRPr="0034201C">
              <w:rPr>
                <w:rFonts w:ascii="Times New Roman" w:hAnsi="Times New Roman" w:cs="Times New Roman"/>
                <w:bCs/>
              </w:rPr>
              <w:t>Nhà nước có chính sách cấp h</w:t>
            </w:r>
            <w:r w:rsidRPr="0034201C">
              <w:rPr>
                <w:rFonts w:ascii="Times New Roman" w:hAnsi="Times New Roman" w:cs="Times New Roman"/>
                <w:bCs/>
                <w:lang w:val="nl-NL"/>
              </w:rPr>
              <w:t xml:space="preserve">ọc bổng </w:t>
            </w:r>
            <w:r w:rsidRPr="0034201C">
              <w:rPr>
                <w:rFonts w:ascii="Times New Roman" w:hAnsi="Times New Roman" w:cs="Times New Roman"/>
                <w:bCs/>
                <w:lang w:val="nl-NL"/>
              </w:rPr>
              <w:lastRenderedPageBreak/>
              <w:t xml:space="preserve">khuyến khích học tập cho </w:t>
            </w:r>
            <w:r w:rsidRPr="0034201C">
              <w:rPr>
                <w:rFonts w:ascii="Times New Roman" w:hAnsi="Times New Roman" w:cs="Times New Roman"/>
                <w:bCs/>
              </w:rPr>
              <w:t>h</w:t>
            </w:r>
            <w:r w:rsidRPr="0034201C">
              <w:rPr>
                <w:rFonts w:ascii="Times New Roman" w:hAnsi="Times New Roman" w:cs="Times New Roman"/>
                <w:bCs/>
                <w:lang w:val="nl-NL"/>
              </w:rPr>
              <w:t>ọc sinh trường chuyên, trường năng khiếu quy định tại Điều 62 của Luật này, học sinh, sinh viên tại cơ sở giáo dục nghề nghiệp, cơ sở giáo dục đại học có kết quả học tập, rèn luyện đạt mức cấp học bổng theo quy định</w:t>
            </w:r>
            <w:r w:rsidRPr="0034201C">
              <w:rPr>
                <w:rFonts w:ascii="Times New Roman" w:hAnsi="Times New Roman" w:cs="Times New Roman"/>
                <w:bCs/>
              </w:rPr>
              <w:t>; s</w:t>
            </w:r>
            <w:r w:rsidRPr="0034201C">
              <w:rPr>
                <w:rFonts w:ascii="Times New Roman" w:hAnsi="Times New Roman" w:cs="Times New Roman"/>
                <w:bCs/>
                <w:lang w:val="it-IT"/>
              </w:rPr>
              <w:t xml:space="preserve">inh viên tại cơ sở giáo dục đại học đang học chương trình đào tạo để thực hiện các Chương trình, Đề án phát triển nguồn nhân lực các ngành công nghiệp mới do Chính phủ, Thủ tướng Chính phủ phê duyệt, có kết quả học tập, rèn luyện </w:t>
            </w:r>
            <w:r w:rsidRPr="0034201C">
              <w:rPr>
                <w:rFonts w:ascii="Times New Roman" w:hAnsi="Times New Roman" w:cs="Times New Roman"/>
                <w:bCs/>
                <w:lang w:val="nl-NL"/>
              </w:rPr>
              <w:t>đạt mức cấp học bổng theo quy định.</w:t>
            </w:r>
            <w:r w:rsidRPr="0034201C">
              <w:rPr>
                <w:rFonts w:ascii="Times New Roman" w:hAnsi="Times New Roman" w:cs="Times New Roman"/>
                <w:bCs/>
                <w:lang w:val="it-IT"/>
              </w:rPr>
              <w:t xml:space="preserve"> Nhà nước cấp học bổng chính sách cho sinh viên hệ cử tuyển, học sinh trường dự bị đại học, trường phổ thông dân tộc nội trú, người học trong cơ sở giáo dục nghề nghiệp dành cho thương binh, người khuyết tật”</w:t>
            </w:r>
            <w:r w:rsidRPr="0034201C">
              <w:rPr>
                <w:rFonts w:ascii="Times New Roman" w:hAnsi="Times New Roman" w:cs="Times New Roman"/>
              </w:rPr>
              <w:t>.</w:t>
            </w:r>
          </w:p>
        </w:tc>
        <w:tc>
          <w:tcPr>
            <w:tcW w:w="1491" w:type="pct"/>
            <w:shd w:val="clear" w:color="auto" w:fill="FFFFFF"/>
          </w:tcPr>
          <w:p w14:paraId="6714A961" w14:textId="0CB28E7D" w:rsidR="006A4D52" w:rsidRPr="0034201C" w:rsidRDefault="006A4D52" w:rsidP="0034201C">
            <w:pPr>
              <w:ind w:right="142" w:firstLine="142"/>
              <w:jc w:val="both"/>
              <w:rPr>
                <w:rFonts w:ascii="Times New Roman" w:hAnsi="Times New Roman" w:cs="Times New Roman"/>
                <w:lang w:val="en-US"/>
              </w:rPr>
            </w:pPr>
            <w:r w:rsidRPr="0034201C">
              <w:rPr>
                <w:rFonts w:ascii="Times New Roman" w:hAnsi="Times New Roman" w:cs="Times New Roman"/>
                <w:lang w:val="en-US"/>
              </w:rPr>
              <w:lastRenderedPageBreak/>
              <w:t xml:space="preserve">điểm c khoản 2 Điều 13 Công ước quốc tế các quyền kinh tế, xã hội và văn hóa, 1966 quy định: </w:t>
            </w:r>
            <w:r w:rsidRPr="0034201C">
              <w:rPr>
                <w:rFonts w:ascii="Times New Roman" w:hAnsi="Times New Roman" w:cs="Times New Roman"/>
                <w:i/>
                <w:lang w:val="en-US"/>
              </w:rPr>
              <w:t>“</w:t>
            </w:r>
            <w:r w:rsidRPr="0034201C">
              <w:rPr>
                <w:rFonts w:ascii="Times New Roman" w:hAnsi="Times New Roman" w:cs="Times New Roman"/>
                <w:i/>
                <w:shd w:val="clear" w:color="auto" w:fill="FFFFFF"/>
              </w:rPr>
              <w:t xml:space="preserve">Bằng mọi biện pháp thích hợp, </w:t>
            </w:r>
            <w:r w:rsidRPr="0034201C">
              <w:rPr>
                <w:rFonts w:ascii="Times New Roman" w:hAnsi="Times New Roman" w:cs="Times New Roman"/>
                <w:i/>
                <w:shd w:val="clear" w:color="auto" w:fill="FFFFFF"/>
              </w:rPr>
              <w:lastRenderedPageBreak/>
              <w:t>cụ thể là từng bước áp dụng giáo dục miễn phí, phải làm cho giáo dục đại học trở thành nơi mọi người có thể tiếp cận một cách bình đẳng trên cơ sở năng lực của mỗi người</w:t>
            </w:r>
            <w:r w:rsidRPr="0034201C">
              <w:rPr>
                <w:rFonts w:ascii="Times New Roman" w:hAnsi="Times New Roman" w:cs="Times New Roman"/>
                <w:i/>
                <w:shd w:val="clear" w:color="auto" w:fill="FFFFFF"/>
                <w:lang w:val="en-US"/>
              </w:rPr>
              <w:t>”</w:t>
            </w:r>
          </w:p>
        </w:tc>
        <w:tc>
          <w:tcPr>
            <w:tcW w:w="1154" w:type="pct"/>
            <w:shd w:val="clear" w:color="auto" w:fill="FFFFFF"/>
          </w:tcPr>
          <w:p w14:paraId="1EB2D9B0" w14:textId="748EB45D" w:rsidR="005E41B5" w:rsidRPr="0034201C" w:rsidRDefault="00F34BD8" w:rsidP="0034201C">
            <w:pPr>
              <w:jc w:val="both"/>
              <w:rPr>
                <w:rFonts w:ascii="Times New Roman" w:hAnsi="Times New Roman" w:cs="Times New Roman"/>
              </w:rPr>
            </w:pPr>
            <w:r w:rsidRPr="0034201C">
              <w:rPr>
                <w:rFonts w:ascii="Times New Roman" w:hAnsi="Times New Roman" w:cs="Times New Roman"/>
                <w:lang w:val="en-US"/>
              </w:rPr>
              <w:lastRenderedPageBreak/>
              <w:t xml:space="preserve">Nội dung quy định của dự thảo Luật Giáo dục sửa đổi, bổ sung đã đảm bảo phù hợp với văn bản là điều ước </w:t>
            </w:r>
            <w:r w:rsidRPr="0034201C">
              <w:rPr>
                <w:rFonts w:ascii="Times New Roman" w:hAnsi="Times New Roman" w:cs="Times New Roman"/>
                <w:lang w:val="en-US"/>
              </w:rPr>
              <w:lastRenderedPageBreak/>
              <w:t>quốc tế Việt Nam tham gia</w:t>
            </w:r>
          </w:p>
        </w:tc>
        <w:tc>
          <w:tcPr>
            <w:tcW w:w="817" w:type="pct"/>
            <w:shd w:val="clear" w:color="auto" w:fill="FFFFFF"/>
            <w:vAlign w:val="center"/>
          </w:tcPr>
          <w:p w14:paraId="4E55FA8C" w14:textId="77777777" w:rsidR="005E41B5" w:rsidRPr="0034201C" w:rsidRDefault="005E41B5" w:rsidP="0034201C">
            <w:pPr>
              <w:jc w:val="center"/>
              <w:rPr>
                <w:rFonts w:ascii="Times New Roman" w:hAnsi="Times New Roman" w:cs="Times New Roman"/>
              </w:rPr>
            </w:pPr>
          </w:p>
        </w:tc>
      </w:tr>
      <w:tr w:rsidR="005E41B5" w:rsidRPr="0034201C" w14:paraId="5A492591" w14:textId="77777777" w:rsidTr="006D2B3C">
        <w:tc>
          <w:tcPr>
            <w:tcW w:w="1538" w:type="pct"/>
            <w:shd w:val="clear" w:color="auto" w:fill="FFFFFF"/>
          </w:tcPr>
          <w:p w14:paraId="43332489" w14:textId="5E0F8F5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2</w:t>
            </w:r>
            <w:r w:rsidR="00811164" w:rsidRPr="0034201C">
              <w:rPr>
                <w:rFonts w:ascii="Times New Roman" w:hAnsi="Times New Roman" w:cs="Times New Roman"/>
                <w:lang w:val="en-US"/>
              </w:rPr>
              <w:t>2</w:t>
            </w:r>
            <w:r w:rsidRPr="0034201C">
              <w:rPr>
                <w:rFonts w:ascii="Times New Roman" w:hAnsi="Times New Roman" w:cs="Times New Roman"/>
              </w:rPr>
              <w:t xml:space="preserve">. </w:t>
            </w:r>
            <w:r w:rsidRPr="0034201C">
              <w:rPr>
                <w:rFonts w:ascii="Times New Roman" w:hAnsi="Times New Roman" w:cs="Times New Roman"/>
                <w:lang w:val="nl-NL"/>
              </w:rPr>
              <w:t xml:space="preserve">Sửa đổi, bổ sung khoản </w:t>
            </w:r>
            <w:r w:rsidRPr="0034201C">
              <w:rPr>
                <w:rFonts w:ascii="Times New Roman" w:hAnsi="Times New Roman" w:cs="Times New Roman"/>
              </w:rPr>
              <w:t>2</w:t>
            </w:r>
            <w:r w:rsidRPr="0034201C">
              <w:rPr>
                <w:rFonts w:ascii="Times New Roman" w:hAnsi="Times New Roman" w:cs="Times New Roman"/>
                <w:lang w:val="nl-NL"/>
              </w:rPr>
              <w:t xml:space="preserve"> Điều </w:t>
            </w:r>
            <w:r w:rsidRPr="0034201C">
              <w:rPr>
                <w:rFonts w:ascii="Times New Roman" w:hAnsi="Times New Roman" w:cs="Times New Roman"/>
              </w:rPr>
              <w:t>99</w:t>
            </w:r>
            <w:r w:rsidRPr="0034201C">
              <w:rPr>
                <w:rFonts w:ascii="Times New Roman" w:hAnsi="Times New Roman" w:cs="Times New Roman"/>
                <w:lang w:val="nl-NL"/>
              </w:rPr>
              <w:t xml:space="preserve"> như sau:</w:t>
            </w:r>
          </w:p>
          <w:p w14:paraId="1C0D7516" w14:textId="77777777" w:rsidR="005E41B5" w:rsidRPr="0034201C" w:rsidRDefault="005E41B5" w:rsidP="0034201C">
            <w:pPr>
              <w:ind w:right="141" w:firstLine="142"/>
              <w:jc w:val="both"/>
              <w:rPr>
                <w:rFonts w:ascii="Times New Roman" w:hAnsi="Times New Roman" w:cs="Times New Roman"/>
                <w:bCs/>
                <w:lang w:val="it-IT"/>
              </w:rPr>
            </w:pPr>
            <w:r w:rsidRPr="0034201C">
              <w:rPr>
                <w:rFonts w:ascii="Times New Roman" w:hAnsi="Times New Roman" w:cs="Times New Roman"/>
                <w:bCs/>
              </w:rPr>
              <w:t>“</w:t>
            </w:r>
            <w:r w:rsidRPr="0034201C">
              <w:rPr>
                <w:rFonts w:ascii="Times New Roman" w:hAnsi="Times New Roman" w:cs="Times New Roman"/>
                <w:bCs/>
                <w:lang w:val="it-IT"/>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14:paraId="4B519440" w14:textId="77777777" w:rsidR="005E41B5" w:rsidRPr="0034201C" w:rsidRDefault="005E41B5" w:rsidP="0034201C">
            <w:pPr>
              <w:ind w:right="141" w:firstLine="142"/>
              <w:jc w:val="both"/>
              <w:rPr>
                <w:rFonts w:ascii="Times New Roman" w:hAnsi="Times New Roman" w:cs="Times New Roman"/>
                <w:bCs/>
                <w:lang w:val="it-IT"/>
              </w:rPr>
            </w:pPr>
            <w:r w:rsidRPr="0034201C">
              <w:rPr>
                <w:rFonts w:ascii="Times New Roman" w:hAnsi="Times New Roman" w:cs="Times New Roman"/>
                <w:bCs/>
                <w:lang w:val="it-IT"/>
              </w:rPr>
              <w:t>Mức thu dịch vụ tuyển sinh mà người dự tuyển phải nộp khi tham gia xét tuyển, thi tuyển được xác định theo lộ trình tính đúng, tính đủ.</w:t>
            </w:r>
          </w:p>
          <w:p w14:paraId="4CB1915F" w14:textId="13B12B20"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lang w:val="it-IT"/>
              </w:rPr>
              <w:t xml:space="preserve">Dịch vụ hỗ trợ giáo dục gồm việc cung cấp các dịch vụ giáo dục nhưng không phải là dịch vụ giảng dạy để hỗ trợ về hệ thống hoặc phương pháp giáo dục không trùng với các hoạt động được </w:t>
            </w:r>
            <w:r w:rsidRPr="0034201C">
              <w:rPr>
                <w:rFonts w:ascii="Times New Roman" w:hAnsi="Times New Roman" w:cs="Times New Roman"/>
                <w:bCs/>
              </w:rPr>
              <w:t>ngân sách nhà nước</w:t>
            </w:r>
            <w:r w:rsidRPr="0034201C">
              <w:rPr>
                <w:rFonts w:ascii="Times New Roman" w:hAnsi="Times New Roman" w:cs="Times New Roman"/>
                <w:bCs/>
                <w:lang w:val="it-IT"/>
              </w:rPr>
              <w:t xml:space="preserve"> hoặc nguồn thu học phí đảm bảo thì được xác định </w:t>
            </w:r>
            <w:r w:rsidRPr="0034201C">
              <w:rPr>
                <w:rFonts w:ascii="Times New Roman" w:hAnsi="Times New Roman" w:cs="Times New Roman"/>
                <w:bCs/>
                <w:lang w:val="it-IT"/>
              </w:rPr>
              <w:lastRenderedPageBreak/>
              <w:t>mức thu theo nguyên tắc tính đúng, tính đủ chi phí”.</w:t>
            </w:r>
          </w:p>
        </w:tc>
        <w:tc>
          <w:tcPr>
            <w:tcW w:w="1491" w:type="pct"/>
            <w:shd w:val="clear" w:color="auto" w:fill="FFFFFF"/>
            <w:vAlign w:val="center"/>
          </w:tcPr>
          <w:p w14:paraId="772BCB2F"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661EC375"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453D433C" w14:textId="77777777" w:rsidR="005E41B5" w:rsidRPr="0034201C" w:rsidRDefault="005E41B5" w:rsidP="0034201C">
            <w:pPr>
              <w:jc w:val="center"/>
              <w:rPr>
                <w:rFonts w:ascii="Times New Roman" w:hAnsi="Times New Roman" w:cs="Times New Roman"/>
              </w:rPr>
            </w:pPr>
          </w:p>
        </w:tc>
      </w:tr>
      <w:tr w:rsidR="005E41B5" w:rsidRPr="0034201C" w14:paraId="409B2559" w14:textId="77777777" w:rsidTr="006D2B3C">
        <w:tc>
          <w:tcPr>
            <w:tcW w:w="1538" w:type="pct"/>
            <w:shd w:val="clear" w:color="auto" w:fill="FFFFFF"/>
          </w:tcPr>
          <w:p w14:paraId="1AF4AD2A" w14:textId="5596C757" w:rsidR="005E41B5" w:rsidRPr="0034201C" w:rsidRDefault="005E41B5" w:rsidP="0034201C">
            <w:pPr>
              <w:ind w:right="141" w:firstLine="142"/>
              <w:jc w:val="both"/>
              <w:rPr>
                <w:rFonts w:ascii="Times New Roman" w:hAnsi="Times New Roman" w:cs="Times New Roman"/>
                <w:bCs/>
                <w:shd w:val="clear" w:color="auto" w:fill="FFFFFF"/>
              </w:rPr>
            </w:pPr>
            <w:r w:rsidRPr="0034201C">
              <w:rPr>
                <w:rFonts w:ascii="Times New Roman" w:hAnsi="Times New Roman" w:cs="Times New Roman"/>
                <w:bCs/>
                <w:shd w:val="clear" w:color="auto" w:fill="FFFFFF"/>
              </w:rPr>
              <w:t>2</w:t>
            </w:r>
            <w:r w:rsidR="00811164" w:rsidRPr="0034201C">
              <w:rPr>
                <w:rFonts w:ascii="Times New Roman" w:hAnsi="Times New Roman" w:cs="Times New Roman"/>
                <w:bCs/>
                <w:shd w:val="clear" w:color="auto" w:fill="FFFFFF"/>
                <w:lang w:val="en-US"/>
              </w:rPr>
              <w:t>3</w:t>
            </w:r>
            <w:r w:rsidRPr="0034201C">
              <w:rPr>
                <w:rFonts w:ascii="Times New Roman" w:hAnsi="Times New Roman" w:cs="Times New Roman"/>
                <w:bCs/>
                <w:shd w:val="clear" w:color="auto" w:fill="FFFFFF"/>
              </w:rPr>
              <w:t xml:space="preserve">. </w:t>
            </w:r>
            <w:r w:rsidRPr="0034201C">
              <w:rPr>
                <w:rFonts w:ascii="Times New Roman" w:hAnsi="Times New Roman" w:cs="Times New Roman"/>
                <w:bCs/>
                <w:shd w:val="clear" w:color="auto" w:fill="FFFFFF"/>
                <w:lang w:val="nl-NL"/>
              </w:rPr>
              <w:t xml:space="preserve">Sửa đổi, bổ sung khoản </w:t>
            </w:r>
            <w:r w:rsidRPr="0034201C">
              <w:rPr>
                <w:rFonts w:ascii="Times New Roman" w:hAnsi="Times New Roman" w:cs="Times New Roman"/>
                <w:bCs/>
                <w:shd w:val="clear" w:color="auto" w:fill="FFFFFF"/>
              </w:rPr>
              <w:t>3</w:t>
            </w:r>
            <w:r w:rsidRPr="0034201C">
              <w:rPr>
                <w:rFonts w:ascii="Times New Roman" w:hAnsi="Times New Roman" w:cs="Times New Roman"/>
                <w:bCs/>
                <w:shd w:val="clear" w:color="auto" w:fill="FFFFFF"/>
                <w:lang w:val="nl-NL"/>
              </w:rPr>
              <w:t xml:space="preserve"> Điều </w:t>
            </w:r>
            <w:r w:rsidRPr="0034201C">
              <w:rPr>
                <w:rFonts w:ascii="Times New Roman" w:hAnsi="Times New Roman" w:cs="Times New Roman"/>
                <w:bCs/>
                <w:shd w:val="clear" w:color="auto" w:fill="FFFFFF"/>
              </w:rPr>
              <w:t>99</w:t>
            </w:r>
            <w:r w:rsidRPr="0034201C">
              <w:rPr>
                <w:rFonts w:ascii="Times New Roman" w:hAnsi="Times New Roman" w:cs="Times New Roman"/>
                <w:bCs/>
                <w:shd w:val="clear" w:color="auto" w:fill="FFFFFF"/>
                <w:lang w:val="nl-NL"/>
              </w:rPr>
              <w:t xml:space="preserve"> như sau:</w:t>
            </w:r>
          </w:p>
          <w:p w14:paraId="0A6F12F4" w14:textId="37A3D1F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shd w:val="clear" w:color="auto" w:fill="FFFFFF"/>
                <w:lang w:val="it-IT"/>
              </w:rPr>
              <w:t>“</w:t>
            </w:r>
            <w:r w:rsidRPr="0034201C">
              <w:rPr>
                <w:rFonts w:ascii="Times New Roman" w:hAnsi="Times New Roman" w:cs="Times New Roman"/>
                <w:bCs/>
                <w:shd w:val="clear" w:color="auto" w:fill="FFFFFF"/>
              </w:rPr>
              <w:t xml:space="preserve">3. </w:t>
            </w:r>
            <w:r w:rsidRPr="0034201C">
              <w:rPr>
                <w:rFonts w:ascii="Times New Roman" w:hAnsi="Times New Roman" w:cs="Times New Roman"/>
                <w:bCs/>
                <w:shd w:val="clear" w:color="auto" w:fill="FFFFFF"/>
                <w:lang w:val="it-IT"/>
              </w:rPr>
              <w:t xml:space="preserve">Trẻ em mầm non, học sinh phổ thông trong cơ sở giáo dục công lập được miễn học phí. Trẻ em, học sinh phổ thông trong cơ sở giáo dục dân lập, tư thục được nhà nước hỗ trợ tiền đóng học phí, mức hỗ trợ do </w:t>
            </w:r>
            <w:r w:rsidRPr="0034201C">
              <w:rPr>
                <w:rFonts w:ascii="Times New Roman" w:hAnsi="Times New Roman" w:cs="Times New Roman"/>
                <w:bCs/>
                <w:shd w:val="clear" w:color="auto" w:fill="FFFFFF"/>
              </w:rPr>
              <w:t>H</w:t>
            </w:r>
            <w:r w:rsidRPr="0034201C">
              <w:rPr>
                <w:rFonts w:ascii="Times New Roman" w:hAnsi="Times New Roman" w:cs="Times New Roman"/>
                <w:bCs/>
                <w:shd w:val="clear" w:color="auto" w:fill="FFFFFF"/>
                <w:lang w:val="it-IT"/>
              </w:rPr>
              <w:t>ội đồng nhân dân cấp tỉnh quyết định”</w:t>
            </w:r>
            <w:r w:rsidRPr="0034201C">
              <w:rPr>
                <w:rFonts w:ascii="Times New Roman" w:hAnsi="Times New Roman" w:cs="Times New Roman"/>
                <w:bCs/>
                <w:shd w:val="clear" w:color="auto" w:fill="FFFFFF"/>
              </w:rPr>
              <w:t>.</w:t>
            </w:r>
          </w:p>
        </w:tc>
        <w:tc>
          <w:tcPr>
            <w:tcW w:w="1491" w:type="pct"/>
            <w:shd w:val="clear" w:color="auto" w:fill="FFFFFF"/>
          </w:tcPr>
          <w:p w14:paraId="5C1D2FA3" w14:textId="3911142C" w:rsidR="006A4D52" w:rsidRPr="0034201C" w:rsidRDefault="006A4D52">
            <w:pPr>
              <w:ind w:right="142" w:firstLine="142"/>
              <w:jc w:val="both"/>
              <w:rPr>
                <w:rFonts w:ascii="Times New Roman" w:hAnsi="Times New Roman" w:cs="Times New Roman"/>
                <w:i/>
              </w:rPr>
            </w:pPr>
            <w:r w:rsidRPr="0034201C">
              <w:rPr>
                <w:rFonts w:ascii="Times New Roman" w:hAnsi="Times New Roman" w:cs="Times New Roman"/>
                <w:lang w:val="en-US"/>
              </w:rPr>
              <w:t xml:space="preserve">khoản 2 Điều 13 Công ước Quốc tế các quyền kinh tế, xã hội và văn hóa, 1966 quy định: </w:t>
            </w:r>
            <w:r w:rsidRPr="0034201C">
              <w:rPr>
                <w:rFonts w:ascii="Times New Roman" w:hAnsi="Times New Roman" w:cs="Times New Roman"/>
                <w:i/>
                <w:lang w:val="en-US"/>
              </w:rPr>
              <w:t>“</w:t>
            </w:r>
            <w:r w:rsidRPr="0034201C">
              <w:rPr>
                <w:rFonts w:ascii="Times New Roman" w:hAnsi="Times New Roman" w:cs="Times New Roman"/>
                <w:i/>
              </w:rPr>
              <w:t>a) Giáo dục tiểu học là phổ cập và miễn phí với mọi người;</w:t>
            </w:r>
          </w:p>
          <w:p w14:paraId="6B042CC7" w14:textId="34FAF77C" w:rsidR="005E41B5" w:rsidRPr="0034201C" w:rsidRDefault="006A4D52" w:rsidP="0034201C">
            <w:pPr>
              <w:ind w:right="142" w:firstLine="142"/>
              <w:jc w:val="both"/>
              <w:rPr>
                <w:rFonts w:ascii="Times New Roman" w:hAnsi="Times New Roman" w:cs="Times New Roman"/>
                <w:i/>
                <w:lang w:val="en-US"/>
              </w:rPr>
            </w:pPr>
            <w:r w:rsidRPr="0034201C">
              <w:rPr>
                <w:rFonts w:ascii="Times New Roman" w:hAnsi="Times New Roman" w:cs="Times New Roman"/>
                <w:i/>
              </w:rPr>
              <w:t>b) Bằng mọi biện pháp thích hợp, cụ thể là từng bước áp dụng giáo dục miễn phí, phải làm cho giáo dục trung học dưới nhiều hình thức khác nhau, kể cả giáo dục trung học kỹ thuật và dạy nghề, trở nên sẵn có và đến được với mọi người</w:t>
            </w:r>
            <w:r w:rsidRPr="0034201C">
              <w:rPr>
                <w:rFonts w:ascii="Times New Roman" w:hAnsi="Times New Roman" w:cs="Times New Roman"/>
                <w:i/>
                <w:lang w:val="en-US"/>
              </w:rPr>
              <w:t>”</w:t>
            </w:r>
          </w:p>
        </w:tc>
        <w:tc>
          <w:tcPr>
            <w:tcW w:w="1154" w:type="pct"/>
            <w:shd w:val="clear" w:color="auto" w:fill="FFFFFF"/>
          </w:tcPr>
          <w:p w14:paraId="1A36ADAE" w14:textId="21AA4F1F" w:rsidR="005E41B5" w:rsidRPr="0034201C" w:rsidRDefault="00F34BD8" w:rsidP="0034201C">
            <w:pPr>
              <w:jc w:val="both"/>
              <w:rPr>
                <w:rFonts w:ascii="Times New Roman" w:hAnsi="Times New Roman" w:cs="Times New Roman"/>
              </w:rPr>
            </w:pPr>
            <w:r w:rsidRPr="0034201C">
              <w:rPr>
                <w:rFonts w:ascii="Times New Roman" w:hAnsi="Times New Roman" w:cs="Times New Roman"/>
                <w:lang w:val="en-US"/>
              </w:rPr>
              <w:t>Nội dung quy định của dự thảo Luật Giáo dục sửa đổi, bổ sung đã đảm bảo phù hợp với văn bản là điều ước quốc tế Việt Nam tham gia</w:t>
            </w:r>
          </w:p>
        </w:tc>
        <w:tc>
          <w:tcPr>
            <w:tcW w:w="817" w:type="pct"/>
            <w:shd w:val="clear" w:color="auto" w:fill="FFFFFF"/>
            <w:vAlign w:val="center"/>
          </w:tcPr>
          <w:p w14:paraId="3EB1A887" w14:textId="77777777" w:rsidR="005E41B5" w:rsidRPr="0034201C" w:rsidRDefault="005E41B5" w:rsidP="0034201C">
            <w:pPr>
              <w:jc w:val="center"/>
              <w:rPr>
                <w:rFonts w:ascii="Times New Roman" w:hAnsi="Times New Roman" w:cs="Times New Roman"/>
              </w:rPr>
            </w:pPr>
          </w:p>
        </w:tc>
      </w:tr>
      <w:tr w:rsidR="005E41B5" w:rsidRPr="0034201C" w14:paraId="4B9FB2D4" w14:textId="77777777" w:rsidTr="006D2B3C">
        <w:tc>
          <w:tcPr>
            <w:tcW w:w="1538" w:type="pct"/>
            <w:shd w:val="clear" w:color="auto" w:fill="FFFFFF"/>
          </w:tcPr>
          <w:p w14:paraId="489C5059" w14:textId="2B6C510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rPr>
              <w:t>2</w:t>
            </w:r>
            <w:r w:rsidR="00811164" w:rsidRPr="0034201C">
              <w:rPr>
                <w:rFonts w:ascii="Times New Roman" w:hAnsi="Times New Roman" w:cs="Times New Roman"/>
                <w:lang w:val="en-US"/>
              </w:rPr>
              <w:t>4</w:t>
            </w:r>
            <w:r w:rsidRPr="0034201C">
              <w:rPr>
                <w:rFonts w:ascii="Times New Roman" w:hAnsi="Times New Roman" w:cs="Times New Roman"/>
              </w:rPr>
              <w:t xml:space="preserve">. </w:t>
            </w:r>
            <w:r w:rsidRPr="0034201C">
              <w:rPr>
                <w:rFonts w:ascii="Times New Roman" w:hAnsi="Times New Roman" w:cs="Times New Roman"/>
                <w:lang w:val="nl-NL"/>
              </w:rPr>
              <w:t>Sửa đổi, bổ sung khoản 3 Điều 102 như sau:</w:t>
            </w:r>
          </w:p>
          <w:p w14:paraId="2FC33E4D" w14:textId="77777777"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nl-NL"/>
              </w:rPr>
              <w:t>“3. Việc chuyển nhượng vốn đối với trường dân lập, trường tư thục phải bảo đảm sự ổn định và phát triển của trường, trên cơ sở thỏa thuận và thống nhất của đa số nhà đầu tư.</w:t>
            </w:r>
          </w:p>
          <w:p w14:paraId="07D077C2" w14:textId="7039CCE3" w:rsidR="005E41B5" w:rsidRPr="0034201C" w:rsidRDefault="005E41B5" w:rsidP="0034201C">
            <w:pPr>
              <w:ind w:right="141" w:firstLine="142"/>
              <w:jc w:val="both"/>
              <w:rPr>
                <w:rFonts w:ascii="Times New Roman" w:hAnsi="Times New Roman" w:cs="Times New Roman"/>
                <w:bCs/>
                <w:shd w:val="clear" w:color="auto" w:fill="FFFFFF"/>
              </w:rPr>
            </w:pPr>
            <w:r w:rsidRPr="0034201C">
              <w:rPr>
                <w:rFonts w:ascii="Times New Roman" w:hAnsi="Times New Roman" w:cs="Times New Roman"/>
                <w:bCs/>
                <w:lang w:val="nl-NL"/>
              </w:rPr>
              <w:t>Sau khi thực hiện chuyển nhượng vốn, nhà trường có trách nhiệm thông báo tới cơ quan quản lý nhà nước về giáo dục theo phân cấp”</w:t>
            </w:r>
            <w:r w:rsidRPr="0034201C">
              <w:rPr>
                <w:rFonts w:ascii="Times New Roman" w:hAnsi="Times New Roman" w:cs="Times New Roman"/>
                <w:bCs/>
              </w:rPr>
              <w:t>.</w:t>
            </w:r>
          </w:p>
        </w:tc>
        <w:tc>
          <w:tcPr>
            <w:tcW w:w="1491" w:type="pct"/>
            <w:shd w:val="clear" w:color="auto" w:fill="FFFFFF"/>
            <w:vAlign w:val="center"/>
          </w:tcPr>
          <w:p w14:paraId="7DB49E5F"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152CAE2E"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6E22E45D" w14:textId="77777777" w:rsidR="005E41B5" w:rsidRPr="0034201C" w:rsidRDefault="005E41B5" w:rsidP="0034201C">
            <w:pPr>
              <w:jc w:val="center"/>
              <w:rPr>
                <w:rFonts w:ascii="Times New Roman" w:hAnsi="Times New Roman" w:cs="Times New Roman"/>
              </w:rPr>
            </w:pPr>
          </w:p>
        </w:tc>
      </w:tr>
      <w:tr w:rsidR="005E41B5" w:rsidRPr="0034201C" w14:paraId="3903DCD6" w14:textId="77777777" w:rsidTr="006D2B3C">
        <w:tc>
          <w:tcPr>
            <w:tcW w:w="1538" w:type="pct"/>
            <w:shd w:val="clear" w:color="auto" w:fill="FFFFFF"/>
          </w:tcPr>
          <w:p w14:paraId="643BD9AD" w14:textId="7AC64F11"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2</w:t>
            </w:r>
            <w:r w:rsidR="00811164" w:rsidRPr="0034201C">
              <w:rPr>
                <w:rFonts w:ascii="Times New Roman" w:hAnsi="Times New Roman" w:cs="Times New Roman"/>
                <w:lang w:val="en-US"/>
              </w:rPr>
              <w:t>5</w:t>
            </w:r>
            <w:r w:rsidRPr="0034201C">
              <w:rPr>
                <w:rFonts w:ascii="Times New Roman" w:hAnsi="Times New Roman" w:cs="Times New Roman"/>
                <w:lang w:val="nl-NL"/>
              </w:rPr>
              <w:t>. Sửa đổi, bổ sung Điều 10</w:t>
            </w:r>
            <w:r w:rsidRPr="0034201C">
              <w:rPr>
                <w:rFonts w:ascii="Times New Roman" w:hAnsi="Times New Roman" w:cs="Times New Roman"/>
              </w:rPr>
              <w:t>3</w:t>
            </w:r>
            <w:r w:rsidRPr="0034201C">
              <w:rPr>
                <w:rFonts w:ascii="Times New Roman" w:hAnsi="Times New Roman" w:cs="Times New Roman"/>
                <w:lang w:val="nl-NL"/>
              </w:rPr>
              <w:t xml:space="preserve"> như sau:</w:t>
            </w:r>
            <w:r w:rsidRPr="0034201C">
              <w:rPr>
                <w:rFonts w:ascii="Times New Roman" w:hAnsi="Times New Roman" w:cs="Times New Roman"/>
                <w:lang w:val="nl-NL"/>
              </w:rPr>
              <w:tab/>
            </w:r>
          </w:p>
          <w:p w14:paraId="671ABD2D"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 xml:space="preserve">“Điều 103. Chính sách ưu đãi đối với </w:t>
            </w:r>
            <w:r w:rsidRPr="0034201C">
              <w:rPr>
                <w:rFonts w:ascii="Times New Roman" w:hAnsi="Times New Roman" w:cs="Times New Roman"/>
                <w:bCs/>
                <w:lang w:val="en-US"/>
              </w:rPr>
              <w:t xml:space="preserve">cơ sở giáo dục </w:t>
            </w:r>
            <w:r w:rsidRPr="0034201C">
              <w:rPr>
                <w:rFonts w:ascii="Times New Roman" w:hAnsi="Times New Roman" w:cs="Times New Roman"/>
                <w:bCs/>
              </w:rPr>
              <w:t>dân lập, tư thục</w:t>
            </w:r>
          </w:p>
          <w:p w14:paraId="07D866CE"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lang w:val="nl-NL"/>
              </w:rPr>
              <w:t xml:space="preserve">1.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w:t>
            </w:r>
            <w:r w:rsidRPr="0034201C">
              <w:rPr>
                <w:rFonts w:ascii="Times New Roman" w:hAnsi="Times New Roman" w:cs="Times New Roman"/>
                <w:bCs/>
                <w:i/>
                <w:iCs/>
                <w:lang w:val="nl-NL"/>
              </w:rPr>
              <w:t>và Điều 99</w:t>
            </w:r>
            <w:r w:rsidRPr="0034201C">
              <w:rPr>
                <w:rFonts w:ascii="Times New Roman" w:hAnsi="Times New Roman" w:cs="Times New Roman"/>
                <w:bCs/>
                <w:lang w:val="nl-NL"/>
              </w:rPr>
              <w:t> của Luật này</w:t>
            </w:r>
            <w:r w:rsidRPr="0034201C">
              <w:rPr>
                <w:rFonts w:ascii="Times New Roman" w:hAnsi="Times New Roman" w:cs="Times New Roman"/>
                <w:bCs/>
              </w:rPr>
              <w:t>.</w:t>
            </w:r>
          </w:p>
          <w:p w14:paraId="13EC9F31"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 xml:space="preserve">2. </w:t>
            </w:r>
            <w:r w:rsidRPr="0034201C">
              <w:rPr>
                <w:rFonts w:ascii="Times New Roman" w:hAnsi="Times New Roman" w:cs="Times New Roman"/>
                <w:bCs/>
                <w:lang w:val="nl-NL"/>
              </w:rPr>
              <w:t>Cơ sở giáo dục mầm non dân lập, tư thục</w:t>
            </w:r>
            <w:r w:rsidRPr="0034201C">
              <w:rPr>
                <w:rFonts w:ascii="Times New Roman" w:hAnsi="Times New Roman" w:cs="Times New Roman"/>
                <w:bCs/>
              </w:rPr>
              <w:t>,</w:t>
            </w:r>
            <w:r w:rsidRPr="0034201C">
              <w:rPr>
                <w:rFonts w:ascii="Times New Roman" w:hAnsi="Times New Roman" w:cs="Times New Roman"/>
                <w:bCs/>
                <w:lang w:val="nl-NL"/>
              </w:rPr>
              <w:t xml:space="preserve"> </w:t>
            </w:r>
            <w:r w:rsidRPr="0034201C">
              <w:rPr>
                <w:rFonts w:ascii="Times New Roman" w:hAnsi="Times New Roman" w:cs="Times New Roman"/>
                <w:bCs/>
                <w:lang w:val="nl-NL"/>
              </w:rPr>
              <w:lastRenderedPageBreak/>
              <w:t xml:space="preserve">cơ sở giáo dục phổ thông tư thục được hưởng chính sách hỗ trợ cơ sở vật chất, thiết bị dạy học tối thiểu, mức hỗ trợ do </w:t>
            </w:r>
            <w:r w:rsidRPr="0034201C">
              <w:rPr>
                <w:rFonts w:ascii="Times New Roman" w:hAnsi="Times New Roman" w:cs="Times New Roman"/>
                <w:bCs/>
              </w:rPr>
              <w:t>Hội đồng nhân dân</w:t>
            </w:r>
            <w:r w:rsidRPr="0034201C">
              <w:rPr>
                <w:rFonts w:ascii="Times New Roman" w:hAnsi="Times New Roman" w:cs="Times New Roman"/>
                <w:bCs/>
                <w:lang w:val="nl-NL"/>
              </w:rPr>
              <w:t xml:space="preserve"> cấp tỉnh quyết định. </w:t>
            </w:r>
          </w:p>
          <w:p w14:paraId="44CCDC08" w14:textId="77A3D0AC"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lang w:val="nl-NL"/>
              </w:rPr>
              <w:t>Chính phủ quy định chi tiết Điều này</w:t>
            </w:r>
            <w:r w:rsidRPr="0034201C">
              <w:rPr>
                <w:rFonts w:ascii="Times New Roman" w:hAnsi="Times New Roman" w:cs="Times New Roman"/>
                <w:bCs/>
              </w:rPr>
              <w:t>”</w:t>
            </w:r>
            <w:r w:rsidRPr="0034201C">
              <w:rPr>
                <w:rFonts w:ascii="Times New Roman" w:hAnsi="Times New Roman" w:cs="Times New Roman"/>
                <w:bCs/>
                <w:lang w:val="nl-NL"/>
              </w:rPr>
              <w:t>.</w:t>
            </w:r>
          </w:p>
        </w:tc>
        <w:tc>
          <w:tcPr>
            <w:tcW w:w="1491" w:type="pct"/>
            <w:shd w:val="clear" w:color="auto" w:fill="FFFFFF"/>
            <w:vAlign w:val="center"/>
          </w:tcPr>
          <w:p w14:paraId="6C02EC8C"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4739B2CB"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0B8CF0F0" w14:textId="77777777" w:rsidR="005E41B5" w:rsidRPr="0034201C" w:rsidRDefault="005E41B5" w:rsidP="0034201C">
            <w:pPr>
              <w:jc w:val="center"/>
              <w:rPr>
                <w:rFonts w:ascii="Times New Roman" w:hAnsi="Times New Roman" w:cs="Times New Roman"/>
              </w:rPr>
            </w:pPr>
          </w:p>
        </w:tc>
      </w:tr>
      <w:tr w:rsidR="005E41B5" w:rsidRPr="0034201C" w14:paraId="505A3BB7" w14:textId="77777777" w:rsidTr="006D2B3C">
        <w:tc>
          <w:tcPr>
            <w:tcW w:w="1538" w:type="pct"/>
            <w:shd w:val="clear" w:color="auto" w:fill="FFFFFF"/>
          </w:tcPr>
          <w:p w14:paraId="30B1BEC3" w14:textId="7ED22F7F"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2</w:t>
            </w:r>
            <w:r w:rsidR="00811164" w:rsidRPr="0034201C">
              <w:rPr>
                <w:rFonts w:ascii="Times New Roman" w:hAnsi="Times New Roman" w:cs="Times New Roman"/>
                <w:lang w:val="en-US"/>
              </w:rPr>
              <w:t>6</w:t>
            </w:r>
            <w:r w:rsidRPr="0034201C">
              <w:rPr>
                <w:rFonts w:ascii="Times New Roman" w:hAnsi="Times New Roman" w:cs="Times New Roman"/>
              </w:rPr>
              <w:t>. Sửa đổi khoản 3 Điều 104 như sau:</w:t>
            </w:r>
          </w:p>
          <w:p w14:paraId="212890DD" w14:textId="2DF00C2B"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iCs/>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w:t>
            </w:r>
          </w:p>
        </w:tc>
        <w:tc>
          <w:tcPr>
            <w:tcW w:w="1491" w:type="pct"/>
            <w:shd w:val="clear" w:color="auto" w:fill="FFFFFF"/>
            <w:vAlign w:val="center"/>
          </w:tcPr>
          <w:p w14:paraId="3390A0EB"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4E7A1E67"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DED36C0" w14:textId="77777777" w:rsidR="005E41B5" w:rsidRPr="0034201C" w:rsidRDefault="005E41B5" w:rsidP="0034201C">
            <w:pPr>
              <w:jc w:val="center"/>
              <w:rPr>
                <w:rFonts w:ascii="Times New Roman" w:hAnsi="Times New Roman" w:cs="Times New Roman"/>
              </w:rPr>
            </w:pPr>
          </w:p>
        </w:tc>
      </w:tr>
      <w:tr w:rsidR="005E41B5" w:rsidRPr="0034201C" w14:paraId="11A88A88" w14:textId="77777777" w:rsidTr="006D2B3C">
        <w:tc>
          <w:tcPr>
            <w:tcW w:w="1538" w:type="pct"/>
            <w:shd w:val="clear" w:color="auto" w:fill="FFFFFF"/>
          </w:tcPr>
          <w:p w14:paraId="09D7322A" w14:textId="0872C140"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lang w:val="nl-NL"/>
              </w:rPr>
              <w:t>2</w:t>
            </w:r>
            <w:r w:rsidR="00811164" w:rsidRPr="0034201C">
              <w:rPr>
                <w:rFonts w:ascii="Times New Roman" w:hAnsi="Times New Roman" w:cs="Times New Roman"/>
                <w:lang w:val="nl-NL"/>
              </w:rPr>
              <w:t>7</w:t>
            </w:r>
            <w:r w:rsidRPr="0034201C">
              <w:rPr>
                <w:rFonts w:ascii="Times New Roman" w:hAnsi="Times New Roman" w:cs="Times New Roman"/>
                <w:lang w:val="nl-NL"/>
              </w:rPr>
              <w:t xml:space="preserve">. </w:t>
            </w:r>
            <w:r w:rsidRPr="0034201C">
              <w:rPr>
                <w:rFonts w:ascii="Times New Roman" w:hAnsi="Times New Roman" w:cs="Times New Roman"/>
              </w:rPr>
              <w:t>Bổ sung khoản 1a sau khoản 1 Điều 105:</w:t>
            </w:r>
          </w:p>
          <w:p w14:paraId="72C817D9" w14:textId="1FAC35EC"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rPr>
              <w:t xml:space="preserve">“1a. </w:t>
            </w:r>
            <w:r w:rsidRPr="0034201C">
              <w:rPr>
                <w:rFonts w:ascii="Times New Roman" w:hAnsi="Times New Roman" w:cs="Times New Roman"/>
                <w:bCs/>
                <w:lang w:val="nl-NL"/>
              </w:rPr>
              <w:t>Chính phủ quy định trách nhiệm quản lý nhà nước về giáo dục</w:t>
            </w:r>
            <w:r w:rsidRPr="0034201C">
              <w:rPr>
                <w:rFonts w:ascii="Times New Roman" w:hAnsi="Times New Roman" w:cs="Times New Roman"/>
                <w:bCs/>
              </w:rPr>
              <w:t>”</w:t>
            </w:r>
            <w:r w:rsidRPr="0034201C">
              <w:rPr>
                <w:rFonts w:ascii="Times New Roman" w:hAnsi="Times New Roman" w:cs="Times New Roman"/>
                <w:bCs/>
                <w:lang w:val="nl-NL"/>
              </w:rPr>
              <w:t>.</w:t>
            </w:r>
          </w:p>
        </w:tc>
        <w:tc>
          <w:tcPr>
            <w:tcW w:w="1491" w:type="pct"/>
            <w:shd w:val="clear" w:color="auto" w:fill="FFFFFF"/>
            <w:vAlign w:val="center"/>
          </w:tcPr>
          <w:p w14:paraId="398DB781"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0CC5AE6D"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16C15362" w14:textId="77777777" w:rsidR="005E41B5" w:rsidRPr="0034201C" w:rsidRDefault="005E41B5" w:rsidP="0034201C">
            <w:pPr>
              <w:jc w:val="center"/>
              <w:rPr>
                <w:rFonts w:ascii="Times New Roman" w:hAnsi="Times New Roman" w:cs="Times New Roman"/>
              </w:rPr>
            </w:pPr>
          </w:p>
        </w:tc>
      </w:tr>
      <w:tr w:rsidR="005E41B5" w:rsidRPr="0034201C" w14:paraId="2AE2D25D" w14:textId="77777777" w:rsidTr="006D2B3C">
        <w:tc>
          <w:tcPr>
            <w:tcW w:w="1538" w:type="pct"/>
            <w:shd w:val="clear" w:color="auto" w:fill="FFFFFF"/>
          </w:tcPr>
          <w:p w14:paraId="5AAD04F0" w14:textId="193ECE7B" w:rsidR="005E41B5" w:rsidRPr="0034201C" w:rsidRDefault="005E41B5" w:rsidP="0034201C">
            <w:pPr>
              <w:ind w:right="141" w:firstLine="142"/>
              <w:jc w:val="both"/>
              <w:rPr>
                <w:rFonts w:ascii="Times New Roman" w:hAnsi="Times New Roman" w:cs="Times New Roman"/>
                <w:bCs/>
                <w:lang w:val="nl-NL"/>
              </w:rPr>
            </w:pPr>
            <w:r w:rsidRPr="0034201C">
              <w:rPr>
                <w:rFonts w:ascii="Times New Roman" w:hAnsi="Times New Roman" w:cs="Times New Roman"/>
                <w:bCs/>
                <w:lang w:val="en-US"/>
              </w:rPr>
              <w:t>2</w:t>
            </w:r>
            <w:r w:rsidR="00811164" w:rsidRPr="0034201C">
              <w:rPr>
                <w:rFonts w:ascii="Times New Roman" w:hAnsi="Times New Roman" w:cs="Times New Roman"/>
                <w:bCs/>
                <w:lang w:val="en-US"/>
              </w:rPr>
              <w:t>8</w:t>
            </w:r>
            <w:r w:rsidRPr="0034201C">
              <w:rPr>
                <w:rFonts w:ascii="Times New Roman" w:hAnsi="Times New Roman" w:cs="Times New Roman"/>
                <w:bCs/>
              </w:rPr>
              <w:t xml:space="preserve">. </w:t>
            </w:r>
            <w:r w:rsidRPr="0034201C">
              <w:rPr>
                <w:rFonts w:ascii="Times New Roman" w:hAnsi="Times New Roman" w:cs="Times New Roman"/>
                <w:bCs/>
                <w:lang w:val="nl-NL"/>
              </w:rPr>
              <w:t>Sửa đổi, bổ sung khoản 2 Điều 105 như sau:</w:t>
            </w:r>
          </w:p>
          <w:p w14:paraId="3CABDDCA" w14:textId="3AA34C25"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bCs/>
                <w:i/>
                <w:lang w:val="nl-NL"/>
              </w:rPr>
              <w:t>“2. Bộ Giáo dục và Đào tạo chịu trách nhiệm trước Chính phủ thực hiện quản lý nhà nước về giáo dục mầm non, giáo dục phổ thông, giáo dục nghề nghiệp, giáo dục đại học, giáo dục thường xuyên.”</w:t>
            </w:r>
          </w:p>
        </w:tc>
        <w:tc>
          <w:tcPr>
            <w:tcW w:w="1491" w:type="pct"/>
            <w:shd w:val="clear" w:color="auto" w:fill="FFFFFF"/>
            <w:vAlign w:val="center"/>
          </w:tcPr>
          <w:p w14:paraId="48E8FF14"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2D8E6C25"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4BD7A507" w14:textId="77777777" w:rsidR="005E41B5" w:rsidRPr="0034201C" w:rsidRDefault="005E41B5" w:rsidP="0034201C">
            <w:pPr>
              <w:jc w:val="center"/>
              <w:rPr>
                <w:rFonts w:ascii="Times New Roman" w:hAnsi="Times New Roman" w:cs="Times New Roman"/>
              </w:rPr>
            </w:pPr>
          </w:p>
        </w:tc>
      </w:tr>
      <w:tr w:rsidR="005E41B5" w:rsidRPr="0034201C" w14:paraId="1ECDC940" w14:textId="77777777" w:rsidTr="006D2B3C">
        <w:tc>
          <w:tcPr>
            <w:tcW w:w="1538" w:type="pct"/>
            <w:shd w:val="clear" w:color="auto" w:fill="FFFFFF"/>
          </w:tcPr>
          <w:p w14:paraId="57AE64B4" w14:textId="48FDBA8B" w:rsidR="005E41B5" w:rsidRPr="0034201C" w:rsidRDefault="00811164"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en-US"/>
              </w:rPr>
              <w:t>29</w:t>
            </w:r>
            <w:r w:rsidR="005E41B5" w:rsidRPr="0034201C">
              <w:rPr>
                <w:rFonts w:ascii="Times New Roman" w:eastAsia="Arial" w:hAnsi="Times New Roman" w:cs="Times New Roman"/>
              </w:rPr>
              <w:t>. B</w:t>
            </w:r>
            <w:r w:rsidR="005E41B5" w:rsidRPr="0034201C">
              <w:rPr>
                <w:rFonts w:ascii="Times New Roman" w:eastAsia="Arial" w:hAnsi="Times New Roman" w:cs="Times New Roman"/>
                <w:lang w:val="nl-NL"/>
              </w:rPr>
              <w:t>ổ sung khoản 2</w:t>
            </w:r>
            <w:r w:rsidR="005E41B5" w:rsidRPr="0034201C">
              <w:rPr>
                <w:rFonts w:ascii="Times New Roman" w:eastAsia="Arial" w:hAnsi="Times New Roman" w:cs="Times New Roman"/>
              </w:rPr>
              <w:t>a, 2b</w:t>
            </w:r>
            <w:r w:rsidR="005E41B5" w:rsidRPr="0034201C">
              <w:rPr>
                <w:rFonts w:ascii="Times New Roman" w:eastAsia="Arial" w:hAnsi="Times New Roman" w:cs="Times New Roman"/>
                <w:lang w:val="nl-NL"/>
              </w:rPr>
              <w:t xml:space="preserve"> </w:t>
            </w:r>
            <w:r w:rsidR="005E41B5" w:rsidRPr="0034201C">
              <w:rPr>
                <w:rFonts w:ascii="Times New Roman" w:eastAsia="Arial" w:hAnsi="Times New Roman" w:cs="Times New Roman"/>
              </w:rPr>
              <w:t xml:space="preserve">sau khoản 2 </w:t>
            </w:r>
            <w:r w:rsidR="005E41B5" w:rsidRPr="0034201C">
              <w:rPr>
                <w:rFonts w:ascii="Times New Roman" w:eastAsia="Arial" w:hAnsi="Times New Roman" w:cs="Times New Roman"/>
                <w:lang w:val="nl-NL"/>
              </w:rPr>
              <w:t>Điều 107:</w:t>
            </w:r>
          </w:p>
          <w:p w14:paraId="585A4008"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rPr>
              <w:t>“</w:t>
            </w:r>
            <w:r w:rsidRPr="0034201C">
              <w:rPr>
                <w:rFonts w:ascii="Times New Roman" w:eastAsia="Arial" w:hAnsi="Times New Roman" w:cs="Times New Roman"/>
                <w:bCs/>
                <w:lang w:val="nl-NL"/>
              </w:rPr>
              <w:t>2a. Nhà nước khuyến khích và tạo điều kiện cho công dân nước ngoài đến Việt Nam học tập, nghiên cứu khoa học và trao đổi học thuật.</w:t>
            </w:r>
          </w:p>
          <w:p w14:paraId="197A0E71" w14:textId="1957494D" w:rsidR="005E41B5" w:rsidRPr="0034201C" w:rsidRDefault="005E41B5" w:rsidP="0034201C">
            <w:pPr>
              <w:ind w:right="141" w:firstLine="142"/>
              <w:jc w:val="both"/>
              <w:rPr>
                <w:rFonts w:ascii="Times New Roman" w:hAnsi="Times New Roman" w:cs="Times New Roman"/>
                <w:bCs/>
                <w:i/>
                <w:lang w:val="en-US"/>
              </w:rPr>
            </w:pPr>
            <w:r w:rsidRPr="0034201C">
              <w:rPr>
                <w:rFonts w:ascii="Times New Roman" w:eastAsia="Arial" w:hAnsi="Times New Roman" w:cs="Times New Roman"/>
                <w:bCs/>
                <w:lang w:val="nl-NL"/>
              </w:rPr>
              <w:t xml:space="preserve">2b.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tăng khả năng xuất khẩu giáo dục, tiếp cận </w:t>
            </w:r>
            <w:r w:rsidRPr="0034201C">
              <w:rPr>
                <w:rFonts w:ascii="Times New Roman" w:eastAsia="Arial" w:hAnsi="Times New Roman" w:cs="Times New Roman"/>
                <w:bCs/>
                <w:lang w:val="nl-NL"/>
              </w:rPr>
              <w:lastRenderedPageBreak/>
              <w:t>công nghệ hiện đại, thúc đẩy ngoại giao tri thức”.</w:t>
            </w:r>
          </w:p>
        </w:tc>
        <w:tc>
          <w:tcPr>
            <w:tcW w:w="1491" w:type="pct"/>
            <w:shd w:val="clear" w:color="auto" w:fill="FFFFFF"/>
          </w:tcPr>
          <w:p w14:paraId="6C12EE15" w14:textId="5F3FAFC1" w:rsidR="005E41B5" w:rsidRPr="0034201C" w:rsidRDefault="00483232" w:rsidP="0034201C">
            <w:pPr>
              <w:ind w:right="142" w:firstLine="142"/>
              <w:jc w:val="both"/>
              <w:rPr>
                <w:rFonts w:ascii="Times New Roman" w:hAnsi="Times New Roman" w:cs="Times New Roman"/>
                <w:lang w:val="en-US"/>
              </w:rPr>
            </w:pPr>
            <w:r w:rsidRPr="0034201C">
              <w:rPr>
                <w:rFonts w:ascii="Times New Roman" w:hAnsi="Times New Roman" w:cs="Times New Roman"/>
                <w:lang w:val="en-US"/>
              </w:rPr>
              <w:lastRenderedPageBreak/>
              <w:t>toàn văn Hiệp định quy định chung về thương mại dịch vụ -GATS</w:t>
            </w:r>
          </w:p>
        </w:tc>
        <w:tc>
          <w:tcPr>
            <w:tcW w:w="1154" w:type="pct"/>
            <w:shd w:val="clear" w:color="auto" w:fill="FFFFFF"/>
          </w:tcPr>
          <w:p w14:paraId="2D447CD0" w14:textId="1DAA0B24" w:rsidR="005E41B5" w:rsidRPr="0034201C" w:rsidRDefault="00F34BD8" w:rsidP="0034201C">
            <w:pPr>
              <w:jc w:val="both"/>
              <w:rPr>
                <w:rFonts w:ascii="Times New Roman" w:hAnsi="Times New Roman" w:cs="Times New Roman"/>
              </w:rPr>
            </w:pPr>
            <w:r w:rsidRPr="0034201C">
              <w:rPr>
                <w:rFonts w:ascii="Times New Roman" w:hAnsi="Times New Roman" w:cs="Times New Roman"/>
                <w:lang w:val="en-US"/>
              </w:rPr>
              <w:t>Nội dung quy định của dự thảo Luật Giáo dục sửa đổi, bổ sung đã đảm bảo phù hợp với văn bản là điều ước quốc tế Việt Nam tham gia</w:t>
            </w:r>
          </w:p>
        </w:tc>
        <w:tc>
          <w:tcPr>
            <w:tcW w:w="817" w:type="pct"/>
            <w:shd w:val="clear" w:color="auto" w:fill="FFFFFF"/>
            <w:vAlign w:val="center"/>
          </w:tcPr>
          <w:p w14:paraId="377501AB" w14:textId="77777777" w:rsidR="005E41B5" w:rsidRPr="0034201C" w:rsidRDefault="005E41B5" w:rsidP="0034201C">
            <w:pPr>
              <w:jc w:val="center"/>
              <w:rPr>
                <w:rFonts w:ascii="Times New Roman" w:hAnsi="Times New Roman" w:cs="Times New Roman"/>
              </w:rPr>
            </w:pPr>
          </w:p>
        </w:tc>
      </w:tr>
      <w:tr w:rsidR="005E41B5" w:rsidRPr="0034201C" w14:paraId="75FD0B5C" w14:textId="77777777" w:rsidTr="006D2B3C">
        <w:tc>
          <w:tcPr>
            <w:tcW w:w="1538" w:type="pct"/>
            <w:shd w:val="clear" w:color="auto" w:fill="FFFFFF"/>
          </w:tcPr>
          <w:p w14:paraId="07A9BA18" w14:textId="1C9FCA68" w:rsidR="005E41B5" w:rsidRPr="0034201C" w:rsidRDefault="00811164" w:rsidP="0034201C">
            <w:pPr>
              <w:ind w:right="141" w:firstLine="142"/>
              <w:jc w:val="both"/>
              <w:rPr>
                <w:rFonts w:ascii="Times New Roman" w:hAnsi="Times New Roman" w:cs="Times New Roman"/>
              </w:rPr>
            </w:pPr>
            <w:r w:rsidRPr="0034201C">
              <w:rPr>
                <w:rFonts w:ascii="Times New Roman" w:hAnsi="Times New Roman" w:cs="Times New Roman"/>
                <w:lang w:val="en-US"/>
              </w:rPr>
              <w:t>30</w:t>
            </w:r>
            <w:r w:rsidR="005E41B5" w:rsidRPr="0034201C">
              <w:rPr>
                <w:rFonts w:ascii="Times New Roman" w:hAnsi="Times New Roman" w:cs="Times New Roman"/>
              </w:rPr>
              <w:t xml:space="preserve">. </w:t>
            </w:r>
            <w:r w:rsidR="005E41B5" w:rsidRPr="0034201C">
              <w:rPr>
                <w:rFonts w:ascii="Times New Roman" w:hAnsi="Times New Roman" w:cs="Times New Roman"/>
                <w:lang w:val="nl-NL"/>
              </w:rPr>
              <w:t xml:space="preserve">Sửa đổi, bổ sung khoản 4 </w:t>
            </w:r>
            <w:r w:rsidR="005E41B5" w:rsidRPr="0034201C">
              <w:rPr>
                <w:rFonts w:ascii="Times New Roman" w:hAnsi="Times New Roman" w:cs="Times New Roman"/>
              </w:rPr>
              <w:t>Điều 10</w:t>
            </w:r>
            <w:r w:rsidR="005E41B5" w:rsidRPr="0034201C">
              <w:rPr>
                <w:rFonts w:ascii="Times New Roman" w:hAnsi="Times New Roman" w:cs="Times New Roman"/>
                <w:lang w:val="en-US"/>
              </w:rPr>
              <w:t>7</w:t>
            </w:r>
            <w:r w:rsidR="005E41B5" w:rsidRPr="0034201C">
              <w:rPr>
                <w:rFonts w:ascii="Times New Roman" w:hAnsi="Times New Roman" w:cs="Times New Roman"/>
              </w:rPr>
              <w:t xml:space="preserve"> </w:t>
            </w:r>
            <w:r w:rsidR="005E41B5" w:rsidRPr="0034201C">
              <w:rPr>
                <w:rFonts w:ascii="Times New Roman" w:hAnsi="Times New Roman" w:cs="Times New Roman"/>
                <w:lang w:val="nl-NL"/>
              </w:rPr>
              <w:t xml:space="preserve">như sau: </w:t>
            </w:r>
          </w:p>
          <w:p w14:paraId="09352FCC" w14:textId="1554CCF7" w:rsidR="005E41B5" w:rsidRPr="0034201C" w:rsidRDefault="005E41B5" w:rsidP="0034201C">
            <w:pPr>
              <w:ind w:right="141" w:firstLine="142"/>
              <w:jc w:val="both"/>
              <w:rPr>
                <w:rFonts w:ascii="Times New Roman" w:eastAsia="Arial" w:hAnsi="Times New Roman" w:cs="Times New Roman"/>
              </w:rPr>
            </w:pPr>
            <w:r w:rsidRPr="0034201C">
              <w:rPr>
                <w:rFonts w:ascii="Times New Roman" w:hAnsi="Times New Roman" w:cs="Times New Roman"/>
                <w:lang w:val="nl-NL"/>
              </w:rPr>
              <w:t xml:space="preserve">“4. Chính phủ quy định việc công dân Việt Nam ra nước ngoài giảng dạy, học tập, nghiên cứu khoa học và trao đổi học thuật; </w:t>
            </w:r>
            <w:r w:rsidRPr="0034201C">
              <w:rPr>
                <w:rFonts w:ascii="Times New Roman" w:hAnsi="Times New Roman" w:cs="Times New Roman"/>
                <w:bCs/>
                <w:lang w:val="nl-NL"/>
              </w:rPr>
              <w:t>việc công dân nước ngoài đến Việt Nam học tập, nghiên cứu khoa học và trao đổi học thuật; việc hợp tác về giáo dục với tổ chức, cá nhân nước ngoài và người Việt Nam định cư ở nước ngoài</w:t>
            </w:r>
            <w:r w:rsidRPr="0034201C">
              <w:rPr>
                <w:rFonts w:ascii="Times New Roman" w:hAnsi="Times New Roman" w:cs="Times New Roman"/>
                <w:bCs/>
              </w:rPr>
              <w:t>”.</w:t>
            </w:r>
          </w:p>
        </w:tc>
        <w:tc>
          <w:tcPr>
            <w:tcW w:w="1491" w:type="pct"/>
            <w:shd w:val="clear" w:color="auto" w:fill="FFFFFF"/>
            <w:vAlign w:val="center"/>
          </w:tcPr>
          <w:p w14:paraId="7568E5D8"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54467811"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2E7913E5" w14:textId="77777777" w:rsidR="005E41B5" w:rsidRPr="0034201C" w:rsidRDefault="005E41B5" w:rsidP="0034201C">
            <w:pPr>
              <w:jc w:val="center"/>
              <w:rPr>
                <w:rFonts w:ascii="Times New Roman" w:hAnsi="Times New Roman" w:cs="Times New Roman"/>
              </w:rPr>
            </w:pPr>
          </w:p>
        </w:tc>
      </w:tr>
      <w:tr w:rsidR="005E41B5" w:rsidRPr="0034201C" w14:paraId="60BFF437" w14:textId="77777777" w:rsidTr="006D2B3C">
        <w:tc>
          <w:tcPr>
            <w:tcW w:w="1538" w:type="pct"/>
            <w:shd w:val="clear" w:color="auto" w:fill="FFFFFF"/>
          </w:tcPr>
          <w:p w14:paraId="3F08D213" w14:textId="5137B8B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3</w:t>
            </w:r>
            <w:r w:rsidR="00811164" w:rsidRPr="0034201C">
              <w:rPr>
                <w:rFonts w:ascii="Times New Roman" w:hAnsi="Times New Roman" w:cs="Times New Roman"/>
                <w:lang w:val="en-US"/>
              </w:rPr>
              <w:t>1</w:t>
            </w:r>
            <w:r w:rsidRPr="0034201C">
              <w:rPr>
                <w:rFonts w:ascii="Times New Roman" w:hAnsi="Times New Roman" w:cs="Times New Roman"/>
              </w:rPr>
              <w:t xml:space="preserve">. </w:t>
            </w:r>
            <w:r w:rsidRPr="0034201C">
              <w:rPr>
                <w:rFonts w:ascii="Times New Roman" w:hAnsi="Times New Roman" w:cs="Times New Roman"/>
                <w:lang w:val="nl-NL"/>
              </w:rPr>
              <w:t xml:space="preserve">Sửa đổi, bổ sung </w:t>
            </w:r>
            <w:r w:rsidRPr="0034201C">
              <w:rPr>
                <w:rFonts w:ascii="Times New Roman" w:hAnsi="Times New Roman" w:cs="Times New Roman"/>
              </w:rPr>
              <w:t xml:space="preserve">Điều 109 </w:t>
            </w:r>
            <w:r w:rsidRPr="0034201C">
              <w:rPr>
                <w:rFonts w:ascii="Times New Roman" w:hAnsi="Times New Roman" w:cs="Times New Roman"/>
                <w:lang w:val="nl-NL"/>
              </w:rPr>
              <w:t xml:space="preserve">như sau: </w:t>
            </w:r>
          </w:p>
          <w:p w14:paraId="506FF28D"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bCs/>
              </w:rPr>
              <w:t>“</w:t>
            </w:r>
            <w:r w:rsidRPr="0034201C">
              <w:rPr>
                <w:rFonts w:ascii="Times New Roman" w:hAnsi="Times New Roman" w:cs="Times New Roman"/>
                <w:bCs/>
                <w:lang w:val="nl-NL"/>
              </w:rPr>
              <w:t>Điều 109. Công nhận văn bằng nước ngoài</w:t>
            </w:r>
          </w:p>
          <w:p w14:paraId="71B8E848"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5A8D71B2" w14:textId="5DB402EC"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iCs/>
                <w:lang w:val="nl-NL"/>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r w:rsidRPr="0034201C">
              <w:rPr>
                <w:rFonts w:ascii="Times New Roman" w:hAnsi="Times New Roman" w:cs="Times New Roman"/>
                <w:iCs/>
              </w:rPr>
              <w:t>.</w:t>
            </w:r>
          </w:p>
        </w:tc>
        <w:tc>
          <w:tcPr>
            <w:tcW w:w="1491" w:type="pct"/>
            <w:shd w:val="clear" w:color="auto" w:fill="FFFFFF"/>
            <w:vAlign w:val="center"/>
          </w:tcPr>
          <w:p w14:paraId="2CD756A5"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5C23D0E1"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651138E1" w14:textId="77777777" w:rsidR="005E41B5" w:rsidRPr="0034201C" w:rsidRDefault="005E41B5" w:rsidP="0034201C">
            <w:pPr>
              <w:jc w:val="center"/>
              <w:rPr>
                <w:rFonts w:ascii="Times New Roman" w:hAnsi="Times New Roman" w:cs="Times New Roman"/>
              </w:rPr>
            </w:pPr>
          </w:p>
        </w:tc>
      </w:tr>
      <w:tr w:rsidR="005E41B5" w:rsidRPr="0034201C" w14:paraId="7F990F4C" w14:textId="77777777" w:rsidTr="006D2B3C">
        <w:tc>
          <w:tcPr>
            <w:tcW w:w="1538" w:type="pct"/>
            <w:shd w:val="clear" w:color="auto" w:fill="FFFFFF"/>
          </w:tcPr>
          <w:p w14:paraId="2DECC953" w14:textId="2179CFB0"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3</w:t>
            </w:r>
            <w:r w:rsidR="00811164" w:rsidRPr="0034201C">
              <w:rPr>
                <w:rFonts w:ascii="Times New Roman" w:hAnsi="Times New Roman" w:cs="Times New Roman"/>
                <w:bCs/>
                <w:lang w:val="en-US"/>
              </w:rPr>
              <w:t>2</w:t>
            </w:r>
            <w:r w:rsidRPr="0034201C">
              <w:rPr>
                <w:rFonts w:ascii="Times New Roman" w:hAnsi="Times New Roman" w:cs="Times New Roman"/>
                <w:bCs/>
              </w:rPr>
              <w:t xml:space="preserve">. </w:t>
            </w:r>
            <w:r w:rsidRPr="0034201C">
              <w:rPr>
                <w:rFonts w:ascii="Times New Roman" w:hAnsi="Times New Roman" w:cs="Times New Roman"/>
                <w:bCs/>
                <w:lang w:val="nl-NL"/>
              </w:rPr>
              <w:t xml:space="preserve">Sửa đổi tên </w:t>
            </w:r>
            <w:r w:rsidRPr="0034201C">
              <w:rPr>
                <w:rFonts w:ascii="Times New Roman" w:hAnsi="Times New Roman" w:cs="Times New Roman"/>
                <w:bCs/>
              </w:rPr>
              <w:t xml:space="preserve">Mục 3 Chương VIII </w:t>
            </w:r>
            <w:r w:rsidRPr="0034201C">
              <w:rPr>
                <w:rFonts w:ascii="Times New Roman" w:hAnsi="Times New Roman" w:cs="Times New Roman"/>
                <w:bCs/>
                <w:lang w:val="nl-NL"/>
              </w:rPr>
              <w:t xml:space="preserve">như sau: </w:t>
            </w:r>
          </w:p>
          <w:p w14:paraId="38D33652" w14:textId="6FF45296"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bCs/>
              </w:rPr>
              <w:t>“</w:t>
            </w:r>
            <w:r w:rsidRPr="0034201C">
              <w:rPr>
                <w:rFonts w:ascii="Times New Roman" w:hAnsi="Times New Roman" w:cs="Times New Roman"/>
                <w:bCs/>
                <w:lang w:val="nl-NL"/>
              </w:rPr>
              <w:t xml:space="preserve">Mục 3. </w:t>
            </w:r>
            <w:r w:rsidRPr="0034201C">
              <w:rPr>
                <w:rFonts w:ascii="Times New Roman" w:hAnsi="Times New Roman" w:cs="Times New Roman"/>
                <w:bCs/>
              </w:rPr>
              <w:t>Đánh giá</w:t>
            </w:r>
            <w:r w:rsidRPr="0034201C">
              <w:rPr>
                <w:rFonts w:ascii="Times New Roman" w:hAnsi="Times New Roman" w:cs="Times New Roman"/>
                <w:bCs/>
                <w:lang w:val="nl-NL"/>
              </w:rPr>
              <w:t xml:space="preserve"> chất lượng và kiểm định chất lượng giáo dục”</w:t>
            </w:r>
          </w:p>
        </w:tc>
        <w:tc>
          <w:tcPr>
            <w:tcW w:w="1491" w:type="pct"/>
            <w:shd w:val="clear" w:color="auto" w:fill="FFFFFF"/>
            <w:vAlign w:val="center"/>
          </w:tcPr>
          <w:p w14:paraId="0212B2DC"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22644777"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7C1653C8" w14:textId="77777777" w:rsidR="005E41B5" w:rsidRPr="0034201C" w:rsidRDefault="005E41B5" w:rsidP="0034201C">
            <w:pPr>
              <w:jc w:val="center"/>
              <w:rPr>
                <w:rFonts w:ascii="Times New Roman" w:hAnsi="Times New Roman" w:cs="Times New Roman"/>
              </w:rPr>
            </w:pPr>
          </w:p>
        </w:tc>
      </w:tr>
      <w:tr w:rsidR="005E41B5" w:rsidRPr="0034201C" w14:paraId="5C96103D" w14:textId="77777777" w:rsidTr="006D2B3C">
        <w:tc>
          <w:tcPr>
            <w:tcW w:w="1538" w:type="pct"/>
            <w:shd w:val="clear" w:color="auto" w:fill="FFFFFF"/>
          </w:tcPr>
          <w:p w14:paraId="03F9EBD3" w14:textId="71376CE5"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3</w:t>
            </w:r>
            <w:r w:rsidR="00811164" w:rsidRPr="0034201C">
              <w:rPr>
                <w:rFonts w:ascii="Times New Roman" w:hAnsi="Times New Roman" w:cs="Times New Roman"/>
                <w:bCs/>
                <w:lang w:val="en-US"/>
              </w:rPr>
              <w:t>3</w:t>
            </w:r>
            <w:r w:rsidRPr="0034201C">
              <w:rPr>
                <w:rFonts w:ascii="Times New Roman" w:hAnsi="Times New Roman" w:cs="Times New Roman"/>
                <w:bCs/>
              </w:rPr>
              <w:t xml:space="preserve">. </w:t>
            </w:r>
            <w:r w:rsidRPr="0034201C">
              <w:rPr>
                <w:rFonts w:ascii="Times New Roman" w:hAnsi="Times New Roman" w:cs="Times New Roman"/>
                <w:bCs/>
                <w:lang w:val="nl-NL"/>
              </w:rPr>
              <w:t xml:space="preserve">Sửa đổi, bổ sung </w:t>
            </w:r>
            <w:r w:rsidRPr="0034201C">
              <w:rPr>
                <w:rFonts w:ascii="Times New Roman" w:hAnsi="Times New Roman" w:cs="Times New Roman"/>
                <w:bCs/>
              </w:rPr>
              <w:t>Điều 1</w:t>
            </w:r>
            <w:r w:rsidRPr="0034201C">
              <w:rPr>
                <w:rFonts w:ascii="Times New Roman" w:hAnsi="Times New Roman" w:cs="Times New Roman"/>
                <w:bCs/>
                <w:lang w:val="nl-NL"/>
              </w:rPr>
              <w:t>10</w:t>
            </w:r>
            <w:r w:rsidRPr="0034201C">
              <w:rPr>
                <w:rFonts w:ascii="Times New Roman" w:hAnsi="Times New Roman" w:cs="Times New Roman"/>
                <w:bCs/>
              </w:rPr>
              <w:t xml:space="preserve"> </w:t>
            </w:r>
            <w:r w:rsidRPr="0034201C">
              <w:rPr>
                <w:rFonts w:ascii="Times New Roman" w:hAnsi="Times New Roman" w:cs="Times New Roman"/>
                <w:bCs/>
                <w:lang w:val="nl-NL"/>
              </w:rPr>
              <w:t xml:space="preserve">như sau: </w:t>
            </w:r>
          </w:p>
          <w:p w14:paraId="25D8B434"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 xml:space="preserve">“Điều 110. Mục tiêu, nguyên tắc, đối tượng đánh giá chất lượng và kiểm định chất lượng </w:t>
            </w:r>
            <w:r w:rsidRPr="0034201C">
              <w:rPr>
                <w:rFonts w:ascii="Times New Roman" w:hAnsi="Times New Roman" w:cs="Times New Roman"/>
                <w:bCs/>
              </w:rPr>
              <w:lastRenderedPageBreak/>
              <w:t xml:space="preserve">giáo dục </w:t>
            </w:r>
          </w:p>
          <w:p w14:paraId="0585EB5D"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lang w:val="nl-NL"/>
              </w:rPr>
              <w:t xml:space="preserve">1. </w:t>
            </w:r>
            <w:r w:rsidRPr="0034201C">
              <w:rPr>
                <w:rFonts w:ascii="Times New Roman" w:hAnsi="Times New Roman" w:cs="Times New Roman"/>
                <w:bCs/>
              </w:rPr>
              <w:t>Đánh giá chất lượng giáo dục</w:t>
            </w:r>
          </w:p>
          <w:p w14:paraId="7DA2F24C" w14:textId="29465BCD"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a) Mục tiêu của đánh giá chất lượng giáo dục nhằm bảo đảm và nâng cao chất lượng giáo dục; xác định mức độ đáp ứng mục tiêu giáo dục của cơ sở giáo dục trong từng giai đoạn; làm để giải trình với cơ quan quản lý, các bên liên quan và xã hội; hỗ trợ người học trong việc lựa chọn cơ sở giáo dục phù hợp;</w:t>
            </w:r>
          </w:p>
          <w:p w14:paraId="6F36518E"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b) Nguyên tắc đánh giá chất lượng giáo dục phải bảo đảm: khách quan, trung thực, công khai, minh bạch, phù hợp với mục tiêu giáo dục và đặc thù của cơ sở giáo dục; kết hợp giữa tự đánh giá và đánh giá ngoài, bảo đảm tính toàn diện và cải tiến liên tục; được thực hiện định kỳ và tuân thủ đúng quy định của pháp luật;</w:t>
            </w:r>
          </w:p>
          <w:p w14:paraId="11E3AFD9"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c) Đối tượng đánh giá chất lượng giáo dục bao gồm: cơ sở giáo dục mầm non, cơ sở giáo dục phổ thông, cơ sở giáo dục thường xuyên.</w:t>
            </w:r>
          </w:p>
          <w:p w14:paraId="66DDC3AA"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2. Kiểm định chất lượng giáo dục</w:t>
            </w:r>
          </w:p>
          <w:p w14:paraId="64A8348F" w14:textId="0B3C956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a) Mục tiêu của kiểm định chất lượng giáo dục nhằm xác định và công nhận mức độ đạt tiêu chuẩn chất lượng của cơ sở giáo dục hoặc chương trình đào tạo; bảo đảm và nâng cao chất lượng giáo dục; làm để giải trình, công khai chất lượng với các cơ quan quản lý và xã hội; hỗ trợ người học và nhà tuyển dụng trong việc lựa chọn cơ sở giáo dục, chương trình đào tạo và nguồn nhân lực;</w:t>
            </w:r>
          </w:p>
          <w:p w14:paraId="23F5500E" w14:textId="77777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t>b) Nguyên tắc kiểm định chất lượng giáo dục bao gồm: độc lập, khách quan, trung thực, công khai, minh bạch, bình đẳng, bắt buộc, định kỳ và tuân thủ pháp luật;</w:t>
            </w:r>
          </w:p>
          <w:p w14:paraId="2DF8D534" w14:textId="150CF777" w:rsidR="005E41B5" w:rsidRPr="0034201C" w:rsidRDefault="005E41B5" w:rsidP="0034201C">
            <w:pPr>
              <w:ind w:right="141" w:firstLine="142"/>
              <w:jc w:val="both"/>
              <w:rPr>
                <w:rFonts w:ascii="Times New Roman" w:hAnsi="Times New Roman" w:cs="Times New Roman"/>
                <w:bCs/>
              </w:rPr>
            </w:pPr>
            <w:r w:rsidRPr="0034201C">
              <w:rPr>
                <w:rFonts w:ascii="Times New Roman" w:hAnsi="Times New Roman" w:cs="Times New Roman"/>
                <w:bCs/>
              </w:rPr>
              <w:lastRenderedPageBreak/>
              <w:t>c) Đối tượng kiểm định chất lượng giáo dục bao gồm: cơ sở giáo dục và chương trình đào tạo thuộc các trình độ của giáo dục nghề nghiệp và giáo dục đại học”.</w:t>
            </w:r>
          </w:p>
        </w:tc>
        <w:tc>
          <w:tcPr>
            <w:tcW w:w="1491" w:type="pct"/>
            <w:shd w:val="clear" w:color="auto" w:fill="FFFFFF"/>
            <w:vAlign w:val="center"/>
          </w:tcPr>
          <w:p w14:paraId="393958C6"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680F675D"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1FD46E8" w14:textId="77777777" w:rsidR="005E41B5" w:rsidRPr="0034201C" w:rsidRDefault="005E41B5" w:rsidP="0034201C">
            <w:pPr>
              <w:jc w:val="center"/>
              <w:rPr>
                <w:rFonts w:ascii="Times New Roman" w:hAnsi="Times New Roman" w:cs="Times New Roman"/>
              </w:rPr>
            </w:pPr>
          </w:p>
        </w:tc>
      </w:tr>
      <w:tr w:rsidR="005E41B5" w:rsidRPr="0034201C" w14:paraId="1DECAD60" w14:textId="77777777" w:rsidTr="006D2B3C">
        <w:tc>
          <w:tcPr>
            <w:tcW w:w="1538" w:type="pct"/>
            <w:shd w:val="clear" w:color="auto" w:fill="FFFFFF"/>
          </w:tcPr>
          <w:p w14:paraId="1BC3F2BA" w14:textId="5E787D2E" w:rsidR="005E41B5" w:rsidRPr="0034201C" w:rsidRDefault="005E41B5" w:rsidP="0034201C">
            <w:pPr>
              <w:ind w:right="141" w:firstLine="142"/>
              <w:jc w:val="both"/>
              <w:rPr>
                <w:rFonts w:ascii="Times New Roman" w:eastAsia="Arial" w:hAnsi="Times New Roman" w:cs="Times New Roman"/>
              </w:rPr>
            </w:pPr>
            <w:r w:rsidRPr="0034201C">
              <w:rPr>
                <w:rFonts w:ascii="Times New Roman" w:eastAsia="Arial" w:hAnsi="Times New Roman" w:cs="Times New Roman"/>
              </w:rPr>
              <w:lastRenderedPageBreak/>
              <w:t>3</w:t>
            </w:r>
            <w:r w:rsidR="00811164" w:rsidRPr="0034201C">
              <w:rPr>
                <w:rFonts w:ascii="Times New Roman" w:eastAsia="Arial" w:hAnsi="Times New Roman" w:cs="Times New Roman"/>
                <w:lang w:val="en-US"/>
              </w:rPr>
              <w:t>4</w:t>
            </w:r>
            <w:r w:rsidRPr="0034201C">
              <w:rPr>
                <w:rFonts w:ascii="Times New Roman" w:eastAsia="Arial" w:hAnsi="Times New Roman" w:cs="Times New Roman"/>
              </w:rPr>
              <w:t xml:space="preserve">. </w:t>
            </w:r>
            <w:r w:rsidRPr="0034201C">
              <w:rPr>
                <w:rFonts w:ascii="Times New Roman" w:eastAsia="Arial" w:hAnsi="Times New Roman" w:cs="Times New Roman"/>
                <w:lang w:val="nl-NL"/>
              </w:rPr>
              <w:t xml:space="preserve">Sửa đổi, bổ sung </w:t>
            </w:r>
            <w:r w:rsidRPr="0034201C">
              <w:rPr>
                <w:rFonts w:ascii="Times New Roman" w:eastAsia="Arial" w:hAnsi="Times New Roman" w:cs="Times New Roman"/>
              </w:rPr>
              <w:t xml:space="preserve">Điều 111 </w:t>
            </w:r>
            <w:r w:rsidRPr="0034201C">
              <w:rPr>
                <w:rFonts w:ascii="Times New Roman" w:eastAsia="Arial" w:hAnsi="Times New Roman" w:cs="Times New Roman"/>
                <w:lang w:val="nl-NL"/>
              </w:rPr>
              <w:t xml:space="preserve">như sau: </w:t>
            </w:r>
          </w:p>
          <w:p w14:paraId="47437B8C" w14:textId="77777777" w:rsidR="005E41B5" w:rsidRPr="0034201C" w:rsidRDefault="005E41B5" w:rsidP="0034201C">
            <w:pPr>
              <w:ind w:right="141" w:firstLine="142"/>
              <w:jc w:val="both"/>
              <w:rPr>
                <w:rFonts w:ascii="Times New Roman" w:eastAsia="Arial" w:hAnsi="Times New Roman" w:cs="Times New Roman"/>
                <w:bCs/>
                <w:lang w:val="nl-NL"/>
              </w:rPr>
            </w:pPr>
            <w:r w:rsidRPr="0034201C">
              <w:rPr>
                <w:rFonts w:ascii="Times New Roman" w:eastAsia="Arial" w:hAnsi="Times New Roman" w:cs="Times New Roman"/>
                <w:bCs/>
                <w:lang w:val="nl-NL"/>
              </w:rPr>
              <w:t>“Điều 111. Nội dung quản lý nhà nước về đánh giá chất lượng và kiểm định chất lượng giáo dục</w:t>
            </w:r>
          </w:p>
          <w:p w14:paraId="02E7899F"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1. Đánh giá chất lượng giáo dục</w:t>
            </w:r>
          </w:p>
          <w:p w14:paraId="0797517C"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Bộ trưởng Bộ Giáo dục và Đào tạo ban hành quy định về: tiêu chuẩn, quy trình, chu kỳ đánh giá chất lượng đối với cơ sở giáo dục mầm non, cơ sở giáo dục phổ thông, cơ sở giáo dục thường xuyên; sử dụng kết quả đánh giá trong quản lý và phát triển giáo dục; hướng dẫn, kiểm tra, giám sát việc thực hiện đánh giá chất lượng tại các cấp học.</w:t>
            </w:r>
          </w:p>
          <w:p w14:paraId="531DC8C8" w14:textId="77777777" w:rsidR="005E41B5" w:rsidRPr="0034201C" w:rsidRDefault="005E41B5" w:rsidP="0034201C">
            <w:pPr>
              <w:ind w:right="141" w:firstLine="142"/>
              <w:jc w:val="both"/>
              <w:rPr>
                <w:rFonts w:ascii="Times New Roman" w:eastAsia="Arial" w:hAnsi="Times New Roman" w:cs="Times New Roman"/>
                <w:lang w:val="nl-NL"/>
              </w:rPr>
            </w:pPr>
            <w:r w:rsidRPr="0034201C">
              <w:rPr>
                <w:rFonts w:ascii="Times New Roman" w:eastAsia="Arial" w:hAnsi="Times New Roman" w:cs="Times New Roman"/>
                <w:lang w:val="nl-NL"/>
              </w:rPr>
              <w:t>2. Kiểm định chất lượng giáo dục</w:t>
            </w:r>
          </w:p>
          <w:p w14:paraId="1E38C980" w14:textId="38AC7D1C" w:rsidR="005E41B5" w:rsidRPr="0034201C" w:rsidRDefault="005E41B5" w:rsidP="0034201C">
            <w:pPr>
              <w:ind w:right="141" w:firstLine="142"/>
              <w:jc w:val="both"/>
              <w:rPr>
                <w:rFonts w:ascii="Times New Roman" w:hAnsi="Times New Roman" w:cs="Times New Roman"/>
                <w:bCs/>
              </w:rPr>
            </w:pPr>
            <w:r w:rsidRPr="0034201C">
              <w:rPr>
                <w:rFonts w:ascii="Times New Roman" w:eastAsia="Arial" w:hAnsi="Times New Roman" w:cs="Times New Roman"/>
                <w:lang w:val="nl-NL"/>
              </w:rPr>
              <w:t>Bộ trưởng Bộ Giáo dục và Đào tạo quy định về tiêu chuẩn kiểm định chất lượng, quy trình và chu kỳ kiểm định chất lượng giáo dục; việc cấp, thu hồi giấy chứng nhận kiểm định; việc giám sát, đánh giá tổ chức kiểm định chất lượng giáo dục; việc hướng dẫn, kiểm tra, giám sát hoạt động kiểm định chất lượng giáo dục đối với cơ sở giáo dục, chương trình đào tạo của giáo dục đại học và giáo dục nghề nghiệp</w:t>
            </w:r>
            <w:r w:rsidRPr="0034201C">
              <w:rPr>
                <w:rFonts w:ascii="Times New Roman" w:eastAsia="Arial" w:hAnsi="Times New Roman" w:cs="Times New Roman"/>
              </w:rPr>
              <w:t>”.</w:t>
            </w:r>
          </w:p>
        </w:tc>
        <w:tc>
          <w:tcPr>
            <w:tcW w:w="1491" w:type="pct"/>
            <w:shd w:val="clear" w:color="auto" w:fill="FFFFFF"/>
            <w:vAlign w:val="center"/>
          </w:tcPr>
          <w:p w14:paraId="5429DCD0"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6508F466"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2394C8EB" w14:textId="77777777" w:rsidR="005E41B5" w:rsidRPr="0034201C" w:rsidRDefault="005E41B5" w:rsidP="0034201C">
            <w:pPr>
              <w:jc w:val="center"/>
              <w:rPr>
                <w:rFonts w:ascii="Times New Roman" w:hAnsi="Times New Roman" w:cs="Times New Roman"/>
              </w:rPr>
            </w:pPr>
          </w:p>
        </w:tc>
      </w:tr>
      <w:tr w:rsidR="005E41B5" w:rsidRPr="0034201C" w14:paraId="2421EF45" w14:textId="77777777" w:rsidTr="006D2B3C">
        <w:tc>
          <w:tcPr>
            <w:tcW w:w="1538" w:type="pct"/>
            <w:shd w:val="clear" w:color="auto" w:fill="FFFFFF"/>
          </w:tcPr>
          <w:p w14:paraId="44E4FA8A" w14:textId="43B2BA6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3</w:t>
            </w:r>
            <w:r w:rsidR="00811164" w:rsidRPr="0034201C">
              <w:rPr>
                <w:rFonts w:ascii="Times New Roman" w:hAnsi="Times New Roman" w:cs="Times New Roman"/>
                <w:lang w:val="en-US"/>
              </w:rPr>
              <w:t>5</w:t>
            </w:r>
            <w:r w:rsidRPr="0034201C">
              <w:rPr>
                <w:rFonts w:ascii="Times New Roman" w:hAnsi="Times New Roman" w:cs="Times New Roman"/>
                <w:lang w:val="nl-NL"/>
              </w:rPr>
              <w:t xml:space="preserve">. </w:t>
            </w:r>
            <w:r w:rsidRPr="0034201C">
              <w:rPr>
                <w:rFonts w:ascii="Times New Roman" w:hAnsi="Times New Roman" w:cs="Times New Roman"/>
              </w:rPr>
              <w:t>Thay cụm từ “03 tháng tuổi” thành “06 tháng tuổi” tại Điều 23, Điều 26; bỏ cụm từ “Trung tâm giáo dục nghề nghiệp - giáo dục thường xuyên” tại điểm b khoản 2 Điều 44 và điểm a khoản 3 Điều 44.</w:t>
            </w:r>
          </w:p>
          <w:p w14:paraId="1F6C5D1F"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 xml:space="preserve">Thay cụm từ “Bộ Lao động - Thương binh </w:t>
            </w:r>
            <w:r w:rsidRPr="0034201C">
              <w:rPr>
                <w:rFonts w:ascii="Times New Roman" w:hAnsi="Times New Roman" w:cs="Times New Roman"/>
                <w:lang w:val="nl-NL"/>
              </w:rPr>
              <w:lastRenderedPageBreak/>
              <w:t>và Xã hội” bằng cụm từ “Bộ Giáo dục và Đào tạo” tại điểm đ khoản 1 Điều 52, khoản 3 Điều 105.</w:t>
            </w:r>
          </w:p>
          <w:p w14:paraId="1B3D31B3"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Bỏ cụm từ “và đại diện chủ sở hữu” tại điểm a khoản 1 Điều 47.</w:t>
            </w:r>
          </w:p>
          <w:p w14:paraId="15A865CA" w14:textId="77777777"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lang w:val="nl-NL"/>
              </w:rPr>
              <w:t xml:space="preserve">Bỏ cụm từ “cấp huyện” tại khoản 3 Điều 104. </w:t>
            </w:r>
          </w:p>
          <w:p w14:paraId="7855ADFA"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Bỏ cụm từ “Bộ trưởng Bộ Lao động - Thương binh và Xã hội” tại khoản 4 Điều 6, khoản 5 Điều 8, khoản 5 Điều 43, khoản 3 Điều 53, khoản 3 Điều 62, khoản 2 Điều 64, khoản 3 Điều 65, khoản 2 Điều 72, khoản 4 Điều 74, khoản 4 Điều 105.</w:t>
            </w:r>
          </w:p>
          <w:p w14:paraId="0A00477C"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Bỏ cụm từ “trừ trung tâm giáo dục nghề nghiệp” tại khoản 3 Điều 65.</w:t>
            </w:r>
          </w:p>
          <w:p w14:paraId="397A82F2" w14:textId="47C316AB" w:rsidR="005E41B5" w:rsidRPr="0034201C" w:rsidRDefault="005E41B5" w:rsidP="0034201C">
            <w:pPr>
              <w:ind w:right="141" w:firstLine="142"/>
              <w:jc w:val="both"/>
              <w:rPr>
                <w:rFonts w:ascii="Times New Roman" w:eastAsia="Arial" w:hAnsi="Times New Roman" w:cs="Times New Roman"/>
              </w:rPr>
            </w:pPr>
            <w:r w:rsidRPr="0034201C">
              <w:rPr>
                <w:rFonts w:ascii="Times New Roman" w:hAnsi="Times New Roman" w:cs="Times New Roman"/>
                <w:lang w:val="nl-NL"/>
              </w:rPr>
              <w:t>Bỏ cụm từ “và quy định trách nhiệm, quyền hạn của tổ chức kiểm định chất lượng giáo dục đối với giáo dục mầm non, giáo dục phổ thông và giáo dục thường xuyên” tại điểm b khoản 2 Điều 112.</w:t>
            </w:r>
          </w:p>
        </w:tc>
        <w:tc>
          <w:tcPr>
            <w:tcW w:w="1491" w:type="pct"/>
            <w:shd w:val="clear" w:color="auto" w:fill="FFFFFF"/>
            <w:vAlign w:val="center"/>
          </w:tcPr>
          <w:p w14:paraId="5687E3A6"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36353198"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1BC6957" w14:textId="77777777" w:rsidR="005E41B5" w:rsidRPr="0034201C" w:rsidRDefault="005E41B5" w:rsidP="0034201C">
            <w:pPr>
              <w:jc w:val="center"/>
              <w:rPr>
                <w:rFonts w:ascii="Times New Roman" w:hAnsi="Times New Roman" w:cs="Times New Roman"/>
              </w:rPr>
            </w:pPr>
          </w:p>
        </w:tc>
      </w:tr>
      <w:tr w:rsidR="005E41B5" w:rsidRPr="0034201C" w14:paraId="73B4500E" w14:textId="77777777" w:rsidTr="006D2B3C">
        <w:tc>
          <w:tcPr>
            <w:tcW w:w="1538" w:type="pct"/>
            <w:shd w:val="clear" w:color="auto" w:fill="FFFFFF"/>
          </w:tcPr>
          <w:p w14:paraId="284F2A9A" w14:textId="085A9ED5" w:rsidR="005E41B5" w:rsidRPr="0034201C" w:rsidRDefault="005E41B5" w:rsidP="0034201C">
            <w:pPr>
              <w:ind w:right="141" w:firstLine="142"/>
              <w:jc w:val="both"/>
              <w:rPr>
                <w:rFonts w:ascii="Times New Roman" w:hAnsi="Times New Roman" w:cs="Times New Roman"/>
              </w:rPr>
            </w:pPr>
            <w:r w:rsidRPr="0034201C">
              <w:rPr>
                <w:rFonts w:ascii="Times New Roman" w:hAnsi="Times New Roman" w:cs="Times New Roman"/>
              </w:rPr>
              <w:t>3</w:t>
            </w:r>
            <w:r w:rsidR="00811164" w:rsidRPr="0034201C">
              <w:rPr>
                <w:rFonts w:ascii="Times New Roman" w:hAnsi="Times New Roman" w:cs="Times New Roman"/>
                <w:lang w:val="en-US"/>
              </w:rPr>
              <w:t>6</w:t>
            </w:r>
            <w:r w:rsidRPr="0034201C">
              <w:rPr>
                <w:rFonts w:ascii="Times New Roman" w:hAnsi="Times New Roman" w:cs="Times New Roman"/>
              </w:rPr>
              <w:t xml:space="preserve">. </w:t>
            </w:r>
            <w:r w:rsidRPr="0034201C">
              <w:rPr>
                <w:rFonts w:ascii="Times New Roman" w:hAnsi="Times New Roman" w:cs="Times New Roman"/>
                <w:lang w:val="nl-NL"/>
              </w:rPr>
              <w:t xml:space="preserve">Bãi bỏ khoản 3 </w:t>
            </w:r>
            <w:r w:rsidRPr="0034201C">
              <w:rPr>
                <w:rFonts w:ascii="Times New Roman" w:hAnsi="Times New Roman" w:cs="Times New Roman"/>
              </w:rPr>
              <w:t xml:space="preserve">Điều 10, Điều 18, </w:t>
            </w:r>
            <w:r w:rsidRPr="0034201C">
              <w:rPr>
                <w:rFonts w:ascii="Times New Roman" w:hAnsi="Times New Roman" w:cs="Times New Roman"/>
                <w:lang w:val="nl-NL"/>
              </w:rPr>
              <w:t xml:space="preserve">khoản 2 Điều </w:t>
            </w:r>
            <w:r w:rsidRPr="0034201C">
              <w:rPr>
                <w:rFonts w:ascii="Times New Roman" w:hAnsi="Times New Roman" w:cs="Times New Roman"/>
              </w:rPr>
              <w:t>28</w:t>
            </w:r>
            <w:r w:rsidRPr="0034201C">
              <w:rPr>
                <w:rFonts w:ascii="Times New Roman" w:hAnsi="Times New Roman" w:cs="Times New Roman"/>
                <w:lang w:val="nl-NL"/>
              </w:rPr>
              <w:t xml:space="preserve">, khoản </w:t>
            </w:r>
            <w:r w:rsidRPr="0034201C">
              <w:rPr>
                <w:rFonts w:ascii="Times New Roman" w:hAnsi="Times New Roman" w:cs="Times New Roman"/>
              </w:rPr>
              <w:t>4</w:t>
            </w:r>
            <w:r w:rsidRPr="0034201C">
              <w:rPr>
                <w:rFonts w:ascii="Times New Roman" w:hAnsi="Times New Roman" w:cs="Times New Roman"/>
                <w:lang w:val="nl-NL"/>
              </w:rPr>
              <w:t xml:space="preserve"> Điều </w:t>
            </w:r>
            <w:r w:rsidRPr="0034201C">
              <w:rPr>
                <w:rFonts w:ascii="Times New Roman" w:hAnsi="Times New Roman" w:cs="Times New Roman"/>
              </w:rPr>
              <w:t>34</w:t>
            </w:r>
            <w:r w:rsidRPr="0034201C">
              <w:rPr>
                <w:rFonts w:ascii="Times New Roman" w:hAnsi="Times New Roman" w:cs="Times New Roman"/>
                <w:lang w:val="nl-NL"/>
              </w:rPr>
              <w:t>, khoản 5 Điều 44,</w:t>
            </w:r>
            <w:r w:rsidRPr="0034201C">
              <w:rPr>
                <w:rFonts w:ascii="Times New Roman" w:hAnsi="Times New Roman" w:cs="Times New Roman"/>
              </w:rPr>
              <w:t xml:space="preserve"> Điều 49, Điều 50, Điều 51</w:t>
            </w:r>
            <w:r w:rsidRPr="0034201C">
              <w:rPr>
                <w:rFonts w:ascii="Times New Roman" w:hAnsi="Times New Roman" w:cs="Times New Roman"/>
                <w:lang w:val="nl-NL"/>
              </w:rPr>
              <w:t>;</w:t>
            </w:r>
            <w:r w:rsidRPr="0034201C">
              <w:rPr>
                <w:rFonts w:ascii="Times New Roman" w:hAnsi="Times New Roman" w:cs="Times New Roman"/>
              </w:rPr>
              <w:t xml:space="preserve"> điểm b, điểm c, điểm đ khoản 1 Điều 52</w:t>
            </w:r>
            <w:r w:rsidRPr="0034201C">
              <w:rPr>
                <w:rFonts w:ascii="Times New Roman" w:hAnsi="Times New Roman" w:cs="Times New Roman"/>
                <w:lang w:val="nl-NL"/>
              </w:rPr>
              <w:t>;</w:t>
            </w:r>
            <w:r w:rsidRPr="0034201C">
              <w:rPr>
                <w:rFonts w:ascii="Times New Roman" w:hAnsi="Times New Roman" w:cs="Times New Roman"/>
              </w:rPr>
              <w:t xml:space="preserve"> </w:t>
            </w:r>
            <w:r w:rsidRPr="0034201C">
              <w:rPr>
                <w:rFonts w:ascii="Times New Roman" w:hAnsi="Times New Roman" w:cs="Times New Roman"/>
                <w:lang w:val="nl-NL"/>
              </w:rPr>
              <w:t xml:space="preserve">Điều 68, </w:t>
            </w:r>
            <w:r w:rsidRPr="0034201C">
              <w:rPr>
                <w:rFonts w:ascii="Times New Roman" w:hAnsi="Times New Roman" w:cs="Times New Roman"/>
                <w:iCs/>
                <w:lang w:val="nl-NL"/>
              </w:rPr>
              <w:t>khoản 3 Điều 105</w:t>
            </w:r>
            <w:r w:rsidRPr="0034201C">
              <w:rPr>
                <w:rFonts w:ascii="Times New Roman" w:hAnsi="Times New Roman" w:cs="Times New Roman"/>
                <w:iCs/>
              </w:rPr>
              <w:t>, Điều 113, Điều 115.</w:t>
            </w:r>
          </w:p>
        </w:tc>
        <w:tc>
          <w:tcPr>
            <w:tcW w:w="1491" w:type="pct"/>
            <w:shd w:val="clear" w:color="auto" w:fill="FFFFFF"/>
            <w:vAlign w:val="center"/>
          </w:tcPr>
          <w:p w14:paraId="38487DF2" w14:textId="77777777" w:rsidR="005E41B5" w:rsidRPr="0034201C"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50147EE3" w14:textId="77777777" w:rsidR="005E41B5" w:rsidRPr="0034201C" w:rsidRDefault="005E41B5" w:rsidP="0034201C">
            <w:pPr>
              <w:jc w:val="center"/>
              <w:rPr>
                <w:rFonts w:ascii="Times New Roman" w:hAnsi="Times New Roman" w:cs="Times New Roman"/>
              </w:rPr>
            </w:pPr>
          </w:p>
        </w:tc>
        <w:tc>
          <w:tcPr>
            <w:tcW w:w="817" w:type="pct"/>
            <w:shd w:val="clear" w:color="auto" w:fill="FFFFFF"/>
            <w:vAlign w:val="center"/>
          </w:tcPr>
          <w:p w14:paraId="3D54A7C0" w14:textId="77777777" w:rsidR="005E41B5" w:rsidRPr="0034201C" w:rsidRDefault="005E41B5" w:rsidP="0034201C">
            <w:pPr>
              <w:jc w:val="center"/>
              <w:rPr>
                <w:rFonts w:ascii="Times New Roman" w:hAnsi="Times New Roman" w:cs="Times New Roman"/>
              </w:rPr>
            </w:pPr>
          </w:p>
        </w:tc>
      </w:tr>
      <w:tr w:rsidR="005E41B5" w:rsidRPr="003E2B81" w14:paraId="09EFB87C" w14:textId="77777777" w:rsidTr="006D2B3C">
        <w:tc>
          <w:tcPr>
            <w:tcW w:w="1538" w:type="pct"/>
            <w:shd w:val="clear" w:color="auto" w:fill="FFFFFF"/>
          </w:tcPr>
          <w:p w14:paraId="4C851F53"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bCs/>
                <w:lang w:val="nl-NL"/>
              </w:rPr>
              <w:t>Điều 2. Điều khoản thi hành</w:t>
            </w:r>
          </w:p>
          <w:p w14:paraId="2A0F886C" w14:textId="77777777" w:rsidR="005E41B5" w:rsidRPr="0034201C"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1. Luật này có hiệu lực thi hành từ ngày 01 tháng 7 năm 2026.</w:t>
            </w:r>
          </w:p>
          <w:p w14:paraId="30F165D6" w14:textId="77777777" w:rsidR="005E41B5" w:rsidRPr="003E2B81" w:rsidRDefault="005E41B5" w:rsidP="0034201C">
            <w:pPr>
              <w:ind w:right="141" w:firstLine="142"/>
              <w:jc w:val="both"/>
              <w:rPr>
                <w:rFonts w:ascii="Times New Roman" w:hAnsi="Times New Roman" w:cs="Times New Roman"/>
                <w:lang w:val="nl-NL"/>
              </w:rPr>
            </w:pPr>
            <w:r w:rsidRPr="0034201C">
              <w:rPr>
                <w:rFonts w:ascii="Times New Roman" w:hAnsi="Times New Roman" w:cs="Times New Roman"/>
                <w:lang w:val="nl-NL"/>
              </w:rPr>
              <w:t>2. Điều khoản chuyển tiếp: ....</w:t>
            </w:r>
          </w:p>
          <w:p w14:paraId="1363E0FB" w14:textId="77777777" w:rsidR="005E41B5" w:rsidRPr="003E2B81" w:rsidRDefault="005E41B5" w:rsidP="0034201C">
            <w:pPr>
              <w:ind w:right="141" w:firstLine="142"/>
              <w:jc w:val="both"/>
              <w:rPr>
                <w:rFonts w:ascii="Times New Roman" w:hAnsi="Times New Roman" w:cs="Times New Roman"/>
              </w:rPr>
            </w:pPr>
          </w:p>
        </w:tc>
        <w:tc>
          <w:tcPr>
            <w:tcW w:w="1491" w:type="pct"/>
            <w:shd w:val="clear" w:color="auto" w:fill="FFFFFF"/>
            <w:vAlign w:val="center"/>
          </w:tcPr>
          <w:p w14:paraId="098B3B68" w14:textId="77777777" w:rsidR="005E41B5" w:rsidRPr="003E2B81" w:rsidRDefault="005E41B5" w:rsidP="0034201C">
            <w:pPr>
              <w:ind w:right="142" w:firstLine="142"/>
              <w:jc w:val="center"/>
              <w:rPr>
                <w:rFonts w:ascii="Times New Roman" w:hAnsi="Times New Roman" w:cs="Times New Roman"/>
              </w:rPr>
            </w:pPr>
          </w:p>
        </w:tc>
        <w:tc>
          <w:tcPr>
            <w:tcW w:w="1154" w:type="pct"/>
            <w:shd w:val="clear" w:color="auto" w:fill="FFFFFF"/>
            <w:vAlign w:val="center"/>
          </w:tcPr>
          <w:p w14:paraId="3D72C200" w14:textId="77777777" w:rsidR="005E41B5" w:rsidRPr="003E2B81" w:rsidRDefault="005E41B5" w:rsidP="0034201C">
            <w:pPr>
              <w:jc w:val="center"/>
              <w:rPr>
                <w:rFonts w:ascii="Times New Roman" w:hAnsi="Times New Roman" w:cs="Times New Roman"/>
              </w:rPr>
            </w:pPr>
          </w:p>
        </w:tc>
        <w:tc>
          <w:tcPr>
            <w:tcW w:w="817" w:type="pct"/>
            <w:shd w:val="clear" w:color="auto" w:fill="FFFFFF"/>
            <w:vAlign w:val="center"/>
          </w:tcPr>
          <w:p w14:paraId="76893CD5" w14:textId="77777777" w:rsidR="005E41B5" w:rsidRPr="003E2B81" w:rsidRDefault="005E41B5" w:rsidP="0034201C">
            <w:pPr>
              <w:jc w:val="center"/>
              <w:rPr>
                <w:rFonts w:ascii="Times New Roman" w:hAnsi="Times New Roman" w:cs="Times New Roman"/>
              </w:rPr>
            </w:pPr>
          </w:p>
        </w:tc>
      </w:tr>
    </w:tbl>
    <w:p w14:paraId="3DC4BF2F" w14:textId="77777777" w:rsidR="002A78F7" w:rsidRPr="003E2B81" w:rsidRDefault="002A78F7">
      <w:pPr>
        <w:jc w:val="both"/>
        <w:rPr>
          <w:rFonts w:ascii="Times New Roman" w:hAnsi="Times New Roman" w:cs="Times New Roman"/>
        </w:rPr>
      </w:pPr>
    </w:p>
    <w:sectPr w:rsidR="002A78F7" w:rsidRPr="003E2B81" w:rsidSect="009D4E57">
      <w:headerReference w:type="default" r:id="rId15"/>
      <w:pgSz w:w="16840" w:h="11907" w:orient="landscape" w:code="9"/>
      <w:pgMar w:top="851" w:right="1134" w:bottom="1134" w:left="1134"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uPC_Lan Chi" w:date="2025-05-08T11:49:00Z" w:initials="D">
    <w:p w14:paraId="2DB46A1B" w14:textId="3B42FA82" w:rsidR="007C127D" w:rsidRPr="001435DC" w:rsidRDefault="007C127D">
      <w:pPr>
        <w:pStyle w:val="CommentText"/>
        <w:rPr>
          <w:lang w:val="en-US"/>
        </w:rPr>
      </w:pPr>
      <w:r>
        <w:rPr>
          <w:rStyle w:val="CommentReference"/>
        </w:rPr>
        <w:annotationRef/>
      </w:r>
      <w:r>
        <w:rPr>
          <w:lang w:val="en-US"/>
        </w:rPr>
        <w:t>Giai đoạn rà soát phải từ thời điểm 2019 sau khi Luật được ban hành. Vì về nguyên tắc, các chủ trương, đường lối của Đảng trước năm 2019 phải được thể chế hóa vào Luật 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46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46A1B" w16cid:durableId="2BC718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3491" w14:textId="77777777" w:rsidR="00F14AF6" w:rsidRDefault="00F14AF6" w:rsidP="001E3366">
      <w:r>
        <w:separator/>
      </w:r>
    </w:p>
  </w:endnote>
  <w:endnote w:type="continuationSeparator" w:id="0">
    <w:p w14:paraId="25A6D34F" w14:textId="77777777" w:rsidR="00F14AF6" w:rsidRDefault="00F14AF6" w:rsidP="001E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1900" w14:textId="77777777" w:rsidR="00F14AF6" w:rsidRDefault="00F14AF6" w:rsidP="001E3366">
      <w:r>
        <w:separator/>
      </w:r>
    </w:p>
  </w:footnote>
  <w:footnote w:type="continuationSeparator" w:id="0">
    <w:p w14:paraId="6AFF0460" w14:textId="77777777" w:rsidR="00F14AF6" w:rsidRDefault="00F14AF6" w:rsidP="001E3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643360"/>
      <w:docPartObj>
        <w:docPartGallery w:val="Page Numbers (Top of Page)"/>
        <w:docPartUnique/>
      </w:docPartObj>
    </w:sdtPr>
    <w:sdtEndPr>
      <w:rPr>
        <w:rFonts w:ascii="Times New Roman" w:hAnsi="Times New Roman" w:cs="Times New Roman"/>
        <w:noProof/>
      </w:rPr>
    </w:sdtEndPr>
    <w:sdtContent>
      <w:p w14:paraId="56D4686D" w14:textId="7E075836" w:rsidR="007C127D" w:rsidRPr="001C7C97" w:rsidRDefault="007C127D">
        <w:pPr>
          <w:pStyle w:val="Header"/>
          <w:jc w:val="center"/>
          <w:rPr>
            <w:rFonts w:ascii="Times New Roman" w:hAnsi="Times New Roman" w:cs="Times New Roman"/>
          </w:rPr>
        </w:pPr>
        <w:r w:rsidRPr="001C7C97">
          <w:rPr>
            <w:rFonts w:ascii="Times New Roman" w:hAnsi="Times New Roman" w:cs="Times New Roman"/>
          </w:rPr>
          <w:fldChar w:fldCharType="begin"/>
        </w:r>
        <w:r w:rsidRPr="001C7C97">
          <w:rPr>
            <w:rFonts w:ascii="Times New Roman" w:hAnsi="Times New Roman" w:cs="Times New Roman"/>
          </w:rPr>
          <w:instrText xml:space="preserve"> PAGE   \* MERGEFORMAT </w:instrText>
        </w:r>
        <w:r w:rsidRPr="001C7C97">
          <w:rPr>
            <w:rFonts w:ascii="Times New Roman" w:hAnsi="Times New Roman" w:cs="Times New Roman"/>
          </w:rPr>
          <w:fldChar w:fldCharType="separate"/>
        </w:r>
        <w:r>
          <w:rPr>
            <w:rFonts w:ascii="Times New Roman" w:hAnsi="Times New Roman" w:cs="Times New Roman"/>
            <w:noProof/>
          </w:rPr>
          <w:t>3</w:t>
        </w:r>
        <w:r w:rsidRPr="001C7C97">
          <w:rPr>
            <w:rFonts w:ascii="Times New Roman" w:hAnsi="Times New Roman" w:cs="Times New Roman"/>
            <w:noProof/>
          </w:rPr>
          <w:fldChar w:fldCharType="end"/>
        </w:r>
      </w:p>
    </w:sdtContent>
  </w:sdt>
  <w:p w14:paraId="36044D4E" w14:textId="77777777" w:rsidR="007C127D" w:rsidRDefault="007C1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59834"/>
      <w:docPartObj>
        <w:docPartGallery w:val="Page Numbers (Top of Page)"/>
        <w:docPartUnique/>
      </w:docPartObj>
    </w:sdtPr>
    <w:sdtEndPr>
      <w:rPr>
        <w:rFonts w:ascii="Times New Roman" w:hAnsi="Times New Roman" w:cs="Times New Roman"/>
        <w:noProof/>
      </w:rPr>
    </w:sdtEndPr>
    <w:sdtContent>
      <w:p w14:paraId="32A83AC0" w14:textId="010A42FF" w:rsidR="007C127D" w:rsidRPr="001C7C97" w:rsidRDefault="007C127D">
        <w:pPr>
          <w:pStyle w:val="Header"/>
          <w:jc w:val="center"/>
          <w:rPr>
            <w:rFonts w:ascii="Times New Roman" w:hAnsi="Times New Roman" w:cs="Times New Roman"/>
          </w:rPr>
        </w:pPr>
        <w:r w:rsidRPr="001C7C97">
          <w:rPr>
            <w:rFonts w:ascii="Times New Roman" w:hAnsi="Times New Roman" w:cs="Times New Roman"/>
          </w:rPr>
          <w:fldChar w:fldCharType="begin"/>
        </w:r>
        <w:r w:rsidRPr="001C7C97">
          <w:rPr>
            <w:rFonts w:ascii="Times New Roman" w:hAnsi="Times New Roman" w:cs="Times New Roman"/>
          </w:rPr>
          <w:instrText xml:space="preserve"> PAGE   \* MERGEFORMAT </w:instrText>
        </w:r>
        <w:r w:rsidRPr="001C7C97">
          <w:rPr>
            <w:rFonts w:ascii="Times New Roman" w:hAnsi="Times New Roman" w:cs="Times New Roman"/>
          </w:rPr>
          <w:fldChar w:fldCharType="separate"/>
        </w:r>
        <w:r>
          <w:rPr>
            <w:rFonts w:ascii="Times New Roman" w:hAnsi="Times New Roman" w:cs="Times New Roman"/>
            <w:noProof/>
          </w:rPr>
          <w:t>44</w:t>
        </w:r>
        <w:r w:rsidRPr="001C7C97">
          <w:rPr>
            <w:rFonts w:ascii="Times New Roman" w:hAnsi="Times New Roman" w:cs="Times New Roman"/>
            <w:noProof/>
          </w:rPr>
          <w:fldChar w:fldCharType="end"/>
        </w:r>
      </w:p>
    </w:sdtContent>
  </w:sdt>
  <w:p w14:paraId="7AE2AC7E" w14:textId="77777777" w:rsidR="007C127D" w:rsidRDefault="007C1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065FC"/>
    <w:multiLevelType w:val="hybridMultilevel"/>
    <w:tmpl w:val="CB52BEB4"/>
    <w:lvl w:ilvl="0" w:tplc="1B92FB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uPC_Lan Chi">
    <w15:presenceInfo w15:providerId="None" w15:userId="VuPC_Lan 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A1"/>
    <w:rsid w:val="000029B0"/>
    <w:rsid w:val="0000331E"/>
    <w:rsid w:val="00006026"/>
    <w:rsid w:val="000063BC"/>
    <w:rsid w:val="00014E42"/>
    <w:rsid w:val="00020386"/>
    <w:rsid w:val="000232E3"/>
    <w:rsid w:val="00031F5D"/>
    <w:rsid w:val="000408E3"/>
    <w:rsid w:val="00042401"/>
    <w:rsid w:val="00045357"/>
    <w:rsid w:val="000467FA"/>
    <w:rsid w:val="000510A3"/>
    <w:rsid w:val="00061DFE"/>
    <w:rsid w:val="000655D0"/>
    <w:rsid w:val="000663E8"/>
    <w:rsid w:val="00074806"/>
    <w:rsid w:val="00081036"/>
    <w:rsid w:val="000840AB"/>
    <w:rsid w:val="00085034"/>
    <w:rsid w:val="00086765"/>
    <w:rsid w:val="0009311E"/>
    <w:rsid w:val="0009649F"/>
    <w:rsid w:val="0009726F"/>
    <w:rsid w:val="000B1B26"/>
    <w:rsid w:val="000B2FF7"/>
    <w:rsid w:val="000D76F4"/>
    <w:rsid w:val="000F1A98"/>
    <w:rsid w:val="000F3D10"/>
    <w:rsid w:val="00105A68"/>
    <w:rsid w:val="00106B08"/>
    <w:rsid w:val="00107EFB"/>
    <w:rsid w:val="0011664C"/>
    <w:rsid w:val="00116796"/>
    <w:rsid w:val="001243E6"/>
    <w:rsid w:val="0012578B"/>
    <w:rsid w:val="0014135D"/>
    <w:rsid w:val="001426B5"/>
    <w:rsid w:val="001435DC"/>
    <w:rsid w:val="00143DD5"/>
    <w:rsid w:val="00146074"/>
    <w:rsid w:val="00146509"/>
    <w:rsid w:val="00152048"/>
    <w:rsid w:val="00154271"/>
    <w:rsid w:val="00172E8B"/>
    <w:rsid w:val="0017335A"/>
    <w:rsid w:val="0018061E"/>
    <w:rsid w:val="00181BD9"/>
    <w:rsid w:val="00183D9E"/>
    <w:rsid w:val="00191194"/>
    <w:rsid w:val="001A63CB"/>
    <w:rsid w:val="001B574D"/>
    <w:rsid w:val="001B70E9"/>
    <w:rsid w:val="001C064E"/>
    <w:rsid w:val="001C2774"/>
    <w:rsid w:val="001C6859"/>
    <w:rsid w:val="001C7C97"/>
    <w:rsid w:val="001D5D41"/>
    <w:rsid w:val="001D64FE"/>
    <w:rsid w:val="001D6A99"/>
    <w:rsid w:val="001E3366"/>
    <w:rsid w:val="001E4A23"/>
    <w:rsid w:val="001E78A7"/>
    <w:rsid w:val="001F055A"/>
    <w:rsid w:val="001F1AAC"/>
    <w:rsid w:val="001F3A84"/>
    <w:rsid w:val="0020043F"/>
    <w:rsid w:val="00210B68"/>
    <w:rsid w:val="002145B6"/>
    <w:rsid w:val="002321C0"/>
    <w:rsid w:val="00243D7F"/>
    <w:rsid w:val="002448CC"/>
    <w:rsid w:val="00247C0C"/>
    <w:rsid w:val="00257763"/>
    <w:rsid w:val="0026312B"/>
    <w:rsid w:val="002636A8"/>
    <w:rsid w:val="00265641"/>
    <w:rsid w:val="00267FA6"/>
    <w:rsid w:val="002701EC"/>
    <w:rsid w:val="00272931"/>
    <w:rsid w:val="00274B0C"/>
    <w:rsid w:val="00283E63"/>
    <w:rsid w:val="002849E0"/>
    <w:rsid w:val="00294781"/>
    <w:rsid w:val="00297EA2"/>
    <w:rsid w:val="002A78F7"/>
    <w:rsid w:val="002C4C26"/>
    <w:rsid w:val="002D2D3F"/>
    <w:rsid w:val="002E10FD"/>
    <w:rsid w:val="002F2D9A"/>
    <w:rsid w:val="002F45C4"/>
    <w:rsid w:val="002F4D29"/>
    <w:rsid w:val="0031248D"/>
    <w:rsid w:val="0031251A"/>
    <w:rsid w:val="003248AF"/>
    <w:rsid w:val="0032615A"/>
    <w:rsid w:val="003375E0"/>
    <w:rsid w:val="0034201C"/>
    <w:rsid w:val="00342D14"/>
    <w:rsid w:val="00345A66"/>
    <w:rsid w:val="00351B43"/>
    <w:rsid w:val="00361FD7"/>
    <w:rsid w:val="0036237E"/>
    <w:rsid w:val="00364192"/>
    <w:rsid w:val="0037030C"/>
    <w:rsid w:val="00370E2C"/>
    <w:rsid w:val="0037122D"/>
    <w:rsid w:val="00376475"/>
    <w:rsid w:val="00382E2E"/>
    <w:rsid w:val="00383AAA"/>
    <w:rsid w:val="00386F7E"/>
    <w:rsid w:val="0039302F"/>
    <w:rsid w:val="00393946"/>
    <w:rsid w:val="003942C6"/>
    <w:rsid w:val="003B02C9"/>
    <w:rsid w:val="003B2E11"/>
    <w:rsid w:val="003B62B2"/>
    <w:rsid w:val="003B7645"/>
    <w:rsid w:val="003C466B"/>
    <w:rsid w:val="003D7974"/>
    <w:rsid w:val="003E2B81"/>
    <w:rsid w:val="003E4473"/>
    <w:rsid w:val="003E634D"/>
    <w:rsid w:val="003F0156"/>
    <w:rsid w:val="003F624F"/>
    <w:rsid w:val="00403DE1"/>
    <w:rsid w:val="004040DF"/>
    <w:rsid w:val="00413BCE"/>
    <w:rsid w:val="004144B6"/>
    <w:rsid w:val="0041774F"/>
    <w:rsid w:val="00431834"/>
    <w:rsid w:val="00434366"/>
    <w:rsid w:val="00441DBB"/>
    <w:rsid w:val="00444CAC"/>
    <w:rsid w:val="004462DC"/>
    <w:rsid w:val="004531B6"/>
    <w:rsid w:val="0045403C"/>
    <w:rsid w:val="004559E3"/>
    <w:rsid w:val="00456555"/>
    <w:rsid w:val="004616E5"/>
    <w:rsid w:val="004662EC"/>
    <w:rsid w:val="00467BA1"/>
    <w:rsid w:val="0047138D"/>
    <w:rsid w:val="004713F8"/>
    <w:rsid w:val="0047586F"/>
    <w:rsid w:val="00483232"/>
    <w:rsid w:val="004837DD"/>
    <w:rsid w:val="00492529"/>
    <w:rsid w:val="00494AA4"/>
    <w:rsid w:val="004A0B52"/>
    <w:rsid w:val="004B2248"/>
    <w:rsid w:val="004C7F2F"/>
    <w:rsid w:val="004D155D"/>
    <w:rsid w:val="004D24CA"/>
    <w:rsid w:val="004E44F8"/>
    <w:rsid w:val="004E6DBC"/>
    <w:rsid w:val="004F199C"/>
    <w:rsid w:val="004F5601"/>
    <w:rsid w:val="005004F3"/>
    <w:rsid w:val="00501890"/>
    <w:rsid w:val="00503699"/>
    <w:rsid w:val="0050371F"/>
    <w:rsid w:val="005105B8"/>
    <w:rsid w:val="005109FE"/>
    <w:rsid w:val="00515CAB"/>
    <w:rsid w:val="0051600D"/>
    <w:rsid w:val="005174E2"/>
    <w:rsid w:val="00527655"/>
    <w:rsid w:val="0053462E"/>
    <w:rsid w:val="0055621D"/>
    <w:rsid w:val="00556749"/>
    <w:rsid w:val="00557190"/>
    <w:rsid w:val="0056583C"/>
    <w:rsid w:val="0056655F"/>
    <w:rsid w:val="005679C2"/>
    <w:rsid w:val="005822CF"/>
    <w:rsid w:val="0058711C"/>
    <w:rsid w:val="00591A92"/>
    <w:rsid w:val="005B0ACC"/>
    <w:rsid w:val="005C3771"/>
    <w:rsid w:val="005E41B5"/>
    <w:rsid w:val="005E4DB4"/>
    <w:rsid w:val="005E5D7C"/>
    <w:rsid w:val="00606994"/>
    <w:rsid w:val="00615AB9"/>
    <w:rsid w:val="00617758"/>
    <w:rsid w:val="006213FA"/>
    <w:rsid w:val="00624DB2"/>
    <w:rsid w:val="00624EB3"/>
    <w:rsid w:val="00627571"/>
    <w:rsid w:val="0063428B"/>
    <w:rsid w:val="006363C4"/>
    <w:rsid w:val="00637AB2"/>
    <w:rsid w:val="00640E82"/>
    <w:rsid w:val="00641295"/>
    <w:rsid w:val="00644448"/>
    <w:rsid w:val="0064635F"/>
    <w:rsid w:val="00657208"/>
    <w:rsid w:val="00657A22"/>
    <w:rsid w:val="00662473"/>
    <w:rsid w:val="0067196F"/>
    <w:rsid w:val="00674DEC"/>
    <w:rsid w:val="0068027B"/>
    <w:rsid w:val="00680BD3"/>
    <w:rsid w:val="006828A1"/>
    <w:rsid w:val="006854C4"/>
    <w:rsid w:val="006914E8"/>
    <w:rsid w:val="00693826"/>
    <w:rsid w:val="006A30F4"/>
    <w:rsid w:val="006A4D52"/>
    <w:rsid w:val="006A7629"/>
    <w:rsid w:val="006B25BE"/>
    <w:rsid w:val="006B66B5"/>
    <w:rsid w:val="006C3BE1"/>
    <w:rsid w:val="006D2B3C"/>
    <w:rsid w:val="006D455D"/>
    <w:rsid w:val="006E482A"/>
    <w:rsid w:val="006E630D"/>
    <w:rsid w:val="006E7D94"/>
    <w:rsid w:val="00703D9C"/>
    <w:rsid w:val="00704907"/>
    <w:rsid w:val="00705065"/>
    <w:rsid w:val="00711878"/>
    <w:rsid w:val="0071438F"/>
    <w:rsid w:val="00717B56"/>
    <w:rsid w:val="00722C85"/>
    <w:rsid w:val="00725360"/>
    <w:rsid w:val="007268BC"/>
    <w:rsid w:val="00731E53"/>
    <w:rsid w:val="00740875"/>
    <w:rsid w:val="00742571"/>
    <w:rsid w:val="00744AE0"/>
    <w:rsid w:val="00757363"/>
    <w:rsid w:val="00761140"/>
    <w:rsid w:val="00773401"/>
    <w:rsid w:val="007804BE"/>
    <w:rsid w:val="00792FEC"/>
    <w:rsid w:val="0079629D"/>
    <w:rsid w:val="007972CD"/>
    <w:rsid w:val="007A5320"/>
    <w:rsid w:val="007B1DAE"/>
    <w:rsid w:val="007C0FDB"/>
    <w:rsid w:val="007C127D"/>
    <w:rsid w:val="007C247E"/>
    <w:rsid w:val="007C601E"/>
    <w:rsid w:val="007D056A"/>
    <w:rsid w:val="007D47C5"/>
    <w:rsid w:val="007E3612"/>
    <w:rsid w:val="007F12F5"/>
    <w:rsid w:val="007F1312"/>
    <w:rsid w:val="00801F9C"/>
    <w:rsid w:val="00802198"/>
    <w:rsid w:val="00811164"/>
    <w:rsid w:val="00817988"/>
    <w:rsid w:val="00823F24"/>
    <w:rsid w:val="0082416A"/>
    <w:rsid w:val="00825F08"/>
    <w:rsid w:val="008320CA"/>
    <w:rsid w:val="00833480"/>
    <w:rsid w:val="00834B7F"/>
    <w:rsid w:val="008444B0"/>
    <w:rsid w:val="00851307"/>
    <w:rsid w:val="008531E4"/>
    <w:rsid w:val="00853B5F"/>
    <w:rsid w:val="008619EF"/>
    <w:rsid w:val="0087077B"/>
    <w:rsid w:val="00870C1E"/>
    <w:rsid w:val="00871BF5"/>
    <w:rsid w:val="00872D83"/>
    <w:rsid w:val="0089634F"/>
    <w:rsid w:val="008A30AC"/>
    <w:rsid w:val="008B0CC2"/>
    <w:rsid w:val="008B153E"/>
    <w:rsid w:val="008B3822"/>
    <w:rsid w:val="008B779B"/>
    <w:rsid w:val="008C6F88"/>
    <w:rsid w:val="008D1A88"/>
    <w:rsid w:val="008E1CA9"/>
    <w:rsid w:val="008E1E13"/>
    <w:rsid w:val="008E61E2"/>
    <w:rsid w:val="009056F2"/>
    <w:rsid w:val="00905D52"/>
    <w:rsid w:val="00917165"/>
    <w:rsid w:val="00920C93"/>
    <w:rsid w:val="00925B83"/>
    <w:rsid w:val="00926E0D"/>
    <w:rsid w:val="009401E4"/>
    <w:rsid w:val="009422E5"/>
    <w:rsid w:val="00944544"/>
    <w:rsid w:val="00946FB1"/>
    <w:rsid w:val="0094744A"/>
    <w:rsid w:val="00947485"/>
    <w:rsid w:val="00947CC7"/>
    <w:rsid w:val="009670A0"/>
    <w:rsid w:val="009717E2"/>
    <w:rsid w:val="00980B1D"/>
    <w:rsid w:val="00993497"/>
    <w:rsid w:val="00996ABB"/>
    <w:rsid w:val="009A1816"/>
    <w:rsid w:val="009A31FD"/>
    <w:rsid w:val="009A3362"/>
    <w:rsid w:val="009B647E"/>
    <w:rsid w:val="009C2A3E"/>
    <w:rsid w:val="009D4E57"/>
    <w:rsid w:val="009D785A"/>
    <w:rsid w:val="009E0908"/>
    <w:rsid w:val="009E2D57"/>
    <w:rsid w:val="009E3198"/>
    <w:rsid w:val="009E594E"/>
    <w:rsid w:val="009F07C1"/>
    <w:rsid w:val="00A01CB1"/>
    <w:rsid w:val="00A07FED"/>
    <w:rsid w:val="00A103C4"/>
    <w:rsid w:val="00A1152E"/>
    <w:rsid w:val="00A11546"/>
    <w:rsid w:val="00A31F8E"/>
    <w:rsid w:val="00A404CF"/>
    <w:rsid w:val="00A45B96"/>
    <w:rsid w:val="00A521F7"/>
    <w:rsid w:val="00A553EE"/>
    <w:rsid w:val="00A565F9"/>
    <w:rsid w:val="00A62A2D"/>
    <w:rsid w:val="00A637D8"/>
    <w:rsid w:val="00A64BA5"/>
    <w:rsid w:val="00A66103"/>
    <w:rsid w:val="00A664FA"/>
    <w:rsid w:val="00A73716"/>
    <w:rsid w:val="00A73D76"/>
    <w:rsid w:val="00A7664F"/>
    <w:rsid w:val="00A80175"/>
    <w:rsid w:val="00A8682A"/>
    <w:rsid w:val="00A91751"/>
    <w:rsid w:val="00AD551B"/>
    <w:rsid w:val="00AD5C1C"/>
    <w:rsid w:val="00AE4D46"/>
    <w:rsid w:val="00AE70A0"/>
    <w:rsid w:val="00AF3FF8"/>
    <w:rsid w:val="00AF7ABD"/>
    <w:rsid w:val="00B01A88"/>
    <w:rsid w:val="00B164B8"/>
    <w:rsid w:val="00B22B91"/>
    <w:rsid w:val="00B345E9"/>
    <w:rsid w:val="00B3503D"/>
    <w:rsid w:val="00B4640F"/>
    <w:rsid w:val="00B624BB"/>
    <w:rsid w:val="00B6448C"/>
    <w:rsid w:val="00B70D75"/>
    <w:rsid w:val="00B71380"/>
    <w:rsid w:val="00B716DA"/>
    <w:rsid w:val="00B84257"/>
    <w:rsid w:val="00B860A2"/>
    <w:rsid w:val="00B8681F"/>
    <w:rsid w:val="00B91675"/>
    <w:rsid w:val="00B91AC6"/>
    <w:rsid w:val="00B95439"/>
    <w:rsid w:val="00B97CBC"/>
    <w:rsid w:val="00BA11A6"/>
    <w:rsid w:val="00BA651C"/>
    <w:rsid w:val="00BB641B"/>
    <w:rsid w:val="00BD0F8E"/>
    <w:rsid w:val="00BD2FD1"/>
    <w:rsid w:val="00BD32F4"/>
    <w:rsid w:val="00BD5C32"/>
    <w:rsid w:val="00BD7542"/>
    <w:rsid w:val="00BE11A8"/>
    <w:rsid w:val="00BE39AA"/>
    <w:rsid w:val="00BE7F66"/>
    <w:rsid w:val="00BF639E"/>
    <w:rsid w:val="00C0362E"/>
    <w:rsid w:val="00C3109B"/>
    <w:rsid w:val="00C31EAC"/>
    <w:rsid w:val="00C34340"/>
    <w:rsid w:val="00C4493F"/>
    <w:rsid w:val="00C53E8C"/>
    <w:rsid w:val="00C550B3"/>
    <w:rsid w:val="00C612AA"/>
    <w:rsid w:val="00C669D4"/>
    <w:rsid w:val="00C83BF0"/>
    <w:rsid w:val="00C95A19"/>
    <w:rsid w:val="00CA1AD3"/>
    <w:rsid w:val="00CC3CC3"/>
    <w:rsid w:val="00CC4310"/>
    <w:rsid w:val="00CD333D"/>
    <w:rsid w:val="00CE7862"/>
    <w:rsid w:val="00CF407F"/>
    <w:rsid w:val="00CF563F"/>
    <w:rsid w:val="00D049D6"/>
    <w:rsid w:val="00D072BF"/>
    <w:rsid w:val="00D072DB"/>
    <w:rsid w:val="00D105A3"/>
    <w:rsid w:val="00D110DE"/>
    <w:rsid w:val="00D12EA2"/>
    <w:rsid w:val="00D14858"/>
    <w:rsid w:val="00D16383"/>
    <w:rsid w:val="00D2513C"/>
    <w:rsid w:val="00D27DD0"/>
    <w:rsid w:val="00D36920"/>
    <w:rsid w:val="00D56274"/>
    <w:rsid w:val="00D72D08"/>
    <w:rsid w:val="00D80D89"/>
    <w:rsid w:val="00D828D9"/>
    <w:rsid w:val="00D91B61"/>
    <w:rsid w:val="00D945EA"/>
    <w:rsid w:val="00DA0C32"/>
    <w:rsid w:val="00DA5780"/>
    <w:rsid w:val="00DB607F"/>
    <w:rsid w:val="00DC150B"/>
    <w:rsid w:val="00DC4E14"/>
    <w:rsid w:val="00DE4109"/>
    <w:rsid w:val="00DE6D95"/>
    <w:rsid w:val="00DE72A3"/>
    <w:rsid w:val="00DF12C3"/>
    <w:rsid w:val="00DF1E4D"/>
    <w:rsid w:val="00DF3F77"/>
    <w:rsid w:val="00DF5351"/>
    <w:rsid w:val="00DF5CC3"/>
    <w:rsid w:val="00E13482"/>
    <w:rsid w:val="00E142F9"/>
    <w:rsid w:val="00E17008"/>
    <w:rsid w:val="00E210F7"/>
    <w:rsid w:val="00E22D70"/>
    <w:rsid w:val="00E238E0"/>
    <w:rsid w:val="00E364F1"/>
    <w:rsid w:val="00E41A1A"/>
    <w:rsid w:val="00E43F3C"/>
    <w:rsid w:val="00E45A7E"/>
    <w:rsid w:val="00E56463"/>
    <w:rsid w:val="00E6007D"/>
    <w:rsid w:val="00E60434"/>
    <w:rsid w:val="00E628A1"/>
    <w:rsid w:val="00E647D2"/>
    <w:rsid w:val="00E64B9C"/>
    <w:rsid w:val="00E65584"/>
    <w:rsid w:val="00E657B4"/>
    <w:rsid w:val="00E6580A"/>
    <w:rsid w:val="00E74CE2"/>
    <w:rsid w:val="00E7718C"/>
    <w:rsid w:val="00E93660"/>
    <w:rsid w:val="00E9382A"/>
    <w:rsid w:val="00E939E3"/>
    <w:rsid w:val="00EA3A34"/>
    <w:rsid w:val="00EB011C"/>
    <w:rsid w:val="00ED3211"/>
    <w:rsid w:val="00ED5111"/>
    <w:rsid w:val="00EE0FAF"/>
    <w:rsid w:val="00EE197E"/>
    <w:rsid w:val="00EE30C8"/>
    <w:rsid w:val="00EE40E2"/>
    <w:rsid w:val="00EF1399"/>
    <w:rsid w:val="00EF23BB"/>
    <w:rsid w:val="00EF570D"/>
    <w:rsid w:val="00F14AF6"/>
    <w:rsid w:val="00F2057F"/>
    <w:rsid w:val="00F30894"/>
    <w:rsid w:val="00F34BD8"/>
    <w:rsid w:val="00F376AE"/>
    <w:rsid w:val="00F40275"/>
    <w:rsid w:val="00F42391"/>
    <w:rsid w:val="00F43A4E"/>
    <w:rsid w:val="00F51EB0"/>
    <w:rsid w:val="00F54374"/>
    <w:rsid w:val="00F6107F"/>
    <w:rsid w:val="00F62544"/>
    <w:rsid w:val="00F62D43"/>
    <w:rsid w:val="00F65026"/>
    <w:rsid w:val="00F6541D"/>
    <w:rsid w:val="00F70642"/>
    <w:rsid w:val="00F72891"/>
    <w:rsid w:val="00F768F1"/>
    <w:rsid w:val="00F94776"/>
    <w:rsid w:val="00FA0523"/>
    <w:rsid w:val="00FA154E"/>
    <w:rsid w:val="00FB0F52"/>
    <w:rsid w:val="00FB20CD"/>
    <w:rsid w:val="00FB2E29"/>
    <w:rsid w:val="00FC2E5B"/>
    <w:rsid w:val="00FD1ED9"/>
    <w:rsid w:val="00FE0912"/>
    <w:rsid w:val="00FE1390"/>
    <w:rsid w:val="00FE4705"/>
    <w:rsid w:val="00FE6EC0"/>
    <w:rsid w:val="00FF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1A5F"/>
  <w15:chartTrackingRefBased/>
  <w15:docId w15:val="{81CD96EA-8F59-4BCC-B472-85D5D090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D70"/>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autoRedefine/>
    <w:uiPriority w:val="9"/>
    <w:qFormat/>
    <w:rsid w:val="009422E5"/>
    <w:pPr>
      <w:keepNext/>
      <w:keepLines/>
      <w:widowControl/>
      <w:spacing w:before="240" w:line="324" w:lineRule="auto"/>
      <w:outlineLvl w:val="0"/>
    </w:pPr>
    <w:rPr>
      <w:rFonts w:ascii="Times New Roman" w:eastAsiaTheme="majorEastAsia" w:hAnsi="Times New Roman" w:cstheme="majorBidi"/>
      <w:b/>
      <w:color w:val="auto"/>
      <w:sz w:val="32"/>
      <w:szCs w:val="32"/>
      <w:lang w:val="en-US" w:eastAsia="en-US"/>
    </w:rPr>
  </w:style>
  <w:style w:type="paragraph" w:styleId="Heading2">
    <w:name w:val="heading 2"/>
    <w:basedOn w:val="Normal"/>
    <w:next w:val="Normal"/>
    <w:link w:val="Heading2Char"/>
    <w:autoRedefine/>
    <w:uiPriority w:val="9"/>
    <w:semiHidden/>
    <w:unhideWhenUsed/>
    <w:qFormat/>
    <w:rsid w:val="009422E5"/>
    <w:pPr>
      <w:keepNext/>
      <w:keepLines/>
      <w:widowControl/>
      <w:spacing w:before="120" w:line="324" w:lineRule="auto"/>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9422E5"/>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9422E5"/>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39"/>
    <w:rsid w:val="00E22D70"/>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61E"/>
    <w:pPr>
      <w:ind w:left="720"/>
      <w:contextualSpacing/>
    </w:pPr>
  </w:style>
  <w:style w:type="character" w:styleId="Hyperlink">
    <w:name w:val="Hyperlink"/>
    <w:basedOn w:val="DefaultParagraphFont"/>
    <w:uiPriority w:val="99"/>
    <w:unhideWhenUsed/>
    <w:rsid w:val="00431834"/>
    <w:rPr>
      <w:color w:val="0563C1" w:themeColor="hyperlink"/>
      <w:u w:val="single"/>
    </w:rPr>
  </w:style>
  <w:style w:type="character" w:customStyle="1" w:styleId="UnresolvedMention1">
    <w:name w:val="Unresolved Mention1"/>
    <w:basedOn w:val="DefaultParagraphFont"/>
    <w:uiPriority w:val="99"/>
    <w:semiHidden/>
    <w:unhideWhenUsed/>
    <w:rsid w:val="00431834"/>
    <w:rPr>
      <w:color w:val="605E5C"/>
      <w:shd w:val="clear" w:color="auto" w:fill="E1DFDD"/>
    </w:rPr>
  </w:style>
  <w:style w:type="paragraph" w:styleId="NormalWeb">
    <w:name w:val="Normal (Web)"/>
    <w:basedOn w:val="Normal"/>
    <w:uiPriority w:val="99"/>
    <w:rsid w:val="00EF1399"/>
    <w:pPr>
      <w:widowControl/>
      <w:spacing w:before="100" w:beforeAutospacing="1" w:after="100" w:afterAutospacing="1"/>
    </w:pPr>
    <w:rPr>
      <w:rFonts w:ascii="Times New Roman" w:hAnsi="Times New Roman" w:cs="Times New Roman"/>
      <w:color w:val="auto"/>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unhideWhenUsed/>
    <w:qFormat/>
    <w:rsid w:val="00EF1399"/>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EF1399"/>
    <w:rPr>
      <w:rFonts w:ascii="Times New Roman" w:eastAsia="Calibri" w:hAnsi="Times New Roman" w:cs="Times New Roman"/>
      <w:sz w:val="20"/>
      <w:szCs w:val="20"/>
    </w:rPr>
  </w:style>
  <w:style w:type="character" w:customStyle="1" w:styleId="UnresolvedMention2">
    <w:name w:val="Unresolved Mention2"/>
    <w:basedOn w:val="DefaultParagraphFont"/>
    <w:uiPriority w:val="99"/>
    <w:semiHidden/>
    <w:unhideWhenUsed/>
    <w:rsid w:val="00624DB2"/>
    <w:rPr>
      <w:color w:val="605E5C"/>
      <w:shd w:val="clear" w:color="auto" w:fill="E1DFDD"/>
    </w:rPr>
  </w:style>
  <w:style w:type="character" w:customStyle="1" w:styleId="UnresolvedMention3">
    <w:name w:val="Unresolved Mention3"/>
    <w:basedOn w:val="DefaultParagraphFont"/>
    <w:uiPriority w:val="99"/>
    <w:semiHidden/>
    <w:unhideWhenUsed/>
    <w:rsid w:val="00ED3211"/>
    <w:rPr>
      <w:color w:val="605E5C"/>
      <w:shd w:val="clear" w:color="auto" w:fill="E1DFDD"/>
    </w:rPr>
  </w:style>
  <w:style w:type="character" w:customStyle="1" w:styleId="UnresolvedMention4">
    <w:name w:val="Unresolved Mention4"/>
    <w:basedOn w:val="DefaultParagraphFont"/>
    <w:uiPriority w:val="99"/>
    <w:semiHidden/>
    <w:unhideWhenUsed/>
    <w:rsid w:val="001A63CB"/>
    <w:rPr>
      <w:color w:val="605E5C"/>
      <w:shd w:val="clear" w:color="auto" w:fill="E1DFDD"/>
    </w:rPr>
  </w:style>
  <w:style w:type="paragraph" w:customStyle="1" w:styleId="Default">
    <w:name w:val="Default"/>
    <w:rsid w:val="00FB2E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B0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52"/>
    <w:rPr>
      <w:rFonts w:ascii="Segoe UI" w:eastAsia="Times New Roman" w:hAnsi="Segoe UI" w:cs="Segoe UI"/>
      <w:color w:val="000000"/>
      <w:sz w:val="18"/>
      <w:szCs w:val="18"/>
      <w:lang w:val="vi-VN" w:eastAsia="vi-VN"/>
    </w:rPr>
  </w:style>
  <w:style w:type="paragraph" w:styleId="Header">
    <w:name w:val="header"/>
    <w:basedOn w:val="Normal"/>
    <w:link w:val="HeaderChar"/>
    <w:uiPriority w:val="99"/>
    <w:unhideWhenUsed/>
    <w:rsid w:val="001E3366"/>
    <w:pPr>
      <w:tabs>
        <w:tab w:val="center" w:pos="4680"/>
        <w:tab w:val="right" w:pos="9360"/>
      </w:tabs>
    </w:pPr>
  </w:style>
  <w:style w:type="character" w:customStyle="1" w:styleId="HeaderChar">
    <w:name w:val="Header Char"/>
    <w:basedOn w:val="DefaultParagraphFont"/>
    <w:link w:val="Header"/>
    <w:uiPriority w:val="99"/>
    <w:rsid w:val="001E336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3366"/>
    <w:pPr>
      <w:tabs>
        <w:tab w:val="center" w:pos="4680"/>
        <w:tab w:val="right" w:pos="9360"/>
      </w:tabs>
    </w:pPr>
  </w:style>
  <w:style w:type="character" w:customStyle="1" w:styleId="FooterChar">
    <w:name w:val="Footer Char"/>
    <w:basedOn w:val="DefaultParagraphFont"/>
    <w:link w:val="Footer"/>
    <w:uiPriority w:val="99"/>
    <w:rsid w:val="001E3366"/>
    <w:rPr>
      <w:rFonts w:ascii="Courier New" w:eastAsia="Times New Roman" w:hAnsi="Courier New" w:cs="Courier New"/>
      <w:color w:val="000000"/>
      <w:sz w:val="24"/>
      <w:szCs w:val="24"/>
      <w:lang w:val="vi-VN" w:eastAsia="vi-VN"/>
    </w:rPr>
  </w:style>
  <w:style w:type="character" w:styleId="CommentReference">
    <w:name w:val="annotation reference"/>
    <w:basedOn w:val="DefaultParagraphFont"/>
    <w:uiPriority w:val="99"/>
    <w:semiHidden/>
    <w:unhideWhenUsed/>
    <w:rsid w:val="001435DC"/>
    <w:rPr>
      <w:sz w:val="16"/>
      <w:szCs w:val="16"/>
    </w:rPr>
  </w:style>
  <w:style w:type="paragraph" w:styleId="CommentText">
    <w:name w:val="annotation text"/>
    <w:basedOn w:val="Normal"/>
    <w:link w:val="CommentTextChar"/>
    <w:uiPriority w:val="99"/>
    <w:semiHidden/>
    <w:unhideWhenUsed/>
    <w:rsid w:val="001435DC"/>
    <w:rPr>
      <w:sz w:val="20"/>
      <w:szCs w:val="20"/>
    </w:rPr>
  </w:style>
  <w:style w:type="character" w:customStyle="1" w:styleId="CommentTextChar">
    <w:name w:val="Comment Text Char"/>
    <w:basedOn w:val="DefaultParagraphFont"/>
    <w:link w:val="CommentText"/>
    <w:uiPriority w:val="99"/>
    <w:semiHidden/>
    <w:rsid w:val="001435DC"/>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1435DC"/>
    <w:rPr>
      <w:b/>
      <w:bCs/>
    </w:rPr>
  </w:style>
  <w:style w:type="character" w:customStyle="1" w:styleId="CommentSubjectChar">
    <w:name w:val="Comment Subject Char"/>
    <w:basedOn w:val="CommentTextChar"/>
    <w:link w:val="CommentSubject"/>
    <w:uiPriority w:val="99"/>
    <w:semiHidden/>
    <w:rsid w:val="001435DC"/>
    <w:rPr>
      <w:rFonts w:ascii="Courier New" w:eastAsia="Times New Roman" w:hAnsi="Courier New" w:cs="Courier New"/>
      <w:b/>
      <w:bC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278">
      <w:bodyDiv w:val="1"/>
      <w:marLeft w:val="0"/>
      <w:marRight w:val="0"/>
      <w:marTop w:val="0"/>
      <w:marBottom w:val="0"/>
      <w:divBdr>
        <w:top w:val="none" w:sz="0" w:space="0" w:color="auto"/>
        <w:left w:val="none" w:sz="0" w:space="0" w:color="auto"/>
        <w:bottom w:val="none" w:sz="0" w:space="0" w:color="auto"/>
        <w:right w:val="none" w:sz="0" w:space="0" w:color="auto"/>
      </w:divBdr>
    </w:div>
    <w:div w:id="62726215">
      <w:bodyDiv w:val="1"/>
      <w:marLeft w:val="0"/>
      <w:marRight w:val="0"/>
      <w:marTop w:val="0"/>
      <w:marBottom w:val="0"/>
      <w:divBdr>
        <w:top w:val="none" w:sz="0" w:space="0" w:color="auto"/>
        <w:left w:val="none" w:sz="0" w:space="0" w:color="auto"/>
        <w:bottom w:val="none" w:sz="0" w:space="0" w:color="auto"/>
        <w:right w:val="none" w:sz="0" w:space="0" w:color="auto"/>
      </w:divBdr>
    </w:div>
    <w:div w:id="79134147">
      <w:bodyDiv w:val="1"/>
      <w:marLeft w:val="0"/>
      <w:marRight w:val="0"/>
      <w:marTop w:val="0"/>
      <w:marBottom w:val="0"/>
      <w:divBdr>
        <w:top w:val="none" w:sz="0" w:space="0" w:color="auto"/>
        <w:left w:val="none" w:sz="0" w:space="0" w:color="auto"/>
        <w:bottom w:val="none" w:sz="0" w:space="0" w:color="auto"/>
        <w:right w:val="none" w:sz="0" w:space="0" w:color="auto"/>
      </w:divBdr>
    </w:div>
    <w:div w:id="114106568">
      <w:bodyDiv w:val="1"/>
      <w:marLeft w:val="0"/>
      <w:marRight w:val="0"/>
      <w:marTop w:val="0"/>
      <w:marBottom w:val="0"/>
      <w:divBdr>
        <w:top w:val="none" w:sz="0" w:space="0" w:color="auto"/>
        <w:left w:val="none" w:sz="0" w:space="0" w:color="auto"/>
        <w:bottom w:val="none" w:sz="0" w:space="0" w:color="auto"/>
        <w:right w:val="none" w:sz="0" w:space="0" w:color="auto"/>
      </w:divBdr>
    </w:div>
    <w:div w:id="122847214">
      <w:bodyDiv w:val="1"/>
      <w:marLeft w:val="0"/>
      <w:marRight w:val="0"/>
      <w:marTop w:val="0"/>
      <w:marBottom w:val="0"/>
      <w:divBdr>
        <w:top w:val="none" w:sz="0" w:space="0" w:color="auto"/>
        <w:left w:val="none" w:sz="0" w:space="0" w:color="auto"/>
        <w:bottom w:val="none" w:sz="0" w:space="0" w:color="auto"/>
        <w:right w:val="none" w:sz="0" w:space="0" w:color="auto"/>
      </w:divBdr>
    </w:div>
    <w:div w:id="151407103">
      <w:bodyDiv w:val="1"/>
      <w:marLeft w:val="0"/>
      <w:marRight w:val="0"/>
      <w:marTop w:val="0"/>
      <w:marBottom w:val="0"/>
      <w:divBdr>
        <w:top w:val="none" w:sz="0" w:space="0" w:color="auto"/>
        <w:left w:val="none" w:sz="0" w:space="0" w:color="auto"/>
        <w:bottom w:val="none" w:sz="0" w:space="0" w:color="auto"/>
        <w:right w:val="none" w:sz="0" w:space="0" w:color="auto"/>
      </w:divBdr>
    </w:div>
    <w:div w:id="152793970">
      <w:bodyDiv w:val="1"/>
      <w:marLeft w:val="0"/>
      <w:marRight w:val="0"/>
      <w:marTop w:val="0"/>
      <w:marBottom w:val="0"/>
      <w:divBdr>
        <w:top w:val="none" w:sz="0" w:space="0" w:color="auto"/>
        <w:left w:val="none" w:sz="0" w:space="0" w:color="auto"/>
        <w:bottom w:val="none" w:sz="0" w:space="0" w:color="auto"/>
        <w:right w:val="none" w:sz="0" w:space="0" w:color="auto"/>
      </w:divBdr>
    </w:div>
    <w:div w:id="161167008">
      <w:bodyDiv w:val="1"/>
      <w:marLeft w:val="0"/>
      <w:marRight w:val="0"/>
      <w:marTop w:val="0"/>
      <w:marBottom w:val="0"/>
      <w:divBdr>
        <w:top w:val="none" w:sz="0" w:space="0" w:color="auto"/>
        <w:left w:val="none" w:sz="0" w:space="0" w:color="auto"/>
        <w:bottom w:val="none" w:sz="0" w:space="0" w:color="auto"/>
        <w:right w:val="none" w:sz="0" w:space="0" w:color="auto"/>
      </w:divBdr>
    </w:div>
    <w:div w:id="190188457">
      <w:bodyDiv w:val="1"/>
      <w:marLeft w:val="0"/>
      <w:marRight w:val="0"/>
      <w:marTop w:val="0"/>
      <w:marBottom w:val="0"/>
      <w:divBdr>
        <w:top w:val="none" w:sz="0" w:space="0" w:color="auto"/>
        <w:left w:val="none" w:sz="0" w:space="0" w:color="auto"/>
        <w:bottom w:val="none" w:sz="0" w:space="0" w:color="auto"/>
        <w:right w:val="none" w:sz="0" w:space="0" w:color="auto"/>
      </w:divBdr>
    </w:div>
    <w:div w:id="218977759">
      <w:bodyDiv w:val="1"/>
      <w:marLeft w:val="0"/>
      <w:marRight w:val="0"/>
      <w:marTop w:val="0"/>
      <w:marBottom w:val="0"/>
      <w:divBdr>
        <w:top w:val="none" w:sz="0" w:space="0" w:color="auto"/>
        <w:left w:val="none" w:sz="0" w:space="0" w:color="auto"/>
        <w:bottom w:val="none" w:sz="0" w:space="0" w:color="auto"/>
        <w:right w:val="none" w:sz="0" w:space="0" w:color="auto"/>
      </w:divBdr>
    </w:div>
    <w:div w:id="374156277">
      <w:bodyDiv w:val="1"/>
      <w:marLeft w:val="0"/>
      <w:marRight w:val="0"/>
      <w:marTop w:val="0"/>
      <w:marBottom w:val="0"/>
      <w:divBdr>
        <w:top w:val="none" w:sz="0" w:space="0" w:color="auto"/>
        <w:left w:val="none" w:sz="0" w:space="0" w:color="auto"/>
        <w:bottom w:val="none" w:sz="0" w:space="0" w:color="auto"/>
        <w:right w:val="none" w:sz="0" w:space="0" w:color="auto"/>
      </w:divBdr>
    </w:div>
    <w:div w:id="398333505">
      <w:bodyDiv w:val="1"/>
      <w:marLeft w:val="0"/>
      <w:marRight w:val="0"/>
      <w:marTop w:val="0"/>
      <w:marBottom w:val="0"/>
      <w:divBdr>
        <w:top w:val="none" w:sz="0" w:space="0" w:color="auto"/>
        <w:left w:val="none" w:sz="0" w:space="0" w:color="auto"/>
        <w:bottom w:val="none" w:sz="0" w:space="0" w:color="auto"/>
        <w:right w:val="none" w:sz="0" w:space="0" w:color="auto"/>
      </w:divBdr>
    </w:div>
    <w:div w:id="466630684">
      <w:bodyDiv w:val="1"/>
      <w:marLeft w:val="0"/>
      <w:marRight w:val="0"/>
      <w:marTop w:val="0"/>
      <w:marBottom w:val="0"/>
      <w:divBdr>
        <w:top w:val="none" w:sz="0" w:space="0" w:color="auto"/>
        <w:left w:val="none" w:sz="0" w:space="0" w:color="auto"/>
        <w:bottom w:val="none" w:sz="0" w:space="0" w:color="auto"/>
        <w:right w:val="none" w:sz="0" w:space="0" w:color="auto"/>
      </w:divBdr>
    </w:div>
    <w:div w:id="472065239">
      <w:bodyDiv w:val="1"/>
      <w:marLeft w:val="0"/>
      <w:marRight w:val="0"/>
      <w:marTop w:val="0"/>
      <w:marBottom w:val="0"/>
      <w:divBdr>
        <w:top w:val="none" w:sz="0" w:space="0" w:color="auto"/>
        <w:left w:val="none" w:sz="0" w:space="0" w:color="auto"/>
        <w:bottom w:val="none" w:sz="0" w:space="0" w:color="auto"/>
        <w:right w:val="none" w:sz="0" w:space="0" w:color="auto"/>
      </w:divBdr>
    </w:div>
    <w:div w:id="523713676">
      <w:bodyDiv w:val="1"/>
      <w:marLeft w:val="0"/>
      <w:marRight w:val="0"/>
      <w:marTop w:val="0"/>
      <w:marBottom w:val="0"/>
      <w:divBdr>
        <w:top w:val="none" w:sz="0" w:space="0" w:color="auto"/>
        <w:left w:val="none" w:sz="0" w:space="0" w:color="auto"/>
        <w:bottom w:val="none" w:sz="0" w:space="0" w:color="auto"/>
        <w:right w:val="none" w:sz="0" w:space="0" w:color="auto"/>
      </w:divBdr>
    </w:div>
    <w:div w:id="552347856">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732894382">
      <w:bodyDiv w:val="1"/>
      <w:marLeft w:val="0"/>
      <w:marRight w:val="0"/>
      <w:marTop w:val="0"/>
      <w:marBottom w:val="0"/>
      <w:divBdr>
        <w:top w:val="none" w:sz="0" w:space="0" w:color="auto"/>
        <w:left w:val="none" w:sz="0" w:space="0" w:color="auto"/>
        <w:bottom w:val="none" w:sz="0" w:space="0" w:color="auto"/>
        <w:right w:val="none" w:sz="0" w:space="0" w:color="auto"/>
      </w:divBdr>
    </w:div>
    <w:div w:id="777070176">
      <w:bodyDiv w:val="1"/>
      <w:marLeft w:val="0"/>
      <w:marRight w:val="0"/>
      <w:marTop w:val="0"/>
      <w:marBottom w:val="0"/>
      <w:divBdr>
        <w:top w:val="none" w:sz="0" w:space="0" w:color="auto"/>
        <w:left w:val="none" w:sz="0" w:space="0" w:color="auto"/>
        <w:bottom w:val="none" w:sz="0" w:space="0" w:color="auto"/>
        <w:right w:val="none" w:sz="0" w:space="0" w:color="auto"/>
      </w:divBdr>
    </w:div>
    <w:div w:id="823397493">
      <w:bodyDiv w:val="1"/>
      <w:marLeft w:val="0"/>
      <w:marRight w:val="0"/>
      <w:marTop w:val="0"/>
      <w:marBottom w:val="0"/>
      <w:divBdr>
        <w:top w:val="none" w:sz="0" w:space="0" w:color="auto"/>
        <w:left w:val="none" w:sz="0" w:space="0" w:color="auto"/>
        <w:bottom w:val="none" w:sz="0" w:space="0" w:color="auto"/>
        <w:right w:val="none" w:sz="0" w:space="0" w:color="auto"/>
      </w:divBdr>
    </w:div>
    <w:div w:id="827089790">
      <w:bodyDiv w:val="1"/>
      <w:marLeft w:val="0"/>
      <w:marRight w:val="0"/>
      <w:marTop w:val="0"/>
      <w:marBottom w:val="0"/>
      <w:divBdr>
        <w:top w:val="none" w:sz="0" w:space="0" w:color="auto"/>
        <w:left w:val="none" w:sz="0" w:space="0" w:color="auto"/>
        <w:bottom w:val="none" w:sz="0" w:space="0" w:color="auto"/>
        <w:right w:val="none" w:sz="0" w:space="0" w:color="auto"/>
      </w:divBdr>
    </w:div>
    <w:div w:id="890728579">
      <w:bodyDiv w:val="1"/>
      <w:marLeft w:val="0"/>
      <w:marRight w:val="0"/>
      <w:marTop w:val="0"/>
      <w:marBottom w:val="0"/>
      <w:divBdr>
        <w:top w:val="none" w:sz="0" w:space="0" w:color="auto"/>
        <w:left w:val="none" w:sz="0" w:space="0" w:color="auto"/>
        <w:bottom w:val="none" w:sz="0" w:space="0" w:color="auto"/>
        <w:right w:val="none" w:sz="0" w:space="0" w:color="auto"/>
      </w:divBdr>
    </w:div>
    <w:div w:id="924610827">
      <w:bodyDiv w:val="1"/>
      <w:marLeft w:val="0"/>
      <w:marRight w:val="0"/>
      <w:marTop w:val="0"/>
      <w:marBottom w:val="0"/>
      <w:divBdr>
        <w:top w:val="none" w:sz="0" w:space="0" w:color="auto"/>
        <w:left w:val="none" w:sz="0" w:space="0" w:color="auto"/>
        <w:bottom w:val="none" w:sz="0" w:space="0" w:color="auto"/>
        <w:right w:val="none" w:sz="0" w:space="0" w:color="auto"/>
      </w:divBdr>
    </w:div>
    <w:div w:id="943879232">
      <w:bodyDiv w:val="1"/>
      <w:marLeft w:val="0"/>
      <w:marRight w:val="0"/>
      <w:marTop w:val="0"/>
      <w:marBottom w:val="0"/>
      <w:divBdr>
        <w:top w:val="none" w:sz="0" w:space="0" w:color="auto"/>
        <w:left w:val="none" w:sz="0" w:space="0" w:color="auto"/>
        <w:bottom w:val="none" w:sz="0" w:space="0" w:color="auto"/>
        <w:right w:val="none" w:sz="0" w:space="0" w:color="auto"/>
      </w:divBdr>
    </w:div>
    <w:div w:id="953174088">
      <w:bodyDiv w:val="1"/>
      <w:marLeft w:val="0"/>
      <w:marRight w:val="0"/>
      <w:marTop w:val="0"/>
      <w:marBottom w:val="0"/>
      <w:divBdr>
        <w:top w:val="none" w:sz="0" w:space="0" w:color="auto"/>
        <w:left w:val="none" w:sz="0" w:space="0" w:color="auto"/>
        <w:bottom w:val="none" w:sz="0" w:space="0" w:color="auto"/>
        <w:right w:val="none" w:sz="0" w:space="0" w:color="auto"/>
      </w:divBdr>
    </w:div>
    <w:div w:id="1010444924">
      <w:bodyDiv w:val="1"/>
      <w:marLeft w:val="0"/>
      <w:marRight w:val="0"/>
      <w:marTop w:val="0"/>
      <w:marBottom w:val="0"/>
      <w:divBdr>
        <w:top w:val="none" w:sz="0" w:space="0" w:color="auto"/>
        <w:left w:val="none" w:sz="0" w:space="0" w:color="auto"/>
        <w:bottom w:val="none" w:sz="0" w:space="0" w:color="auto"/>
        <w:right w:val="none" w:sz="0" w:space="0" w:color="auto"/>
      </w:divBdr>
    </w:div>
    <w:div w:id="1026640244">
      <w:bodyDiv w:val="1"/>
      <w:marLeft w:val="0"/>
      <w:marRight w:val="0"/>
      <w:marTop w:val="0"/>
      <w:marBottom w:val="0"/>
      <w:divBdr>
        <w:top w:val="none" w:sz="0" w:space="0" w:color="auto"/>
        <w:left w:val="none" w:sz="0" w:space="0" w:color="auto"/>
        <w:bottom w:val="none" w:sz="0" w:space="0" w:color="auto"/>
        <w:right w:val="none" w:sz="0" w:space="0" w:color="auto"/>
      </w:divBdr>
    </w:div>
    <w:div w:id="1043553071">
      <w:bodyDiv w:val="1"/>
      <w:marLeft w:val="0"/>
      <w:marRight w:val="0"/>
      <w:marTop w:val="0"/>
      <w:marBottom w:val="0"/>
      <w:divBdr>
        <w:top w:val="none" w:sz="0" w:space="0" w:color="auto"/>
        <w:left w:val="none" w:sz="0" w:space="0" w:color="auto"/>
        <w:bottom w:val="none" w:sz="0" w:space="0" w:color="auto"/>
        <w:right w:val="none" w:sz="0" w:space="0" w:color="auto"/>
      </w:divBdr>
    </w:div>
    <w:div w:id="1141389707">
      <w:bodyDiv w:val="1"/>
      <w:marLeft w:val="0"/>
      <w:marRight w:val="0"/>
      <w:marTop w:val="0"/>
      <w:marBottom w:val="0"/>
      <w:divBdr>
        <w:top w:val="none" w:sz="0" w:space="0" w:color="auto"/>
        <w:left w:val="none" w:sz="0" w:space="0" w:color="auto"/>
        <w:bottom w:val="none" w:sz="0" w:space="0" w:color="auto"/>
        <w:right w:val="none" w:sz="0" w:space="0" w:color="auto"/>
      </w:divBdr>
    </w:div>
    <w:div w:id="1163619872">
      <w:bodyDiv w:val="1"/>
      <w:marLeft w:val="0"/>
      <w:marRight w:val="0"/>
      <w:marTop w:val="0"/>
      <w:marBottom w:val="0"/>
      <w:divBdr>
        <w:top w:val="none" w:sz="0" w:space="0" w:color="auto"/>
        <w:left w:val="none" w:sz="0" w:space="0" w:color="auto"/>
        <w:bottom w:val="none" w:sz="0" w:space="0" w:color="auto"/>
        <w:right w:val="none" w:sz="0" w:space="0" w:color="auto"/>
      </w:divBdr>
    </w:div>
    <w:div w:id="1239443937">
      <w:bodyDiv w:val="1"/>
      <w:marLeft w:val="0"/>
      <w:marRight w:val="0"/>
      <w:marTop w:val="0"/>
      <w:marBottom w:val="0"/>
      <w:divBdr>
        <w:top w:val="none" w:sz="0" w:space="0" w:color="auto"/>
        <w:left w:val="none" w:sz="0" w:space="0" w:color="auto"/>
        <w:bottom w:val="none" w:sz="0" w:space="0" w:color="auto"/>
        <w:right w:val="none" w:sz="0" w:space="0" w:color="auto"/>
      </w:divBdr>
    </w:div>
    <w:div w:id="1277523239">
      <w:bodyDiv w:val="1"/>
      <w:marLeft w:val="0"/>
      <w:marRight w:val="0"/>
      <w:marTop w:val="0"/>
      <w:marBottom w:val="0"/>
      <w:divBdr>
        <w:top w:val="none" w:sz="0" w:space="0" w:color="auto"/>
        <w:left w:val="none" w:sz="0" w:space="0" w:color="auto"/>
        <w:bottom w:val="none" w:sz="0" w:space="0" w:color="auto"/>
        <w:right w:val="none" w:sz="0" w:space="0" w:color="auto"/>
      </w:divBdr>
    </w:div>
    <w:div w:id="1284655036">
      <w:bodyDiv w:val="1"/>
      <w:marLeft w:val="0"/>
      <w:marRight w:val="0"/>
      <w:marTop w:val="0"/>
      <w:marBottom w:val="0"/>
      <w:divBdr>
        <w:top w:val="none" w:sz="0" w:space="0" w:color="auto"/>
        <w:left w:val="none" w:sz="0" w:space="0" w:color="auto"/>
        <w:bottom w:val="none" w:sz="0" w:space="0" w:color="auto"/>
        <w:right w:val="none" w:sz="0" w:space="0" w:color="auto"/>
      </w:divBdr>
    </w:div>
    <w:div w:id="1297099095">
      <w:bodyDiv w:val="1"/>
      <w:marLeft w:val="0"/>
      <w:marRight w:val="0"/>
      <w:marTop w:val="0"/>
      <w:marBottom w:val="0"/>
      <w:divBdr>
        <w:top w:val="none" w:sz="0" w:space="0" w:color="auto"/>
        <w:left w:val="none" w:sz="0" w:space="0" w:color="auto"/>
        <w:bottom w:val="none" w:sz="0" w:space="0" w:color="auto"/>
        <w:right w:val="none" w:sz="0" w:space="0" w:color="auto"/>
      </w:divBdr>
    </w:div>
    <w:div w:id="1329597076">
      <w:bodyDiv w:val="1"/>
      <w:marLeft w:val="0"/>
      <w:marRight w:val="0"/>
      <w:marTop w:val="0"/>
      <w:marBottom w:val="0"/>
      <w:divBdr>
        <w:top w:val="none" w:sz="0" w:space="0" w:color="auto"/>
        <w:left w:val="none" w:sz="0" w:space="0" w:color="auto"/>
        <w:bottom w:val="none" w:sz="0" w:space="0" w:color="auto"/>
        <w:right w:val="none" w:sz="0" w:space="0" w:color="auto"/>
      </w:divBdr>
    </w:div>
    <w:div w:id="1338114244">
      <w:bodyDiv w:val="1"/>
      <w:marLeft w:val="0"/>
      <w:marRight w:val="0"/>
      <w:marTop w:val="0"/>
      <w:marBottom w:val="0"/>
      <w:divBdr>
        <w:top w:val="none" w:sz="0" w:space="0" w:color="auto"/>
        <w:left w:val="none" w:sz="0" w:space="0" w:color="auto"/>
        <w:bottom w:val="none" w:sz="0" w:space="0" w:color="auto"/>
        <w:right w:val="none" w:sz="0" w:space="0" w:color="auto"/>
      </w:divBdr>
    </w:div>
    <w:div w:id="1347096198">
      <w:bodyDiv w:val="1"/>
      <w:marLeft w:val="0"/>
      <w:marRight w:val="0"/>
      <w:marTop w:val="0"/>
      <w:marBottom w:val="0"/>
      <w:divBdr>
        <w:top w:val="none" w:sz="0" w:space="0" w:color="auto"/>
        <w:left w:val="none" w:sz="0" w:space="0" w:color="auto"/>
        <w:bottom w:val="none" w:sz="0" w:space="0" w:color="auto"/>
        <w:right w:val="none" w:sz="0" w:space="0" w:color="auto"/>
      </w:divBdr>
    </w:div>
    <w:div w:id="1389914932">
      <w:bodyDiv w:val="1"/>
      <w:marLeft w:val="0"/>
      <w:marRight w:val="0"/>
      <w:marTop w:val="0"/>
      <w:marBottom w:val="0"/>
      <w:divBdr>
        <w:top w:val="none" w:sz="0" w:space="0" w:color="auto"/>
        <w:left w:val="none" w:sz="0" w:space="0" w:color="auto"/>
        <w:bottom w:val="none" w:sz="0" w:space="0" w:color="auto"/>
        <w:right w:val="none" w:sz="0" w:space="0" w:color="auto"/>
      </w:divBdr>
    </w:div>
    <w:div w:id="1456944820">
      <w:bodyDiv w:val="1"/>
      <w:marLeft w:val="0"/>
      <w:marRight w:val="0"/>
      <w:marTop w:val="0"/>
      <w:marBottom w:val="0"/>
      <w:divBdr>
        <w:top w:val="none" w:sz="0" w:space="0" w:color="auto"/>
        <w:left w:val="none" w:sz="0" w:space="0" w:color="auto"/>
        <w:bottom w:val="none" w:sz="0" w:space="0" w:color="auto"/>
        <w:right w:val="none" w:sz="0" w:space="0" w:color="auto"/>
      </w:divBdr>
    </w:div>
    <w:div w:id="1458715344">
      <w:bodyDiv w:val="1"/>
      <w:marLeft w:val="0"/>
      <w:marRight w:val="0"/>
      <w:marTop w:val="0"/>
      <w:marBottom w:val="0"/>
      <w:divBdr>
        <w:top w:val="none" w:sz="0" w:space="0" w:color="auto"/>
        <w:left w:val="none" w:sz="0" w:space="0" w:color="auto"/>
        <w:bottom w:val="none" w:sz="0" w:space="0" w:color="auto"/>
        <w:right w:val="none" w:sz="0" w:space="0" w:color="auto"/>
      </w:divBdr>
    </w:div>
    <w:div w:id="1482238153">
      <w:bodyDiv w:val="1"/>
      <w:marLeft w:val="0"/>
      <w:marRight w:val="0"/>
      <w:marTop w:val="0"/>
      <w:marBottom w:val="0"/>
      <w:divBdr>
        <w:top w:val="none" w:sz="0" w:space="0" w:color="auto"/>
        <w:left w:val="none" w:sz="0" w:space="0" w:color="auto"/>
        <w:bottom w:val="none" w:sz="0" w:space="0" w:color="auto"/>
        <w:right w:val="none" w:sz="0" w:space="0" w:color="auto"/>
      </w:divBdr>
    </w:div>
    <w:div w:id="1488546013">
      <w:bodyDiv w:val="1"/>
      <w:marLeft w:val="0"/>
      <w:marRight w:val="0"/>
      <w:marTop w:val="0"/>
      <w:marBottom w:val="0"/>
      <w:divBdr>
        <w:top w:val="none" w:sz="0" w:space="0" w:color="auto"/>
        <w:left w:val="none" w:sz="0" w:space="0" w:color="auto"/>
        <w:bottom w:val="none" w:sz="0" w:space="0" w:color="auto"/>
        <w:right w:val="none" w:sz="0" w:space="0" w:color="auto"/>
      </w:divBdr>
    </w:div>
    <w:div w:id="1520389435">
      <w:bodyDiv w:val="1"/>
      <w:marLeft w:val="0"/>
      <w:marRight w:val="0"/>
      <w:marTop w:val="0"/>
      <w:marBottom w:val="0"/>
      <w:divBdr>
        <w:top w:val="none" w:sz="0" w:space="0" w:color="auto"/>
        <w:left w:val="none" w:sz="0" w:space="0" w:color="auto"/>
        <w:bottom w:val="none" w:sz="0" w:space="0" w:color="auto"/>
        <w:right w:val="none" w:sz="0" w:space="0" w:color="auto"/>
      </w:divBdr>
    </w:div>
    <w:div w:id="1571572050">
      <w:bodyDiv w:val="1"/>
      <w:marLeft w:val="0"/>
      <w:marRight w:val="0"/>
      <w:marTop w:val="0"/>
      <w:marBottom w:val="0"/>
      <w:divBdr>
        <w:top w:val="none" w:sz="0" w:space="0" w:color="auto"/>
        <w:left w:val="none" w:sz="0" w:space="0" w:color="auto"/>
        <w:bottom w:val="none" w:sz="0" w:space="0" w:color="auto"/>
        <w:right w:val="none" w:sz="0" w:space="0" w:color="auto"/>
      </w:divBdr>
    </w:div>
    <w:div w:id="1581717370">
      <w:bodyDiv w:val="1"/>
      <w:marLeft w:val="0"/>
      <w:marRight w:val="0"/>
      <w:marTop w:val="0"/>
      <w:marBottom w:val="0"/>
      <w:divBdr>
        <w:top w:val="none" w:sz="0" w:space="0" w:color="auto"/>
        <w:left w:val="none" w:sz="0" w:space="0" w:color="auto"/>
        <w:bottom w:val="none" w:sz="0" w:space="0" w:color="auto"/>
        <w:right w:val="none" w:sz="0" w:space="0" w:color="auto"/>
      </w:divBdr>
    </w:div>
    <w:div w:id="1597471085">
      <w:bodyDiv w:val="1"/>
      <w:marLeft w:val="0"/>
      <w:marRight w:val="0"/>
      <w:marTop w:val="0"/>
      <w:marBottom w:val="0"/>
      <w:divBdr>
        <w:top w:val="none" w:sz="0" w:space="0" w:color="auto"/>
        <w:left w:val="none" w:sz="0" w:space="0" w:color="auto"/>
        <w:bottom w:val="none" w:sz="0" w:space="0" w:color="auto"/>
        <w:right w:val="none" w:sz="0" w:space="0" w:color="auto"/>
      </w:divBdr>
    </w:div>
    <w:div w:id="1599602866">
      <w:bodyDiv w:val="1"/>
      <w:marLeft w:val="0"/>
      <w:marRight w:val="0"/>
      <w:marTop w:val="0"/>
      <w:marBottom w:val="0"/>
      <w:divBdr>
        <w:top w:val="none" w:sz="0" w:space="0" w:color="auto"/>
        <w:left w:val="none" w:sz="0" w:space="0" w:color="auto"/>
        <w:bottom w:val="none" w:sz="0" w:space="0" w:color="auto"/>
        <w:right w:val="none" w:sz="0" w:space="0" w:color="auto"/>
      </w:divBdr>
    </w:div>
    <w:div w:id="1690136741">
      <w:bodyDiv w:val="1"/>
      <w:marLeft w:val="0"/>
      <w:marRight w:val="0"/>
      <w:marTop w:val="0"/>
      <w:marBottom w:val="0"/>
      <w:divBdr>
        <w:top w:val="none" w:sz="0" w:space="0" w:color="auto"/>
        <w:left w:val="none" w:sz="0" w:space="0" w:color="auto"/>
        <w:bottom w:val="none" w:sz="0" w:space="0" w:color="auto"/>
        <w:right w:val="none" w:sz="0" w:space="0" w:color="auto"/>
      </w:divBdr>
    </w:div>
    <w:div w:id="1708992009">
      <w:bodyDiv w:val="1"/>
      <w:marLeft w:val="0"/>
      <w:marRight w:val="0"/>
      <w:marTop w:val="0"/>
      <w:marBottom w:val="0"/>
      <w:divBdr>
        <w:top w:val="none" w:sz="0" w:space="0" w:color="auto"/>
        <w:left w:val="none" w:sz="0" w:space="0" w:color="auto"/>
        <w:bottom w:val="none" w:sz="0" w:space="0" w:color="auto"/>
        <w:right w:val="none" w:sz="0" w:space="0" w:color="auto"/>
      </w:divBdr>
    </w:div>
    <w:div w:id="1715151094">
      <w:bodyDiv w:val="1"/>
      <w:marLeft w:val="0"/>
      <w:marRight w:val="0"/>
      <w:marTop w:val="0"/>
      <w:marBottom w:val="0"/>
      <w:divBdr>
        <w:top w:val="none" w:sz="0" w:space="0" w:color="auto"/>
        <w:left w:val="none" w:sz="0" w:space="0" w:color="auto"/>
        <w:bottom w:val="none" w:sz="0" w:space="0" w:color="auto"/>
        <w:right w:val="none" w:sz="0" w:space="0" w:color="auto"/>
      </w:divBdr>
    </w:div>
    <w:div w:id="1719890000">
      <w:bodyDiv w:val="1"/>
      <w:marLeft w:val="0"/>
      <w:marRight w:val="0"/>
      <w:marTop w:val="0"/>
      <w:marBottom w:val="0"/>
      <w:divBdr>
        <w:top w:val="none" w:sz="0" w:space="0" w:color="auto"/>
        <w:left w:val="none" w:sz="0" w:space="0" w:color="auto"/>
        <w:bottom w:val="none" w:sz="0" w:space="0" w:color="auto"/>
        <w:right w:val="none" w:sz="0" w:space="0" w:color="auto"/>
      </w:divBdr>
    </w:div>
    <w:div w:id="1828203566">
      <w:bodyDiv w:val="1"/>
      <w:marLeft w:val="0"/>
      <w:marRight w:val="0"/>
      <w:marTop w:val="0"/>
      <w:marBottom w:val="0"/>
      <w:divBdr>
        <w:top w:val="none" w:sz="0" w:space="0" w:color="auto"/>
        <w:left w:val="none" w:sz="0" w:space="0" w:color="auto"/>
        <w:bottom w:val="none" w:sz="0" w:space="0" w:color="auto"/>
        <w:right w:val="none" w:sz="0" w:space="0" w:color="auto"/>
      </w:divBdr>
    </w:div>
    <w:div w:id="1841046990">
      <w:bodyDiv w:val="1"/>
      <w:marLeft w:val="0"/>
      <w:marRight w:val="0"/>
      <w:marTop w:val="0"/>
      <w:marBottom w:val="0"/>
      <w:divBdr>
        <w:top w:val="none" w:sz="0" w:space="0" w:color="auto"/>
        <w:left w:val="none" w:sz="0" w:space="0" w:color="auto"/>
        <w:bottom w:val="none" w:sz="0" w:space="0" w:color="auto"/>
        <w:right w:val="none" w:sz="0" w:space="0" w:color="auto"/>
      </w:divBdr>
    </w:div>
    <w:div w:id="1856915986">
      <w:bodyDiv w:val="1"/>
      <w:marLeft w:val="0"/>
      <w:marRight w:val="0"/>
      <w:marTop w:val="0"/>
      <w:marBottom w:val="0"/>
      <w:divBdr>
        <w:top w:val="none" w:sz="0" w:space="0" w:color="auto"/>
        <w:left w:val="none" w:sz="0" w:space="0" w:color="auto"/>
        <w:bottom w:val="none" w:sz="0" w:space="0" w:color="auto"/>
        <w:right w:val="none" w:sz="0" w:space="0" w:color="auto"/>
      </w:divBdr>
    </w:div>
    <w:div w:id="1867451037">
      <w:bodyDiv w:val="1"/>
      <w:marLeft w:val="0"/>
      <w:marRight w:val="0"/>
      <w:marTop w:val="0"/>
      <w:marBottom w:val="0"/>
      <w:divBdr>
        <w:top w:val="none" w:sz="0" w:space="0" w:color="auto"/>
        <w:left w:val="none" w:sz="0" w:space="0" w:color="auto"/>
        <w:bottom w:val="none" w:sz="0" w:space="0" w:color="auto"/>
        <w:right w:val="none" w:sz="0" w:space="0" w:color="auto"/>
      </w:divBdr>
    </w:div>
    <w:div w:id="1878656848">
      <w:bodyDiv w:val="1"/>
      <w:marLeft w:val="0"/>
      <w:marRight w:val="0"/>
      <w:marTop w:val="0"/>
      <w:marBottom w:val="0"/>
      <w:divBdr>
        <w:top w:val="none" w:sz="0" w:space="0" w:color="auto"/>
        <w:left w:val="none" w:sz="0" w:space="0" w:color="auto"/>
        <w:bottom w:val="none" w:sz="0" w:space="0" w:color="auto"/>
        <w:right w:val="none" w:sz="0" w:space="0" w:color="auto"/>
      </w:divBdr>
    </w:div>
    <w:div w:id="1942102374">
      <w:bodyDiv w:val="1"/>
      <w:marLeft w:val="0"/>
      <w:marRight w:val="0"/>
      <w:marTop w:val="0"/>
      <w:marBottom w:val="0"/>
      <w:divBdr>
        <w:top w:val="none" w:sz="0" w:space="0" w:color="auto"/>
        <w:left w:val="none" w:sz="0" w:space="0" w:color="auto"/>
        <w:bottom w:val="none" w:sz="0" w:space="0" w:color="auto"/>
        <w:right w:val="none" w:sz="0" w:space="0" w:color="auto"/>
      </w:divBdr>
    </w:div>
    <w:div w:id="1964538035">
      <w:bodyDiv w:val="1"/>
      <w:marLeft w:val="0"/>
      <w:marRight w:val="0"/>
      <w:marTop w:val="0"/>
      <w:marBottom w:val="0"/>
      <w:divBdr>
        <w:top w:val="none" w:sz="0" w:space="0" w:color="auto"/>
        <w:left w:val="none" w:sz="0" w:space="0" w:color="auto"/>
        <w:bottom w:val="none" w:sz="0" w:space="0" w:color="auto"/>
        <w:right w:val="none" w:sz="0" w:space="0" w:color="auto"/>
      </w:divBdr>
    </w:div>
    <w:div w:id="2068454490">
      <w:bodyDiv w:val="1"/>
      <w:marLeft w:val="0"/>
      <w:marRight w:val="0"/>
      <w:marTop w:val="0"/>
      <w:marBottom w:val="0"/>
      <w:divBdr>
        <w:top w:val="none" w:sz="0" w:space="0" w:color="auto"/>
        <w:left w:val="none" w:sz="0" w:space="0" w:color="auto"/>
        <w:bottom w:val="none" w:sz="0" w:space="0" w:color="auto"/>
        <w:right w:val="none" w:sz="0" w:space="0" w:color="auto"/>
      </w:divBdr>
    </w:div>
    <w:div w:id="21272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d6a3a3-75b0-4780-9ffb-2e6b02470f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54EF4532B691044DB2EC79E4DF9F18E1" ma:contentTypeVersion="15" ma:contentTypeDescription="Tạo tài liệu mới." ma:contentTypeScope="" ma:versionID="78571e6a5fcf97025f0f8eb112eb546a">
  <xsd:schema xmlns:xsd="http://www.w3.org/2001/XMLSchema" xmlns:xs="http://www.w3.org/2001/XMLSchema" xmlns:p="http://schemas.microsoft.com/office/2006/metadata/properties" xmlns:ns3="6cd6a3a3-75b0-4780-9ffb-2e6b02470f85" xmlns:ns4="869f73d9-d233-4b0b-8e14-1501294861d3" targetNamespace="http://schemas.microsoft.com/office/2006/metadata/properties" ma:root="true" ma:fieldsID="a800587f8ef3b5b87dd684665be4c40b" ns3:_="" ns4:_="">
    <xsd:import namespace="6cd6a3a3-75b0-4780-9ffb-2e6b02470f85"/>
    <xsd:import namespace="869f73d9-d233-4b0b-8e14-150129486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a3a3-75b0-4780-9ffb-2e6b02470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73d9-d233-4b0b-8e14-1501294861d3" elementFormDefault="qualified">
    <xsd:import namespace="http://schemas.microsoft.com/office/2006/documentManagement/types"/>
    <xsd:import namespace="http://schemas.microsoft.com/office/infopath/2007/PartnerControls"/>
    <xsd:element name="SharedWithUsers" ma:index="2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hia sẻ Có Chi tiết" ma:internalName="SharedWithDetails" ma:readOnly="true">
      <xsd:simpleType>
        <xsd:restriction base="dms:Note">
          <xsd:maxLength value="255"/>
        </xsd:restriction>
      </xsd:simpleType>
    </xsd:element>
    <xsd:element name="SharingHintHash" ma:index="22"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C396-EBC3-4EF6-98CA-B8309C2AF612}">
  <ds:schemaRefs>
    <ds:schemaRef ds:uri="http://schemas.microsoft.com/office/2006/metadata/properties"/>
    <ds:schemaRef ds:uri="http://schemas.microsoft.com/office/infopath/2007/PartnerControls"/>
    <ds:schemaRef ds:uri="6cd6a3a3-75b0-4780-9ffb-2e6b02470f85"/>
  </ds:schemaRefs>
</ds:datastoreItem>
</file>

<file path=customXml/itemProps2.xml><?xml version="1.0" encoding="utf-8"?>
<ds:datastoreItem xmlns:ds="http://schemas.openxmlformats.org/officeDocument/2006/customXml" ds:itemID="{D8271D95-551C-40DE-9908-D936B9E50091}">
  <ds:schemaRefs>
    <ds:schemaRef ds:uri="http://schemas.microsoft.com/sharepoint/v3/contenttype/forms"/>
  </ds:schemaRefs>
</ds:datastoreItem>
</file>

<file path=customXml/itemProps3.xml><?xml version="1.0" encoding="utf-8"?>
<ds:datastoreItem xmlns:ds="http://schemas.openxmlformats.org/officeDocument/2006/customXml" ds:itemID="{D7E73965-D3EF-476D-8EC7-E592A230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a3a3-75b0-4780-9ffb-2e6b02470f85"/>
    <ds:schemaRef ds:uri="869f73d9-d233-4b0b-8e14-15012948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C627E-3F1B-4517-828D-F944B505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61</Pages>
  <Words>16648</Words>
  <Characters>94894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September</cp:lastModifiedBy>
  <cp:revision>21</cp:revision>
  <dcterms:created xsi:type="dcterms:W3CDTF">2025-05-08T03:46:00Z</dcterms:created>
  <dcterms:modified xsi:type="dcterms:W3CDTF">2025-05-08T08:26:00Z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0x01010054EF4532B691044DB2EC79E4DF9F18E1</vt:lpwstr>
  </property>
</Properties>
</file>