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A4" w:rsidRDefault="00B41CA4" w:rsidP="00B41CA4">
      <w:pPr>
        <w:spacing w:after="0" w:line="276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  <w:lang w:val="vi-VN"/>
        </w:rPr>
        <w:t>LỊCH HOẠT ĐỘNG CHUYÊN MÔN NGÀY THỨ 7 TUẦ</w:t>
      </w:r>
      <w:r w:rsidR="000351A0">
        <w:rPr>
          <w:rFonts w:eastAsia="Calibri" w:cs="Times New Roman"/>
          <w:b/>
          <w:sz w:val="28"/>
          <w:szCs w:val="28"/>
          <w:lang w:val="vi-VN"/>
        </w:rPr>
        <w:t xml:space="preserve">N </w:t>
      </w:r>
      <w:r w:rsidR="00352D1C">
        <w:rPr>
          <w:rFonts w:eastAsia="Calibri" w:cs="Times New Roman"/>
          <w:b/>
          <w:sz w:val="28"/>
          <w:szCs w:val="28"/>
          <w:lang w:val="vi-VN"/>
        </w:rPr>
        <w:t>2</w:t>
      </w:r>
      <w:bookmarkStart w:id="0" w:name="_GoBack"/>
      <w:bookmarkEnd w:id="0"/>
      <w:r>
        <w:rPr>
          <w:rFonts w:eastAsia="Calibri" w:cs="Times New Roman"/>
          <w:b/>
          <w:sz w:val="28"/>
          <w:szCs w:val="28"/>
          <w:lang w:val="vi-VN"/>
        </w:rPr>
        <w:t xml:space="preserve"> THÁNG 5 /202</w:t>
      </w:r>
      <w:r>
        <w:rPr>
          <w:rFonts w:eastAsia="Calibri" w:cs="Times New Roman"/>
          <w:b/>
          <w:sz w:val="28"/>
          <w:szCs w:val="28"/>
        </w:rPr>
        <w:t>5</w:t>
      </w:r>
    </w:p>
    <w:p w:rsidR="00B41CA4" w:rsidRDefault="00B41CA4" w:rsidP="00B41CA4">
      <w:pPr>
        <w:spacing w:after="0" w:line="276" w:lineRule="auto"/>
        <w:jc w:val="center"/>
        <w:rPr>
          <w:rFonts w:eastAsia="Calibri" w:cs="Times New Roman"/>
          <w:b/>
          <w:color w:val="262626"/>
          <w:sz w:val="28"/>
          <w:szCs w:val="28"/>
          <w:lang w:val="vi-VN"/>
        </w:rPr>
      </w:pPr>
      <w:r>
        <w:rPr>
          <w:rFonts w:eastAsia="Calibri" w:cs="Times New Roman"/>
          <w:b/>
          <w:color w:val="262626"/>
          <w:sz w:val="28"/>
          <w:szCs w:val="28"/>
        </w:rPr>
        <w:t xml:space="preserve">LỚP </w:t>
      </w:r>
      <w:r>
        <w:rPr>
          <w:rFonts w:eastAsia="Calibri" w:cs="Times New Roman"/>
          <w:b/>
          <w:color w:val="262626"/>
          <w:sz w:val="28"/>
          <w:szCs w:val="28"/>
          <w:lang w:val="vi-VN"/>
        </w:rPr>
        <w:t>5A5</w:t>
      </w:r>
    </w:p>
    <w:p w:rsidR="00B41CA4" w:rsidRPr="00FA7F8C" w:rsidRDefault="00B41CA4" w:rsidP="00B41CA4">
      <w:pPr>
        <w:spacing w:after="0" w:line="276" w:lineRule="auto"/>
        <w:jc w:val="center"/>
        <w:rPr>
          <w:rFonts w:eastAsia="Calibri" w:cs="Times New Roman"/>
          <w:b/>
          <w:sz w:val="28"/>
          <w:szCs w:val="28"/>
          <w:lang w:val="vi-VN"/>
        </w:rPr>
      </w:pPr>
      <w:r>
        <w:rPr>
          <w:rFonts w:eastAsia="Calibri" w:cs="Times New Roman"/>
          <w:b/>
          <w:sz w:val="28"/>
          <w:szCs w:val="28"/>
          <w:lang w:val="vi-VN"/>
        </w:rPr>
        <w:t>CHỦ ĐỀ: QUÊ HƯƠNG –ĐẤT NƯỚC – BÁC HỒ</w:t>
      </w:r>
    </w:p>
    <w:p w:rsidR="00B41CA4" w:rsidRPr="00FA7F8C" w:rsidRDefault="00B41CA4" w:rsidP="00B41CA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val="vi-VN"/>
        </w:rPr>
      </w:pPr>
      <w:r>
        <w:rPr>
          <w:rFonts w:eastAsia="Calibri" w:cs="Times New Roman"/>
          <w:b/>
          <w:sz w:val="28"/>
          <w:szCs w:val="28"/>
        </w:rPr>
        <w:t xml:space="preserve">TUẦN 1: </w:t>
      </w:r>
      <w:r>
        <w:rPr>
          <w:rFonts w:eastAsia="Calibri" w:cs="Times New Roman"/>
          <w:b/>
          <w:sz w:val="28"/>
          <w:szCs w:val="28"/>
          <w:lang w:val="vi-VN"/>
        </w:rPr>
        <w:t>QUÊ HƯƠNG –ĐẤT NƯỚC</w:t>
      </w:r>
    </w:p>
    <w:p w:rsidR="00B41CA4" w:rsidRPr="0012355A" w:rsidRDefault="00B41CA4" w:rsidP="00B41CA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val="vi-VN"/>
        </w:rPr>
      </w:pPr>
      <w:r>
        <w:rPr>
          <w:rFonts w:eastAsia="Calibri" w:cs="Times New Roman"/>
          <w:b/>
          <w:sz w:val="28"/>
          <w:szCs w:val="28"/>
        </w:rPr>
        <w:t xml:space="preserve">Người soạn + dạy: </w:t>
      </w:r>
      <w:r w:rsidR="0012355A">
        <w:rPr>
          <w:rFonts w:eastAsia="Calibri" w:cs="Times New Roman"/>
          <w:b/>
          <w:sz w:val="28"/>
          <w:szCs w:val="28"/>
          <w:lang w:val="vi-VN"/>
        </w:rPr>
        <w:t>Nguyễn Thị Châm</w:t>
      </w:r>
    </w:p>
    <w:p w:rsidR="00B41CA4" w:rsidRDefault="00B41CA4" w:rsidP="00B41CA4">
      <w:pPr>
        <w:spacing w:after="0" w:line="240" w:lineRule="auto"/>
        <w:rPr>
          <w:rFonts w:eastAsia="Calibri" w:cs="Times New Roman"/>
          <w:b/>
          <w:sz w:val="28"/>
          <w:szCs w:val="28"/>
          <w:lang w:val="vi-VN"/>
        </w:rPr>
      </w:pPr>
      <w:r>
        <w:rPr>
          <w:rFonts w:eastAsia="Calibri" w:cs="Times New Roman"/>
          <w:b/>
          <w:sz w:val="28"/>
          <w:szCs w:val="28"/>
        </w:rPr>
        <w:t>T</w:t>
      </w:r>
      <w:r>
        <w:rPr>
          <w:rFonts w:eastAsia="Calibri" w:cs="Times New Roman"/>
          <w:b/>
          <w:sz w:val="28"/>
          <w:szCs w:val="28"/>
          <w:lang w:val="vi-VN"/>
        </w:rPr>
        <w:t>hứ</w:t>
      </w:r>
      <w:r w:rsidR="0012355A">
        <w:rPr>
          <w:rFonts w:eastAsia="Calibri" w:cs="Times New Roman"/>
          <w:b/>
          <w:sz w:val="28"/>
          <w:szCs w:val="28"/>
          <w:lang w:val="vi-VN"/>
        </w:rPr>
        <w:t xml:space="preserve"> 7 ngày 16</w:t>
      </w:r>
      <w:r>
        <w:rPr>
          <w:rFonts w:eastAsia="Calibri" w:cs="Times New Roman"/>
          <w:b/>
          <w:sz w:val="28"/>
          <w:szCs w:val="28"/>
          <w:lang w:val="vi-VN"/>
        </w:rPr>
        <w:t xml:space="preserve"> tháng 5 năm 2025</w:t>
      </w:r>
    </w:p>
    <w:tbl>
      <w:tblPr>
        <w:tblStyle w:val="TableGrid"/>
        <w:tblW w:w="5000" w:type="pct"/>
        <w:tblInd w:w="-10" w:type="dxa"/>
        <w:tblLook w:val="04A0" w:firstRow="1" w:lastRow="0" w:firstColumn="1" w:lastColumn="0" w:noHBand="0" w:noVBand="1"/>
      </w:tblPr>
      <w:tblGrid>
        <w:gridCol w:w="147"/>
        <w:gridCol w:w="2064"/>
        <w:gridCol w:w="4235"/>
        <w:gridCol w:w="6491"/>
        <w:gridCol w:w="13"/>
      </w:tblGrid>
      <w:tr w:rsidR="00B41CA4" w:rsidTr="000351A0">
        <w:trPr>
          <w:gridBefore w:val="1"/>
          <w:wBefore w:w="57" w:type="pct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A4" w:rsidRDefault="00B41CA4" w:rsidP="000823DB">
            <w:pPr>
              <w:spacing w:after="0" w:line="240" w:lineRule="auto"/>
              <w:jc w:val="left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vi-VN"/>
              </w:rPr>
              <w:t>Hoạt động</w:t>
            </w:r>
          </w:p>
        </w:tc>
        <w:tc>
          <w:tcPr>
            <w:tcW w:w="4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A4" w:rsidRDefault="00B41CA4" w:rsidP="000823DB">
            <w:pPr>
              <w:spacing w:after="0" w:line="240" w:lineRule="auto"/>
              <w:jc w:val="left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vi-VN"/>
              </w:rPr>
              <w:t>Nội dung</w:t>
            </w:r>
          </w:p>
        </w:tc>
      </w:tr>
      <w:tr w:rsidR="00B41CA4" w:rsidTr="000351A0">
        <w:trPr>
          <w:gridBefore w:val="1"/>
          <w:wBefore w:w="57" w:type="pct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A4" w:rsidRDefault="00B41CA4" w:rsidP="000823DB">
            <w:pPr>
              <w:spacing w:after="0" w:line="240" w:lineRule="auto"/>
              <w:jc w:val="left"/>
              <w:rPr>
                <w:rFonts w:eastAsia="Calibri" w:cs="Times New Roman"/>
                <w:b/>
                <w:szCs w:val="26"/>
                <w:lang w:val="vi-VN"/>
              </w:rPr>
            </w:pPr>
            <w:r>
              <w:rPr>
                <w:rFonts w:eastAsia="Calibri" w:cs="Times New Roman"/>
                <w:b/>
                <w:szCs w:val="26"/>
                <w:lang w:val="vi-VN"/>
              </w:rPr>
              <w:t>1. Đón trẻ</w:t>
            </w:r>
          </w:p>
        </w:tc>
        <w:tc>
          <w:tcPr>
            <w:tcW w:w="4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A4" w:rsidRPr="00ED18C4" w:rsidRDefault="00B41CA4" w:rsidP="000823DB">
            <w:pPr>
              <w:tabs>
                <w:tab w:val="left" w:pos="709"/>
              </w:tabs>
              <w:spacing w:after="0" w:line="240" w:lineRule="auto"/>
              <w:rPr>
                <w:rFonts w:eastAsia="Calibri" w:cs="Times New Roman"/>
                <w:i/>
                <w:iCs/>
                <w:color w:val="FF0000"/>
                <w:sz w:val="28"/>
                <w:szCs w:val="28"/>
                <w:lang w:val="vi-VN"/>
              </w:rPr>
            </w:pPr>
            <w:r w:rsidRPr="00ED18C4">
              <w:rPr>
                <w:rFonts w:eastAsia="Calibri" w:cs="Times New Roman"/>
                <w:i/>
                <w:iCs/>
                <w:color w:val="FF0000"/>
                <w:sz w:val="28"/>
                <w:szCs w:val="28"/>
                <w:lang w:val="vi-VN"/>
              </w:rPr>
              <w:t>- GV vui vẻ, ân cần và ấm áp khi đón trẻ vào lớp; công bằng trong ứng xử với mọi trẻ; mang cảm giác trẻ vui tươi</w:t>
            </w:r>
          </w:p>
          <w:p w:rsidR="00B41CA4" w:rsidRPr="00ED18C4" w:rsidRDefault="00B41CA4" w:rsidP="000823DB">
            <w:pPr>
              <w:tabs>
                <w:tab w:val="left" w:pos="709"/>
              </w:tabs>
              <w:spacing w:after="0" w:line="240" w:lineRule="auto"/>
              <w:rPr>
                <w:rFonts w:eastAsia="Calibri" w:cs="Times New Roman"/>
                <w:i/>
                <w:iCs/>
                <w:color w:val="FF0000"/>
                <w:sz w:val="28"/>
                <w:szCs w:val="28"/>
                <w:lang w:val="vi-VN"/>
              </w:rPr>
            </w:pPr>
            <w:r w:rsidRPr="00ED18C4">
              <w:rPr>
                <w:rFonts w:eastAsia="Calibri" w:cs="Times New Roman"/>
                <w:i/>
                <w:iCs/>
                <w:color w:val="FF0000"/>
                <w:sz w:val="28"/>
                <w:szCs w:val="28"/>
                <w:lang w:val="vi-VN"/>
              </w:rPr>
              <w:t xml:space="preserve">- Trò chuyện với </w:t>
            </w:r>
            <w:r>
              <w:rPr>
                <w:rFonts w:eastAsia="Calibri" w:cs="Times New Roman"/>
                <w:i/>
                <w:iCs/>
                <w:color w:val="FF0000"/>
                <w:sz w:val="28"/>
                <w:szCs w:val="28"/>
                <w:lang w:val="vi-VN"/>
              </w:rPr>
              <w:t>về các luật lệ giao thông , các pt giao thông ....</w:t>
            </w:r>
          </w:p>
          <w:p w:rsidR="00B41CA4" w:rsidRPr="00ED18C4" w:rsidRDefault="00B41CA4" w:rsidP="000823DB">
            <w:pPr>
              <w:spacing w:after="0" w:line="240" w:lineRule="auto"/>
              <w:rPr>
                <w:rFonts w:eastAsia="Calibri" w:cs="Times New Roman"/>
                <w:i/>
                <w:iCs/>
                <w:color w:val="FF0000"/>
                <w:sz w:val="28"/>
                <w:szCs w:val="28"/>
                <w:lang w:val="vi-VN"/>
              </w:rPr>
            </w:pPr>
            <w:r w:rsidRPr="00ED18C4">
              <w:rPr>
                <w:rFonts w:eastAsia="Calibri" w:cs="Times New Roman"/>
                <w:i/>
                <w:iCs/>
                <w:color w:val="FF0000"/>
                <w:sz w:val="28"/>
                <w:szCs w:val="28"/>
                <w:lang w:val="vi-VN"/>
              </w:rPr>
              <w:t xml:space="preserve">- Giáo dục trẻ hiểu mọi người cần quan tâm, thể hiện tình yêu thương với trẻ em đặc biệt </w:t>
            </w:r>
          </w:p>
          <w:p w:rsidR="00B41CA4" w:rsidRPr="00ED18C4" w:rsidRDefault="00B41CA4" w:rsidP="000823D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ED18C4">
              <w:rPr>
                <w:rFonts w:eastAsia="Times New Roman" w:cs="Times New Roman"/>
                <w:sz w:val="28"/>
                <w:szCs w:val="28"/>
                <w:lang w:val="vi-VN"/>
              </w:rPr>
              <w:t>- Trò chuyện về việc giữ gìn vệ sinh cá nhân.</w:t>
            </w:r>
          </w:p>
          <w:p w:rsidR="00B41CA4" w:rsidRPr="00ED18C4" w:rsidRDefault="00B41CA4" w:rsidP="000823DB">
            <w:pPr>
              <w:spacing w:after="0" w:line="240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D18C4">
              <w:rPr>
                <w:rFonts w:eastAsia="Times New Roman" w:cs="Times New Roman"/>
                <w:sz w:val="28"/>
                <w:szCs w:val="28"/>
                <w:lang w:val="vi-VN"/>
              </w:rPr>
              <w:t>- Trò chuyện về cách mặc trang phục phù hợp với thời tiết</w:t>
            </w:r>
          </w:p>
        </w:tc>
      </w:tr>
      <w:tr w:rsidR="00B41CA4" w:rsidTr="000351A0">
        <w:trPr>
          <w:gridBefore w:val="1"/>
          <w:wBefore w:w="57" w:type="pct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A4" w:rsidRDefault="00B41CA4" w:rsidP="000823DB">
            <w:pPr>
              <w:spacing w:after="0" w:line="240" w:lineRule="auto"/>
              <w:jc w:val="left"/>
              <w:rPr>
                <w:rFonts w:eastAsia="Calibri" w:cs="Times New Roman"/>
                <w:b/>
                <w:szCs w:val="26"/>
                <w:lang w:val="vi-VN"/>
              </w:rPr>
            </w:pPr>
            <w:r>
              <w:rPr>
                <w:rFonts w:eastAsia="Calibri" w:cs="Times New Roman"/>
                <w:b/>
                <w:szCs w:val="26"/>
                <w:lang w:val="vi-VN"/>
              </w:rPr>
              <w:t>2. TDS</w:t>
            </w:r>
          </w:p>
        </w:tc>
        <w:tc>
          <w:tcPr>
            <w:tcW w:w="4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A4" w:rsidRDefault="00B41CA4" w:rsidP="000823DB">
            <w:pPr>
              <w:spacing w:after="0" w:line="240" w:lineRule="auto"/>
              <w:jc w:val="left"/>
              <w:outlineLvl w:val="0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ED18C4">
              <w:rPr>
                <w:rFonts w:eastAsia="Calibri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8"/>
                <w:szCs w:val="28"/>
              </w:rPr>
              <w:t>HH: Thổi bóng bay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B41CA4" w:rsidRDefault="00B41CA4" w:rsidP="000823DB">
            <w:pPr>
              <w:spacing w:after="0" w:line="240" w:lineRule="auto"/>
              <w:jc w:val="left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FA7F8C">
              <w:rPr>
                <w:rFonts w:eastAsia="Times New Roman" w:cs="Times New Roman"/>
                <w:sz w:val="28"/>
                <w:szCs w:val="28"/>
              </w:rPr>
              <w:t>- Tay: Đánh hai tay ra hai phía trước,sau</w:t>
            </w:r>
          </w:p>
          <w:p w:rsidR="00B41CA4" w:rsidRDefault="00B41CA4" w:rsidP="000823DB">
            <w:pPr>
              <w:spacing w:after="0" w:line="240" w:lineRule="auto"/>
              <w:jc w:val="left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FA7F8C">
              <w:rPr>
                <w:rFonts w:eastAsia="Times New Roman" w:cs="Times New Roman"/>
                <w:sz w:val="28"/>
                <w:szCs w:val="28"/>
              </w:rPr>
              <w:t xml:space="preserve"> - Bụng: Đứng cúi về trước </w:t>
            </w:r>
          </w:p>
          <w:p w:rsidR="00B41CA4" w:rsidRDefault="00B41CA4" w:rsidP="000823DB">
            <w:pPr>
              <w:spacing w:after="0" w:line="240" w:lineRule="auto"/>
              <w:jc w:val="left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FA7F8C">
              <w:rPr>
                <w:rFonts w:eastAsia="Times New Roman" w:cs="Times New Roman"/>
                <w:sz w:val="28"/>
                <w:szCs w:val="28"/>
              </w:rPr>
              <w:t>- Chân: Nâng cao chân, gập gối</w:t>
            </w:r>
          </w:p>
          <w:p w:rsidR="00B41CA4" w:rsidRPr="00ED18C4" w:rsidRDefault="00B41CA4" w:rsidP="000823DB">
            <w:pPr>
              <w:spacing w:after="0" w:line="240" w:lineRule="auto"/>
              <w:jc w:val="left"/>
              <w:outlineLvl w:val="0"/>
              <w:rPr>
                <w:rFonts w:cs="Times New Roman"/>
                <w:sz w:val="28"/>
                <w:szCs w:val="28"/>
                <w:lang w:val="vi-VN"/>
              </w:rPr>
            </w:pPr>
            <w:r w:rsidRPr="00FA7F8C">
              <w:rPr>
                <w:rFonts w:eastAsia="Times New Roman" w:cs="Times New Roman"/>
                <w:sz w:val="28"/>
                <w:szCs w:val="28"/>
              </w:rPr>
              <w:t xml:space="preserve"> - Bật: Bật tiến về trước.</w:t>
            </w:r>
          </w:p>
        </w:tc>
      </w:tr>
      <w:tr w:rsidR="00B41CA4" w:rsidTr="000351A0">
        <w:trPr>
          <w:gridBefore w:val="1"/>
          <w:wBefore w:w="57" w:type="pct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A4" w:rsidRDefault="00B41CA4" w:rsidP="000823DB">
            <w:pPr>
              <w:spacing w:after="0" w:line="240" w:lineRule="auto"/>
              <w:jc w:val="left"/>
              <w:rPr>
                <w:rFonts w:eastAsia="Calibri" w:cs="Times New Roman"/>
                <w:b/>
                <w:szCs w:val="26"/>
                <w:lang w:val="vi-VN"/>
              </w:rPr>
            </w:pPr>
            <w:r>
              <w:rPr>
                <w:rFonts w:eastAsia="Calibri" w:cs="Times New Roman"/>
                <w:b/>
                <w:szCs w:val="26"/>
                <w:lang w:val="vi-VN"/>
              </w:rPr>
              <w:t>3. Hoạt động ôn luyện</w:t>
            </w:r>
          </w:p>
        </w:tc>
        <w:tc>
          <w:tcPr>
            <w:tcW w:w="4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A4" w:rsidRPr="00DA55FD" w:rsidRDefault="00B41CA4" w:rsidP="000351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left"/>
              <w:rPr>
                <w:rFonts w:eastAsia="Times New Roman" w:cs="Times New Roman"/>
                <w:color w:val="212529"/>
                <w:sz w:val="28"/>
                <w:szCs w:val="28"/>
                <w:lang w:val="vi-VN"/>
              </w:rPr>
            </w:pPr>
            <w:r w:rsidRPr="00ED18C4">
              <w:rPr>
                <w:rFonts w:eastAsia="Times New Roman" w:cs="Times New Roman"/>
                <w:color w:val="212529"/>
                <w:sz w:val="28"/>
                <w:szCs w:val="28"/>
              </w:rPr>
              <w:t>*</w:t>
            </w:r>
            <w:r>
              <w:rPr>
                <w:rFonts w:eastAsia="Times New Roman" w:cs="Times New Roman"/>
                <w:color w:val="212529"/>
                <w:sz w:val="28"/>
                <w:szCs w:val="28"/>
                <w:lang w:val="vi-VN"/>
              </w:rPr>
              <w:t xml:space="preserve">Ôn luyện : </w:t>
            </w:r>
            <w:r w:rsidR="00111960">
              <w:rPr>
                <w:rFonts w:eastAsia="Times New Roman" w:cs="Times New Roman"/>
                <w:color w:val="212529"/>
                <w:sz w:val="28"/>
                <w:szCs w:val="28"/>
                <w:lang w:val="vi-VN"/>
              </w:rPr>
              <w:t>LQCC v,r</w:t>
            </w:r>
          </w:p>
          <w:p w:rsidR="00111960" w:rsidRDefault="00111960" w:rsidP="000351A0">
            <w:pPr>
              <w:spacing w:after="0" w:line="276" w:lineRule="auto"/>
              <w:rPr>
                <w:rFonts w:eastAsia="Calibri"/>
                <w:sz w:val="28"/>
                <w:szCs w:val="28"/>
              </w:rPr>
            </w:pPr>
            <w:r w:rsidRPr="00CF4816">
              <w:rPr>
                <w:rFonts w:eastAsia="Calibri"/>
                <w:b/>
                <w:sz w:val="28"/>
                <w:szCs w:val="28"/>
              </w:rPr>
              <w:t>+ TC1: Về đúng nhà</w:t>
            </w:r>
            <w:r w:rsidRPr="00CF481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11960" w:rsidRPr="00CF4816" w:rsidRDefault="00111960" w:rsidP="000351A0">
            <w:pPr>
              <w:spacing w:after="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 xml:space="preserve">- </w:t>
            </w:r>
            <w:r w:rsidRPr="00CF4816">
              <w:rPr>
                <w:rFonts w:eastAsia="Calibri"/>
                <w:sz w:val="28"/>
                <w:szCs w:val="28"/>
              </w:rPr>
              <w:t>Mỗi trẻ được thưởng 1 thẻ chữ mình thích, cô cho trẻ đi xung quanh lớp vừa đi vừa hát khi có hiệu lệnh “ tìm nhà trẻ chạy về đúng nhà có kí hiệu giống chữ trên tay mình, lần 2 đổi thẻ, đổi vị trí nhà</w:t>
            </w:r>
          </w:p>
          <w:p w:rsidR="00111960" w:rsidRPr="00CF4816" w:rsidRDefault="00111960" w:rsidP="000351A0">
            <w:pPr>
              <w:spacing w:after="0" w:line="276" w:lineRule="auto"/>
              <w:rPr>
                <w:rFonts w:eastAsia="Calibri"/>
                <w:sz w:val="28"/>
                <w:szCs w:val="28"/>
              </w:rPr>
            </w:pPr>
            <w:r w:rsidRPr="00CF4816">
              <w:rPr>
                <w:rFonts w:eastAsia="Calibri"/>
                <w:sz w:val="28"/>
                <w:szCs w:val="28"/>
              </w:rPr>
              <w:t>- Cô cho trẻ chơi 2 lần</w:t>
            </w:r>
          </w:p>
          <w:p w:rsidR="00111960" w:rsidRPr="00CF4816" w:rsidRDefault="00111960" w:rsidP="000351A0">
            <w:pPr>
              <w:spacing w:after="0" w:line="276" w:lineRule="auto"/>
              <w:rPr>
                <w:rFonts w:eastAsia="Calibri"/>
                <w:sz w:val="28"/>
                <w:szCs w:val="28"/>
              </w:rPr>
            </w:pPr>
            <w:r w:rsidRPr="00CF4816">
              <w:rPr>
                <w:rFonts w:eastAsia="Calibri"/>
                <w:sz w:val="28"/>
                <w:szCs w:val="28"/>
              </w:rPr>
              <w:t>- Cô nhận xét động viên trẻ sau mỗi lần chơi.</w:t>
            </w:r>
          </w:p>
          <w:p w:rsidR="00111960" w:rsidRPr="00CF4816" w:rsidRDefault="00111960" w:rsidP="000351A0">
            <w:pPr>
              <w:spacing w:after="0" w:line="276" w:lineRule="auto"/>
              <w:rPr>
                <w:rFonts w:eastAsia="Calibri"/>
                <w:b/>
                <w:sz w:val="28"/>
                <w:szCs w:val="28"/>
              </w:rPr>
            </w:pPr>
            <w:r w:rsidRPr="00CF4816">
              <w:rPr>
                <w:rFonts w:eastAsia="Calibri"/>
                <w:b/>
                <w:sz w:val="28"/>
                <w:szCs w:val="28"/>
              </w:rPr>
              <w:t>+ TC2: Ai nhanh nhất</w:t>
            </w:r>
          </w:p>
          <w:p w:rsidR="00111960" w:rsidRPr="00CF4816" w:rsidRDefault="00111960" w:rsidP="000351A0">
            <w:pPr>
              <w:spacing w:after="0" w:line="276" w:lineRule="auto"/>
              <w:rPr>
                <w:rFonts w:eastAsia="Calibri"/>
                <w:b/>
                <w:sz w:val="28"/>
                <w:szCs w:val="28"/>
              </w:rPr>
            </w:pPr>
            <w:r w:rsidRPr="00CF4816">
              <w:rPr>
                <w:rFonts w:eastAsia="Calibri"/>
                <w:sz w:val="28"/>
                <w:szCs w:val="28"/>
              </w:rPr>
              <w:lastRenderedPageBreak/>
              <w:t>-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  <w:r w:rsidRPr="00CF4816">
              <w:rPr>
                <w:rFonts w:eastAsia="Calibri"/>
                <w:sz w:val="28"/>
                <w:szCs w:val="28"/>
              </w:rPr>
              <w:t>Cô phổ biến cách chơi, luật chơi, tổ chức cho trẻ chơi ( mỗi trẻ 1 bài tập tô, nối chữ, ngồi theo nhóm)</w:t>
            </w:r>
          </w:p>
          <w:p w:rsidR="00B41CA4" w:rsidRPr="00111960" w:rsidRDefault="00111960" w:rsidP="000351A0">
            <w:pPr>
              <w:tabs>
                <w:tab w:val="left" w:pos="540"/>
                <w:tab w:val="center" w:pos="4680"/>
                <w:tab w:val="right" w:pos="9360"/>
              </w:tabs>
              <w:spacing w:after="0"/>
              <w:rPr>
                <w:rFonts w:eastAsia="Calibri"/>
                <w:b/>
                <w:sz w:val="28"/>
                <w:szCs w:val="28"/>
              </w:rPr>
            </w:pPr>
            <w:r w:rsidRPr="00CF4816">
              <w:rPr>
                <w:rFonts w:eastAsia="Calibri"/>
                <w:sz w:val="28"/>
                <w:szCs w:val="28"/>
              </w:rPr>
              <w:t>- Kiểm tra, nhận xét tuyên dương trẻ</w:t>
            </w:r>
          </w:p>
        </w:tc>
      </w:tr>
      <w:tr w:rsidR="00B41CA4" w:rsidTr="000351A0">
        <w:trPr>
          <w:gridBefore w:val="1"/>
          <w:wBefore w:w="57" w:type="pct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A4" w:rsidRDefault="00B41CA4" w:rsidP="000823DB">
            <w:pPr>
              <w:spacing w:after="0" w:line="240" w:lineRule="auto"/>
              <w:jc w:val="left"/>
              <w:rPr>
                <w:rFonts w:eastAsia="Calibri" w:cs="Times New Roman"/>
                <w:b/>
                <w:szCs w:val="26"/>
                <w:lang w:val="vi-VN"/>
              </w:rPr>
            </w:pPr>
            <w:r>
              <w:rPr>
                <w:rFonts w:eastAsia="Calibri" w:cs="Times New Roman"/>
                <w:b/>
                <w:szCs w:val="26"/>
                <w:lang w:val="vi-VN"/>
              </w:rPr>
              <w:lastRenderedPageBreak/>
              <w:t>4. HĐG</w:t>
            </w:r>
          </w:p>
        </w:tc>
        <w:tc>
          <w:tcPr>
            <w:tcW w:w="4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A4" w:rsidRDefault="00B41CA4" w:rsidP="000823DB">
            <w:pPr>
              <w:spacing w:after="0" w:line="240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>Trẻ chơi ở các góc theo ý thích</w:t>
            </w:r>
          </w:p>
        </w:tc>
      </w:tr>
      <w:tr w:rsidR="00B41CA4" w:rsidTr="000351A0">
        <w:trPr>
          <w:gridBefore w:val="1"/>
          <w:wBefore w:w="57" w:type="pct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A4" w:rsidRDefault="00B41CA4" w:rsidP="000823DB">
            <w:pPr>
              <w:spacing w:after="0" w:line="240" w:lineRule="auto"/>
              <w:jc w:val="left"/>
              <w:rPr>
                <w:rFonts w:eastAsia="Calibri" w:cs="Times New Roman"/>
                <w:b/>
                <w:szCs w:val="26"/>
                <w:lang w:val="vi-VN"/>
              </w:rPr>
            </w:pPr>
            <w:r>
              <w:rPr>
                <w:rFonts w:eastAsia="Calibri" w:cs="Times New Roman"/>
                <w:b/>
                <w:szCs w:val="26"/>
                <w:lang w:val="vi-VN"/>
              </w:rPr>
              <w:t>5. HĐNT</w:t>
            </w:r>
          </w:p>
        </w:tc>
        <w:tc>
          <w:tcPr>
            <w:tcW w:w="4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A4" w:rsidRDefault="00B41CA4" w:rsidP="000823DB">
            <w:pPr>
              <w:spacing w:after="0" w:line="240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 xml:space="preserve">Chơi trò chơi vận động ý thích với đồ chơi ngoài trời hoặc chơi VĐ, </w:t>
            </w:r>
          </w:p>
        </w:tc>
      </w:tr>
      <w:tr w:rsidR="00B41CA4" w:rsidTr="000351A0">
        <w:trPr>
          <w:gridBefore w:val="1"/>
          <w:wBefore w:w="57" w:type="pct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A4" w:rsidRDefault="00B41CA4" w:rsidP="000823DB">
            <w:pPr>
              <w:spacing w:after="0" w:line="240" w:lineRule="auto"/>
              <w:jc w:val="left"/>
              <w:rPr>
                <w:rFonts w:eastAsia="Calibri" w:cs="Times New Roman"/>
                <w:b/>
                <w:szCs w:val="26"/>
                <w:lang w:val="vi-VN"/>
              </w:rPr>
            </w:pPr>
            <w:r>
              <w:rPr>
                <w:rFonts w:eastAsia="Calibri" w:cs="Times New Roman"/>
                <w:b/>
                <w:szCs w:val="26"/>
                <w:lang w:val="vi-VN"/>
              </w:rPr>
              <w:t>6. VS-AN</w:t>
            </w:r>
          </w:p>
        </w:tc>
        <w:tc>
          <w:tcPr>
            <w:tcW w:w="4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A4" w:rsidRDefault="00B41CA4" w:rsidP="000823DB">
            <w:pPr>
              <w:spacing w:after="0" w:line="240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>- Nhận biết gọi tên và phân loại thực phẩm theo các nhóm: nhóm giàu chất đạm, chất béo, bột đường, vitamin và muối khoáng.</w:t>
            </w:r>
          </w:p>
        </w:tc>
      </w:tr>
      <w:tr w:rsidR="00B41CA4" w:rsidTr="000351A0">
        <w:trPr>
          <w:gridBefore w:val="1"/>
          <w:wBefore w:w="57" w:type="pct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A4" w:rsidRDefault="00B41CA4" w:rsidP="000823DB">
            <w:pPr>
              <w:spacing w:after="0" w:line="240" w:lineRule="auto"/>
              <w:jc w:val="left"/>
              <w:rPr>
                <w:rFonts w:eastAsia="Calibri" w:cs="Times New Roman"/>
                <w:b/>
                <w:szCs w:val="26"/>
                <w:lang w:val="vi-VN"/>
              </w:rPr>
            </w:pPr>
            <w:r>
              <w:rPr>
                <w:rFonts w:eastAsia="Calibri" w:cs="Times New Roman"/>
                <w:b/>
                <w:szCs w:val="26"/>
                <w:lang w:val="vi-VN"/>
              </w:rPr>
              <w:t>7. HĐC</w:t>
            </w:r>
          </w:p>
        </w:tc>
        <w:tc>
          <w:tcPr>
            <w:tcW w:w="4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A4" w:rsidRDefault="00B41CA4" w:rsidP="000823DB">
            <w:pPr>
              <w:spacing w:after="0" w:line="24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Làm vở tạo hình</w:t>
            </w:r>
          </w:p>
        </w:tc>
      </w:tr>
      <w:tr w:rsidR="00B41CA4" w:rsidTr="000351A0">
        <w:trPr>
          <w:gridBefore w:val="1"/>
          <w:wBefore w:w="57" w:type="pct"/>
        </w:trPr>
        <w:tc>
          <w:tcPr>
            <w:tcW w:w="4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A4" w:rsidRDefault="00B41CA4" w:rsidP="000823DB">
            <w:pPr>
              <w:tabs>
                <w:tab w:val="left" w:pos="8280"/>
                <w:tab w:val="left" w:pos="11492"/>
              </w:tabs>
              <w:spacing w:after="0" w:line="276" w:lineRule="auto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8. Đánh giá trẻ cuối ngày</w:t>
            </w:r>
          </w:p>
          <w:p w:rsidR="00B41CA4" w:rsidRDefault="00B41CA4" w:rsidP="000823DB">
            <w:pPr>
              <w:spacing w:after="0" w:line="276" w:lineRule="auto"/>
              <w:jc w:val="left"/>
              <w:rPr>
                <w:rFonts w:eastAsia="Calibri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</w:p>
          <w:p w:rsidR="00B41CA4" w:rsidRDefault="00B41CA4" w:rsidP="000823DB">
            <w:pPr>
              <w:spacing w:after="0" w:line="276" w:lineRule="auto"/>
              <w:jc w:val="left"/>
              <w:rPr>
                <w:rFonts w:eastAsia="Calibri" w:cs="Times New Roman"/>
                <w:i/>
                <w:color w:val="000000"/>
                <w:sz w:val="28"/>
                <w:szCs w:val="28"/>
                <w:lang w:val="vi-VN"/>
              </w:rPr>
            </w:pPr>
          </w:p>
          <w:p w:rsidR="00B41CA4" w:rsidRDefault="00B41CA4" w:rsidP="000823DB">
            <w:pPr>
              <w:spacing w:after="0" w:line="276" w:lineRule="auto"/>
              <w:jc w:val="left"/>
              <w:rPr>
                <w:rFonts w:eastAsia="Calibri" w:cs="Times New Roman"/>
                <w:i/>
                <w:color w:val="000000"/>
                <w:sz w:val="28"/>
                <w:szCs w:val="28"/>
                <w:lang w:val="vi-VN"/>
              </w:rPr>
            </w:pPr>
          </w:p>
          <w:p w:rsidR="00B41CA4" w:rsidRDefault="00B41CA4" w:rsidP="000823DB">
            <w:pPr>
              <w:spacing w:after="0" w:line="276" w:lineRule="auto"/>
              <w:jc w:val="left"/>
              <w:rPr>
                <w:rFonts w:eastAsia="Calibri" w:cs="Times New Roman"/>
                <w:i/>
                <w:color w:val="000000"/>
                <w:sz w:val="28"/>
                <w:szCs w:val="28"/>
                <w:lang w:val="vi-VN"/>
              </w:rPr>
            </w:pPr>
          </w:p>
          <w:p w:rsidR="00B41CA4" w:rsidRDefault="00B41CA4" w:rsidP="000823DB">
            <w:pPr>
              <w:spacing w:after="0" w:line="276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</w:p>
          <w:p w:rsidR="00B41CA4" w:rsidRDefault="00B41CA4" w:rsidP="000823DB">
            <w:pPr>
              <w:spacing w:after="0" w:line="276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</w:p>
          <w:p w:rsidR="00B41CA4" w:rsidRDefault="00B41CA4" w:rsidP="000823DB">
            <w:pPr>
              <w:spacing w:after="0" w:line="276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</w:p>
          <w:p w:rsidR="00B41CA4" w:rsidRDefault="00B41CA4" w:rsidP="000823DB">
            <w:pPr>
              <w:spacing w:after="0" w:line="276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</w:p>
          <w:p w:rsidR="00B41CA4" w:rsidRDefault="00B41CA4" w:rsidP="000823DB">
            <w:pPr>
              <w:spacing w:after="0" w:line="276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</w:p>
        </w:tc>
      </w:tr>
      <w:tr w:rsidR="000351A0" w:rsidRPr="000351A0" w:rsidTr="0003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pct"/>
        </w:trPr>
        <w:tc>
          <w:tcPr>
            <w:tcW w:w="2489" w:type="pct"/>
            <w:gridSpan w:val="3"/>
          </w:tcPr>
          <w:p w:rsidR="000351A0" w:rsidRDefault="000351A0" w:rsidP="000351A0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0351A0" w:rsidRPr="000351A0" w:rsidRDefault="000351A0" w:rsidP="000351A0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0351A0">
              <w:rPr>
                <w:rFonts w:cs="Times New Roman"/>
                <w:b/>
                <w:bCs/>
                <w:sz w:val="28"/>
                <w:szCs w:val="28"/>
              </w:rPr>
              <w:t>GIÁO VIÊN</w:t>
            </w:r>
          </w:p>
          <w:p w:rsidR="000351A0" w:rsidRPr="000351A0" w:rsidRDefault="000351A0" w:rsidP="000351A0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06" w:type="pct"/>
          </w:tcPr>
          <w:p w:rsidR="000351A0" w:rsidRDefault="000351A0" w:rsidP="000351A0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0351A0" w:rsidRPr="000351A0" w:rsidRDefault="000351A0" w:rsidP="000351A0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0351A0">
              <w:rPr>
                <w:rFonts w:cs="Times New Roman"/>
                <w:b/>
                <w:bCs/>
                <w:sz w:val="28"/>
                <w:szCs w:val="28"/>
              </w:rPr>
              <w:t>NGƯỜI DUYỆT</w:t>
            </w:r>
          </w:p>
          <w:p w:rsidR="000351A0" w:rsidRPr="000351A0" w:rsidRDefault="000351A0" w:rsidP="000351A0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0351A0">
              <w:rPr>
                <w:rFonts w:cs="Times New Roman"/>
                <w:b/>
                <w:bCs/>
                <w:sz w:val="28"/>
                <w:szCs w:val="28"/>
              </w:rPr>
              <w:t>PHÓ HIỆU TRƯỞNG</w:t>
            </w:r>
          </w:p>
        </w:tc>
      </w:tr>
    </w:tbl>
    <w:p w:rsidR="00262BAF" w:rsidRDefault="00262BAF"/>
    <w:sectPr w:rsidR="00262BAF" w:rsidSect="00B41CA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A4"/>
    <w:rsid w:val="000351A0"/>
    <w:rsid w:val="00111960"/>
    <w:rsid w:val="0012355A"/>
    <w:rsid w:val="00262BAF"/>
    <w:rsid w:val="00352D1C"/>
    <w:rsid w:val="00B4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8F92B"/>
  <w15:chartTrackingRefBased/>
  <w15:docId w15:val="{88CDD3A9-0B36-4303-86A1-EBBD0394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CA4"/>
    <w:pPr>
      <w:spacing w:after="120" w:line="324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C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5</cp:revision>
  <dcterms:created xsi:type="dcterms:W3CDTF">2025-05-08T11:17:00Z</dcterms:created>
  <dcterms:modified xsi:type="dcterms:W3CDTF">2025-05-08T11:49:00Z</dcterms:modified>
</cp:coreProperties>
</file>