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7BF7" w14:textId="77777777" w:rsidR="00B849D6" w:rsidRPr="00B849D6" w:rsidRDefault="00B849D6" w:rsidP="00642A91">
      <w:pPr>
        <w:pBdr>
          <w:bottom w:val="single" w:sz="18" w:space="2" w:color="2A388F"/>
        </w:pBdr>
        <w:shd w:val="clear" w:color="auto" w:fill="FFFFFF"/>
        <w:spacing w:line="240" w:lineRule="auto"/>
        <w:jc w:val="center"/>
        <w:outlineLvl w:val="0"/>
        <w:rPr>
          <w:rFonts w:eastAsia="Times New Roman" w:cs="Times New Roman"/>
          <w:b/>
          <w:bCs/>
          <w:caps/>
          <w:color w:val="2A388F"/>
          <w:kern w:val="36"/>
          <w:sz w:val="28"/>
          <w:szCs w:val="28"/>
        </w:rPr>
      </w:pPr>
      <w:r w:rsidRPr="00B849D6">
        <w:rPr>
          <w:rFonts w:eastAsia="Times New Roman" w:cs="Times New Roman"/>
          <w:b/>
          <w:bCs/>
          <w:caps/>
          <w:color w:val="2A388F"/>
          <w:kern w:val="36"/>
          <w:sz w:val="28"/>
          <w:szCs w:val="28"/>
        </w:rPr>
        <w:t>BỆNH SỞI: NGUYÊN NHÂN, TRIỆU CHỨNG, CÁCH PHÒNG NGỪA VÀ ĐIỀU TRỊ HIỆU QUẢ</w:t>
      </w:r>
    </w:p>
    <w:p w14:paraId="7CA78885"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b/>
          <w:bCs/>
          <w:i/>
          <w:iCs/>
          <w:color w:val="6D6E70"/>
          <w:sz w:val="28"/>
          <w:szCs w:val="28"/>
        </w:rPr>
        <w:t>Trước khi có vắc xin phòng bệnh, sởi từng là cơn ác mộng khiến 2,9 triệu người chết mỗi năm. Năm 2014, đại dịch sởi tấn công Việt Nam, bệnh nhi nằm tràn lan ở bệnh viện, thai phụ sinh non, trẻ tử vong vì sởi là nỗi ám ảnh kinh hoàng của hàng triệu người. Đến nay, sởi vẫn là bệnh truyền nhiễm nguy hiểm gây dịch và là một trong những nguyên nhân hàng đầu gây tử vong ở trẻ dưới 5 tuổi.</w:t>
      </w:r>
    </w:p>
    <w:p w14:paraId="422D55B2" w14:textId="77777777" w:rsidR="00B849D6" w:rsidRPr="00B849D6" w:rsidRDefault="00B849D6" w:rsidP="00B849D6">
      <w:pPr>
        <w:shd w:val="clear" w:color="auto" w:fill="FFFFFF"/>
        <w:spacing w:before="300" w:after="150" w:line="240" w:lineRule="auto"/>
        <w:jc w:val="both"/>
        <w:outlineLvl w:val="1"/>
        <w:rPr>
          <w:rFonts w:eastAsia="Times New Roman" w:cs="Times New Roman"/>
          <w:b/>
          <w:bCs/>
          <w:color w:val="2A388F"/>
          <w:sz w:val="28"/>
          <w:szCs w:val="28"/>
        </w:rPr>
      </w:pPr>
      <w:r w:rsidRPr="00B849D6">
        <w:rPr>
          <w:rFonts w:eastAsia="Times New Roman" w:cs="Times New Roman"/>
          <w:b/>
          <w:bCs/>
          <w:color w:val="2A388F"/>
          <w:sz w:val="28"/>
          <w:szCs w:val="28"/>
        </w:rPr>
        <w:t>Bệnh sởi (Morbilli) là gì?</w:t>
      </w:r>
    </w:p>
    <w:p w14:paraId="603D5F69"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Virus sởi một loại virus ARN thuộc chi Morbillillin nằm trong họ Paramyxoviridae và chỉ có một vật chủ tự nhiên là con người. Sởi là một bệnh lưu hành rộng, vì thế bệnh liên tục xuất hiện trong cộng đồng, cộng thêm mức độ lây lan của bệnh rất nhanh nên rất dễ bùng phát thành dịch.</w:t>
      </w:r>
    </w:p>
    <w:p w14:paraId="2D821F81" w14:textId="77777777" w:rsidR="00B849D6" w:rsidRPr="00B849D6" w:rsidRDefault="00B849D6" w:rsidP="00B849D6">
      <w:pPr>
        <w:shd w:val="clear" w:color="auto" w:fill="FFFFFF"/>
        <w:spacing w:after="150" w:line="240" w:lineRule="auto"/>
        <w:jc w:val="center"/>
        <w:rPr>
          <w:rFonts w:eastAsia="Times New Roman" w:cs="Times New Roman"/>
          <w:color w:val="6D6E70"/>
          <w:sz w:val="28"/>
          <w:szCs w:val="28"/>
        </w:rPr>
      </w:pPr>
      <w:r w:rsidRPr="00B849D6">
        <w:rPr>
          <w:rFonts w:eastAsia="Times New Roman" w:cs="Times New Roman"/>
          <w:noProof/>
          <w:color w:val="6D6E70"/>
          <w:sz w:val="28"/>
          <w:szCs w:val="28"/>
        </w:rPr>
        <w:drawing>
          <wp:inline distT="0" distB="0" distL="0" distR="0" wp14:anchorId="70C95C7B" wp14:editId="77EDDFD4">
            <wp:extent cx="6034124" cy="2834640"/>
            <wp:effectExtent l="0" t="0" r="5080" b="3810"/>
            <wp:docPr id="4" name="Picture 4" descr="Bệnh sởi: nguyên nhân, triệu chứng, cách phòng ngừa và điều trị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ệnh sởi: nguyên nhân, triệu chứng, cách phòng ngừa và điều trị hiệu qu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7089" cy="2840730"/>
                    </a:xfrm>
                    <a:prstGeom prst="rect">
                      <a:avLst/>
                    </a:prstGeom>
                    <a:noFill/>
                    <a:ln>
                      <a:noFill/>
                    </a:ln>
                  </pic:spPr>
                </pic:pic>
              </a:graphicData>
            </a:graphic>
          </wp:inline>
        </w:drawing>
      </w:r>
    </w:p>
    <w:p w14:paraId="73FF61F7" w14:textId="77777777" w:rsidR="00B849D6" w:rsidRPr="00B849D6" w:rsidRDefault="00B849D6" w:rsidP="00B849D6">
      <w:pPr>
        <w:shd w:val="clear" w:color="auto" w:fill="FFFFFF"/>
        <w:spacing w:before="300" w:after="150" w:line="240" w:lineRule="auto"/>
        <w:jc w:val="both"/>
        <w:outlineLvl w:val="1"/>
        <w:rPr>
          <w:rFonts w:eastAsia="Times New Roman" w:cs="Times New Roman"/>
          <w:b/>
          <w:bCs/>
          <w:color w:val="2A388F"/>
          <w:sz w:val="28"/>
          <w:szCs w:val="28"/>
        </w:rPr>
      </w:pPr>
      <w:r w:rsidRPr="00B849D6">
        <w:rPr>
          <w:rFonts w:eastAsia="Times New Roman" w:cs="Times New Roman"/>
          <w:b/>
          <w:bCs/>
          <w:color w:val="2A388F"/>
          <w:sz w:val="28"/>
          <w:szCs w:val="28"/>
        </w:rPr>
        <w:t>Vì sao bệnh sởi dễ bùng phát thành dịch?</w:t>
      </w:r>
    </w:p>
    <w:p w14:paraId="275E3339"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Theo công bố của UNICEF, sởi là một bệnh truyền nhiễm cao, hơn cả Ebola, bệnh lao hay bệnh cúm. Bệnh sởi cũng có thể lây lan nếu như một người nào đó chạm vào một bề mặt hoặc một vật nào đó đã bị nhiễm virus, sau đó chạm vào miệng hoặc mũi của chính họ hoặc ăn uống khi chưa rửa tay.</w:t>
      </w:r>
    </w:p>
    <w:p w14:paraId="63DFDA29"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Vi rút sởi có thể tồn tại trong không khí và trên bề mặt tới 2 giờ, chờ đợi để xâm nhập vào đường thở của các nạn nhân tiếp theo. Vì thế, một người khỏe mạnh có thể mắc bệnh sởi nếu ở chung với người nhiễm vi rút sởi hoặc chỉ qua tiếp xúc gián tiếp trong vòng 2 giờ.</w:t>
      </w:r>
    </w:p>
    <w:p w14:paraId="1DC1498A"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Là một bệnh lý có tính chất lây nhiễm rất cao thông qua việc nuốt hoặc hít những hạt dịch tiết đường hô hấp từ một người bị nhiễm thông qua hắt hơi hoặc ho, virus sởi lây lan trong không khí và làm nhiễm trùng đường hô hấp, có khả năng gây tử vong đối với </w:t>
      </w:r>
      <w:hyperlink r:id="rId6" w:tgtFrame="_blank" w:history="1">
        <w:r w:rsidRPr="00B849D6">
          <w:rPr>
            <w:rFonts w:eastAsia="Times New Roman" w:cs="Times New Roman"/>
            <w:color w:val="337AB7"/>
            <w:sz w:val="28"/>
            <w:szCs w:val="28"/>
            <w:u w:val="single"/>
          </w:rPr>
          <w:t>trẻ em suy dinh dưỡng</w:t>
        </w:r>
      </w:hyperlink>
      <w:r w:rsidRPr="00B849D6">
        <w:rPr>
          <w:rFonts w:eastAsia="Times New Roman" w:cs="Times New Roman"/>
          <w:color w:val="6D6E70"/>
          <w:sz w:val="28"/>
          <w:szCs w:val="28"/>
        </w:rPr>
        <w:t> hoặc trẻ em quá nhỏ chưa thể tiêm vắc xin.</w:t>
      </w:r>
    </w:p>
    <w:p w14:paraId="1B2EE32A" w14:textId="77777777" w:rsidR="00B849D6" w:rsidRPr="00B849D6" w:rsidRDefault="00B849D6" w:rsidP="00B849D6">
      <w:pPr>
        <w:shd w:val="clear" w:color="auto" w:fill="FFFFFF"/>
        <w:spacing w:before="300" w:after="150" w:line="240" w:lineRule="auto"/>
        <w:jc w:val="both"/>
        <w:outlineLvl w:val="1"/>
        <w:rPr>
          <w:rFonts w:eastAsia="Times New Roman" w:cs="Times New Roman"/>
          <w:b/>
          <w:bCs/>
          <w:color w:val="2A388F"/>
          <w:sz w:val="28"/>
          <w:szCs w:val="28"/>
        </w:rPr>
      </w:pPr>
      <w:r w:rsidRPr="00B849D6">
        <w:rPr>
          <w:rFonts w:eastAsia="Times New Roman" w:cs="Times New Roman"/>
          <w:b/>
          <w:bCs/>
          <w:color w:val="2A388F"/>
          <w:sz w:val="28"/>
          <w:szCs w:val="28"/>
        </w:rPr>
        <w:lastRenderedPageBreak/>
        <w:t>Triệu chứng khi mắc bệnh sởi là gì?</w:t>
      </w:r>
    </w:p>
    <w:p w14:paraId="70CD864A"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Sởi là một bệnh truyền nhiễm chết người thường tấn công trẻ em. Sau một thời gian ủ bệnh từ 10 đến 12 ngày, bệnh sởi xuất hiện các dấu hiệu và triệu chứng như:</w:t>
      </w:r>
    </w:p>
    <w:p w14:paraId="17A5C264" w14:textId="77777777" w:rsidR="00B849D6" w:rsidRPr="00B849D6" w:rsidRDefault="00B849D6" w:rsidP="00B849D6">
      <w:pPr>
        <w:numPr>
          <w:ilvl w:val="0"/>
          <w:numId w:val="1"/>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Sốt,</w:t>
      </w:r>
    </w:p>
    <w:p w14:paraId="4D1F3365" w14:textId="77777777" w:rsidR="00B849D6" w:rsidRPr="00B849D6" w:rsidRDefault="00B849D6" w:rsidP="00B849D6">
      <w:pPr>
        <w:numPr>
          <w:ilvl w:val="0"/>
          <w:numId w:val="1"/>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Ho khan,</w:t>
      </w:r>
    </w:p>
    <w:p w14:paraId="410384F4" w14:textId="77777777" w:rsidR="00B849D6" w:rsidRPr="00B849D6" w:rsidRDefault="00B849D6" w:rsidP="00B849D6">
      <w:pPr>
        <w:numPr>
          <w:ilvl w:val="0"/>
          <w:numId w:val="1"/>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Sổ mũi,</w:t>
      </w:r>
    </w:p>
    <w:p w14:paraId="3F10679F" w14:textId="77777777" w:rsidR="00B849D6" w:rsidRPr="00B849D6" w:rsidRDefault="00B849D6" w:rsidP="00B849D6">
      <w:pPr>
        <w:numPr>
          <w:ilvl w:val="0"/>
          <w:numId w:val="1"/>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Ăn không ngon,</w:t>
      </w:r>
    </w:p>
    <w:p w14:paraId="73641693" w14:textId="77777777" w:rsidR="00B849D6" w:rsidRPr="00B849D6" w:rsidRDefault="00B849D6" w:rsidP="00B849D6">
      <w:pPr>
        <w:numPr>
          <w:ilvl w:val="0"/>
          <w:numId w:val="1"/>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Chảy máu cam,</w:t>
      </w:r>
    </w:p>
    <w:p w14:paraId="61C3011B" w14:textId="77777777" w:rsidR="00B849D6" w:rsidRPr="00B849D6" w:rsidRDefault="00B849D6" w:rsidP="00B849D6">
      <w:pPr>
        <w:numPr>
          <w:ilvl w:val="0"/>
          <w:numId w:val="1"/>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Đau họng,</w:t>
      </w:r>
    </w:p>
    <w:p w14:paraId="110E64D1" w14:textId="77777777" w:rsidR="00B849D6" w:rsidRPr="00B849D6" w:rsidRDefault="00B849D6" w:rsidP="00B849D6">
      <w:pPr>
        <w:numPr>
          <w:ilvl w:val="0"/>
          <w:numId w:val="1"/>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Viêm kết mạc,</w:t>
      </w:r>
    </w:p>
    <w:p w14:paraId="703E7100" w14:textId="77777777" w:rsidR="00B849D6" w:rsidRPr="00B849D6" w:rsidRDefault="00B849D6" w:rsidP="00B849D6">
      <w:pPr>
        <w:numPr>
          <w:ilvl w:val="0"/>
          <w:numId w:val="1"/>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Xuất hiện những đốm Koplik trắng nhỏ với tâm màu trắng hơi xanh trên nền đỏ bên trong miệng hay trên niêm mạc bên trong của má.</w:t>
      </w:r>
    </w:p>
    <w:p w14:paraId="26820D5B"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Giai đoạn ủ bệnh và nhiễm trùng kéo dài từ hai đến ba tuần.</w:t>
      </w:r>
    </w:p>
    <w:p w14:paraId="66471560"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Trong 10 đến 14 ngày đầu tiên sau khi bị nhiễm. Người bệnh không có dấu hiệu hoặc triệu chứng của bệnh sởi trong thời gian này. Vì là những triệu chứng không đặc hiệu và dễ bị nhầm lẫn với các bệnh khác, bệnh sởi thường bắt đầu bằng sốt nhẹ đến trung bình, kèm theo ho dai dẳng, sổ mũi, viêm kết mạc và đau họng. Dấu hiệu này có thể kéo dài hai hoặc ba ngày.</w:t>
      </w:r>
    </w:p>
    <w:p w14:paraId="500C025A"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Sau đó xuất hiện các nốt phát ban, những đốm nhỏ màu đỏ, hơi sưng. Vài ngày sau những vết mẩn ngứa khó chịu bắt đầu lan ra khắp cơ thể, bắt đầu trên mặt và cổ và di chuyển xuống dưới. Phát ban thường kéo dài trong ba đến năm ngày và sau đó biến mất. Đồng thời, cơn sốt tăng mạnh, thường cao tới 40 đến 41 độ C.</w:t>
      </w:r>
    </w:p>
    <w:p w14:paraId="77C327E9" w14:textId="77777777" w:rsidR="00B849D6" w:rsidRPr="00B849D6" w:rsidRDefault="00B849D6" w:rsidP="00B849D6">
      <w:pPr>
        <w:shd w:val="clear" w:color="auto" w:fill="FFFFFF"/>
        <w:spacing w:before="300" w:after="150" w:line="240" w:lineRule="auto"/>
        <w:jc w:val="both"/>
        <w:outlineLvl w:val="1"/>
        <w:rPr>
          <w:rFonts w:eastAsia="Times New Roman" w:cs="Times New Roman"/>
          <w:b/>
          <w:bCs/>
          <w:color w:val="2A388F"/>
          <w:sz w:val="28"/>
          <w:szCs w:val="28"/>
        </w:rPr>
      </w:pPr>
      <w:r w:rsidRPr="00B849D6">
        <w:rPr>
          <w:rFonts w:eastAsia="Times New Roman" w:cs="Times New Roman"/>
          <w:b/>
          <w:bCs/>
          <w:color w:val="2A388F"/>
          <w:sz w:val="28"/>
          <w:szCs w:val="28"/>
        </w:rPr>
        <w:t>Biến chứng nguy hiểm của bệnh sởi là gì?</w:t>
      </w:r>
    </w:p>
    <w:p w14:paraId="14DF0118"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Trong những trường hợp không biến chứng, những người mắc bệnh sởi bắt đầu hồi phục ngay khi phát ban xuất hiện và cảm thấy bình thường trở lại sau khoảng hai đến ba tuần.</w:t>
      </w:r>
    </w:p>
    <w:p w14:paraId="4A39BB7A"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Nhưng có tới 40% bệnh nhân bị biến chứng do vi rút sởi. Những điều này thường xảy ra ở trẻ nhỏ (trẻ em dưới 5 tuổi), ở người lớn trên 20 tuổi và ở bất kỳ ai khác nếu suy dinh dưỡng hoặc suy giảm miễn dịch. Trẻ em dưới 5 tuổi có xác suất tử vong cao nhất.</w:t>
      </w:r>
    </w:p>
    <w:p w14:paraId="23DA1548" w14:textId="77777777" w:rsidR="00B849D6" w:rsidRPr="00B849D6" w:rsidRDefault="00B849D6" w:rsidP="00B849D6">
      <w:pPr>
        <w:shd w:val="clear" w:color="auto" w:fill="FFFFFF"/>
        <w:spacing w:after="150" w:line="240" w:lineRule="auto"/>
        <w:jc w:val="center"/>
        <w:rPr>
          <w:rFonts w:eastAsia="Times New Roman" w:cs="Times New Roman"/>
          <w:color w:val="6D6E70"/>
          <w:sz w:val="28"/>
          <w:szCs w:val="28"/>
        </w:rPr>
      </w:pPr>
      <w:r w:rsidRPr="00B849D6">
        <w:rPr>
          <w:rFonts w:eastAsia="Times New Roman" w:cs="Times New Roman"/>
          <w:noProof/>
          <w:color w:val="6D6E70"/>
          <w:sz w:val="28"/>
          <w:szCs w:val="28"/>
        </w:rPr>
        <w:lastRenderedPageBreak/>
        <w:drawing>
          <wp:inline distT="0" distB="0" distL="0" distR="0" wp14:anchorId="7BB0BFAC" wp14:editId="46B62CD5">
            <wp:extent cx="6035040" cy="2758875"/>
            <wp:effectExtent l="0" t="0" r="3810" b="3810"/>
            <wp:docPr id="5" name="Picture 5" descr="Bệnh sởi: nguyên nhân, triệu chứng, cách phòng ngừa và điều trị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ệnh sởi: nguyên nhân, triệu chứng, cách phòng ngừa và điều trị hiệu quả"/>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46" cy="2761209"/>
                    </a:xfrm>
                    <a:prstGeom prst="rect">
                      <a:avLst/>
                    </a:prstGeom>
                    <a:noFill/>
                    <a:ln>
                      <a:noFill/>
                    </a:ln>
                  </pic:spPr>
                </pic:pic>
              </a:graphicData>
            </a:graphic>
          </wp:inline>
        </w:drawing>
      </w:r>
    </w:p>
    <w:p w14:paraId="006F3C75"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Ngoài ra, một số biến chứng nguy hiểm mà bệnh sởi có thể gây ra cho bệnh nhân như:</w:t>
      </w:r>
    </w:p>
    <w:p w14:paraId="466F0B0D" w14:textId="77777777" w:rsidR="00B849D6" w:rsidRPr="00B849D6" w:rsidRDefault="00B849D6" w:rsidP="00B849D6">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Viêm tai giữa cấp xảy ra ở 1/10 số trẻ bị nhiễm sởi.</w:t>
      </w:r>
    </w:p>
    <w:p w14:paraId="2D07D48E" w14:textId="77777777" w:rsidR="00B849D6" w:rsidRPr="00B849D6" w:rsidRDefault="00B849D6" w:rsidP="00B849D6">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Viêm phổi nặng xảy ra khoảng 1/20 số trường hợp bị mắc sởi, có thể dẫn đến tử vong.</w:t>
      </w:r>
    </w:p>
    <w:p w14:paraId="207220EE" w14:textId="77777777" w:rsidR="00B849D6" w:rsidRPr="00B849D6" w:rsidRDefault="00B849D6" w:rsidP="00B849D6">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Viêm não, xảy ra ở khoảng 1/1.000 số người mắc bệnh sởi.</w:t>
      </w:r>
    </w:p>
    <w:p w14:paraId="55662007" w14:textId="77777777" w:rsidR="00B849D6" w:rsidRPr="00B849D6" w:rsidRDefault="00B849D6" w:rsidP="00B849D6">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Tiêu chảy và ói mửa do sởi, thường xảy ra cho trẻ nhỏ, nhất là trẻ nhũ nhi.</w:t>
      </w:r>
    </w:p>
    <w:p w14:paraId="49E79704" w14:textId="77777777" w:rsidR="00B849D6" w:rsidRPr="00B849D6" w:rsidRDefault="00B849D6" w:rsidP="00B849D6">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Mờ hoặc loét giác mạc có thể gây mù lòa, một biến chứng rất nguy hiểm của sởi.</w:t>
      </w:r>
    </w:p>
    <w:p w14:paraId="54995290" w14:textId="77777777" w:rsidR="00B849D6" w:rsidRPr="00B849D6" w:rsidRDefault="00B849D6" w:rsidP="00B849D6">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Suy dinh dưỡng nặng ở trẻ em hậu nhiễm sởi, làm ảnh hưởng rất nhiều đến sức khỏe và sự phát triển của trẻ.</w:t>
      </w:r>
    </w:p>
    <w:p w14:paraId="19013D8D" w14:textId="77777777" w:rsidR="00B849D6" w:rsidRPr="00B849D6" w:rsidRDefault="00B849D6" w:rsidP="00B849D6">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 w:val="28"/>
          <w:szCs w:val="28"/>
        </w:rPr>
      </w:pPr>
      <w:r w:rsidRPr="00B849D6">
        <w:rPr>
          <w:rFonts w:eastAsia="Times New Roman" w:cs="Times New Roman"/>
          <w:color w:val="6D6E70"/>
          <w:sz w:val="28"/>
          <w:szCs w:val="28"/>
        </w:rPr>
        <w:t>Phụ nữ có thai mắc bệnh sởi có thể bị sảy thai, sinh non hay sinh trẻ nhẹ cân.</w:t>
      </w:r>
    </w:p>
    <w:p w14:paraId="5FA2F887" w14:textId="77777777" w:rsidR="00B849D6" w:rsidRPr="00B849D6" w:rsidRDefault="00B849D6" w:rsidP="00B849D6">
      <w:pPr>
        <w:shd w:val="clear" w:color="auto" w:fill="FFFFFF"/>
        <w:spacing w:before="300" w:after="150" w:line="240" w:lineRule="auto"/>
        <w:jc w:val="both"/>
        <w:outlineLvl w:val="1"/>
        <w:rPr>
          <w:rFonts w:eastAsia="Times New Roman" w:cs="Times New Roman"/>
          <w:b/>
          <w:bCs/>
          <w:color w:val="2A388F"/>
          <w:sz w:val="28"/>
          <w:szCs w:val="28"/>
        </w:rPr>
      </w:pPr>
      <w:r w:rsidRPr="00B849D6">
        <w:rPr>
          <w:rFonts w:eastAsia="Times New Roman" w:cs="Times New Roman"/>
          <w:b/>
          <w:bCs/>
          <w:color w:val="2A388F"/>
          <w:sz w:val="28"/>
          <w:szCs w:val="28"/>
        </w:rPr>
        <w:t>Bệnh sởi có thuốc điều trị đặc hiệu không?</w:t>
      </w:r>
    </w:p>
    <w:p w14:paraId="0A2536A0"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Theo Cục Y tế dự phòng – Bộ Y tế: Sởi là một bệnh truyền nhiễm, gây dịch lưu hành rộng rãi ở mọi nơi trên thế giới, nhất là trong thời kỳ trước tiêm chủng, bệnh phổ biến ở trẻ em. Trên 90% số người trước lứa tuổi 20 đã bị mắc bệnh sởi, rất hiếm người không bị mắc sởi. Ước tính hàng năm khoảng 100 triệu trường hợp mắc và 6 triệu người tử vong do sởi.</w:t>
      </w:r>
    </w:p>
    <w:p w14:paraId="50AD5AF6"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Hiện chưa có thuốc điều trị đặc hiệu bệnh sởi, nên dự phòng là yếu tố tiên quyết. Nếu chẳng may mắc bệnh, người bệnh cần biết cách sử dụng thuốc đúng, theo chỉ dẫn của bác sĩ chuyên khoa, tránh những biến chứng nguy hiểm do việc dùng thuốc không chính xác gây ra.</w:t>
      </w:r>
    </w:p>
    <w:p w14:paraId="25876A1B" w14:textId="77777777" w:rsidR="00B849D6" w:rsidRPr="00B849D6" w:rsidRDefault="00B849D6" w:rsidP="00B849D6">
      <w:pPr>
        <w:shd w:val="clear" w:color="auto" w:fill="FFFFFF"/>
        <w:spacing w:before="300" w:after="150" w:line="240" w:lineRule="auto"/>
        <w:jc w:val="both"/>
        <w:outlineLvl w:val="1"/>
        <w:rPr>
          <w:rFonts w:eastAsia="Times New Roman" w:cs="Times New Roman"/>
          <w:b/>
          <w:bCs/>
          <w:color w:val="2A388F"/>
          <w:sz w:val="28"/>
          <w:szCs w:val="28"/>
        </w:rPr>
      </w:pPr>
      <w:r w:rsidRPr="00B849D6">
        <w:rPr>
          <w:rFonts w:eastAsia="Times New Roman" w:cs="Times New Roman"/>
          <w:b/>
          <w:bCs/>
          <w:color w:val="2A388F"/>
          <w:sz w:val="28"/>
          <w:szCs w:val="28"/>
        </w:rPr>
        <w:t>Điều trị bệnh sởi như thế nào?</w:t>
      </w:r>
    </w:p>
    <w:p w14:paraId="56FE665F"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BS.CKI Bạch Thị Chính, Giám đốc Y khoa Hệ thống Trung tâm tiêm chủng VNVC – khuyến cáo:</w:t>
      </w:r>
    </w:p>
    <w:p w14:paraId="78AA3F2C"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Do bệnh có khả năng lây nhiễm rất cao nên việc phòng ngừa bệnh, tránh tình trạng lây lan trong cộng đồng là điều phụ huynh cần chú ý. Mọi người cần giữ vệ sinh cá nhân, vệ sinh nhà cửa và môi trường chung quanh, giữ gìn nơi sinh hoạt thông thoáng, sạch sẽ.</w:t>
      </w:r>
    </w:p>
    <w:p w14:paraId="36467412"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Với trẻ đã nhiễm bệnh sởi, cần phải được ở phòng thoáng, đủ ánh sáng, nghỉ ngơi, ngủ đủ, vệ sinh răng miệng. Tuyệt đối tránh các tập tục kiêng nước, kiêng gió, kiêng ăn.</w:t>
      </w:r>
    </w:p>
    <w:p w14:paraId="47DF9E65"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lastRenderedPageBreak/>
        <w:t>Trẻ mắc bệnh sẽ chán ăn, khi đó cha mẹ nên để trẻ ăn đồ ăn lỏng, dễ tiêu, kết hợp tăng cường dinh dưỡng bằng các thức ăn giàu vitamin A.</w:t>
      </w:r>
    </w:p>
    <w:p w14:paraId="68CC69F2"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Nhỏ mũi, mắt bằng dung dịch nước muối sinh lý (NaCl 0,9%) hoặc dung dịch nhỏ mắt mũi 3-4 lần/ngày.</w:t>
      </w:r>
    </w:p>
    <w:p w14:paraId="05096047"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Trẻ cũng cần uống đủ nước, nước oresol hoặc nước hoa quả. Khi trẻ tiêu chảy còn phải bổ sung nước hoặc cho bú nhiều hơn.</w:t>
      </w:r>
    </w:p>
    <w:p w14:paraId="53BF44D4"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Khi phát hiện các dấu hiệu bệnh nặng như mệt, li bì, kém ăn, khó thở, tiêu chảy, ho nhiều, ban lặn nhưng vẫn sốt… thì cần đưa trẻ đến các cơ sở y tế để điều trị kịp thời.</w:t>
      </w:r>
    </w:p>
    <w:p w14:paraId="6BC06C54"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Khi trẻ có các dấu hiệu bất thường, như sốt lặp lại, ho nhiều hơn và có đờm, hay nheo mắt vì chói, tiêu chảy, sốt cao kéo dài, co giật, li bì, trẻ mệt hơn, thở nhanh nông, khàn tiếng hoặc mất tiếng hoặc có các biểu hiện bất thường khác… cha mẹ cần đưa bé đến các cơ sở y tế gần nhất để được điều trị. Phụ nữ mang thai bị mắc sởi đến bệnh viện gần nhất để được tư vấn và có pháp đồ điều trị trong thời gian thai kỳ.</w:t>
      </w:r>
    </w:p>
    <w:p w14:paraId="5008C142"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b/>
          <w:bCs/>
          <w:color w:val="6D6E70"/>
          <w:sz w:val="28"/>
          <w:szCs w:val="28"/>
        </w:rPr>
        <w:t>Xem thêm</w:t>
      </w:r>
      <w:r w:rsidRPr="00B849D6">
        <w:rPr>
          <w:rFonts w:eastAsia="Times New Roman" w:cs="Times New Roman"/>
          <w:b/>
          <w:bCs/>
          <w:i/>
          <w:iCs/>
          <w:color w:val="6D6E70"/>
          <w:sz w:val="28"/>
          <w:szCs w:val="28"/>
        </w:rPr>
        <w:t> </w:t>
      </w:r>
      <w:hyperlink r:id="rId8" w:history="1">
        <w:r w:rsidRPr="00B849D6">
          <w:rPr>
            <w:rFonts w:eastAsia="Times New Roman" w:cs="Times New Roman"/>
            <w:b/>
            <w:bCs/>
            <w:i/>
            <w:iCs/>
            <w:color w:val="337AB7"/>
            <w:sz w:val="28"/>
            <w:szCs w:val="28"/>
            <w:u w:val="single"/>
          </w:rPr>
          <w:t>Vắc xin phòng Sởi – Quai bị – Rubella cho phụ nữ chuẩn bị mang thai</w:t>
        </w:r>
      </w:hyperlink>
    </w:p>
    <w:p w14:paraId="7AEAECCC" w14:textId="77777777" w:rsidR="00B849D6" w:rsidRPr="00B849D6" w:rsidRDefault="00B849D6" w:rsidP="00B849D6">
      <w:pPr>
        <w:shd w:val="clear" w:color="auto" w:fill="FFFFFF"/>
        <w:spacing w:after="150" w:line="240" w:lineRule="auto"/>
        <w:jc w:val="center"/>
        <w:rPr>
          <w:rFonts w:eastAsia="Times New Roman" w:cs="Times New Roman"/>
          <w:color w:val="6D6E70"/>
          <w:sz w:val="28"/>
          <w:szCs w:val="28"/>
        </w:rPr>
      </w:pPr>
      <w:r w:rsidRPr="00B849D6">
        <w:rPr>
          <w:rFonts w:eastAsia="Times New Roman" w:cs="Times New Roman"/>
          <w:noProof/>
          <w:color w:val="6D6E70"/>
          <w:sz w:val="28"/>
          <w:szCs w:val="28"/>
        </w:rPr>
        <w:drawing>
          <wp:inline distT="0" distB="0" distL="0" distR="0" wp14:anchorId="55E2D140" wp14:editId="79827756">
            <wp:extent cx="5798032" cy="2857500"/>
            <wp:effectExtent l="0" t="0" r="0" b="0"/>
            <wp:docPr id="6" name="Picture 6" descr="Bệnh sởi: nguyên nhân, triệu chứng, cách phòng ngừa và điều trị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ệnh sởi: nguyên nhân, triệu chứng, cách phòng ngừa và điều trị hiệu quả"/>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7387" cy="2862110"/>
                    </a:xfrm>
                    <a:prstGeom prst="rect">
                      <a:avLst/>
                    </a:prstGeom>
                    <a:noFill/>
                    <a:ln>
                      <a:noFill/>
                    </a:ln>
                  </pic:spPr>
                </pic:pic>
              </a:graphicData>
            </a:graphic>
          </wp:inline>
        </w:drawing>
      </w:r>
    </w:p>
    <w:p w14:paraId="218B3690" w14:textId="77777777" w:rsidR="00B849D6" w:rsidRPr="00B849D6" w:rsidRDefault="00B849D6" w:rsidP="00B849D6">
      <w:pPr>
        <w:shd w:val="clear" w:color="auto" w:fill="FFFFFF"/>
        <w:spacing w:before="300" w:after="150" w:line="240" w:lineRule="auto"/>
        <w:jc w:val="both"/>
        <w:outlineLvl w:val="1"/>
        <w:rPr>
          <w:rFonts w:eastAsia="Times New Roman" w:cs="Times New Roman"/>
          <w:b/>
          <w:bCs/>
          <w:color w:val="2A388F"/>
          <w:sz w:val="28"/>
          <w:szCs w:val="28"/>
        </w:rPr>
      </w:pPr>
      <w:r w:rsidRPr="00B849D6">
        <w:rPr>
          <w:rFonts w:eastAsia="Times New Roman" w:cs="Times New Roman"/>
          <w:b/>
          <w:bCs/>
          <w:color w:val="2A388F"/>
          <w:sz w:val="28"/>
          <w:szCs w:val="28"/>
        </w:rPr>
        <w:t>Phòng ngừa để ngăn chặn sự “hồi sinh” của dịch sởi</w:t>
      </w:r>
    </w:p>
    <w:p w14:paraId="74B8EDE1"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Sởi là bệnh có tốc độ lây lan cực nhanh, một người bệnh có thể truyền nhiễm cho 12 đến 18 người lành không có miễn dịch phòng sởi. Mỹ từng tuyên bố xóa sổ được sởi vào năm 2000, tuy nhiên vì nhiều vấn đề như người dân từ chối tiêm chủng, do người dân đi du lịch tại những nước đang có dịch và mang vi rút về nước. Hiện nay, hơn 1000 trường hợp nhiễm sởi được ghi nhận ở Mỹ cảnh báo nguy cơ bùng phát dịch trên diện rộng.</w:t>
      </w:r>
    </w:p>
    <w:p w14:paraId="758ABA16"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 xml:space="preserve">Ở nước ta, đến nay đã có 62/63 tỉnh, thành phố ghi nhận các trường hợp mắc sởi rải rác, chủ yếu ở trẻ em dưới 10 tuổi nhưng cũng ghi nhận nhiều trường hợp mắc sởi ở người lớn. Trong số các trường hợp mắc sởi có đến 98,7% có tiền sử chưa tiêm vắc xin sởi hoặc không rõ tiền sử tiêm vắc xin sởi. Các trường hợp mắc tập trung chủ yếu tại các tỉnh, thành phố vùng sâu, </w:t>
      </w:r>
      <w:r w:rsidRPr="00B849D6">
        <w:rPr>
          <w:rFonts w:eastAsia="Times New Roman" w:cs="Times New Roman"/>
          <w:color w:val="6D6E70"/>
          <w:sz w:val="28"/>
          <w:szCs w:val="28"/>
        </w:rPr>
        <w:lastRenderedPageBreak/>
        <w:t>vùng xa nơi có tỷ lệ tiêm chủng vắc xin sởi thấp và những đô thị có dân số di biến động lớn nên có nguy cơ cao bùng phát dịch.</w:t>
      </w:r>
    </w:p>
    <w:p w14:paraId="6611C6D1"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Bác sĩ Bạch Thị Chính nhấn mạnh: Cách phòng bệnh hiệu quả và đơn giản nhất là tiêm vắc xin sớm, đầy đủ và đúng lịch. Cha mẹ cần đưa con đi chích ngừa sởi càng sớm càng tốt để bảo vệ trẻ cũng như góp phần bảo vệ cộng đồng.</w:t>
      </w:r>
    </w:p>
    <w:p w14:paraId="53051E42"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b/>
          <w:bCs/>
          <w:color w:val="6D6E70"/>
          <w:sz w:val="28"/>
          <w:szCs w:val="28"/>
        </w:rPr>
        <w:t>Xem thêm</w:t>
      </w:r>
      <w:r w:rsidRPr="00B849D6">
        <w:rPr>
          <w:rFonts w:eastAsia="Times New Roman" w:cs="Times New Roman"/>
          <w:b/>
          <w:bCs/>
          <w:i/>
          <w:iCs/>
          <w:color w:val="6D6E70"/>
          <w:sz w:val="28"/>
          <w:szCs w:val="28"/>
        </w:rPr>
        <w:t> </w:t>
      </w:r>
      <w:hyperlink r:id="rId10" w:history="1">
        <w:r w:rsidRPr="00B849D6">
          <w:rPr>
            <w:rFonts w:eastAsia="Times New Roman" w:cs="Times New Roman"/>
            <w:b/>
            <w:bCs/>
            <w:i/>
            <w:iCs/>
            <w:color w:val="337AB7"/>
            <w:sz w:val="28"/>
            <w:szCs w:val="28"/>
            <w:u w:val="single"/>
          </w:rPr>
          <w:t>Cảnh báo bệnh sởi quay trở lại, rất nguy hiểm cho trẻ nhỏ</w:t>
        </w:r>
      </w:hyperlink>
    </w:p>
    <w:p w14:paraId="0666BE1F"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Hiện nay, nước ta đang lưu hành 3 loại vắc xin có thể bảo vệ sức khỏe khỏi sự tấn công của bệnh sởi là vắc xin sởi đơn MVVac của Việt Nam và vắc xin 3in1 kết hợp phòng 3 bệnh </w:t>
      </w:r>
      <w:hyperlink r:id="rId11" w:tgtFrame="_blank" w:history="1">
        <w:r w:rsidRPr="00B849D6">
          <w:rPr>
            <w:rFonts w:eastAsia="Times New Roman" w:cs="Times New Roman"/>
            <w:color w:val="337AB7"/>
            <w:sz w:val="28"/>
            <w:szCs w:val="28"/>
            <w:u w:val="single"/>
          </w:rPr>
          <w:t>Sởi – Quai bị – Rubella MMR II</w:t>
        </w:r>
      </w:hyperlink>
      <w:r w:rsidRPr="00B849D6">
        <w:rPr>
          <w:rFonts w:eastAsia="Times New Roman" w:cs="Times New Roman"/>
          <w:color w:val="6D6E70"/>
          <w:sz w:val="28"/>
          <w:szCs w:val="28"/>
        </w:rPr>
        <w:t> của Mỹ, MMR của Ấn Độ và Priorix của Bỉ.</w:t>
      </w:r>
    </w:p>
    <w:tbl>
      <w:tblPr>
        <w:tblW w:w="1062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10"/>
        <w:gridCol w:w="4678"/>
        <w:gridCol w:w="4536"/>
      </w:tblGrid>
      <w:tr w:rsidR="00B849D6" w:rsidRPr="00B849D6" w14:paraId="37306DD8" w14:textId="77777777" w:rsidTr="00B849D6">
        <w:trPr>
          <w:trHeight w:val="452"/>
        </w:trPr>
        <w:tc>
          <w:tcPr>
            <w:tcW w:w="1410" w:type="dxa"/>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2E984D35" w14:textId="77777777" w:rsidR="00B849D6" w:rsidRPr="00B849D6" w:rsidRDefault="00B849D6" w:rsidP="00B849D6">
            <w:pPr>
              <w:spacing w:after="300" w:line="240" w:lineRule="auto"/>
              <w:rPr>
                <w:rFonts w:eastAsia="Times New Roman" w:cs="Times New Roman"/>
                <w:sz w:val="28"/>
                <w:szCs w:val="28"/>
              </w:rPr>
            </w:pPr>
            <w:r w:rsidRPr="00B849D6">
              <w:rPr>
                <w:rFonts w:eastAsia="Times New Roman" w:cs="Times New Roman"/>
                <w:b/>
                <w:bCs/>
                <w:sz w:val="28"/>
                <w:szCs w:val="28"/>
              </w:rPr>
              <w:t> Đối tượng tiêm</w:t>
            </w:r>
          </w:p>
        </w:tc>
        <w:tc>
          <w:tcPr>
            <w:tcW w:w="4678" w:type="dxa"/>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23D6A899" w14:textId="77777777" w:rsidR="00B849D6" w:rsidRPr="00B849D6" w:rsidRDefault="00B849D6" w:rsidP="00B849D6">
            <w:pPr>
              <w:spacing w:after="300" w:line="240" w:lineRule="auto"/>
              <w:jc w:val="center"/>
              <w:rPr>
                <w:rFonts w:eastAsia="Times New Roman" w:cs="Times New Roman"/>
                <w:sz w:val="28"/>
                <w:szCs w:val="28"/>
              </w:rPr>
            </w:pPr>
            <w:r w:rsidRPr="00B849D6">
              <w:rPr>
                <w:rFonts w:eastAsia="Times New Roman" w:cs="Times New Roman"/>
                <w:b/>
                <w:bCs/>
                <w:sz w:val="28"/>
                <w:szCs w:val="28"/>
              </w:rPr>
              <w:t> Vắc xin sởi đơn</w:t>
            </w:r>
          </w:p>
        </w:tc>
        <w:tc>
          <w:tcPr>
            <w:tcW w:w="4536" w:type="dxa"/>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7D0EADDA" w14:textId="77777777" w:rsidR="00B849D6" w:rsidRPr="00B849D6" w:rsidRDefault="00B849D6" w:rsidP="00B849D6">
            <w:pPr>
              <w:spacing w:after="300" w:line="240" w:lineRule="auto"/>
              <w:jc w:val="center"/>
              <w:rPr>
                <w:rFonts w:eastAsia="Times New Roman" w:cs="Times New Roman"/>
                <w:sz w:val="28"/>
                <w:szCs w:val="28"/>
              </w:rPr>
            </w:pPr>
            <w:r w:rsidRPr="00B849D6">
              <w:rPr>
                <w:rFonts w:eastAsia="Times New Roman" w:cs="Times New Roman"/>
                <w:b/>
                <w:bCs/>
                <w:sz w:val="28"/>
                <w:szCs w:val="28"/>
              </w:rPr>
              <w:t> Vắc xin sởi – quai bị – rubella</w:t>
            </w:r>
          </w:p>
        </w:tc>
      </w:tr>
      <w:tr w:rsidR="00B849D6" w:rsidRPr="00B849D6" w14:paraId="65876D87" w14:textId="77777777" w:rsidTr="00B849D6">
        <w:tc>
          <w:tcPr>
            <w:tcW w:w="1410" w:type="dxa"/>
            <w:tcBorders>
              <w:top w:val="single" w:sz="6" w:space="0" w:color="92B0CD"/>
              <w:left w:val="single" w:sz="6" w:space="0" w:color="92B0CD"/>
              <w:bottom w:val="single" w:sz="6" w:space="0" w:color="92B0CD"/>
              <w:right w:val="single" w:sz="6" w:space="0" w:color="92B0CD"/>
            </w:tcBorders>
            <w:shd w:val="clear" w:color="auto" w:fill="auto"/>
            <w:tcMar>
              <w:top w:w="120" w:type="dxa"/>
              <w:left w:w="120" w:type="dxa"/>
              <w:bottom w:w="120" w:type="dxa"/>
              <w:right w:w="120" w:type="dxa"/>
            </w:tcMar>
            <w:hideMark/>
          </w:tcPr>
          <w:p w14:paraId="57F2D5CD" w14:textId="77777777" w:rsidR="00B849D6" w:rsidRPr="00B849D6" w:rsidRDefault="00B849D6" w:rsidP="00B849D6">
            <w:pPr>
              <w:spacing w:after="300" w:line="240" w:lineRule="auto"/>
              <w:jc w:val="center"/>
              <w:rPr>
                <w:rFonts w:eastAsia="Times New Roman" w:cs="Times New Roman"/>
                <w:sz w:val="28"/>
                <w:szCs w:val="28"/>
              </w:rPr>
            </w:pPr>
            <w:r w:rsidRPr="00B849D6">
              <w:rPr>
                <w:rFonts w:eastAsia="Times New Roman" w:cs="Times New Roman"/>
                <w:b/>
                <w:bCs/>
                <w:sz w:val="28"/>
                <w:szCs w:val="28"/>
              </w:rPr>
              <w:t> Trẻ em</w:t>
            </w:r>
          </w:p>
        </w:tc>
        <w:tc>
          <w:tcPr>
            <w:tcW w:w="4678" w:type="dxa"/>
            <w:tcBorders>
              <w:top w:val="single" w:sz="6" w:space="0" w:color="92B0CD"/>
              <w:left w:val="single" w:sz="6" w:space="0" w:color="92B0CD"/>
              <w:bottom w:val="single" w:sz="6" w:space="0" w:color="92B0CD"/>
              <w:right w:val="single" w:sz="6" w:space="0" w:color="92B0CD"/>
            </w:tcBorders>
            <w:shd w:val="clear" w:color="auto" w:fill="auto"/>
            <w:tcMar>
              <w:top w:w="120" w:type="dxa"/>
              <w:left w:w="120" w:type="dxa"/>
              <w:bottom w:w="120" w:type="dxa"/>
              <w:right w:w="120" w:type="dxa"/>
            </w:tcMar>
            <w:hideMark/>
          </w:tcPr>
          <w:p w14:paraId="1A010D9D" w14:textId="77777777" w:rsidR="00B849D6" w:rsidRPr="00B849D6" w:rsidRDefault="00B849D6" w:rsidP="00B849D6">
            <w:pPr>
              <w:spacing w:after="0" w:line="240" w:lineRule="auto"/>
              <w:jc w:val="both"/>
              <w:rPr>
                <w:rFonts w:eastAsia="Times New Roman" w:cs="Times New Roman"/>
                <w:sz w:val="28"/>
                <w:szCs w:val="28"/>
              </w:rPr>
            </w:pPr>
            <w:r w:rsidRPr="00B849D6">
              <w:rPr>
                <w:rFonts w:eastAsia="Times New Roman" w:cs="Times New Roman"/>
                <w:sz w:val="28"/>
                <w:szCs w:val="28"/>
              </w:rPr>
              <w:t>Là vắc xin đơn giá, nằm trong chương trình tiêm chủng mở rộng.</w:t>
            </w:r>
          </w:p>
          <w:p w14:paraId="35740858" w14:textId="77777777" w:rsidR="00B849D6" w:rsidRPr="00B849D6" w:rsidRDefault="00B849D6" w:rsidP="00B849D6">
            <w:pPr>
              <w:spacing w:after="0" w:line="240" w:lineRule="auto"/>
              <w:jc w:val="both"/>
              <w:rPr>
                <w:rFonts w:eastAsia="Times New Roman" w:cs="Times New Roman"/>
                <w:sz w:val="28"/>
                <w:szCs w:val="28"/>
              </w:rPr>
            </w:pPr>
            <w:r w:rsidRPr="00B849D6">
              <w:rPr>
                <w:rFonts w:eastAsia="Times New Roman" w:cs="Times New Roman"/>
                <w:sz w:val="28"/>
                <w:szCs w:val="28"/>
              </w:rPr>
              <w:t>Tiêm phòng mũi sởi đơn cho bé được 9 tháng tuổi. Sau đó trẻ được tiêm nhắc khi  18 tháng tuổi 1 mũi vắc xin sởi – rubella</w:t>
            </w:r>
          </w:p>
        </w:tc>
        <w:tc>
          <w:tcPr>
            <w:tcW w:w="4536" w:type="dxa"/>
            <w:tcBorders>
              <w:top w:val="single" w:sz="6" w:space="0" w:color="92B0CD"/>
              <w:left w:val="single" w:sz="6" w:space="0" w:color="92B0CD"/>
              <w:bottom w:val="single" w:sz="6" w:space="0" w:color="92B0CD"/>
              <w:right w:val="single" w:sz="6" w:space="0" w:color="92B0CD"/>
            </w:tcBorders>
            <w:shd w:val="clear" w:color="auto" w:fill="auto"/>
            <w:tcMar>
              <w:top w:w="120" w:type="dxa"/>
              <w:left w:w="120" w:type="dxa"/>
              <w:bottom w:w="120" w:type="dxa"/>
              <w:right w:w="120" w:type="dxa"/>
            </w:tcMar>
            <w:hideMark/>
          </w:tcPr>
          <w:p w14:paraId="3F70D64F" w14:textId="77777777" w:rsidR="00B849D6" w:rsidRPr="00B849D6" w:rsidRDefault="00B849D6" w:rsidP="00B849D6">
            <w:pPr>
              <w:spacing w:after="0" w:line="240" w:lineRule="auto"/>
              <w:jc w:val="both"/>
              <w:rPr>
                <w:rFonts w:eastAsia="Times New Roman" w:cs="Times New Roman"/>
                <w:sz w:val="28"/>
                <w:szCs w:val="28"/>
              </w:rPr>
            </w:pPr>
            <w:r w:rsidRPr="00B849D6">
              <w:rPr>
                <w:rFonts w:eastAsia="Times New Roman" w:cs="Times New Roman"/>
                <w:sz w:val="28"/>
                <w:szCs w:val="28"/>
              </w:rPr>
              <w:t>Là vắc xin phối hợp, giúp phòng cùng lúc 3 bệnh: sởi, quai bị và rubella. Đây là vắc xin tiêm dịch vụ.</w:t>
            </w:r>
          </w:p>
          <w:p w14:paraId="66DA7355" w14:textId="77777777" w:rsidR="00B849D6" w:rsidRPr="00B849D6" w:rsidRDefault="00B849D6" w:rsidP="00B849D6">
            <w:pPr>
              <w:spacing w:after="0" w:line="240" w:lineRule="auto"/>
              <w:jc w:val="both"/>
              <w:rPr>
                <w:rFonts w:eastAsia="Times New Roman" w:cs="Times New Roman"/>
                <w:sz w:val="28"/>
                <w:szCs w:val="28"/>
              </w:rPr>
            </w:pPr>
            <w:r w:rsidRPr="00B849D6">
              <w:rPr>
                <w:rFonts w:eastAsia="Times New Roman" w:cs="Times New Roman"/>
                <w:sz w:val="28"/>
                <w:szCs w:val="28"/>
              </w:rPr>
              <w:t>Vắc xin sởi – quai bị- rubella tiêm cho trẻ thường theo lịch: mũi 1 vào lúc 12 tháng tuổi, mũi 2 vào lúc 4-6 tuổi.</w:t>
            </w:r>
          </w:p>
        </w:tc>
      </w:tr>
      <w:tr w:rsidR="00B849D6" w:rsidRPr="00B849D6" w14:paraId="441E5CC6" w14:textId="77777777" w:rsidTr="00B849D6">
        <w:tc>
          <w:tcPr>
            <w:tcW w:w="1410" w:type="dxa"/>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1781B23B" w14:textId="77777777" w:rsidR="00B849D6" w:rsidRPr="00B849D6" w:rsidRDefault="00B849D6" w:rsidP="00B849D6">
            <w:pPr>
              <w:spacing w:after="0" w:line="240" w:lineRule="auto"/>
              <w:jc w:val="center"/>
              <w:rPr>
                <w:rFonts w:eastAsia="Times New Roman" w:cs="Times New Roman"/>
                <w:sz w:val="28"/>
                <w:szCs w:val="28"/>
              </w:rPr>
            </w:pPr>
            <w:r w:rsidRPr="00B849D6">
              <w:rPr>
                <w:rFonts w:eastAsia="Times New Roman" w:cs="Times New Roman"/>
                <w:b/>
                <w:bCs/>
                <w:sz w:val="28"/>
                <w:szCs w:val="28"/>
              </w:rPr>
              <w:t> Người lớn</w:t>
            </w:r>
          </w:p>
        </w:tc>
        <w:tc>
          <w:tcPr>
            <w:tcW w:w="4678" w:type="dxa"/>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659F4145" w14:textId="77777777" w:rsidR="00B849D6" w:rsidRPr="00B849D6" w:rsidRDefault="00B849D6" w:rsidP="00B849D6">
            <w:pPr>
              <w:spacing w:after="0" w:line="240" w:lineRule="auto"/>
              <w:jc w:val="both"/>
              <w:rPr>
                <w:rFonts w:eastAsia="Times New Roman" w:cs="Times New Roman"/>
                <w:sz w:val="28"/>
                <w:szCs w:val="28"/>
              </w:rPr>
            </w:pPr>
            <w:r w:rsidRPr="00B849D6">
              <w:rPr>
                <w:rFonts w:eastAsia="Times New Roman" w:cs="Times New Roman"/>
                <w:sz w:val="28"/>
                <w:szCs w:val="28"/>
              </w:rPr>
              <w:t>Thường được dùng để tiêm trong chiến dịch phòng chống sởi cho tất cả các đối tượng trong phạm vi của chiến dịch.</w:t>
            </w:r>
          </w:p>
        </w:tc>
        <w:tc>
          <w:tcPr>
            <w:tcW w:w="4536" w:type="dxa"/>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2997EAFB" w14:textId="77777777" w:rsidR="00B849D6" w:rsidRPr="00B849D6" w:rsidRDefault="00B849D6" w:rsidP="00B849D6">
            <w:pPr>
              <w:spacing w:after="0" w:line="240" w:lineRule="auto"/>
              <w:jc w:val="both"/>
              <w:rPr>
                <w:rFonts w:eastAsia="Times New Roman" w:cs="Times New Roman"/>
                <w:sz w:val="28"/>
                <w:szCs w:val="28"/>
              </w:rPr>
            </w:pPr>
            <w:r w:rsidRPr="00B849D6">
              <w:rPr>
                <w:rFonts w:eastAsia="Times New Roman" w:cs="Times New Roman"/>
                <w:sz w:val="28"/>
                <w:szCs w:val="28"/>
              </w:rPr>
              <w:t>Trừ phụ nữ đang mang thai, còn lại tất cả mọi người đều có thể tiêm ngừa vắc xin này. Đặc biệt, phụ nữ trong độ tuổi sinh đẻ được khuyến cáo tiêm ngừa vắc xin sởi – quai bị và rubella trước khi có thai 3 tháng.</w:t>
            </w:r>
          </w:p>
        </w:tc>
      </w:tr>
    </w:tbl>
    <w:p w14:paraId="5BD9FD9B"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Trung tâm tiêm chủng cho Trẻ em và Người lớn VNVC tự hào là hệ thống trung tâm tiêm chủng hàng đầu cả nước. Với nguồn vắc xin chất lượng và bảo quản theo đúng tiêu chuẩn, có kiểm tra sức khỏe sàng lọc trước tiêm, có khu vực theo dõi sau tiêm thoáng mát, theo dõi trong vòng 30 phút sau tiêm để xem bé có phản ứng nào bất thường không, từ đó có biện pháp xử trí phù hợp.</w:t>
      </w:r>
    </w:p>
    <w:p w14:paraId="54E30FCE" w14:textId="77777777" w:rsidR="00B849D6" w:rsidRPr="00B849D6" w:rsidRDefault="00B849D6" w:rsidP="00B849D6">
      <w:pPr>
        <w:shd w:val="clear" w:color="auto" w:fill="FFFFFF"/>
        <w:spacing w:after="150" w:line="240" w:lineRule="auto"/>
        <w:jc w:val="both"/>
        <w:rPr>
          <w:rFonts w:eastAsia="Times New Roman" w:cs="Times New Roman"/>
          <w:color w:val="6D6E70"/>
          <w:sz w:val="28"/>
          <w:szCs w:val="28"/>
        </w:rPr>
      </w:pPr>
      <w:r w:rsidRPr="00B849D6">
        <w:rPr>
          <w:rFonts w:eastAsia="Times New Roman" w:cs="Times New Roman"/>
          <w:color w:val="6D6E70"/>
          <w:sz w:val="28"/>
          <w:szCs w:val="28"/>
        </w:rPr>
        <w:t>Tiêm phòng sởi tại Trung tâm tiêm chủng VNVC, khách hàng sẽ được miễn phí khám và tư vấn trước tiêm, theo dõi sức khỏe sau tiêm, hỗ trợ giữ vắc xin theo lịch tiêm chủng từng người, nhắc lịch tiêm tự động… Tất cả nguồn vắc xin tại VNVC, trong đó có vắc xin sởi được nhập từ các hãng sản xuất uy tín trên thế giới, bảo quản nghiêm ngặt theo tiêu chuẩn của WHO.</w:t>
      </w:r>
    </w:p>
    <w:p w14:paraId="25E22C47" w14:textId="77777777" w:rsidR="00D53393" w:rsidRPr="00B849D6" w:rsidRDefault="00D53393">
      <w:pPr>
        <w:rPr>
          <w:rFonts w:cs="Times New Roman"/>
          <w:sz w:val="28"/>
          <w:szCs w:val="28"/>
        </w:rPr>
      </w:pPr>
    </w:p>
    <w:sectPr w:rsidR="00D53393" w:rsidRPr="00B849D6" w:rsidSect="00B849D6">
      <w:pgSz w:w="12240" w:h="15840"/>
      <w:pgMar w:top="851"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E28CE"/>
    <w:multiLevelType w:val="multilevel"/>
    <w:tmpl w:val="64B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50C7D"/>
    <w:multiLevelType w:val="multilevel"/>
    <w:tmpl w:val="86C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937153">
    <w:abstractNumId w:val="0"/>
  </w:num>
  <w:num w:numId="2" w16cid:durableId="27560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D6"/>
    <w:rsid w:val="00010F7E"/>
    <w:rsid w:val="00642A91"/>
    <w:rsid w:val="00B849D6"/>
    <w:rsid w:val="00D5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7E42"/>
  <w15:chartTrackingRefBased/>
  <w15:docId w15:val="{61A7690C-523F-41E3-ADFD-861CFEE4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626778">
      <w:bodyDiv w:val="1"/>
      <w:marLeft w:val="0"/>
      <w:marRight w:val="0"/>
      <w:marTop w:val="0"/>
      <w:marBottom w:val="0"/>
      <w:divBdr>
        <w:top w:val="none" w:sz="0" w:space="0" w:color="auto"/>
        <w:left w:val="none" w:sz="0" w:space="0" w:color="auto"/>
        <w:bottom w:val="none" w:sz="0" w:space="0" w:color="auto"/>
        <w:right w:val="none" w:sz="0" w:space="0" w:color="auto"/>
      </w:divBdr>
      <w:divsChild>
        <w:div w:id="970283390">
          <w:marLeft w:val="0"/>
          <w:marRight w:val="0"/>
          <w:marTop w:val="0"/>
          <w:marBottom w:val="300"/>
          <w:divBdr>
            <w:top w:val="none" w:sz="0" w:space="0" w:color="auto"/>
            <w:left w:val="none" w:sz="0" w:space="0" w:color="auto"/>
            <w:bottom w:val="single" w:sz="6" w:space="0" w:color="CCCCCC"/>
            <w:right w:val="none" w:sz="0" w:space="0" w:color="auto"/>
          </w:divBdr>
        </w:div>
        <w:div w:id="697698933">
          <w:marLeft w:val="-225"/>
          <w:marRight w:val="-225"/>
          <w:marTop w:val="0"/>
          <w:marBottom w:val="0"/>
          <w:divBdr>
            <w:top w:val="none" w:sz="0" w:space="0" w:color="auto"/>
            <w:left w:val="none" w:sz="0" w:space="0" w:color="auto"/>
            <w:bottom w:val="none" w:sz="0" w:space="0" w:color="auto"/>
            <w:right w:val="none" w:sz="0" w:space="0" w:color="auto"/>
          </w:divBdr>
          <w:divsChild>
            <w:div w:id="1812597408">
              <w:marLeft w:val="0"/>
              <w:marRight w:val="0"/>
              <w:marTop w:val="0"/>
              <w:marBottom w:val="0"/>
              <w:divBdr>
                <w:top w:val="none" w:sz="0" w:space="0" w:color="auto"/>
                <w:left w:val="none" w:sz="0" w:space="0" w:color="auto"/>
                <w:bottom w:val="none" w:sz="0" w:space="0" w:color="auto"/>
                <w:right w:val="none" w:sz="0" w:space="0" w:color="auto"/>
              </w:divBdr>
              <w:divsChild>
                <w:div w:id="1367293976">
                  <w:marLeft w:val="0"/>
                  <w:marRight w:val="0"/>
                  <w:marTop w:val="0"/>
                  <w:marBottom w:val="0"/>
                  <w:divBdr>
                    <w:top w:val="none" w:sz="0" w:space="0" w:color="auto"/>
                    <w:left w:val="none" w:sz="0" w:space="0" w:color="auto"/>
                    <w:bottom w:val="none" w:sz="0" w:space="0" w:color="auto"/>
                    <w:right w:val="none" w:sz="0" w:space="0" w:color="auto"/>
                  </w:divBdr>
                  <w:divsChild>
                    <w:div w:id="1151482202">
                      <w:marLeft w:val="0"/>
                      <w:marRight w:val="0"/>
                      <w:marTop w:val="0"/>
                      <w:marBottom w:val="225"/>
                      <w:divBdr>
                        <w:top w:val="none" w:sz="0" w:space="0" w:color="auto"/>
                        <w:left w:val="none" w:sz="0" w:space="0" w:color="auto"/>
                        <w:bottom w:val="none" w:sz="0" w:space="0" w:color="auto"/>
                        <w:right w:val="none" w:sz="0" w:space="0" w:color="auto"/>
                      </w:divBdr>
                      <w:divsChild>
                        <w:div w:id="11692298">
                          <w:marLeft w:val="-225"/>
                          <w:marRight w:val="-225"/>
                          <w:marTop w:val="0"/>
                          <w:marBottom w:val="0"/>
                          <w:divBdr>
                            <w:top w:val="none" w:sz="0" w:space="0" w:color="auto"/>
                            <w:left w:val="none" w:sz="0" w:space="0" w:color="auto"/>
                            <w:bottom w:val="none" w:sz="0" w:space="0" w:color="auto"/>
                            <w:right w:val="none" w:sz="0" w:space="0" w:color="auto"/>
                          </w:divBdr>
                          <w:divsChild>
                            <w:div w:id="452208994">
                              <w:marLeft w:val="0"/>
                              <w:marRight w:val="0"/>
                              <w:marTop w:val="0"/>
                              <w:marBottom w:val="0"/>
                              <w:divBdr>
                                <w:top w:val="none" w:sz="0" w:space="0" w:color="auto"/>
                                <w:left w:val="none" w:sz="0" w:space="0" w:color="auto"/>
                                <w:bottom w:val="none" w:sz="0" w:space="0" w:color="auto"/>
                                <w:right w:val="none" w:sz="0" w:space="0" w:color="auto"/>
                              </w:divBdr>
                              <w:divsChild>
                                <w:div w:id="666057049">
                                  <w:marLeft w:val="0"/>
                                  <w:marRight w:val="0"/>
                                  <w:marTop w:val="0"/>
                                  <w:marBottom w:val="0"/>
                                  <w:divBdr>
                                    <w:top w:val="none" w:sz="0" w:space="0" w:color="auto"/>
                                    <w:left w:val="none" w:sz="0" w:space="0" w:color="auto"/>
                                    <w:bottom w:val="none" w:sz="0" w:space="0" w:color="auto"/>
                                    <w:right w:val="none" w:sz="0" w:space="0" w:color="auto"/>
                                  </w:divBdr>
                                  <w:divsChild>
                                    <w:div w:id="16916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0229">
                              <w:marLeft w:val="0"/>
                              <w:marRight w:val="0"/>
                              <w:marTop w:val="0"/>
                              <w:marBottom w:val="0"/>
                              <w:divBdr>
                                <w:top w:val="none" w:sz="0" w:space="0" w:color="auto"/>
                                <w:left w:val="none" w:sz="0" w:space="0" w:color="auto"/>
                                <w:bottom w:val="none" w:sz="0" w:space="0" w:color="auto"/>
                                <w:right w:val="none" w:sz="0" w:space="0" w:color="auto"/>
                              </w:divBdr>
                            </w:div>
                            <w:div w:id="84427360">
                              <w:marLeft w:val="0"/>
                              <w:marRight w:val="0"/>
                              <w:marTop w:val="0"/>
                              <w:marBottom w:val="0"/>
                              <w:divBdr>
                                <w:top w:val="none" w:sz="0" w:space="0" w:color="auto"/>
                                <w:left w:val="none" w:sz="0" w:space="0" w:color="auto"/>
                                <w:bottom w:val="none" w:sz="0" w:space="0" w:color="auto"/>
                                <w:right w:val="none" w:sz="0" w:space="0" w:color="auto"/>
                              </w:divBdr>
                              <w:divsChild>
                                <w:div w:id="733312906">
                                  <w:marLeft w:val="0"/>
                                  <w:marRight w:val="0"/>
                                  <w:marTop w:val="0"/>
                                  <w:marBottom w:val="0"/>
                                  <w:divBdr>
                                    <w:top w:val="none" w:sz="0" w:space="0" w:color="auto"/>
                                    <w:left w:val="none" w:sz="0" w:space="0" w:color="auto"/>
                                    <w:bottom w:val="none" w:sz="0" w:space="0" w:color="auto"/>
                                    <w:right w:val="none" w:sz="0" w:space="0" w:color="auto"/>
                                  </w:divBdr>
                                  <w:divsChild>
                                    <w:div w:id="10205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vc.vn/vac-xin-phong-soi-quai-bi-rubella-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trihome.vn/tre-suy-dinh-duong/" TargetMode="External"/><Relationship Id="rId11" Type="http://schemas.openxmlformats.org/officeDocument/2006/relationships/hyperlink" Target="https://vnvc.vn/mmr-ii-vac-xin-phong-3-benh-soi-quai-bi-rubella/" TargetMode="External"/><Relationship Id="rId5" Type="http://schemas.openxmlformats.org/officeDocument/2006/relationships/image" Target="media/image1.jpeg"/><Relationship Id="rId10" Type="http://schemas.openxmlformats.org/officeDocument/2006/relationships/hyperlink" Target="https://vnvc.vn/canh-bao-benh-soi-quay-tro-lai-rat-nguy-hiem-cho-tre-nho/"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2024-01-04T13:40:00Z</dcterms:created>
  <dcterms:modified xsi:type="dcterms:W3CDTF">2025-02-14T09:32:00Z</dcterms:modified>
</cp:coreProperties>
</file>