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C12" w:rsidRPr="008B367C" w:rsidRDefault="00A20C12" w:rsidP="008B367C">
      <w:pPr>
        <w:spacing w:after="0"/>
        <w:jc w:val="center"/>
        <w:rPr>
          <w:b/>
        </w:rPr>
      </w:pPr>
      <w:r w:rsidRPr="008B367C">
        <w:rPr>
          <w:b/>
        </w:rPr>
        <w:t xml:space="preserve">Phụ lục </w:t>
      </w:r>
      <w:r w:rsidRPr="008B367C">
        <w:rPr>
          <w:b/>
        </w:rPr>
        <w:t>2</w:t>
      </w:r>
    </w:p>
    <w:p w:rsidR="00A20C12" w:rsidRPr="008B367C" w:rsidRDefault="00A20C12" w:rsidP="008B367C">
      <w:pPr>
        <w:spacing w:after="0" w:line="276" w:lineRule="auto"/>
        <w:jc w:val="center"/>
        <w:rPr>
          <w:b/>
          <w:spacing w:val="-8"/>
        </w:rPr>
      </w:pPr>
      <w:r w:rsidRPr="008B367C">
        <w:rPr>
          <w:b/>
          <w:spacing w:val="-8"/>
        </w:rPr>
        <w:t>QUY TRÌNH XỬ LÝ CA MẮC BỆNH HOẶC NGHI NGỜ MẮC</w:t>
      </w:r>
    </w:p>
    <w:p w:rsidR="00A20C12" w:rsidRPr="008B367C" w:rsidRDefault="00A20C12" w:rsidP="008B367C">
      <w:pPr>
        <w:spacing w:after="0" w:line="276" w:lineRule="auto"/>
        <w:jc w:val="center"/>
        <w:rPr>
          <w:b/>
          <w:spacing w:val="-8"/>
        </w:rPr>
      </w:pPr>
      <w:r w:rsidRPr="008B367C">
        <w:rPr>
          <w:b/>
          <w:spacing w:val="-8"/>
        </w:rPr>
        <w:t>BỆNH SỞI TẠI TRƯỜNG HỌC</w:t>
      </w:r>
    </w:p>
    <w:p w:rsidR="00A20C12" w:rsidRPr="008B367C" w:rsidRDefault="00A20C12" w:rsidP="008B367C">
      <w:pPr>
        <w:spacing w:after="0" w:line="276" w:lineRule="auto"/>
        <w:jc w:val="center"/>
        <w:rPr>
          <w:i/>
          <w:spacing w:val="-8"/>
        </w:rPr>
      </w:pPr>
      <w:r w:rsidRPr="008B367C">
        <w:rPr>
          <w:i/>
          <w:spacing w:val="-8"/>
        </w:rPr>
        <w:t>(Kèm theo Công văn số</w:t>
      </w:r>
      <w:r w:rsidRPr="008B367C">
        <w:rPr>
          <w:i/>
          <w:spacing w:val="-8"/>
        </w:rPr>
        <w:t xml:space="preserve"> 1012/S</w:t>
      </w:r>
      <w:r w:rsidRPr="008B367C">
        <w:rPr>
          <w:i/>
          <w:spacing w:val="-8"/>
        </w:rPr>
        <w:t xml:space="preserve">YT/TTKSBT ngày </w:t>
      </w:r>
      <w:r w:rsidRPr="008B367C">
        <w:rPr>
          <w:i/>
          <w:spacing w:val="-8"/>
        </w:rPr>
        <w:t>18</w:t>
      </w:r>
      <w:r w:rsidRPr="008B367C">
        <w:rPr>
          <w:i/>
          <w:spacing w:val="-8"/>
        </w:rPr>
        <w:t xml:space="preserve"> tháng</w:t>
      </w:r>
      <w:r w:rsidRPr="008B367C">
        <w:rPr>
          <w:i/>
          <w:spacing w:val="-8"/>
        </w:rPr>
        <w:t xml:space="preserve"> 3 </w:t>
      </w:r>
      <w:r w:rsidRPr="008B367C">
        <w:rPr>
          <w:i/>
          <w:spacing w:val="-8"/>
        </w:rPr>
        <w:t>năm 2025)</w:t>
      </w:r>
    </w:p>
    <w:p w:rsidR="008B367C" w:rsidRPr="008B367C" w:rsidRDefault="008B367C" w:rsidP="008B367C">
      <w:pPr>
        <w:spacing w:line="276" w:lineRule="auto"/>
        <w:ind w:firstLine="720"/>
        <w:jc w:val="both"/>
        <w:rPr>
          <w:spacing w:val="-8"/>
        </w:rPr>
      </w:pPr>
    </w:p>
    <w:p w:rsidR="00A20C12" w:rsidRPr="008B367C" w:rsidRDefault="00A20C12" w:rsidP="008B367C">
      <w:pPr>
        <w:spacing w:line="276" w:lineRule="auto"/>
        <w:ind w:firstLine="720"/>
        <w:jc w:val="both"/>
        <w:rPr>
          <w:spacing w:val="-8"/>
        </w:rPr>
      </w:pPr>
      <w:r w:rsidRPr="008B367C">
        <w:rPr>
          <w:spacing w:val="-8"/>
        </w:rPr>
        <w:t xml:space="preserve">Căn cứ Quyết định số 4845/QĐ-BYT ngày 05/12/2012 của Bộ Y tế về hướng dẫn giám sát và phòng chống bệnh Sởi, Rubella </w:t>
      </w:r>
    </w:p>
    <w:p w:rsidR="00A20C12" w:rsidRPr="008B367C" w:rsidRDefault="00A20C12" w:rsidP="008B367C">
      <w:pPr>
        <w:spacing w:line="276" w:lineRule="auto"/>
        <w:ind w:firstLine="720"/>
        <w:jc w:val="both"/>
        <w:rPr>
          <w:b/>
          <w:spacing w:val="-8"/>
        </w:rPr>
      </w:pPr>
      <w:r w:rsidRPr="008B367C">
        <w:rPr>
          <w:b/>
          <w:spacing w:val="-8"/>
        </w:rPr>
        <w:t xml:space="preserve">1. Định nghĩa </w:t>
      </w:r>
    </w:p>
    <w:p w:rsidR="00A20C12" w:rsidRPr="008B367C" w:rsidRDefault="00A20C12" w:rsidP="008B367C">
      <w:pPr>
        <w:spacing w:line="276" w:lineRule="auto"/>
        <w:ind w:firstLine="720"/>
        <w:jc w:val="both"/>
        <w:rPr>
          <w:spacing w:val="-8"/>
        </w:rPr>
      </w:pPr>
      <w:r w:rsidRPr="008B367C">
        <w:rPr>
          <w:spacing w:val="-8"/>
        </w:rPr>
        <w:t xml:space="preserve">a) Trường hợp nghi mắc bệnh Sởi: Là trường hợp có các biểu hiện sốt, phát ban và kèm theo ít nhất một trong các triệu chứng: ho, chảy nước mũi, viêm kết mạc, nổi hạch (cổ, chẩm, sau tai), sưng đau khớp.  </w:t>
      </w:r>
    </w:p>
    <w:p w:rsidR="00A20C12" w:rsidRPr="008B367C" w:rsidRDefault="00A20C12" w:rsidP="008B367C">
      <w:pPr>
        <w:spacing w:line="276" w:lineRule="auto"/>
        <w:ind w:firstLine="720"/>
        <w:jc w:val="both"/>
        <w:rPr>
          <w:spacing w:val="-8"/>
        </w:rPr>
      </w:pPr>
      <w:r w:rsidRPr="008B367C">
        <w:rPr>
          <w:spacing w:val="-8"/>
        </w:rPr>
        <w:t xml:space="preserve">b) Ổ dịch: Khi có từ 02 ca bệnh Sởi xác định trong cùng một trường học, có thời gian khởi phát cách nhau từ 7 đến 21 ngày. </w:t>
      </w:r>
    </w:p>
    <w:p w:rsidR="00A20C12" w:rsidRPr="008B367C" w:rsidRDefault="00A20C12" w:rsidP="008B367C">
      <w:pPr>
        <w:spacing w:line="276" w:lineRule="auto"/>
        <w:ind w:firstLine="720"/>
        <w:jc w:val="both"/>
        <w:rPr>
          <w:b/>
          <w:spacing w:val="-8"/>
        </w:rPr>
      </w:pPr>
      <w:r w:rsidRPr="008B367C">
        <w:rPr>
          <w:b/>
          <w:spacing w:val="-8"/>
        </w:rPr>
        <w:t>2. Quy trình xử lý khi phát hiện học sinh có triệu chứng nghi mắc bệnh Sởi</w:t>
      </w:r>
    </w:p>
    <w:p w:rsidR="00A20C12" w:rsidRPr="008B367C" w:rsidRDefault="00A20C12" w:rsidP="008B367C">
      <w:pPr>
        <w:spacing w:line="276" w:lineRule="auto"/>
        <w:ind w:firstLine="720"/>
        <w:jc w:val="both"/>
        <w:rPr>
          <w:spacing w:val="-8"/>
        </w:rPr>
      </w:pPr>
      <w:r w:rsidRPr="008B367C">
        <w:rPr>
          <w:spacing w:val="-8"/>
        </w:rPr>
        <w:t xml:space="preserve"> Khi phát hiện học sinh có biểu hiện sốt, phát ban và kèm theo ít nhất một trong các triệu chứng: ho, chảy nước mũi, viêm kết mạc, nổi hạch (cổ, chẩm, sau tai), sưng đau khớp, trường học khẩn trương triển khai các bước như sau: </w:t>
      </w:r>
    </w:p>
    <w:p w:rsidR="00A20C12" w:rsidRPr="008B367C" w:rsidRDefault="00A20C12" w:rsidP="008B367C">
      <w:pPr>
        <w:spacing w:line="276" w:lineRule="auto"/>
        <w:ind w:firstLine="720"/>
        <w:jc w:val="both"/>
        <w:rPr>
          <w:spacing w:val="-8"/>
        </w:rPr>
      </w:pPr>
      <w:r w:rsidRPr="008B367C">
        <w:rPr>
          <w:spacing w:val="-8"/>
        </w:rPr>
        <w:t xml:space="preserve">- Yêu cầu học sinh mang ngay khẩu trang y tế và dừng các hoạt động có tiếp xúc với </w:t>
      </w:r>
      <w:r w:rsidRPr="008B367C">
        <w:rPr>
          <w:spacing w:val="-8"/>
        </w:rPr>
        <w:t>n</w:t>
      </w:r>
      <w:r w:rsidRPr="008B367C">
        <w:rPr>
          <w:spacing w:val="-8"/>
        </w:rPr>
        <w:t xml:space="preserve">gười khác. </w:t>
      </w:r>
    </w:p>
    <w:p w:rsidR="00A20C12" w:rsidRPr="008B367C" w:rsidRDefault="00A20C12" w:rsidP="008B367C">
      <w:pPr>
        <w:spacing w:line="276" w:lineRule="auto"/>
        <w:ind w:firstLine="720"/>
        <w:jc w:val="both"/>
        <w:rPr>
          <w:spacing w:val="-8"/>
        </w:rPr>
      </w:pPr>
      <w:r w:rsidRPr="008B367C">
        <w:rPr>
          <w:spacing w:val="-8"/>
        </w:rPr>
        <w:t>- Giáo viên, người chăm sóc báo ngay đến Ban Giám hiệu của trường học về trường hợp trên.</w:t>
      </w:r>
    </w:p>
    <w:p w:rsidR="00A20C12" w:rsidRPr="008B367C" w:rsidRDefault="00A20C12" w:rsidP="008B367C">
      <w:pPr>
        <w:spacing w:line="276" w:lineRule="auto"/>
        <w:ind w:firstLine="720"/>
        <w:jc w:val="both"/>
        <w:rPr>
          <w:spacing w:val="-8"/>
        </w:rPr>
      </w:pPr>
      <w:r w:rsidRPr="008B367C">
        <w:rPr>
          <w:spacing w:val="-8"/>
        </w:rPr>
        <w:t xml:space="preserve"> - Nhân viên phụ trách công tác y tế trường học đánh giá nhanh tình trạng sức khỏe của học sinh. </w:t>
      </w:r>
    </w:p>
    <w:p w:rsidR="00A20C12" w:rsidRPr="008B367C" w:rsidRDefault="00A20C12" w:rsidP="008B367C">
      <w:pPr>
        <w:spacing w:line="276" w:lineRule="auto"/>
        <w:ind w:firstLine="720"/>
        <w:jc w:val="both"/>
        <w:rPr>
          <w:b/>
          <w:spacing w:val="-8"/>
        </w:rPr>
      </w:pPr>
      <w:r w:rsidRPr="008B367C">
        <w:rPr>
          <w:b/>
          <w:spacing w:val="-8"/>
        </w:rPr>
        <w:t xml:space="preserve">3. Quy trình xử trí khi phát hiện trường hợp mắc bệnh hoặc nghi ngờ mắc bệnh Sởi </w:t>
      </w:r>
    </w:p>
    <w:p w:rsidR="00A20C12" w:rsidRPr="008B367C" w:rsidRDefault="00A20C12" w:rsidP="008B367C">
      <w:pPr>
        <w:spacing w:line="276" w:lineRule="auto"/>
        <w:ind w:firstLine="720"/>
        <w:jc w:val="both"/>
        <w:rPr>
          <w:spacing w:val="-8"/>
        </w:rPr>
      </w:pPr>
      <w:r w:rsidRPr="008B367C">
        <w:rPr>
          <w:b/>
          <w:spacing w:val="-8"/>
        </w:rPr>
        <w:t>Bước 1</w:t>
      </w:r>
      <w:r w:rsidRPr="008B367C">
        <w:rPr>
          <w:spacing w:val="-8"/>
        </w:rPr>
        <w:t xml:space="preserve">. Nhà trường thông báo ngay cho Trạm y tế phường, xã, thị trấn (cấp xã) để phối hợp xử lý. </w:t>
      </w:r>
    </w:p>
    <w:p w:rsidR="00A20C12" w:rsidRPr="008B367C" w:rsidRDefault="00A20C12" w:rsidP="008B367C">
      <w:pPr>
        <w:spacing w:line="276" w:lineRule="auto"/>
        <w:ind w:firstLine="720"/>
        <w:jc w:val="both"/>
        <w:rPr>
          <w:spacing w:val="-8"/>
        </w:rPr>
      </w:pPr>
      <w:r w:rsidRPr="008B367C">
        <w:rPr>
          <w:b/>
          <w:spacing w:val="-8"/>
        </w:rPr>
        <w:t>Bước 2</w:t>
      </w:r>
      <w:r w:rsidRPr="008B367C">
        <w:rPr>
          <w:spacing w:val="-8"/>
        </w:rPr>
        <w:t xml:space="preserve">. Xử lý trường hợp mắc bệnh hoặc nghi ngờ mắc bệnh Sởi </w:t>
      </w:r>
    </w:p>
    <w:p w:rsidR="00A20C12" w:rsidRPr="008B367C" w:rsidRDefault="00A20C12" w:rsidP="008B367C">
      <w:pPr>
        <w:spacing w:line="276" w:lineRule="auto"/>
        <w:ind w:firstLine="720"/>
        <w:jc w:val="both"/>
        <w:rPr>
          <w:spacing w:val="-8"/>
        </w:rPr>
      </w:pPr>
      <w:r w:rsidRPr="008B367C">
        <w:rPr>
          <w:spacing w:val="-8"/>
        </w:rPr>
        <w:t xml:space="preserve">Nhân viên phụ trách y tế trường học hoặc giáo viên tư vấn, hướng dẫn phụ huynh đưa trẻ đến cơ sở y tế để được khám, điều trị. Trẻ mắc bệnh hoặc nghi ngờ mắc bệnh phải nghỉ học và cách ly y tế 07 ngày kể từ ngày phát ban. </w:t>
      </w:r>
    </w:p>
    <w:p w:rsidR="00A20C12" w:rsidRPr="008B367C" w:rsidRDefault="00A20C12" w:rsidP="008B367C">
      <w:pPr>
        <w:spacing w:line="276" w:lineRule="auto"/>
        <w:ind w:firstLine="720"/>
        <w:jc w:val="both"/>
        <w:rPr>
          <w:spacing w:val="-8"/>
        </w:rPr>
      </w:pPr>
      <w:r w:rsidRPr="008B367C">
        <w:rPr>
          <w:b/>
          <w:spacing w:val="-8"/>
        </w:rPr>
        <w:t>Bước 3</w:t>
      </w:r>
      <w:r w:rsidRPr="008B367C">
        <w:rPr>
          <w:spacing w:val="-8"/>
        </w:rPr>
        <w:t xml:space="preserve">. Quản lý người tiếp xúc với trường hợp mắc bệnh hoặc nghi ngờ mắc bệnh Sởi </w:t>
      </w:r>
    </w:p>
    <w:p w:rsidR="00A20C12" w:rsidRPr="008B367C" w:rsidRDefault="00A20C12" w:rsidP="008B367C">
      <w:pPr>
        <w:spacing w:line="276" w:lineRule="auto"/>
        <w:ind w:firstLine="720"/>
        <w:jc w:val="both"/>
        <w:rPr>
          <w:spacing w:val="-8"/>
        </w:rPr>
      </w:pPr>
      <w:r w:rsidRPr="008B367C">
        <w:rPr>
          <w:spacing w:val="-8"/>
        </w:rPr>
        <w:lastRenderedPageBreak/>
        <w:t>Nhân viên phụ trách công tác y tế trường học rà soát những người tiếp xúc với trường hợp mắc bệnh hoặc nghi ngờ mắc bệnh Sởi (là những học sinh học chung trong 1 lớp học và những người có tiếp xúc trực tiếp) để xác định tiền sử tiêm chủng:</w:t>
      </w:r>
    </w:p>
    <w:p w:rsidR="00A20C12" w:rsidRPr="008B367C" w:rsidRDefault="00A20C12" w:rsidP="008B367C">
      <w:pPr>
        <w:spacing w:line="276" w:lineRule="auto"/>
        <w:ind w:firstLine="720"/>
        <w:jc w:val="both"/>
        <w:rPr>
          <w:spacing w:val="-8"/>
        </w:rPr>
      </w:pPr>
      <w:r w:rsidRPr="008B367C">
        <w:rPr>
          <w:spacing w:val="-8"/>
        </w:rPr>
        <w:t xml:space="preserve"> - Nếu người tiếp xúc chưa tiêm và có bệnh lý nền thuộc nhóm nguy cơ cao thì hướng dẫn đến bệnh viện để tiêm vắc xin phòng bệnh Sởi. </w:t>
      </w:r>
    </w:p>
    <w:p w:rsidR="00A20C12" w:rsidRPr="008B367C" w:rsidRDefault="00A20C12" w:rsidP="008B367C">
      <w:pPr>
        <w:spacing w:line="276" w:lineRule="auto"/>
        <w:ind w:firstLine="720"/>
        <w:jc w:val="both"/>
        <w:rPr>
          <w:spacing w:val="-8"/>
        </w:rPr>
      </w:pPr>
      <w:r w:rsidRPr="008B367C">
        <w:rPr>
          <w:spacing w:val="-8"/>
        </w:rPr>
        <w:t>- Nếu người tiếp xúc chưa tiêm vắc phòng phòng bệnh Sởi và không có bệnh nền thì hướng dẫn đến các cơ sở tiêm chủng để tiêm vắc xin phòng bệnh Sởi.</w:t>
      </w:r>
    </w:p>
    <w:p w:rsidR="00A20C12" w:rsidRPr="008B367C" w:rsidRDefault="00A20C12" w:rsidP="008B367C">
      <w:pPr>
        <w:spacing w:line="276" w:lineRule="auto"/>
        <w:ind w:firstLine="720"/>
        <w:jc w:val="both"/>
        <w:rPr>
          <w:spacing w:val="-8"/>
        </w:rPr>
      </w:pPr>
      <w:r w:rsidRPr="008B367C">
        <w:rPr>
          <w:spacing w:val="-8"/>
        </w:rPr>
        <w:t xml:space="preserve"> - Nếu người tiếp xúc đã tiêm đủ mũi vắc xin phòng bệnh Sởi tham gia học tập sinh hoạt bình thường. </w:t>
      </w:r>
    </w:p>
    <w:p w:rsidR="00A20C12" w:rsidRPr="008B367C" w:rsidRDefault="00A20C12" w:rsidP="008B367C">
      <w:pPr>
        <w:spacing w:line="276" w:lineRule="auto"/>
        <w:ind w:firstLine="720"/>
        <w:jc w:val="both"/>
        <w:rPr>
          <w:spacing w:val="-10"/>
        </w:rPr>
      </w:pPr>
      <w:r w:rsidRPr="008B367C">
        <w:rPr>
          <w:spacing w:val="-10"/>
        </w:rPr>
        <w:t xml:space="preserve">- Hướng dẫn người tiếp xúc tự theo dõi sức khỏe trong vòng 21 ngày. Trong thời gian này, nếu người tiếp xúc có triệu chứng lâm sàng nghi mắc Sởi thì xử lý như Bước 2. </w:t>
      </w:r>
    </w:p>
    <w:p w:rsidR="00A20C12" w:rsidRPr="008B367C" w:rsidRDefault="00A20C12" w:rsidP="008B367C">
      <w:pPr>
        <w:spacing w:line="276" w:lineRule="auto"/>
        <w:ind w:firstLine="720"/>
        <w:jc w:val="both"/>
        <w:rPr>
          <w:spacing w:val="-8"/>
        </w:rPr>
      </w:pPr>
      <w:r w:rsidRPr="008B367C">
        <w:rPr>
          <w:b/>
          <w:spacing w:val="-8"/>
        </w:rPr>
        <w:t>Bước 4.</w:t>
      </w:r>
      <w:r w:rsidRPr="008B367C">
        <w:rPr>
          <w:spacing w:val="-8"/>
        </w:rPr>
        <w:t xml:space="preserve"> Vệ sinh, khử khuẩn lớp học </w:t>
      </w:r>
    </w:p>
    <w:p w:rsidR="00A20C12" w:rsidRPr="008B367C" w:rsidRDefault="00A20C12" w:rsidP="008B367C">
      <w:pPr>
        <w:spacing w:line="276" w:lineRule="auto"/>
        <w:ind w:firstLine="720"/>
        <w:jc w:val="both"/>
        <w:rPr>
          <w:spacing w:val="-8"/>
        </w:rPr>
      </w:pPr>
      <w:r w:rsidRPr="008B367C">
        <w:rPr>
          <w:spacing w:val="-8"/>
        </w:rPr>
        <w:t>Di chuyển học sinh sang lớp học dự phòng và khử khuẩn toàn bộ lớp học theo hướng dẫn tại Phụ lục</w:t>
      </w:r>
      <w:r w:rsidRPr="008B367C">
        <w:rPr>
          <w:spacing w:val="-8"/>
        </w:rPr>
        <w:t xml:space="preserve"> 1.</w:t>
      </w:r>
    </w:p>
    <w:p w:rsidR="00A20C12" w:rsidRPr="008B367C" w:rsidRDefault="00A20C12" w:rsidP="008B367C">
      <w:pPr>
        <w:spacing w:line="276" w:lineRule="auto"/>
        <w:ind w:firstLine="720"/>
        <w:jc w:val="both"/>
        <w:rPr>
          <w:b/>
          <w:spacing w:val="-8"/>
        </w:rPr>
      </w:pPr>
      <w:r w:rsidRPr="008B367C">
        <w:rPr>
          <w:b/>
          <w:spacing w:val="-8"/>
        </w:rPr>
        <w:t>4. Một số lưu ý khi xử lý đối với trường hợp mắc bệnh hoặc nghi ngờ mắc bệnh Sởi khác</w:t>
      </w:r>
    </w:p>
    <w:p w:rsidR="00A20C12" w:rsidRPr="008B367C" w:rsidRDefault="00A20C12" w:rsidP="008B367C">
      <w:pPr>
        <w:spacing w:line="276" w:lineRule="auto"/>
        <w:ind w:firstLine="720"/>
        <w:jc w:val="both"/>
        <w:rPr>
          <w:spacing w:val="-8"/>
        </w:rPr>
      </w:pPr>
      <w:r w:rsidRPr="008B367C">
        <w:rPr>
          <w:spacing w:val="-8"/>
        </w:rPr>
        <w:t xml:space="preserve"> - Đối với cán bộ quản lý, giáo viên, nhân viên, người lao động khi có triệu chứng nghi mắc bệnh Sởi cũng được xử lý theo quy trình như trên.</w:t>
      </w:r>
    </w:p>
    <w:p w:rsidR="00A20C12" w:rsidRPr="008B367C" w:rsidRDefault="00A20C12" w:rsidP="008B367C">
      <w:pPr>
        <w:spacing w:line="276" w:lineRule="auto"/>
        <w:ind w:firstLine="720"/>
        <w:jc w:val="both"/>
        <w:rPr>
          <w:spacing w:val="-8"/>
        </w:rPr>
      </w:pPr>
      <w:r w:rsidRPr="008B367C">
        <w:rPr>
          <w:spacing w:val="-8"/>
        </w:rPr>
        <w:t xml:space="preserve"> - Trường hợp phát hiện học sinh mắc bệnh Sởi tại nhà, phụ huynh cho học sinh nghỉ học, cách ly tại nhà 07 ngày từ ngày phát ban, thông báo ngay cho nhà trường để theo dõi các học sinh còn lại trong lớp. </w:t>
      </w:r>
    </w:p>
    <w:p w:rsidR="00A20C12" w:rsidRPr="008B367C" w:rsidRDefault="00A20C12" w:rsidP="008B367C">
      <w:pPr>
        <w:spacing w:line="276" w:lineRule="auto"/>
        <w:ind w:firstLine="720"/>
        <w:jc w:val="both"/>
        <w:rPr>
          <w:b/>
          <w:spacing w:val="-8"/>
        </w:rPr>
      </w:pPr>
      <w:r w:rsidRPr="008B367C">
        <w:rPr>
          <w:b/>
          <w:spacing w:val="-8"/>
        </w:rPr>
        <w:t>5. Xử lý ổ dịch Sởi tại trường học</w:t>
      </w:r>
    </w:p>
    <w:p w:rsidR="00A20C12" w:rsidRPr="008B367C" w:rsidRDefault="00A20C12" w:rsidP="008B367C">
      <w:pPr>
        <w:spacing w:line="276" w:lineRule="auto"/>
        <w:ind w:firstLine="720"/>
        <w:jc w:val="both"/>
        <w:rPr>
          <w:spacing w:val="-8"/>
        </w:rPr>
      </w:pPr>
      <w:r w:rsidRPr="008B367C">
        <w:rPr>
          <w:spacing w:val="-8"/>
        </w:rPr>
        <w:t xml:space="preserve"> - Tuyên truyền cho học sinh, giáo viên, cán bộ, công nhân viên các biện pháp phòng, chống bệnh Sởi - Rubella.</w:t>
      </w:r>
    </w:p>
    <w:p w:rsidR="00A20C12" w:rsidRPr="008B367C" w:rsidRDefault="00A20C12" w:rsidP="008B367C">
      <w:pPr>
        <w:spacing w:line="276" w:lineRule="auto"/>
        <w:jc w:val="both"/>
        <w:rPr>
          <w:spacing w:val="-8"/>
        </w:rPr>
      </w:pPr>
      <w:r w:rsidRPr="008B367C">
        <w:rPr>
          <w:spacing w:val="-8"/>
        </w:rPr>
        <w:t xml:space="preserve"> </w:t>
      </w:r>
      <w:r w:rsidR="008B367C" w:rsidRPr="008B367C">
        <w:rPr>
          <w:spacing w:val="-8"/>
        </w:rPr>
        <w:tab/>
      </w:r>
      <w:r w:rsidRPr="008B367C">
        <w:rPr>
          <w:spacing w:val="-8"/>
        </w:rPr>
        <w:t>- Giám sát, điều tra dịch tễ các trường hợp mắc, phân tích và báo cáo khẩn cấp về Trung tâm Y tế trên địa bàn. Theo dõi hàng ngày tình hình sức khỏe toàn bộ học sinh, giáo viên, cán bộ, công nhân viên để phát hiện trường hợp mắc mới cho đến khi ổ dịch chấm dứt. Thực hiện báo cáo ổ dịch hằng ngày cho Ban chỉ đạo phòng chống dịch cấp xã theo đúng quy định để xử lý kịp thời.</w:t>
      </w:r>
    </w:p>
    <w:p w:rsidR="00A20C12" w:rsidRPr="008B367C" w:rsidRDefault="00A20C12" w:rsidP="008B367C">
      <w:pPr>
        <w:spacing w:line="276" w:lineRule="auto"/>
        <w:ind w:firstLine="720"/>
        <w:jc w:val="both"/>
        <w:rPr>
          <w:spacing w:val="-8"/>
        </w:rPr>
      </w:pPr>
      <w:r w:rsidRPr="008B367C">
        <w:rPr>
          <w:spacing w:val="-8"/>
        </w:rPr>
        <w:t xml:space="preserve"> - Học sinh, giáo viên, cán bộ, công nhân viên mắc bệnh hoặc nghi ngờ mắc bệnh Sởi phải đến cơ sở y tế để được khám, tư vấn, điều trị, phải nghỉ học, nghỉ làm việc và cách ly y tế 7 ngày kể từ ngày phát ban.</w:t>
      </w:r>
    </w:p>
    <w:p w:rsidR="00A20C12" w:rsidRPr="008B367C" w:rsidRDefault="00A20C12" w:rsidP="008B367C">
      <w:pPr>
        <w:spacing w:line="276" w:lineRule="auto"/>
        <w:ind w:firstLine="720"/>
        <w:jc w:val="both"/>
        <w:rPr>
          <w:spacing w:val="-8"/>
        </w:rPr>
      </w:pPr>
      <w:r w:rsidRPr="008B367C">
        <w:rPr>
          <w:spacing w:val="-8"/>
        </w:rPr>
        <w:lastRenderedPageBreak/>
        <w:t xml:space="preserve"> - Khử trùng bề mặt toàn bộ lớp học, nơi làm việc, nơi ở, bếp ăn tập thể có trường hợp mắc bệnh bằng biện pháp như lau sàn nhà, bàn ghế, nắm đấm cửa, vật dụng đồ chơi, khu vệ sinh chung bằng xà phòng hoặc các dung dịch sát khuẩn thông thường hoặc dung dịch khử trùng có chứa Clo với nồng độ 0,5% Clo hoạt tính</w:t>
      </w:r>
      <w:r w:rsidR="008B367C" w:rsidRPr="008B367C">
        <w:rPr>
          <w:spacing w:val="-8"/>
        </w:rPr>
        <w:t>.</w:t>
      </w:r>
    </w:p>
    <w:p w:rsidR="00A20C12" w:rsidRPr="008B367C" w:rsidRDefault="00A20C12" w:rsidP="008B367C">
      <w:pPr>
        <w:spacing w:line="276" w:lineRule="auto"/>
        <w:ind w:firstLine="720"/>
        <w:jc w:val="both"/>
        <w:rPr>
          <w:spacing w:val="-8"/>
        </w:rPr>
      </w:pPr>
      <w:r w:rsidRPr="008B367C">
        <w:rPr>
          <w:spacing w:val="-8"/>
        </w:rPr>
        <w:t xml:space="preserve">- Tăng cường thông khí, ánh sáng tự nhiên lớp học, nơi làm việc bằng cách mở cửa sổ, cửa ra vào. </w:t>
      </w:r>
    </w:p>
    <w:p w:rsidR="00A20C12" w:rsidRPr="008B367C" w:rsidRDefault="00A20C12" w:rsidP="008B367C">
      <w:pPr>
        <w:spacing w:line="276" w:lineRule="auto"/>
        <w:rPr>
          <w:spacing w:val="-8"/>
        </w:rPr>
      </w:pPr>
      <w:bookmarkStart w:id="0" w:name="_GoBack"/>
      <w:bookmarkEnd w:id="0"/>
    </w:p>
    <w:p w:rsidR="00A20C12" w:rsidRPr="008B367C" w:rsidRDefault="00A20C12" w:rsidP="008B367C">
      <w:pPr>
        <w:spacing w:line="276" w:lineRule="auto"/>
        <w:rPr>
          <w:spacing w:val="-8"/>
        </w:rPr>
      </w:pPr>
    </w:p>
    <w:p w:rsidR="00A20C12" w:rsidRPr="008B367C" w:rsidRDefault="00A20C12" w:rsidP="008B367C">
      <w:pPr>
        <w:spacing w:line="276" w:lineRule="auto"/>
        <w:rPr>
          <w:spacing w:val="-8"/>
        </w:rPr>
      </w:pPr>
    </w:p>
    <w:sectPr w:rsidR="00A20C12" w:rsidRPr="008B367C" w:rsidSect="00A20C12">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12"/>
    <w:rsid w:val="0069481D"/>
    <w:rsid w:val="007D3BBD"/>
    <w:rsid w:val="008B367C"/>
    <w:rsid w:val="00A2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A0B3"/>
  <w15:chartTrackingRefBased/>
  <w15:docId w15:val="{531FF9AC-B0E7-4921-8768-03CA5C1F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2025-03-19T02:46:00Z</dcterms:created>
  <dcterms:modified xsi:type="dcterms:W3CDTF">2025-03-19T03:06:00Z</dcterms:modified>
</cp:coreProperties>
</file>