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7971" w14:textId="0758495A" w:rsidR="00690A61" w:rsidRPr="00F126C1" w:rsidRDefault="00690A61" w:rsidP="00690A61">
      <w:pPr>
        <w:spacing w:line="240" w:lineRule="atLeast"/>
        <w:rPr>
          <w:b/>
          <w:sz w:val="20"/>
          <w:szCs w:val="20"/>
        </w:rPr>
      </w:pPr>
      <w:r w:rsidRPr="00F126C1">
        <w:rPr>
          <w:b/>
          <w:sz w:val="20"/>
          <w:szCs w:val="20"/>
        </w:rPr>
        <w:t xml:space="preserve">       UBND HUYỆN AN LÃO</w:t>
      </w:r>
    </w:p>
    <w:p w14:paraId="7E00A215" w14:textId="4E57CE5B" w:rsidR="00690A61" w:rsidRPr="00F126C1" w:rsidRDefault="00690A61" w:rsidP="00690A61">
      <w:pPr>
        <w:spacing w:line="240" w:lineRule="atLeast"/>
        <w:rPr>
          <w:b/>
          <w:sz w:val="20"/>
          <w:szCs w:val="20"/>
        </w:rPr>
      </w:pPr>
      <w:r w:rsidRPr="00F126C1">
        <w:rPr>
          <w:b/>
          <w:sz w:val="20"/>
          <w:szCs w:val="20"/>
        </w:rPr>
        <w:t>TRƯỜNG MẦM NON THÁI SƠN</w:t>
      </w:r>
    </w:p>
    <w:p w14:paraId="652B7392" w14:textId="57B4A5F1" w:rsidR="00A447D8" w:rsidRPr="006656C4" w:rsidRDefault="00690A61" w:rsidP="00A447D8">
      <w:pPr>
        <w:spacing w:line="240" w:lineRule="atLeast"/>
        <w:jc w:val="center"/>
        <w:rPr>
          <w:b/>
          <w:sz w:val="26"/>
          <w:szCs w:val="26"/>
        </w:rPr>
      </w:pPr>
      <w:r w:rsidRPr="006656C4">
        <w:rPr>
          <w:b/>
          <w:sz w:val="26"/>
          <w:szCs w:val="26"/>
        </w:rPr>
        <w:t xml:space="preserve">KẾ HOẠCH GIÁO DỤC </w:t>
      </w:r>
      <w:r w:rsidR="007C1BBE" w:rsidRPr="006656C4">
        <w:rPr>
          <w:b/>
          <w:sz w:val="26"/>
          <w:szCs w:val="26"/>
        </w:rPr>
        <w:t xml:space="preserve">TUẦN </w:t>
      </w:r>
      <w:r w:rsidR="00AE2C19">
        <w:rPr>
          <w:b/>
          <w:sz w:val="26"/>
          <w:szCs w:val="26"/>
        </w:rPr>
        <w:t>I</w:t>
      </w:r>
      <w:r w:rsidR="00345DF1">
        <w:rPr>
          <w:b/>
          <w:sz w:val="26"/>
          <w:szCs w:val="26"/>
        </w:rPr>
        <w:t>I</w:t>
      </w:r>
      <w:r w:rsidR="00DC3ECF">
        <w:rPr>
          <w:b/>
          <w:sz w:val="26"/>
          <w:szCs w:val="26"/>
        </w:rPr>
        <w:t>I</w:t>
      </w:r>
      <w:r w:rsidR="0008161A">
        <w:rPr>
          <w:b/>
          <w:sz w:val="26"/>
          <w:szCs w:val="26"/>
        </w:rPr>
        <w:t xml:space="preserve"> </w:t>
      </w:r>
      <w:r w:rsidR="007C1BBE" w:rsidRPr="006656C4">
        <w:rPr>
          <w:b/>
          <w:sz w:val="26"/>
          <w:szCs w:val="26"/>
        </w:rPr>
        <w:t xml:space="preserve">THÁNG </w:t>
      </w:r>
      <w:r w:rsidR="00FB7381">
        <w:rPr>
          <w:b/>
          <w:sz w:val="26"/>
          <w:szCs w:val="26"/>
        </w:rPr>
        <w:t>1</w:t>
      </w:r>
      <w:r w:rsidR="00AE2C19">
        <w:rPr>
          <w:b/>
          <w:sz w:val="26"/>
          <w:szCs w:val="26"/>
        </w:rPr>
        <w:t>1</w:t>
      </w:r>
      <w:r w:rsidR="007C1BBE" w:rsidRPr="006656C4">
        <w:rPr>
          <w:b/>
          <w:sz w:val="26"/>
          <w:szCs w:val="26"/>
        </w:rPr>
        <w:t xml:space="preserve"> - LỚP 4B</w:t>
      </w:r>
      <w:r w:rsidR="003F0EEB">
        <w:rPr>
          <w:b/>
          <w:sz w:val="26"/>
          <w:szCs w:val="26"/>
        </w:rPr>
        <w:t>3</w:t>
      </w:r>
    </w:p>
    <w:p w14:paraId="75C03614" w14:textId="34A834EB" w:rsidR="0053597B" w:rsidRPr="006656C4" w:rsidRDefault="007C1BBE" w:rsidP="0053597B">
      <w:pPr>
        <w:spacing w:line="240" w:lineRule="atLeast"/>
        <w:jc w:val="center"/>
        <w:rPr>
          <w:b/>
          <w:color w:val="FF0000"/>
          <w:sz w:val="26"/>
          <w:szCs w:val="26"/>
        </w:rPr>
      </w:pPr>
      <w:r w:rsidRPr="006656C4">
        <w:rPr>
          <w:b/>
          <w:sz w:val="26"/>
          <w:szCs w:val="26"/>
        </w:rPr>
        <w:t xml:space="preserve">Chủ đề </w:t>
      </w:r>
      <w:r w:rsidR="00652461">
        <w:rPr>
          <w:b/>
          <w:sz w:val="26"/>
          <w:szCs w:val="26"/>
        </w:rPr>
        <w:t>4</w:t>
      </w:r>
      <w:r w:rsidR="00EE365B" w:rsidRPr="006656C4">
        <w:rPr>
          <w:b/>
          <w:sz w:val="26"/>
          <w:szCs w:val="26"/>
        </w:rPr>
        <w:t xml:space="preserve">: </w:t>
      </w:r>
      <w:r w:rsidR="00652461">
        <w:rPr>
          <w:b/>
          <w:sz w:val="26"/>
          <w:szCs w:val="26"/>
        </w:rPr>
        <w:t>TÁI CHẾ</w:t>
      </w:r>
    </w:p>
    <w:p w14:paraId="022CD6D1" w14:textId="41A48AE6" w:rsidR="00702A55" w:rsidRPr="006656C4" w:rsidRDefault="00702A55" w:rsidP="00627C66">
      <w:pPr>
        <w:jc w:val="center"/>
        <w:rPr>
          <w:i/>
          <w:sz w:val="24"/>
          <w:szCs w:val="24"/>
        </w:rPr>
      </w:pPr>
      <w:r w:rsidRPr="006656C4">
        <w:rPr>
          <w:b/>
          <w:sz w:val="24"/>
          <w:szCs w:val="24"/>
        </w:rPr>
        <w:t>Chủ đề nhánh:</w:t>
      </w:r>
      <w:r w:rsidR="00EE365B" w:rsidRPr="006656C4">
        <w:rPr>
          <w:b/>
          <w:sz w:val="24"/>
          <w:szCs w:val="24"/>
        </w:rPr>
        <w:t xml:space="preserve"> </w:t>
      </w:r>
      <w:r w:rsidR="00652461">
        <w:rPr>
          <w:b/>
          <w:sz w:val="24"/>
          <w:szCs w:val="24"/>
        </w:rPr>
        <w:t>Đồ chơi sáng tạo của bé</w:t>
      </w:r>
    </w:p>
    <w:p w14:paraId="5D0A5FA4" w14:textId="29FC2BAB" w:rsidR="00A447D8" w:rsidRPr="006656C4" w:rsidRDefault="00B261FD" w:rsidP="00627C66">
      <w:pPr>
        <w:ind w:firstLine="720"/>
        <w:jc w:val="center"/>
        <w:rPr>
          <w:b/>
          <w:bCs/>
          <w:i/>
          <w:iCs/>
          <w:sz w:val="24"/>
          <w:szCs w:val="24"/>
        </w:rPr>
      </w:pPr>
      <w:r w:rsidRPr="006656C4">
        <w:rPr>
          <w:b/>
          <w:bCs/>
          <w:i/>
          <w:iCs/>
          <w:sz w:val="24"/>
          <w:szCs w:val="24"/>
        </w:rPr>
        <w:t xml:space="preserve">Thời gian thực hiện: </w:t>
      </w:r>
      <w:r w:rsidR="007C1BBE" w:rsidRPr="006656C4">
        <w:rPr>
          <w:b/>
          <w:bCs/>
          <w:i/>
          <w:iCs/>
          <w:sz w:val="24"/>
          <w:szCs w:val="24"/>
        </w:rPr>
        <w:t>1 t</w:t>
      </w:r>
      <w:r w:rsidRPr="006656C4">
        <w:rPr>
          <w:b/>
          <w:bCs/>
          <w:i/>
          <w:iCs/>
          <w:sz w:val="24"/>
          <w:szCs w:val="24"/>
        </w:rPr>
        <w:t>uần (từ</w:t>
      </w:r>
      <w:r w:rsidR="00FB7381">
        <w:rPr>
          <w:b/>
          <w:bCs/>
          <w:i/>
          <w:iCs/>
          <w:sz w:val="24"/>
          <w:szCs w:val="24"/>
        </w:rPr>
        <w:t xml:space="preserve"> </w:t>
      </w:r>
      <w:r w:rsidR="00652461">
        <w:rPr>
          <w:b/>
          <w:bCs/>
          <w:i/>
          <w:iCs/>
          <w:sz w:val="24"/>
          <w:szCs w:val="24"/>
        </w:rPr>
        <w:t>24</w:t>
      </w:r>
      <w:r w:rsidRPr="006656C4">
        <w:rPr>
          <w:b/>
          <w:bCs/>
          <w:i/>
          <w:iCs/>
          <w:sz w:val="24"/>
          <w:szCs w:val="24"/>
        </w:rPr>
        <w:t xml:space="preserve"> /</w:t>
      </w:r>
      <w:r w:rsidR="0030629E">
        <w:rPr>
          <w:b/>
          <w:bCs/>
          <w:i/>
          <w:iCs/>
          <w:sz w:val="24"/>
          <w:szCs w:val="24"/>
        </w:rPr>
        <w:t>1</w:t>
      </w:r>
      <w:r w:rsidR="00AE2C19">
        <w:rPr>
          <w:b/>
          <w:bCs/>
          <w:i/>
          <w:iCs/>
          <w:sz w:val="24"/>
          <w:szCs w:val="24"/>
        </w:rPr>
        <w:t>1</w:t>
      </w:r>
      <w:r w:rsidRPr="006656C4">
        <w:rPr>
          <w:b/>
          <w:bCs/>
          <w:i/>
          <w:iCs/>
          <w:sz w:val="24"/>
          <w:szCs w:val="24"/>
        </w:rPr>
        <w:t xml:space="preserve"> – </w:t>
      </w:r>
      <w:r w:rsidR="00DC3ECF">
        <w:rPr>
          <w:b/>
          <w:bCs/>
          <w:i/>
          <w:iCs/>
          <w:sz w:val="24"/>
          <w:szCs w:val="24"/>
        </w:rPr>
        <w:t>2</w:t>
      </w:r>
      <w:r w:rsidR="00652461">
        <w:rPr>
          <w:b/>
          <w:bCs/>
          <w:i/>
          <w:iCs/>
          <w:sz w:val="24"/>
          <w:szCs w:val="24"/>
        </w:rPr>
        <w:t>8</w:t>
      </w:r>
      <w:r w:rsidRPr="006656C4">
        <w:rPr>
          <w:b/>
          <w:bCs/>
          <w:i/>
          <w:iCs/>
          <w:sz w:val="24"/>
          <w:szCs w:val="24"/>
        </w:rPr>
        <w:t>/</w:t>
      </w:r>
      <w:r w:rsidR="00FB7381">
        <w:rPr>
          <w:b/>
          <w:bCs/>
          <w:i/>
          <w:iCs/>
          <w:sz w:val="24"/>
          <w:szCs w:val="24"/>
        </w:rPr>
        <w:t>1</w:t>
      </w:r>
      <w:r w:rsidR="00AE2C19">
        <w:rPr>
          <w:b/>
          <w:bCs/>
          <w:i/>
          <w:iCs/>
          <w:sz w:val="24"/>
          <w:szCs w:val="24"/>
        </w:rPr>
        <w:t>1</w:t>
      </w:r>
      <w:r w:rsidRPr="006656C4">
        <w:rPr>
          <w:b/>
          <w:bCs/>
          <w:i/>
          <w:iCs/>
          <w:sz w:val="24"/>
          <w:szCs w:val="24"/>
        </w:rPr>
        <w:t>/2025)</w:t>
      </w:r>
    </w:p>
    <w:p w14:paraId="53D964D2" w14:textId="77777777" w:rsidR="00690A61" w:rsidRPr="00F126C1" w:rsidRDefault="00690A61" w:rsidP="00B261FD">
      <w:pPr>
        <w:ind w:firstLine="720"/>
        <w:jc w:val="center"/>
        <w:rPr>
          <w:b/>
          <w:color w:val="FF0000"/>
          <w:sz w:val="10"/>
          <w:szCs w:val="26"/>
        </w:rPr>
      </w:pPr>
    </w:p>
    <w:tbl>
      <w:tblPr>
        <w:tblStyle w:val="TableGrid"/>
        <w:tblW w:w="14875" w:type="dxa"/>
        <w:tblInd w:w="288" w:type="dxa"/>
        <w:tblLayout w:type="fixed"/>
        <w:tblLook w:val="04A0" w:firstRow="1" w:lastRow="0" w:firstColumn="1" w:lastColumn="0" w:noHBand="0" w:noVBand="1"/>
      </w:tblPr>
      <w:tblGrid>
        <w:gridCol w:w="983"/>
        <w:gridCol w:w="2410"/>
        <w:gridCol w:w="2835"/>
        <w:gridCol w:w="2694"/>
        <w:gridCol w:w="2551"/>
        <w:gridCol w:w="2694"/>
        <w:gridCol w:w="708"/>
      </w:tblGrid>
      <w:tr w:rsidR="006656C4" w:rsidRPr="00DD5D71" w14:paraId="3DBD620E" w14:textId="77777777" w:rsidTr="0032177A">
        <w:trPr>
          <w:trHeight w:val="662"/>
        </w:trPr>
        <w:tc>
          <w:tcPr>
            <w:tcW w:w="983" w:type="dxa"/>
            <w:vAlign w:val="center"/>
          </w:tcPr>
          <w:p w14:paraId="436A54E0" w14:textId="761E92D1" w:rsidR="00690A61" w:rsidRPr="00DD5D71" w:rsidRDefault="00690A61" w:rsidP="00B261FD">
            <w:pPr>
              <w:jc w:val="center"/>
              <w:rPr>
                <w:b/>
                <w:color w:val="000000" w:themeColor="text1"/>
                <w:sz w:val="22"/>
                <w:szCs w:val="22"/>
                <w:lang w:val="nl-NL"/>
              </w:rPr>
            </w:pPr>
            <w:r w:rsidRPr="00DD5D71">
              <w:rPr>
                <w:b/>
                <w:color w:val="000000" w:themeColor="text1"/>
                <w:sz w:val="22"/>
                <w:szCs w:val="22"/>
                <w:lang w:val="nl-NL"/>
              </w:rPr>
              <w:t>T</w:t>
            </w:r>
            <w:r w:rsidR="00DC097F" w:rsidRPr="00DD5D71">
              <w:rPr>
                <w:b/>
                <w:color w:val="000000" w:themeColor="text1"/>
                <w:sz w:val="22"/>
                <w:szCs w:val="22"/>
                <w:lang w:val="nl-NL"/>
              </w:rPr>
              <w:t>ên hoạt động</w:t>
            </w:r>
          </w:p>
        </w:tc>
        <w:tc>
          <w:tcPr>
            <w:tcW w:w="2410" w:type="dxa"/>
            <w:vAlign w:val="center"/>
          </w:tcPr>
          <w:p w14:paraId="6146F5BB" w14:textId="585FFD5F" w:rsidR="00690A61" w:rsidRPr="00DD5D71" w:rsidRDefault="00690A61" w:rsidP="00B261FD">
            <w:pPr>
              <w:jc w:val="center"/>
              <w:rPr>
                <w:i/>
                <w:color w:val="000000" w:themeColor="text1"/>
                <w:sz w:val="22"/>
                <w:szCs w:val="22"/>
                <w:lang w:val="nl-NL"/>
              </w:rPr>
            </w:pPr>
            <w:r w:rsidRPr="00DD5D71">
              <w:rPr>
                <w:b/>
                <w:color w:val="000000" w:themeColor="text1"/>
                <w:sz w:val="22"/>
                <w:szCs w:val="22"/>
                <w:lang w:val="nl-NL"/>
              </w:rPr>
              <w:t>Thứ 2</w:t>
            </w:r>
          </w:p>
        </w:tc>
        <w:tc>
          <w:tcPr>
            <w:tcW w:w="2835" w:type="dxa"/>
            <w:vAlign w:val="center"/>
          </w:tcPr>
          <w:p w14:paraId="7A4DF766" w14:textId="758802CB" w:rsidR="00690A61" w:rsidRPr="00DD5D71" w:rsidRDefault="00690A61" w:rsidP="00B261FD">
            <w:pPr>
              <w:jc w:val="center"/>
              <w:rPr>
                <w:i/>
                <w:color w:val="000000" w:themeColor="text1"/>
                <w:sz w:val="22"/>
                <w:szCs w:val="22"/>
                <w:lang w:val="nl-NL"/>
              </w:rPr>
            </w:pPr>
            <w:r w:rsidRPr="00DD5D71">
              <w:rPr>
                <w:b/>
                <w:color w:val="000000" w:themeColor="text1"/>
                <w:sz w:val="22"/>
                <w:szCs w:val="22"/>
                <w:lang w:val="nl-NL"/>
              </w:rPr>
              <w:t>Thứ 3</w:t>
            </w:r>
          </w:p>
        </w:tc>
        <w:tc>
          <w:tcPr>
            <w:tcW w:w="2694" w:type="dxa"/>
            <w:vAlign w:val="center"/>
          </w:tcPr>
          <w:p w14:paraId="1C18F68C" w14:textId="7DE02B6A" w:rsidR="00690A61" w:rsidRPr="00DD5D71" w:rsidRDefault="00690A61" w:rsidP="00B261FD">
            <w:pPr>
              <w:jc w:val="center"/>
              <w:rPr>
                <w:i/>
                <w:color w:val="000000" w:themeColor="text1"/>
                <w:sz w:val="22"/>
                <w:szCs w:val="22"/>
                <w:lang w:val="nl-NL"/>
              </w:rPr>
            </w:pPr>
            <w:r w:rsidRPr="00DD5D71">
              <w:rPr>
                <w:b/>
                <w:color w:val="000000" w:themeColor="text1"/>
                <w:sz w:val="22"/>
                <w:szCs w:val="22"/>
                <w:lang w:val="nl-NL"/>
              </w:rPr>
              <w:t>Thứ 4</w:t>
            </w:r>
          </w:p>
        </w:tc>
        <w:tc>
          <w:tcPr>
            <w:tcW w:w="2551" w:type="dxa"/>
            <w:vAlign w:val="center"/>
          </w:tcPr>
          <w:p w14:paraId="04B72152" w14:textId="1BEE8383" w:rsidR="00690A61" w:rsidRPr="00DD5D71" w:rsidRDefault="00690A61" w:rsidP="00B261FD">
            <w:pPr>
              <w:jc w:val="center"/>
              <w:rPr>
                <w:i/>
                <w:color w:val="000000" w:themeColor="text1"/>
                <w:sz w:val="22"/>
                <w:szCs w:val="22"/>
                <w:lang w:val="nl-NL"/>
              </w:rPr>
            </w:pPr>
            <w:r w:rsidRPr="00DD5D71">
              <w:rPr>
                <w:b/>
                <w:color w:val="000000" w:themeColor="text1"/>
                <w:sz w:val="22"/>
                <w:szCs w:val="22"/>
                <w:lang w:val="nl-NL"/>
              </w:rPr>
              <w:t>Thứ 5</w:t>
            </w:r>
          </w:p>
        </w:tc>
        <w:tc>
          <w:tcPr>
            <w:tcW w:w="2694" w:type="dxa"/>
            <w:vAlign w:val="center"/>
          </w:tcPr>
          <w:p w14:paraId="0085ECB5" w14:textId="2837F1C3" w:rsidR="00690A61" w:rsidRPr="00DD5D71" w:rsidRDefault="00690A61" w:rsidP="00B261FD">
            <w:pPr>
              <w:jc w:val="center"/>
              <w:rPr>
                <w:i/>
                <w:color w:val="000000" w:themeColor="text1"/>
                <w:sz w:val="22"/>
                <w:szCs w:val="22"/>
                <w:lang w:val="nl-NL"/>
              </w:rPr>
            </w:pPr>
            <w:r w:rsidRPr="00DD5D71">
              <w:rPr>
                <w:b/>
                <w:color w:val="000000" w:themeColor="text1"/>
                <w:sz w:val="22"/>
                <w:szCs w:val="22"/>
                <w:lang w:val="nl-NL"/>
              </w:rPr>
              <w:t>Thứ 6</w:t>
            </w:r>
          </w:p>
        </w:tc>
        <w:tc>
          <w:tcPr>
            <w:tcW w:w="708" w:type="dxa"/>
            <w:vAlign w:val="center"/>
          </w:tcPr>
          <w:p w14:paraId="2CD68BC9" w14:textId="659BE2E9" w:rsidR="00690A61" w:rsidRPr="00DD5D71" w:rsidRDefault="00690A61" w:rsidP="00B261FD">
            <w:pPr>
              <w:jc w:val="center"/>
              <w:rPr>
                <w:color w:val="000000" w:themeColor="text1"/>
                <w:sz w:val="22"/>
                <w:szCs w:val="22"/>
                <w:lang w:val="nl-NL"/>
              </w:rPr>
            </w:pPr>
            <w:r w:rsidRPr="00DD5D71">
              <w:rPr>
                <w:b/>
                <w:color w:val="000000" w:themeColor="text1"/>
                <w:sz w:val="22"/>
                <w:szCs w:val="22"/>
                <w:lang w:val="nl-NL"/>
              </w:rPr>
              <w:t>Ghi chú</w:t>
            </w:r>
          </w:p>
        </w:tc>
      </w:tr>
      <w:tr w:rsidR="00652461" w:rsidRPr="00DD5D71" w14:paraId="603AF8B0" w14:textId="77777777" w:rsidTr="0032177A">
        <w:trPr>
          <w:trHeight w:val="1950"/>
        </w:trPr>
        <w:tc>
          <w:tcPr>
            <w:tcW w:w="983" w:type="dxa"/>
            <w:vAlign w:val="center"/>
          </w:tcPr>
          <w:p w14:paraId="49C10434" w14:textId="3B89D8E4" w:rsidR="00652461" w:rsidRPr="00DD5D71" w:rsidRDefault="00652461" w:rsidP="00652461">
            <w:pPr>
              <w:jc w:val="center"/>
              <w:rPr>
                <w:b/>
                <w:color w:val="000000" w:themeColor="text1"/>
                <w:sz w:val="22"/>
                <w:szCs w:val="22"/>
                <w:lang w:val="nl-NL"/>
              </w:rPr>
            </w:pPr>
            <w:r w:rsidRPr="00DD5D71">
              <w:rPr>
                <w:b/>
                <w:color w:val="000000" w:themeColor="text1"/>
                <w:sz w:val="22"/>
                <w:szCs w:val="22"/>
                <w:lang w:val="nl-NL"/>
              </w:rPr>
              <w:t>Hoạt động học</w:t>
            </w:r>
          </w:p>
        </w:tc>
        <w:tc>
          <w:tcPr>
            <w:tcW w:w="2410" w:type="dxa"/>
          </w:tcPr>
          <w:p w14:paraId="0FC70742" w14:textId="77777777" w:rsidR="00652461" w:rsidRPr="00DD0B23" w:rsidRDefault="00652461" w:rsidP="00652461">
            <w:pPr>
              <w:jc w:val="center"/>
              <w:rPr>
                <w:lang w:val="nl-NL"/>
              </w:rPr>
            </w:pPr>
            <w:r w:rsidRPr="00DD0B23">
              <w:rPr>
                <w:lang w:val="nl-NL"/>
              </w:rPr>
              <w:t>Ngày</w:t>
            </w:r>
            <w:r>
              <w:rPr>
                <w:lang w:val="nl-NL"/>
              </w:rPr>
              <w:t xml:space="preserve"> </w:t>
            </w:r>
            <w:r w:rsidRPr="00DD0B23">
              <w:t>24</w:t>
            </w:r>
            <w:r w:rsidRPr="00DD0B23">
              <w:rPr>
                <w:lang w:val="nl-NL"/>
              </w:rPr>
              <w:t>/</w:t>
            </w:r>
            <w:r w:rsidRPr="00DD0B23">
              <w:rPr>
                <w:lang w:val="vi-VN"/>
              </w:rPr>
              <w:t>1</w:t>
            </w:r>
            <w:r w:rsidRPr="00DD0B23">
              <w:t>1</w:t>
            </w:r>
            <w:r w:rsidRPr="00DD0B23">
              <w:rPr>
                <w:lang w:val="nl-NL"/>
              </w:rPr>
              <w:t>/2025</w:t>
            </w:r>
          </w:p>
          <w:p w14:paraId="616E3B8D" w14:textId="77777777" w:rsidR="00652461" w:rsidRPr="00DD0B23" w:rsidRDefault="00652461" w:rsidP="00652461">
            <w:pPr>
              <w:jc w:val="center"/>
              <w:rPr>
                <w:b/>
                <w:lang w:val="nl-NL"/>
              </w:rPr>
            </w:pPr>
            <w:r w:rsidRPr="00DD0B23">
              <w:rPr>
                <w:b/>
                <w:lang w:val="nl-NL"/>
              </w:rPr>
              <w:t>PTNT</w:t>
            </w:r>
          </w:p>
          <w:p w14:paraId="5CEF827D" w14:textId="77777777" w:rsidR="00652461" w:rsidRDefault="00652461" w:rsidP="00652461">
            <w:pPr>
              <w:jc w:val="center"/>
              <w:rPr>
                <w:bCs/>
              </w:rPr>
            </w:pPr>
            <w:r w:rsidRPr="00DD0B23">
              <w:rPr>
                <w:bCs/>
              </w:rPr>
              <w:t>Số 3 (T2)</w:t>
            </w:r>
          </w:p>
          <w:p w14:paraId="79F607FD" w14:textId="6B6DCF52" w:rsidR="00652461" w:rsidRPr="00DD5D71" w:rsidRDefault="00652461" w:rsidP="00652461">
            <w:pPr>
              <w:tabs>
                <w:tab w:val="left" w:pos="3042"/>
              </w:tabs>
              <w:ind w:left="-18" w:right="-114"/>
              <w:rPr>
                <w:color w:val="000000" w:themeColor="text1"/>
                <w:sz w:val="22"/>
                <w:szCs w:val="22"/>
                <w:lang w:val="nl-NL"/>
              </w:rPr>
            </w:pPr>
            <w:r w:rsidRPr="007C5A93">
              <w:rPr>
                <w:color w:val="00B050"/>
                <w:lang w:val="nl-NL"/>
              </w:rPr>
              <w:t>QTE 22: Quyền dc tiếp cận thông tin phù hợp với lứa tuổi.</w:t>
            </w:r>
          </w:p>
        </w:tc>
        <w:tc>
          <w:tcPr>
            <w:tcW w:w="2835" w:type="dxa"/>
          </w:tcPr>
          <w:p w14:paraId="6EB77BCA" w14:textId="77777777" w:rsidR="00652461" w:rsidRPr="00DD0B23" w:rsidRDefault="00652461" w:rsidP="00652461">
            <w:pPr>
              <w:jc w:val="center"/>
              <w:rPr>
                <w:lang w:val="nl-NL"/>
              </w:rPr>
            </w:pPr>
            <w:r w:rsidRPr="00DD0B23">
              <w:rPr>
                <w:lang w:val="nl-NL"/>
              </w:rPr>
              <w:t>Ngày 25/</w:t>
            </w:r>
            <w:r w:rsidRPr="00DD0B23">
              <w:rPr>
                <w:lang w:val="vi-VN"/>
              </w:rPr>
              <w:t>1</w:t>
            </w:r>
            <w:r w:rsidRPr="00DD0B23">
              <w:t>1</w:t>
            </w:r>
            <w:r w:rsidRPr="00DD0B23">
              <w:rPr>
                <w:lang w:val="nl-NL"/>
              </w:rPr>
              <w:t>/2025</w:t>
            </w:r>
          </w:p>
          <w:p w14:paraId="1014F018" w14:textId="77777777" w:rsidR="00652461" w:rsidRPr="00DD0B23" w:rsidRDefault="00652461" w:rsidP="00652461">
            <w:pPr>
              <w:jc w:val="center"/>
              <w:rPr>
                <w:b/>
                <w:lang w:val="nl-NL"/>
              </w:rPr>
            </w:pPr>
            <w:r w:rsidRPr="00DD0B23">
              <w:rPr>
                <w:b/>
                <w:lang w:val="nl-NL"/>
              </w:rPr>
              <w:t>PTTC</w:t>
            </w:r>
          </w:p>
          <w:p w14:paraId="0E4B7800" w14:textId="77777777" w:rsidR="00652461" w:rsidRDefault="00652461" w:rsidP="00652461">
            <w:pPr>
              <w:jc w:val="center"/>
              <w:rPr>
                <w:bCs/>
                <w:lang w:val="nl-NL"/>
              </w:rPr>
            </w:pPr>
            <w:r w:rsidRPr="00DD0B23">
              <w:rPr>
                <w:bCs/>
                <w:lang w:val="nl-NL"/>
              </w:rPr>
              <w:t>Đi thay đổi hướng theo vật chuẩn (4-5 vật chuẩn đặt díc dắc)</w:t>
            </w:r>
          </w:p>
          <w:p w14:paraId="515AA914" w14:textId="00476315" w:rsidR="00652461" w:rsidRPr="00DD5D71" w:rsidRDefault="00652461" w:rsidP="00652461">
            <w:pPr>
              <w:jc w:val="center"/>
              <w:rPr>
                <w:color w:val="000000" w:themeColor="text1"/>
                <w:sz w:val="22"/>
                <w:szCs w:val="22"/>
                <w:lang w:val="vi-VN"/>
              </w:rPr>
            </w:pPr>
            <w:r w:rsidRPr="009C180B">
              <w:rPr>
                <w:bCs/>
                <w:color w:val="00B050"/>
                <w:lang w:val="nl-NL"/>
              </w:rPr>
              <w:t>QTE 6: Trẻ em có quyền vui chơi, giải trí tham gia các hoạt động , thể dục, thể thao phù hợp với</w:t>
            </w:r>
          </w:p>
        </w:tc>
        <w:tc>
          <w:tcPr>
            <w:tcW w:w="2694" w:type="dxa"/>
          </w:tcPr>
          <w:p w14:paraId="13322D3A" w14:textId="77777777" w:rsidR="00652461" w:rsidRPr="00DD0B23" w:rsidRDefault="00652461" w:rsidP="00652461">
            <w:pPr>
              <w:jc w:val="center"/>
              <w:rPr>
                <w:lang w:val="nl-NL"/>
              </w:rPr>
            </w:pPr>
            <w:r w:rsidRPr="00DD0B23">
              <w:rPr>
                <w:lang w:val="nl-NL"/>
              </w:rPr>
              <w:t>Ngày 26/</w:t>
            </w:r>
            <w:r w:rsidRPr="00DD0B23">
              <w:rPr>
                <w:lang w:val="vi-VN"/>
              </w:rPr>
              <w:t>1</w:t>
            </w:r>
            <w:r w:rsidRPr="00DD0B23">
              <w:t>1</w:t>
            </w:r>
            <w:r w:rsidRPr="00DD0B23">
              <w:rPr>
                <w:lang w:val="nl-NL"/>
              </w:rPr>
              <w:t>/2025</w:t>
            </w:r>
          </w:p>
          <w:p w14:paraId="06FDC33F" w14:textId="77777777" w:rsidR="00652461" w:rsidRDefault="00652461" w:rsidP="00652461">
            <w:pPr>
              <w:jc w:val="center"/>
              <w:rPr>
                <w:b/>
                <w:bCs/>
                <w:lang w:val="nl-NL"/>
              </w:rPr>
            </w:pPr>
            <w:r w:rsidRPr="00EE68B1">
              <w:rPr>
                <w:b/>
                <w:bCs/>
                <w:lang w:val="nl-NL"/>
              </w:rPr>
              <w:t>PTNT</w:t>
            </w:r>
          </w:p>
          <w:p w14:paraId="5037EBB4" w14:textId="77777777" w:rsidR="00652461" w:rsidRDefault="00652461" w:rsidP="00652461">
            <w:pPr>
              <w:jc w:val="center"/>
              <w:rPr>
                <w:lang w:val="nl-NL"/>
              </w:rPr>
            </w:pPr>
            <w:r w:rsidRPr="00EE68B1">
              <w:rPr>
                <w:lang w:val="nl-NL"/>
              </w:rPr>
              <w:t xml:space="preserve">Khám phá các chất liệu khác nhau để tạo ra lọ hoa </w:t>
            </w:r>
          </w:p>
          <w:p w14:paraId="719BAAD5" w14:textId="0C5A2B7D" w:rsidR="00652461" w:rsidRPr="00DD5D71" w:rsidRDefault="00652461" w:rsidP="00652461">
            <w:pPr>
              <w:rPr>
                <w:color w:val="FF0000"/>
                <w:sz w:val="22"/>
                <w:szCs w:val="22"/>
              </w:rPr>
            </w:pPr>
            <w:r w:rsidRPr="007C5A93">
              <w:rPr>
                <w:color w:val="00B050"/>
                <w:lang w:val="nl-NL"/>
              </w:rPr>
              <w:t>QTE 22: Quyền dc tiếp cận thông tin phù hợp với lứa tuổi.</w:t>
            </w:r>
          </w:p>
        </w:tc>
        <w:tc>
          <w:tcPr>
            <w:tcW w:w="2551" w:type="dxa"/>
          </w:tcPr>
          <w:p w14:paraId="7A431EBE" w14:textId="77777777" w:rsidR="00652461" w:rsidRPr="00DD0B23" w:rsidRDefault="00652461" w:rsidP="00652461">
            <w:pPr>
              <w:jc w:val="center"/>
              <w:rPr>
                <w:lang w:val="nl-NL"/>
              </w:rPr>
            </w:pPr>
            <w:r w:rsidRPr="00DD0B23">
              <w:rPr>
                <w:lang w:val="nl-NL"/>
              </w:rPr>
              <w:t>Ngày 27/</w:t>
            </w:r>
            <w:r w:rsidRPr="00DD0B23">
              <w:rPr>
                <w:lang w:val="vi-VN"/>
              </w:rPr>
              <w:t>1</w:t>
            </w:r>
            <w:r w:rsidRPr="00DD0B23">
              <w:t>1</w:t>
            </w:r>
            <w:r w:rsidRPr="00DD0B23">
              <w:rPr>
                <w:lang w:val="nl-NL"/>
              </w:rPr>
              <w:t>/2025</w:t>
            </w:r>
          </w:p>
          <w:p w14:paraId="7BFF5209" w14:textId="77777777" w:rsidR="00652461" w:rsidRPr="00DD0B23" w:rsidRDefault="00652461" w:rsidP="00652461">
            <w:pPr>
              <w:jc w:val="center"/>
              <w:rPr>
                <w:b/>
                <w:lang w:val="nl-NL"/>
              </w:rPr>
            </w:pPr>
            <w:r w:rsidRPr="00DD0B23">
              <w:rPr>
                <w:b/>
                <w:lang w:val="nl-NL"/>
              </w:rPr>
              <w:t>PTNN</w:t>
            </w:r>
          </w:p>
          <w:p w14:paraId="0CFB1C95" w14:textId="77777777" w:rsidR="00652461" w:rsidRDefault="00652461" w:rsidP="00652461">
            <w:pPr>
              <w:jc w:val="center"/>
              <w:rPr>
                <w:lang w:val="nl-NL"/>
              </w:rPr>
            </w:pPr>
            <w:r w:rsidRPr="00DD0B23">
              <w:rPr>
                <w:lang w:val="nl-NL"/>
              </w:rPr>
              <w:t>Truyện: Khỉ và Thỏ bỏ rác vào thùng</w:t>
            </w:r>
          </w:p>
          <w:p w14:paraId="293578F7" w14:textId="1884369B" w:rsidR="00652461" w:rsidRPr="00DD5D71" w:rsidRDefault="00652461" w:rsidP="00652461">
            <w:pPr>
              <w:jc w:val="center"/>
              <w:rPr>
                <w:color w:val="FF0000"/>
                <w:sz w:val="22"/>
                <w:szCs w:val="22"/>
              </w:rPr>
            </w:pPr>
            <w:r w:rsidRPr="007349B1">
              <w:rPr>
                <w:color w:val="00B050"/>
                <w:lang w:val="nl-NL"/>
              </w:rPr>
              <w:t>QTE 23: Quyền được bày tỏ ý kiến</w:t>
            </w:r>
          </w:p>
        </w:tc>
        <w:tc>
          <w:tcPr>
            <w:tcW w:w="2694" w:type="dxa"/>
          </w:tcPr>
          <w:p w14:paraId="72600C32" w14:textId="77777777" w:rsidR="00652461" w:rsidRPr="00DD0B23" w:rsidRDefault="00652461" w:rsidP="00652461">
            <w:pPr>
              <w:jc w:val="center"/>
              <w:rPr>
                <w:lang w:val="nl-NL"/>
              </w:rPr>
            </w:pPr>
            <w:r w:rsidRPr="00DD0B23">
              <w:rPr>
                <w:lang w:val="nl-NL"/>
              </w:rPr>
              <w:t>Ngày 28/</w:t>
            </w:r>
            <w:r w:rsidRPr="00DD0B23">
              <w:rPr>
                <w:lang w:val="vi-VN"/>
              </w:rPr>
              <w:t>1</w:t>
            </w:r>
            <w:r w:rsidRPr="00DD0B23">
              <w:t>1</w:t>
            </w:r>
            <w:r w:rsidRPr="00DD0B23">
              <w:rPr>
                <w:lang w:val="nl-NL"/>
              </w:rPr>
              <w:t>/2025</w:t>
            </w:r>
          </w:p>
          <w:p w14:paraId="69C0DDBC" w14:textId="77777777" w:rsidR="00652461" w:rsidRPr="00DD0B23" w:rsidRDefault="00652461" w:rsidP="00652461">
            <w:pPr>
              <w:jc w:val="center"/>
              <w:rPr>
                <w:b/>
                <w:lang w:val="nl-NL"/>
              </w:rPr>
            </w:pPr>
            <w:r w:rsidRPr="00DD0B23">
              <w:rPr>
                <w:b/>
                <w:lang w:val="nl-NL"/>
              </w:rPr>
              <w:t>PTTM</w:t>
            </w:r>
          </w:p>
          <w:p w14:paraId="27077401" w14:textId="77777777" w:rsidR="00652461" w:rsidRDefault="00652461" w:rsidP="00652461">
            <w:pPr>
              <w:jc w:val="center"/>
            </w:pPr>
            <w:r w:rsidRPr="00DD0B23">
              <w:t>Làm lọ hoa (EDF)</w:t>
            </w:r>
          </w:p>
          <w:p w14:paraId="3FDD0716" w14:textId="63FA03C2" w:rsidR="00652461" w:rsidRPr="00DD5D71" w:rsidRDefault="00652461" w:rsidP="00652461">
            <w:pPr>
              <w:jc w:val="center"/>
              <w:rPr>
                <w:color w:val="000000" w:themeColor="text1"/>
                <w:sz w:val="22"/>
                <w:szCs w:val="22"/>
                <w:lang w:val="vi-VN"/>
              </w:rPr>
            </w:pPr>
            <w:r w:rsidRPr="007349B1">
              <w:rPr>
                <w:color w:val="00B050"/>
              </w:rPr>
              <w:t>-</w:t>
            </w:r>
            <w:r w:rsidRPr="009C180B">
              <w:rPr>
                <w:color w:val="00B050"/>
              </w:rPr>
              <w:t xml:space="preserve"> QTE 5: Quyền được phát triển năng khiếu</w:t>
            </w:r>
          </w:p>
        </w:tc>
        <w:tc>
          <w:tcPr>
            <w:tcW w:w="708" w:type="dxa"/>
          </w:tcPr>
          <w:p w14:paraId="1D65AA17" w14:textId="77777777" w:rsidR="00652461" w:rsidRPr="00DD5D71" w:rsidRDefault="00652461" w:rsidP="00652461">
            <w:pPr>
              <w:rPr>
                <w:color w:val="000000" w:themeColor="text1"/>
                <w:sz w:val="22"/>
                <w:szCs w:val="22"/>
                <w:lang w:val="vi-VN"/>
              </w:rPr>
            </w:pPr>
          </w:p>
        </w:tc>
      </w:tr>
      <w:tr w:rsidR="00652461" w:rsidRPr="00DD5D71" w14:paraId="3628A889" w14:textId="77777777" w:rsidTr="0032177A">
        <w:trPr>
          <w:trHeight w:val="2723"/>
        </w:trPr>
        <w:tc>
          <w:tcPr>
            <w:tcW w:w="983" w:type="dxa"/>
            <w:vAlign w:val="center"/>
          </w:tcPr>
          <w:p w14:paraId="3313A862" w14:textId="1DEF8DAF" w:rsidR="00652461" w:rsidRPr="00DD5D71" w:rsidRDefault="00652461" w:rsidP="00652461">
            <w:pPr>
              <w:jc w:val="center"/>
              <w:rPr>
                <w:b/>
                <w:color w:val="000000" w:themeColor="text1"/>
                <w:sz w:val="22"/>
                <w:szCs w:val="22"/>
                <w:lang w:val="nl-NL"/>
              </w:rPr>
            </w:pPr>
            <w:r w:rsidRPr="00DD5D71">
              <w:rPr>
                <w:b/>
                <w:color w:val="000000" w:themeColor="text1"/>
                <w:sz w:val="22"/>
                <w:szCs w:val="22"/>
                <w:lang w:val="nl-NL"/>
              </w:rPr>
              <w:t>Hoạt động ngoài tr</w:t>
            </w:r>
            <w:r>
              <w:rPr>
                <w:b/>
                <w:color w:val="000000" w:themeColor="text1"/>
                <w:sz w:val="22"/>
                <w:szCs w:val="22"/>
                <w:lang w:val="nl-NL"/>
              </w:rPr>
              <w:t>ờ</w:t>
            </w:r>
            <w:r w:rsidRPr="00DD5D71">
              <w:rPr>
                <w:b/>
                <w:color w:val="000000" w:themeColor="text1"/>
                <w:sz w:val="22"/>
                <w:szCs w:val="22"/>
                <w:lang w:val="nl-NL"/>
              </w:rPr>
              <w:t>i</w:t>
            </w:r>
          </w:p>
        </w:tc>
        <w:tc>
          <w:tcPr>
            <w:tcW w:w="2410" w:type="dxa"/>
          </w:tcPr>
          <w:p w14:paraId="75D5E477" w14:textId="77777777" w:rsidR="00652461" w:rsidRPr="00DD0B23" w:rsidRDefault="00652461" w:rsidP="00652461">
            <w:pPr>
              <w:jc w:val="center"/>
              <w:rPr>
                <w:lang w:val="nl-NL"/>
              </w:rPr>
            </w:pPr>
            <w:r w:rsidRPr="00DD0B23">
              <w:rPr>
                <w:lang w:val="nl-NL"/>
              </w:rPr>
              <w:t>Ngày 24/11/2025</w:t>
            </w:r>
          </w:p>
          <w:p w14:paraId="29AA9039" w14:textId="77777777" w:rsidR="00652461" w:rsidRDefault="00652461" w:rsidP="00652461">
            <w:pPr>
              <w:tabs>
                <w:tab w:val="left" w:pos="3042"/>
              </w:tabs>
              <w:ind w:right="-114"/>
              <w:rPr>
                <w:lang w:val="nl-NL"/>
              </w:rPr>
            </w:pPr>
            <w:r>
              <w:rPr>
                <w:lang w:val="nl-NL"/>
              </w:rPr>
              <w:t>- TCVĐ: Mèo điểu chuột</w:t>
            </w:r>
          </w:p>
          <w:p w14:paraId="0F6B94A1" w14:textId="77777777" w:rsidR="00652461" w:rsidRPr="00DD0B23" w:rsidRDefault="00652461" w:rsidP="00652461">
            <w:pPr>
              <w:tabs>
                <w:tab w:val="left" w:pos="3042"/>
              </w:tabs>
              <w:ind w:right="-114"/>
              <w:rPr>
                <w:lang w:val="vi-VN"/>
              </w:rPr>
            </w:pPr>
            <w:r w:rsidRPr="00DD0B23">
              <w:rPr>
                <w:lang w:val="nl-NL"/>
              </w:rPr>
              <w:t xml:space="preserve">- </w:t>
            </w:r>
            <w:r w:rsidRPr="00454738">
              <w:rPr>
                <w:lang w:val="nl-NL"/>
              </w:rPr>
              <w:t>Quan sát, trò chuyện về các chai lọ nhựa, nêu ý tưởng làm đồ chơi và thực hành trải  nghiệm: Làm đồ chơi từ chai, lọ nhựa</w:t>
            </w:r>
          </w:p>
          <w:p w14:paraId="2D31A7A0" w14:textId="77777777" w:rsidR="00652461" w:rsidRPr="00DD0B23" w:rsidRDefault="00652461" w:rsidP="00652461">
            <w:r w:rsidRPr="00DD0B23">
              <w:t>- Chơi tự chọn: Đu quay, cầu trượt…</w:t>
            </w:r>
          </w:p>
          <w:p w14:paraId="6FE338DA" w14:textId="25A9956B" w:rsidR="00652461" w:rsidRPr="00DD5D71" w:rsidRDefault="00652461" w:rsidP="00652461">
            <w:pPr>
              <w:rPr>
                <w:sz w:val="22"/>
                <w:szCs w:val="22"/>
              </w:rPr>
            </w:pPr>
          </w:p>
        </w:tc>
        <w:tc>
          <w:tcPr>
            <w:tcW w:w="2835" w:type="dxa"/>
          </w:tcPr>
          <w:p w14:paraId="64F8755F" w14:textId="77777777" w:rsidR="00652461" w:rsidRPr="00DD0B23" w:rsidRDefault="00652461" w:rsidP="00652461">
            <w:pPr>
              <w:jc w:val="center"/>
              <w:rPr>
                <w:lang w:val="nl-NL"/>
              </w:rPr>
            </w:pPr>
            <w:r w:rsidRPr="00DD0B23">
              <w:rPr>
                <w:lang w:val="nl-NL"/>
              </w:rPr>
              <w:t>Ngày 25/11/2025</w:t>
            </w:r>
          </w:p>
          <w:p w14:paraId="2ABBABF5" w14:textId="77777777" w:rsidR="00652461" w:rsidRPr="00DD0B23" w:rsidRDefault="00652461" w:rsidP="00652461">
            <w:pPr>
              <w:rPr>
                <w:lang w:val="vi-VN"/>
              </w:rPr>
            </w:pPr>
            <w:r w:rsidRPr="00DD0B23">
              <w:rPr>
                <w:lang w:val="nl-NL"/>
              </w:rPr>
              <w:t xml:space="preserve">- </w:t>
            </w:r>
            <w:r w:rsidRPr="00DD0B23">
              <w:rPr>
                <w:lang w:val="vi-VN"/>
              </w:rPr>
              <w:t>Trẻ cùng cô trải nghiệm n</w:t>
            </w:r>
            <w:r w:rsidRPr="00DD0B23">
              <w:rPr>
                <w:lang w:val="nl-NL"/>
              </w:rPr>
              <w:t>hổ cỏ</w:t>
            </w:r>
            <w:r w:rsidRPr="00DD0B23">
              <w:rPr>
                <w:lang w:val="vi-VN"/>
              </w:rPr>
              <w:t xml:space="preserve"> ở bồn cây trong sân trường.</w:t>
            </w:r>
          </w:p>
          <w:p w14:paraId="7CC0A5CD" w14:textId="77777777" w:rsidR="00652461" w:rsidRPr="00DD0B23" w:rsidRDefault="00652461" w:rsidP="00652461">
            <w:r w:rsidRPr="00DD0B23">
              <w:t xml:space="preserve">- TCVĐ: </w:t>
            </w:r>
            <w:r w:rsidRPr="00DD0B23">
              <w:rPr>
                <w:lang w:val="vi-VN"/>
              </w:rPr>
              <w:t>Thuyền vào bến</w:t>
            </w:r>
          </w:p>
          <w:p w14:paraId="05A59479" w14:textId="77777777" w:rsidR="00652461" w:rsidRPr="00DD0B23" w:rsidRDefault="00652461" w:rsidP="00652461">
            <w:r w:rsidRPr="00DD0B23">
              <w:t>- Chơi tự chọn: Đu quay, cầu trượt…</w:t>
            </w:r>
          </w:p>
          <w:p w14:paraId="75CCC476" w14:textId="50F879E4" w:rsidR="00652461" w:rsidRPr="00DD5D71" w:rsidRDefault="00652461" w:rsidP="00652461">
            <w:pPr>
              <w:jc w:val="both"/>
              <w:rPr>
                <w:color w:val="FF0000"/>
                <w:sz w:val="22"/>
                <w:szCs w:val="22"/>
              </w:rPr>
            </w:pPr>
          </w:p>
        </w:tc>
        <w:tc>
          <w:tcPr>
            <w:tcW w:w="2694" w:type="dxa"/>
          </w:tcPr>
          <w:p w14:paraId="24676FA6" w14:textId="77777777" w:rsidR="00652461" w:rsidRPr="00DD0B23" w:rsidRDefault="00652461" w:rsidP="00652461">
            <w:pPr>
              <w:jc w:val="center"/>
              <w:rPr>
                <w:lang w:val="nl-NL"/>
              </w:rPr>
            </w:pPr>
            <w:r w:rsidRPr="00DD0B23">
              <w:rPr>
                <w:lang w:val="nl-NL"/>
              </w:rPr>
              <w:t>Ngày 26/11/2025</w:t>
            </w:r>
          </w:p>
          <w:p w14:paraId="2F330A99" w14:textId="77777777" w:rsidR="00652461" w:rsidRPr="00DD0B23" w:rsidRDefault="00652461" w:rsidP="00652461">
            <w:pPr>
              <w:rPr>
                <w:lang w:val="vi-VN"/>
              </w:rPr>
            </w:pPr>
            <w:r w:rsidRPr="00DD0B23">
              <w:t xml:space="preserve">- TCVĐ: Xi bô </w:t>
            </w:r>
            <w:r w:rsidRPr="00DD0B23">
              <w:rPr>
                <w:lang w:val="vi-VN"/>
              </w:rPr>
              <w:t>khoai</w:t>
            </w:r>
          </w:p>
          <w:p w14:paraId="542A5A82" w14:textId="77777777" w:rsidR="00652461" w:rsidRPr="00DD0B23" w:rsidRDefault="00652461" w:rsidP="00652461">
            <w:pPr>
              <w:rPr>
                <w:lang w:val="nl-NL"/>
              </w:rPr>
            </w:pPr>
            <w:r w:rsidRPr="00DD0B23">
              <w:rPr>
                <w:lang w:val="nl-NL"/>
              </w:rPr>
              <w:t xml:space="preserve">- </w:t>
            </w:r>
            <w:r w:rsidRPr="00454738">
              <w:rPr>
                <w:lang w:val="nl-NL"/>
              </w:rPr>
              <w:t>Quan sát, trò chuyện giáo dục trẻ biết bỏ rác đúng nơi quy định, giữ gìn lớp học sạch sẽ</w:t>
            </w:r>
          </w:p>
          <w:p w14:paraId="77DF1FA4" w14:textId="77777777" w:rsidR="00652461" w:rsidRDefault="00652461" w:rsidP="00652461">
            <w:r w:rsidRPr="00DD0B23">
              <w:t>- Chơi tự chọn</w:t>
            </w:r>
          </w:p>
          <w:p w14:paraId="47CAA519" w14:textId="45CDBE6E" w:rsidR="00652461" w:rsidRPr="00DD5D71" w:rsidRDefault="00652461" w:rsidP="00652461">
            <w:pPr>
              <w:rPr>
                <w:color w:val="FF0000"/>
                <w:sz w:val="22"/>
                <w:szCs w:val="22"/>
              </w:rPr>
            </w:pPr>
            <w:r w:rsidRPr="007C5A93">
              <w:rPr>
                <w:color w:val="00B050"/>
                <w:lang w:val="nl-NL"/>
              </w:rPr>
              <w:t>QTE 22: Quyền dc tiếp cận thông tin phù hợp với lứa tuổi.</w:t>
            </w:r>
          </w:p>
        </w:tc>
        <w:tc>
          <w:tcPr>
            <w:tcW w:w="2551" w:type="dxa"/>
          </w:tcPr>
          <w:p w14:paraId="43DD292E" w14:textId="77777777" w:rsidR="00652461" w:rsidRPr="00DD0B23" w:rsidRDefault="00652461" w:rsidP="00652461">
            <w:pPr>
              <w:jc w:val="center"/>
              <w:rPr>
                <w:lang w:val="nl-NL"/>
              </w:rPr>
            </w:pPr>
            <w:r w:rsidRPr="00DD0B23">
              <w:rPr>
                <w:lang w:val="nl-NL"/>
              </w:rPr>
              <w:t>Ngày 27/11/2025</w:t>
            </w:r>
          </w:p>
          <w:p w14:paraId="1681AF65" w14:textId="77777777" w:rsidR="00652461" w:rsidRPr="00454738" w:rsidRDefault="00652461" w:rsidP="00652461">
            <w:pPr>
              <w:spacing w:line="276" w:lineRule="auto"/>
            </w:pPr>
            <w:r w:rsidRPr="00DD0B23">
              <w:t xml:space="preserve">- TCVĐ: </w:t>
            </w:r>
            <w:r w:rsidRPr="00DD0B23">
              <w:rPr>
                <w:lang w:val="vi-VN"/>
              </w:rPr>
              <w:t>Tàu hỏa</w:t>
            </w:r>
          </w:p>
          <w:p w14:paraId="083260EE" w14:textId="77777777" w:rsidR="00652461" w:rsidRPr="00DD0B23" w:rsidRDefault="00652461" w:rsidP="00652461">
            <w:pPr>
              <w:spacing w:line="276" w:lineRule="auto"/>
            </w:pPr>
            <w:r w:rsidRPr="00DD0B23">
              <w:rPr>
                <w:lang w:val="nl-NL"/>
              </w:rPr>
              <w:t>- Quan sát chiếc thuyền giấy</w:t>
            </w:r>
          </w:p>
          <w:p w14:paraId="0FBD3686" w14:textId="77777777" w:rsidR="00652461" w:rsidRPr="00DD0B23" w:rsidRDefault="00652461" w:rsidP="00652461">
            <w:r w:rsidRPr="00DD0B23">
              <w:t>- Chơi tự chọn: Đu quay, cầu trượt…</w:t>
            </w:r>
          </w:p>
          <w:p w14:paraId="5535703C" w14:textId="68E15EA9" w:rsidR="00652461" w:rsidRPr="00DD5D71" w:rsidRDefault="00652461" w:rsidP="00652461">
            <w:pPr>
              <w:rPr>
                <w:sz w:val="22"/>
                <w:szCs w:val="22"/>
                <w:lang w:val="nl-NL"/>
              </w:rPr>
            </w:pPr>
            <w:r w:rsidRPr="009C180B">
              <w:rPr>
                <w:bCs/>
                <w:color w:val="00B050"/>
                <w:lang w:val="nl-NL"/>
              </w:rPr>
              <w:t>QTE 6: Trẻ em có quyền vui chơi, giải trí tham gia các hoạt động , thể dục, thể thao phù hợp với</w:t>
            </w:r>
          </w:p>
        </w:tc>
        <w:tc>
          <w:tcPr>
            <w:tcW w:w="2694" w:type="dxa"/>
          </w:tcPr>
          <w:p w14:paraId="28F96B23" w14:textId="77777777" w:rsidR="00652461" w:rsidRPr="00DD0B23" w:rsidRDefault="00652461" w:rsidP="00652461">
            <w:pPr>
              <w:jc w:val="center"/>
              <w:rPr>
                <w:lang w:val="nl-NL"/>
              </w:rPr>
            </w:pPr>
            <w:r w:rsidRPr="00DD0B23">
              <w:rPr>
                <w:lang w:val="nl-NL"/>
              </w:rPr>
              <w:t>Ngày 28/11/2025</w:t>
            </w:r>
          </w:p>
          <w:p w14:paraId="038FED38" w14:textId="77777777" w:rsidR="00652461" w:rsidRPr="00DD0B23" w:rsidRDefault="00652461" w:rsidP="00652461">
            <w:pPr>
              <w:spacing w:line="276" w:lineRule="auto"/>
            </w:pPr>
            <w:r w:rsidRPr="00DD0B23">
              <w:t xml:space="preserve">- TCVĐ: </w:t>
            </w:r>
            <w:r>
              <w:t>Thả diều</w:t>
            </w:r>
          </w:p>
          <w:p w14:paraId="438C261B" w14:textId="77777777" w:rsidR="00652461" w:rsidRPr="00DD0B23" w:rsidRDefault="00652461" w:rsidP="00652461">
            <w:pPr>
              <w:rPr>
                <w:lang w:val="nl-NL"/>
              </w:rPr>
            </w:pPr>
            <w:r w:rsidRPr="00DD0B23">
              <w:rPr>
                <w:lang w:val="nl-NL"/>
              </w:rPr>
              <w:t>- Quan sát cây xanh trong vườn trường</w:t>
            </w:r>
          </w:p>
          <w:p w14:paraId="729EAC74" w14:textId="77777777" w:rsidR="00652461" w:rsidRPr="00DD0B23" w:rsidRDefault="00652461" w:rsidP="00652461">
            <w:r w:rsidRPr="00DD0B23">
              <w:t>- Chơi tự chọn: Đi dép đôi, đá cầu, nhảy dây, đu quay, cầu trượt…</w:t>
            </w:r>
          </w:p>
          <w:p w14:paraId="4C4AC564" w14:textId="77777777" w:rsidR="00652461" w:rsidRPr="001B1DA9" w:rsidRDefault="00652461" w:rsidP="00652461">
            <w:pPr>
              <w:spacing w:line="276" w:lineRule="auto"/>
              <w:jc w:val="both"/>
              <w:rPr>
                <w:lang w:val="nl-NL"/>
              </w:rPr>
            </w:pPr>
            <w:r w:rsidRPr="001B1DA9">
              <w:rPr>
                <w:b/>
                <w:i/>
                <w:u w:val="single"/>
                <w:lang w:val="nl-NL"/>
              </w:rPr>
              <w:t>* Dự kiến tình huống:</w:t>
            </w:r>
            <w:r w:rsidRPr="001B1DA9">
              <w:rPr>
                <w:lang w:val="nl-NL"/>
              </w:rPr>
              <w:t xml:space="preserve"> trời mưa không thể ra s</w:t>
            </w:r>
            <w:r>
              <w:rPr>
                <w:lang w:val="nl-NL"/>
              </w:rPr>
              <w:t>ân</w:t>
            </w:r>
          </w:p>
          <w:p w14:paraId="533F9FF1" w14:textId="6B8372DB" w:rsidR="00652461" w:rsidRPr="00DD5D71" w:rsidRDefault="00652461" w:rsidP="00652461">
            <w:pPr>
              <w:jc w:val="both"/>
              <w:rPr>
                <w:color w:val="000000" w:themeColor="text1"/>
                <w:sz w:val="22"/>
                <w:szCs w:val="22"/>
                <w:lang w:val="vi-VN"/>
              </w:rPr>
            </w:pPr>
            <w:r w:rsidRPr="001B1DA9">
              <w:rPr>
                <w:b/>
                <w:i/>
                <w:u w:val="single"/>
                <w:lang w:val="nl-NL"/>
              </w:rPr>
              <w:t>* Dự kiến xử lý</w:t>
            </w:r>
            <w:r w:rsidRPr="001B1DA9">
              <w:rPr>
                <w:lang w:val="nl-NL"/>
              </w:rPr>
              <w:t>: Cho trẻ quan sát trò chuyện về</w:t>
            </w:r>
            <w:r>
              <w:rPr>
                <w:lang w:val="nl-NL"/>
              </w:rPr>
              <w:t xml:space="preserve"> chủ đề</w:t>
            </w:r>
          </w:p>
        </w:tc>
        <w:tc>
          <w:tcPr>
            <w:tcW w:w="708" w:type="dxa"/>
          </w:tcPr>
          <w:p w14:paraId="4AE7B572" w14:textId="77777777" w:rsidR="00652461" w:rsidRPr="00DD5D71" w:rsidRDefault="00652461" w:rsidP="00652461">
            <w:pPr>
              <w:rPr>
                <w:color w:val="000000" w:themeColor="text1"/>
                <w:sz w:val="22"/>
                <w:szCs w:val="22"/>
                <w:lang w:val="vi-VN"/>
              </w:rPr>
            </w:pPr>
          </w:p>
        </w:tc>
      </w:tr>
      <w:tr w:rsidR="00652461" w:rsidRPr="00DD5D71" w14:paraId="16B59888" w14:textId="77777777" w:rsidTr="0032177A">
        <w:trPr>
          <w:trHeight w:val="416"/>
        </w:trPr>
        <w:tc>
          <w:tcPr>
            <w:tcW w:w="983" w:type="dxa"/>
            <w:vAlign w:val="center"/>
          </w:tcPr>
          <w:p w14:paraId="2C8A2FFC" w14:textId="4929CAAD" w:rsidR="00652461" w:rsidRPr="00DD5D71" w:rsidRDefault="00652461" w:rsidP="00652461">
            <w:pPr>
              <w:jc w:val="center"/>
              <w:rPr>
                <w:b/>
                <w:color w:val="000000" w:themeColor="text1"/>
                <w:sz w:val="22"/>
                <w:szCs w:val="22"/>
                <w:lang w:val="nl-NL"/>
              </w:rPr>
            </w:pPr>
            <w:r w:rsidRPr="00DD5D71">
              <w:rPr>
                <w:b/>
                <w:color w:val="000000" w:themeColor="text1"/>
                <w:sz w:val="22"/>
                <w:szCs w:val="22"/>
                <w:lang w:val="nl-NL"/>
              </w:rPr>
              <w:t>Hoạt động chiều</w:t>
            </w:r>
          </w:p>
        </w:tc>
        <w:tc>
          <w:tcPr>
            <w:tcW w:w="2410" w:type="dxa"/>
          </w:tcPr>
          <w:p w14:paraId="79498C64" w14:textId="77777777" w:rsidR="00652461" w:rsidRPr="00DD0B23" w:rsidRDefault="00652461" w:rsidP="00652461">
            <w:pPr>
              <w:rPr>
                <w:lang w:val="nl-NL"/>
              </w:rPr>
            </w:pPr>
            <w:r w:rsidRPr="00DD0B23">
              <w:rPr>
                <w:lang w:val="nl-NL"/>
              </w:rPr>
              <w:t>Ngày 24/11/2025</w:t>
            </w:r>
          </w:p>
          <w:p w14:paraId="159BC594" w14:textId="77777777" w:rsidR="00652461" w:rsidRPr="00DD0B23" w:rsidRDefault="00652461" w:rsidP="00652461">
            <w:r>
              <w:t xml:space="preserve">- </w:t>
            </w:r>
            <w:r w:rsidRPr="003A386F">
              <w:rPr>
                <w:lang w:val="vi-VN"/>
              </w:rPr>
              <w:t xml:space="preserve">Xem hình ảnh, trò chuyện, chia sẻ kinh nghiệm về một số đồ dùng tái chế có thể gây nguy hiểm đến sức khỏe (Chai lọ đựng xăng, dầu, hóa chất...) </w:t>
            </w:r>
            <w:r w:rsidRPr="00DD0B23">
              <w:t>- Nêu gương bé ngoan</w:t>
            </w:r>
          </w:p>
          <w:p w14:paraId="5D6CBEAF" w14:textId="13F76BF3" w:rsidR="00652461" w:rsidRPr="00DD5D71" w:rsidRDefault="00652461" w:rsidP="00652461">
            <w:pPr>
              <w:jc w:val="both"/>
              <w:rPr>
                <w:color w:val="000000" w:themeColor="text1"/>
                <w:sz w:val="22"/>
                <w:szCs w:val="22"/>
                <w:lang w:val="vi-VN"/>
              </w:rPr>
            </w:pPr>
            <w:r w:rsidRPr="00DD0B23">
              <w:t>- Trả trẻ</w:t>
            </w:r>
          </w:p>
        </w:tc>
        <w:tc>
          <w:tcPr>
            <w:tcW w:w="2835" w:type="dxa"/>
          </w:tcPr>
          <w:p w14:paraId="759C46BC" w14:textId="77777777" w:rsidR="00652461" w:rsidRPr="00DD0B23" w:rsidRDefault="00652461" w:rsidP="00652461">
            <w:pPr>
              <w:rPr>
                <w:lang w:val="nl-NL"/>
              </w:rPr>
            </w:pPr>
            <w:r w:rsidRPr="00DD0B23">
              <w:rPr>
                <w:lang w:val="nl-NL"/>
              </w:rPr>
              <w:t>Ngày 25/11/2025</w:t>
            </w:r>
          </w:p>
          <w:p w14:paraId="075295C8" w14:textId="77777777" w:rsidR="00652461" w:rsidRDefault="00652461" w:rsidP="00652461">
            <w:r>
              <w:t xml:space="preserve">- Đọc bài thơ; </w:t>
            </w:r>
            <w:r w:rsidRPr="003A386F">
              <w:t xml:space="preserve">Cô vệ sinh môi trường             </w:t>
            </w:r>
            <w:r w:rsidRPr="003A386F">
              <w:rPr>
                <w:color w:val="00B050"/>
              </w:rPr>
              <w:t xml:space="preserve">QTE 23: Quyền được bày tỏ ý kiến  </w:t>
            </w:r>
          </w:p>
          <w:p w14:paraId="0648DA53" w14:textId="77777777" w:rsidR="00652461" w:rsidRPr="00DD0B23" w:rsidRDefault="00652461" w:rsidP="00652461">
            <w:r w:rsidRPr="00DD0B23">
              <w:t>- Nêu gương bé ngoan</w:t>
            </w:r>
          </w:p>
          <w:p w14:paraId="63799811" w14:textId="33EC4C43" w:rsidR="00652461" w:rsidRPr="00DD5D71" w:rsidRDefault="00652461" w:rsidP="00652461">
            <w:pPr>
              <w:rPr>
                <w:color w:val="00B050"/>
                <w:sz w:val="22"/>
                <w:szCs w:val="22"/>
                <w:lang w:val="nl-NL"/>
              </w:rPr>
            </w:pPr>
            <w:r w:rsidRPr="00DD0B23">
              <w:t>- Trả trẻ</w:t>
            </w:r>
          </w:p>
        </w:tc>
        <w:tc>
          <w:tcPr>
            <w:tcW w:w="2694" w:type="dxa"/>
          </w:tcPr>
          <w:p w14:paraId="0B368354" w14:textId="77777777" w:rsidR="00652461" w:rsidRPr="00DD0B23" w:rsidRDefault="00652461" w:rsidP="00652461">
            <w:pPr>
              <w:rPr>
                <w:lang w:val="nl-NL"/>
              </w:rPr>
            </w:pPr>
            <w:r w:rsidRPr="00DD0B23">
              <w:rPr>
                <w:lang w:val="nl-NL"/>
              </w:rPr>
              <w:t>Ngày 26/11/2025</w:t>
            </w:r>
          </w:p>
          <w:p w14:paraId="4558F0F3" w14:textId="77777777" w:rsidR="00652461" w:rsidRPr="00DD0B23" w:rsidRDefault="00652461" w:rsidP="00652461">
            <w:r w:rsidRPr="00DD0B23">
              <w:t xml:space="preserve">- </w:t>
            </w:r>
            <w:r w:rsidRPr="003A386F">
              <w:t>Trò chuyện về đặc điểm, công dụng và cách sử dụng nguyên vật liệu tái chế từ nhựa, kim loại: Vỏ chai nhựa, hộp nhựa, vỏ lon bia…</w:t>
            </w:r>
          </w:p>
          <w:p w14:paraId="00208667" w14:textId="77777777" w:rsidR="00652461" w:rsidRPr="00DD0B23" w:rsidRDefault="00652461" w:rsidP="00652461">
            <w:r w:rsidRPr="00DD0B23">
              <w:t>- Nêu gương bé ngoan</w:t>
            </w:r>
          </w:p>
          <w:p w14:paraId="681F41B7" w14:textId="7AD0D503" w:rsidR="00652461" w:rsidRPr="00DD5D71" w:rsidRDefault="00652461" w:rsidP="00652461">
            <w:pPr>
              <w:spacing w:line="276" w:lineRule="auto"/>
              <w:rPr>
                <w:color w:val="000000" w:themeColor="text1"/>
                <w:sz w:val="22"/>
                <w:szCs w:val="22"/>
                <w:lang w:val="vi-VN"/>
              </w:rPr>
            </w:pPr>
            <w:r w:rsidRPr="00DD0B23">
              <w:t>- Trả trẻ</w:t>
            </w:r>
          </w:p>
        </w:tc>
        <w:tc>
          <w:tcPr>
            <w:tcW w:w="2551" w:type="dxa"/>
          </w:tcPr>
          <w:p w14:paraId="72FD701F" w14:textId="77777777" w:rsidR="00652461" w:rsidRPr="00DD0B23" w:rsidRDefault="00652461" w:rsidP="00652461">
            <w:pPr>
              <w:rPr>
                <w:lang w:val="nl-NL"/>
              </w:rPr>
            </w:pPr>
            <w:r w:rsidRPr="00DD0B23">
              <w:rPr>
                <w:lang w:val="nl-NL"/>
              </w:rPr>
              <w:t>Ngày 27/11/2025</w:t>
            </w:r>
          </w:p>
          <w:p w14:paraId="7FC33A43" w14:textId="77777777" w:rsidR="00652461" w:rsidRPr="00DD0B23" w:rsidRDefault="00652461" w:rsidP="00652461">
            <w:pPr>
              <w:spacing w:line="276" w:lineRule="auto"/>
            </w:pPr>
            <w:r w:rsidRPr="00DD0B23">
              <w:t xml:space="preserve">- </w:t>
            </w:r>
            <w:r w:rsidRPr="003A386F">
              <w:t>Vệ sinh đồ dùng tái chế</w:t>
            </w:r>
          </w:p>
          <w:p w14:paraId="7F9F16D8" w14:textId="77777777" w:rsidR="00652461" w:rsidRDefault="00652461" w:rsidP="00652461">
            <w:r>
              <w:t xml:space="preserve">- Nghe các bài hát tiếng anh </w:t>
            </w:r>
          </w:p>
          <w:p w14:paraId="153C5C13" w14:textId="77777777" w:rsidR="00652461" w:rsidRPr="00DD0B23" w:rsidRDefault="00652461" w:rsidP="00652461">
            <w:r w:rsidRPr="00DD0B23">
              <w:t>- Nêu gương bé ngoan</w:t>
            </w:r>
          </w:p>
          <w:p w14:paraId="00BB77F6" w14:textId="47A50544" w:rsidR="00652461" w:rsidRPr="00DD5D71" w:rsidRDefault="00652461" w:rsidP="00652461">
            <w:pPr>
              <w:jc w:val="center"/>
              <w:rPr>
                <w:b/>
                <w:color w:val="000000" w:themeColor="text1"/>
                <w:sz w:val="22"/>
                <w:szCs w:val="22"/>
                <w:lang w:val="vi-VN"/>
              </w:rPr>
            </w:pPr>
            <w:r w:rsidRPr="00DD0B23">
              <w:t>- Trả trẻ</w:t>
            </w:r>
          </w:p>
        </w:tc>
        <w:tc>
          <w:tcPr>
            <w:tcW w:w="2694" w:type="dxa"/>
          </w:tcPr>
          <w:p w14:paraId="2E69533B" w14:textId="77777777" w:rsidR="00652461" w:rsidRPr="00DD0B23" w:rsidRDefault="00652461" w:rsidP="00652461">
            <w:pPr>
              <w:jc w:val="center"/>
              <w:rPr>
                <w:lang w:val="nl-NL"/>
              </w:rPr>
            </w:pPr>
            <w:r w:rsidRPr="00DD0B23">
              <w:rPr>
                <w:lang w:val="nl-NL"/>
              </w:rPr>
              <w:t>Ngày 28/11/2025</w:t>
            </w:r>
          </w:p>
          <w:p w14:paraId="19AAC060" w14:textId="77777777" w:rsidR="00652461" w:rsidRDefault="00652461" w:rsidP="00652461">
            <w:r w:rsidRPr="003A386F">
              <w:t xml:space="preserve">Trưng bày, giới thiệu và cải tiến lọ hoa </w:t>
            </w:r>
            <w:r>
              <w:t xml:space="preserve"> </w:t>
            </w:r>
          </w:p>
          <w:p w14:paraId="46A2D05B" w14:textId="77777777" w:rsidR="00652461" w:rsidRPr="00DD0B23" w:rsidRDefault="00652461" w:rsidP="00652461">
            <w:r w:rsidRPr="00DD0B23">
              <w:t>- Lao động lau đồ dùng đồ chơi</w:t>
            </w:r>
          </w:p>
          <w:p w14:paraId="6F2016B6" w14:textId="77777777" w:rsidR="00652461" w:rsidRPr="00DD0B23" w:rsidRDefault="00652461" w:rsidP="00652461">
            <w:r w:rsidRPr="00DD0B23">
              <w:t>- Nêu gương bé ngoan</w:t>
            </w:r>
          </w:p>
          <w:p w14:paraId="655A8974" w14:textId="3D143449" w:rsidR="00652461" w:rsidRPr="00DD5D71" w:rsidRDefault="00652461" w:rsidP="00652461">
            <w:pPr>
              <w:jc w:val="both"/>
              <w:rPr>
                <w:sz w:val="22"/>
                <w:szCs w:val="22"/>
                <w:lang w:val="vi-VN"/>
              </w:rPr>
            </w:pPr>
            <w:r w:rsidRPr="00DD0B23">
              <w:t>- Trả trẻ</w:t>
            </w:r>
          </w:p>
        </w:tc>
        <w:tc>
          <w:tcPr>
            <w:tcW w:w="708" w:type="dxa"/>
          </w:tcPr>
          <w:p w14:paraId="5D5811F4" w14:textId="77777777" w:rsidR="00652461" w:rsidRPr="00DD5D71" w:rsidRDefault="00652461" w:rsidP="00652461">
            <w:pPr>
              <w:rPr>
                <w:color w:val="000000" w:themeColor="text1"/>
                <w:sz w:val="22"/>
                <w:szCs w:val="22"/>
                <w:lang w:val="vi-VN"/>
              </w:rPr>
            </w:pPr>
          </w:p>
        </w:tc>
      </w:tr>
    </w:tbl>
    <w:p w14:paraId="7A27DD33" w14:textId="77777777" w:rsidR="0008161A" w:rsidRDefault="00690A61" w:rsidP="00690A61">
      <w:pPr>
        <w:jc w:val="center"/>
        <w:rPr>
          <w:b/>
          <w:bCs/>
          <w:sz w:val="24"/>
          <w:szCs w:val="24"/>
        </w:rPr>
      </w:pPr>
      <w:r w:rsidRPr="00D92277">
        <w:rPr>
          <w:b/>
          <w:bCs/>
          <w:sz w:val="24"/>
          <w:szCs w:val="24"/>
          <w:lang w:val="vi-VN"/>
        </w:rPr>
        <w:t xml:space="preserve">                                                                                                                          </w:t>
      </w:r>
    </w:p>
    <w:p w14:paraId="1FC40725" w14:textId="6B715D9F" w:rsidR="003E743C" w:rsidRPr="00D92277" w:rsidRDefault="0008161A" w:rsidP="00690A61">
      <w:pPr>
        <w:jc w:val="center"/>
        <w:rPr>
          <w:b/>
          <w:bCs/>
          <w:sz w:val="24"/>
          <w:szCs w:val="24"/>
          <w:lang w:val="vi-VN"/>
        </w:rPr>
      </w:pPr>
      <w:r>
        <w:rPr>
          <w:b/>
          <w:bCs/>
          <w:sz w:val="24"/>
          <w:szCs w:val="24"/>
        </w:rPr>
        <w:t xml:space="preserve">                                                                                                                   </w:t>
      </w:r>
      <w:r w:rsidR="00690A61" w:rsidRPr="00D92277">
        <w:rPr>
          <w:b/>
          <w:bCs/>
          <w:sz w:val="24"/>
          <w:szCs w:val="24"/>
          <w:lang w:val="vi-VN"/>
        </w:rPr>
        <w:t xml:space="preserve">    NGƯỜI LẬP KẾ HOẠCH</w:t>
      </w:r>
    </w:p>
    <w:p w14:paraId="33EF634E" w14:textId="77777777" w:rsidR="00DD5D71" w:rsidRDefault="003F0EEB" w:rsidP="003F0EEB">
      <w:pPr>
        <w:jc w:val="center"/>
        <w:rPr>
          <w:b/>
          <w:bCs/>
          <w:sz w:val="24"/>
          <w:szCs w:val="24"/>
        </w:rPr>
      </w:pPr>
      <w:r>
        <w:rPr>
          <w:b/>
          <w:bCs/>
          <w:sz w:val="24"/>
          <w:szCs w:val="24"/>
        </w:rPr>
        <w:t xml:space="preserve">                                                                                                                         </w:t>
      </w:r>
    </w:p>
    <w:p w14:paraId="6FD55E30" w14:textId="7178A0E5" w:rsidR="00690A61" w:rsidRPr="003F0EEB" w:rsidRDefault="00DD5D71" w:rsidP="003F0EEB">
      <w:pPr>
        <w:jc w:val="center"/>
        <w:rPr>
          <w:b/>
          <w:bCs/>
          <w:sz w:val="24"/>
          <w:szCs w:val="24"/>
        </w:rPr>
      </w:pPr>
      <w:r>
        <w:rPr>
          <w:b/>
          <w:bCs/>
          <w:sz w:val="24"/>
          <w:szCs w:val="24"/>
        </w:rPr>
        <w:t xml:space="preserve">                                                                                                                </w:t>
      </w:r>
      <w:r w:rsidR="003F0EEB">
        <w:rPr>
          <w:b/>
          <w:bCs/>
          <w:sz w:val="24"/>
          <w:szCs w:val="24"/>
        </w:rPr>
        <w:t xml:space="preserve"> </w:t>
      </w:r>
      <w:r w:rsidR="00690A61" w:rsidRPr="00D92277">
        <w:rPr>
          <w:b/>
          <w:bCs/>
          <w:sz w:val="24"/>
          <w:szCs w:val="24"/>
          <w:lang w:val="vi-VN"/>
        </w:rPr>
        <w:t xml:space="preserve">Giáo viên: </w:t>
      </w:r>
      <w:r w:rsidR="003F0EEB">
        <w:rPr>
          <w:b/>
          <w:bCs/>
          <w:sz w:val="24"/>
          <w:szCs w:val="24"/>
        </w:rPr>
        <w:t xml:space="preserve">Hoàng Thị Thảnh- Hoàng Thị Thanh Thắm     </w:t>
      </w:r>
    </w:p>
    <w:sectPr w:rsidR="00690A61" w:rsidRPr="003F0EEB" w:rsidSect="007C1BBE">
      <w:pgSz w:w="16840" w:h="11907" w:orient="landscape" w:code="9"/>
      <w:pgMar w:top="284"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D8"/>
    <w:rsid w:val="000614A3"/>
    <w:rsid w:val="0008161A"/>
    <w:rsid w:val="000B0CE6"/>
    <w:rsid w:val="000B7673"/>
    <w:rsid w:val="000B7A28"/>
    <w:rsid w:val="000C18B6"/>
    <w:rsid w:val="000D771C"/>
    <w:rsid w:val="000E1A98"/>
    <w:rsid w:val="000E3796"/>
    <w:rsid w:val="000F75B3"/>
    <w:rsid w:val="001A472C"/>
    <w:rsid w:val="001D15C2"/>
    <w:rsid w:val="001D70B3"/>
    <w:rsid w:val="002135E2"/>
    <w:rsid w:val="002A38A9"/>
    <w:rsid w:val="002A768F"/>
    <w:rsid w:val="0030629E"/>
    <w:rsid w:val="00306342"/>
    <w:rsid w:val="0032177A"/>
    <w:rsid w:val="00345DF1"/>
    <w:rsid w:val="00354362"/>
    <w:rsid w:val="003705C3"/>
    <w:rsid w:val="00382B33"/>
    <w:rsid w:val="003A2C27"/>
    <w:rsid w:val="003E743C"/>
    <w:rsid w:val="003F0EEB"/>
    <w:rsid w:val="00420E10"/>
    <w:rsid w:val="004232E1"/>
    <w:rsid w:val="004313D1"/>
    <w:rsid w:val="0053597B"/>
    <w:rsid w:val="00537BC7"/>
    <w:rsid w:val="00544AD8"/>
    <w:rsid w:val="00545969"/>
    <w:rsid w:val="005C5585"/>
    <w:rsid w:val="005D3D83"/>
    <w:rsid w:val="005D661A"/>
    <w:rsid w:val="005E5166"/>
    <w:rsid w:val="006149E9"/>
    <w:rsid w:val="00627C66"/>
    <w:rsid w:val="00652461"/>
    <w:rsid w:val="00654206"/>
    <w:rsid w:val="006656C4"/>
    <w:rsid w:val="00687547"/>
    <w:rsid w:val="00690A61"/>
    <w:rsid w:val="006B1728"/>
    <w:rsid w:val="006D5729"/>
    <w:rsid w:val="00702A55"/>
    <w:rsid w:val="007C1BBE"/>
    <w:rsid w:val="007E72D6"/>
    <w:rsid w:val="0081096A"/>
    <w:rsid w:val="00813FB4"/>
    <w:rsid w:val="0087282F"/>
    <w:rsid w:val="008C209B"/>
    <w:rsid w:val="008D37F1"/>
    <w:rsid w:val="008E1AB5"/>
    <w:rsid w:val="00983184"/>
    <w:rsid w:val="009B2E78"/>
    <w:rsid w:val="009C7CAA"/>
    <w:rsid w:val="009E1073"/>
    <w:rsid w:val="00A174D4"/>
    <w:rsid w:val="00A447D8"/>
    <w:rsid w:val="00AC04B6"/>
    <w:rsid w:val="00AD0431"/>
    <w:rsid w:val="00AD3950"/>
    <w:rsid w:val="00AE2C19"/>
    <w:rsid w:val="00B261FD"/>
    <w:rsid w:val="00BA1856"/>
    <w:rsid w:val="00C538F0"/>
    <w:rsid w:val="00C61580"/>
    <w:rsid w:val="00C71D24"/>
    <w:rsid w:val="00C97139"/>
    <w:rsid w:val="00D55618"/>
    <w:rsid w:val="00D87B5B"/>
    <w:rsid w:val="00D92277"/>
    <w:rsid w:val="00DC097F"/>
    <w:rsid w:val="00DC3ECF"/>
    <w:rsid w:val="00DD5D71"/>
    <w:rsid w:val="00DE03C3"/>
    <w:rsid w:val="00E80C08"/>
    <w:rsid w:val="00E94CD4"/>
    <w:rsid w:val="00EE365B"/>
    <w:rsid w:val="00F00492"/>
    <w:rsid w:val="00F126C1"/>
    <w:rsid w:val="00FB7381"/>
    <w:rsid w:val="00FE1051"/>
    <w:rsid w:val="00FF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44E"/>
  <w15:chartTrackingRefBased/>
  <w15:docId w15:val="{6AA4094F-FF3A-4EB5-83C7-D862E45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7D8"/>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7D8"/>
    <w:pPr>
      <w:ind w:left="720"/>
      <w:contextualSpacing/>
    </w:pPr>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84349358696</cp:lastModifiedBy>
  <cp:revision>3</cp:revision>
  <cp:lastPrinted>2025-10-06T01:55:00Z</cp:lastPrinted>
  <dcterms:created xsi:type="dcterms:W3CDTF">2025-11-20T02:46:00Z</dcterms:created>
  <dcterms:modified xsi:type="dcterms:W3CDTF">2025-11-20T02:49:00Z</dcterms:modified>
</cp:coreProperties>
</file>