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A96" w:rsidRPr="00333A96" w:rsidRDefault="00333A96" w:rsidP="00AF6D80">
      <w:pPr>
        <w:shd w:val="clear" w:color="auto" w:fill="FFFFFF"/>
        <w:spacing w:after="0" w:line="240" w:lineRule="auto"/>
        <w:jc w:val="center"/>
        <w:rPr>
          <w:rFonts w:ascii="Times New Roman" w:eastAsia="Times New Roman" w:hAnsi="Times New Roman" w:cs="Times New Roman"/>
          <w:b/>
          <w:bCs/>
          <w:color w:val="3C3C3C"/>
          <w:sz w:val="36"/>
          <w:szCs w:val="36"/>
        </w:rPr>
      </w:pPr>
      <w:r w:rsidRPr="00AF6D80">
        <w:rPr>
          <w:rFonts w:ascii="Times New Roman" w:eastAsia="Times New Roman" w:hAnsi="Times New Roman" w:cs="Times New Roman"/>
          <w:b/>
          <w:bCs/>
          <w:color w:val="004175"/>
          <w:sz w:val="36"/>
          <w:szCs w:val="36"/>
        </w:rPr>
        <w:t>BÀI TUYÊN TRUYỀN TẾT NGUYÊN ĐÁN – NÉT ĐẸP VĂN HÓA CỔ TRUYỀN VIỆT NAM</w:t>
      </w:r>
    </w:p>
    <w:p w:rsidR="00333A96" w:rsidRPr="00333A96" w:rsidRDefault="00333A96" w:rsidP="00333A96">
      <w:pPr>
        <w:shd w:val="clear" w:color="auto" w:fill="FFFFFF"/>
        <w:spacing w:line="240" w:lineRule="auto"/>
        <w:jc w:val="center"/>
        <w:rPr>
          <w:rFonts w:ascii="Times New Roman" w:eastAsia="Times New Roman" w:hAnsi="Times New Roman" w:cs="Times New Roman"/>
          <w:color w:val="3C3C3C"/>
          <w:sz w:val="28"/>
          <w:szCs w:val="28"/>
        </w:rPr>
      </w:pPr>
      <w:r w:rsidRPr="00AF6D80">
        <w:rPr>
          <w:rFonts w:ascii="Times New Roman" w:eastAsia="Times New Roman" w:hAnsi="Times New Roman" w:cs="Times New Roman"/>
          <w:noProof/>
          <w:color w:val="3C3C3C"/>
          <w:sz w:val="28"/>
          <w:szCs w:val="28"/>
        </w:rPr>
        <mc:AlternateContent>
          <mc:Choice Requires="wps">
            <w:drawing>
              <wp:inline distT="0" distB="0" distL="0" distR="0">
                <wp:extent cx="304800" cy="304800"/>
                <wp:effectExtent l="0" t="0" r="0" b="0"/>
                <wp:docPr id="5" name="Rectangle 5" descr="https://fn.vinhphuc.edu.vn/UploadImages/mngiakhanhb/admin/22.jpg?w=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9A45A" id="Rectangle 5" o:spid="_x0000_s1026" alt="https://fn.vinhphuc.edu.vn/UploadImages/mngiakhanhb/admin/22.jpg?w=7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O2SyekCAAAG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AF6D80" w:rsidRDefault="00333A96" w:rsidP="00333A96">
      <w:pPr>
        <w:shd w:val="clear" w:color="auto" w:fill="FFFFFF"/>
        <w:spacing w:after="150" w:line="240" w:lineRule="auto"/>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ab/>
        <w:t>Tết Nguyên Đán, hay còn gọi là Tết cổ truyền, là dịp lễ lớn nhất và quan trọng nhất trong năm của người Việt Nam. Đây không chỉ là thời điểm chuyển giao giữa năm cũ và năm mới, mà còn là dịp để mọi người sum họp, tưởng nhớ tổ tiên và cùng hướng về những giá trị tốt đẹp trong cuộc sống. </w:t>
      </w:r>
      <w:r w:rsidRPr="00333A96">
        <w:rPr>
          <w:rFonts w:ascii="Times New Roman" w:eastAsia="Times New Roman" w:hAnsi="Times New Roman" w:cs="Times New Roman"/>
          <w:color w:val="081B3A"/>
          <w:spacing w:val="3"/>
          <w:sz w:val="28"/>
          <w:szCs w:val="28"/>
        </w:rPr>
        <w:tab/>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1. Ý nghĩa của Tết Nguyên Đán </w:t>
      </w:r>
      <w:r w:rsidRPr="00333A96">
        <w:rPr>
          <w:rFonts w:ascii="Times New Roman" w:eastAsia="Times New Roman" w:hAnsi="Times New Roman" w:cs="Times New Roman"/>
          <w:color w:val="081B3A"/>
          <w:spacing w:val="3"/>
          <w:sz w:val="28"/>
          <w:szCs w:val="28"/>
        </w:rPr>
        <w:tab/>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Tết Nguyên Đán không chỉ mang ý nghĩa thời gian, mà còn là dịp để mỗi người nhìn lại một năm đã qua và hy vọng về một năm mới bình an, thịnh vượng. Đó là khoảng thời gian quý giá để mọi người tạm gác lại những lo toan thường ngày, trở về bên gia đình, người thân, cùng nhau ôn lại kỷ niệm và chia sẻ niềm vui. Bên cạnh đó, Tết còn là dịp để gìn giữ và phát huy truyền thống “uống nước nhớ nguồn”. Trong những ngày Tết, các gia đình thường tổ chức lễ cúng gia tiên để bày tỏ lòng biết ơn và cầu mong sự phù hộ của ông bà tổ tiên. </w:t>
      </w:r>
    </w:p>
    <w:p w:rsidR="00AF6D80" w:rsidRDefault="00333A96" w:rsidP="00AF6D80">
      <w:pPr>
        <w:shd w:val="clear" w:color="auto" w:fill="FFFFFF"/>
        <w:spacing w:after="150" w:line="240" w:lineRule="auto"/>
        <w:ind w:firstLine="567"/>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ab/>
        <w:t xml:space="preserve">2. Những phong tục </w:t>
      </w:r>
      <w:bookmarkStart w:id="0" w:name="_GoBack"/>
      <w:bookmarkEnd w:id="0"/>
      <w:r w:rsidRPr="00333A96">
        <w:rPr>
          <w:rFonts w:ascii="Times New Roman" w:eastAsia="Times New Roman" w:hAnsi="Times New Roman" w:cs="Times New Roman"/>
          <w:color w:val="081B3A"/>
          <w:spacing w:val="3"/>
          <w:sz w:val="28"/>
          <w:szCs w:val="28"/>
        </w:rPr>
        <w:t>đặc trưng trong ngày Tết </w:t>
      </w:r>
      <w:r w:rsidRPr="00333A96">
        <w:rPr>
          <w:rFonts w:ascii="Times New Roman" w:eastAsia="Times New Roman" w:hAnsi="Times New Roman" w:cs="Times New Roman"/>
          <w:color w:val="081B3A"/>
          <w:spacing w:val="3"/>
          <w:sz w:val="28"/>
          <w:szCs w:val="28"/>
        </w:rPr>
        <w:tab/>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Tết cổ truyền Việt Nam được thể hiện qua nhiều phong tục độc đáo, mang đậm nét văn hóa dân tộc: </w:t>
      </w:r>
      <w:r w:rsidRPr="00333A96">
        <w:rPr>
          <w:rFonts w:ascii="Times New Roman" w:eastAsia="Times New Roman" w:hAnsi="Times New Roman" w:cs="Times New Roman"/>
          <w:color w:val="081B3A"/>
          <w:spacing w:val="3"/>
          <w:sz w:val="28"/>
          <w:szCs w:val="28"/>
        </w:rPr>
        <w:tab/>
        <w:t> </w:t>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 Gói bánh chưng, bánh tét: Đây là món ăn không thể thiếu trong mâm cỗ Tết. Bánh chưng vuông tượng trưng cho đất, bánh tét dài tượng trưng cho trời, thể hiện sự hòa hợp giữa con người và thiên nhiên. </w:t>
      </w:r>
      <w:r w:rsidRPr="00333A96">
        <w:rPr>
          <w:rFonts w:ascii="Times New Roman" w:eastAsia="Times New Roman" w:hAnsi="Times New Roman" w:cs="Times New Roman"/>
          <w:color w:val="081B3A"/>
          <w:spacing w:val="3"/>
          <w:sz w:val="28"/>
          <w:szCs w:val="28"/>
        </w:rPr>
        <w:tab/>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 • Dọn dẹp, trang trí nhà cửa: Người Việt quan niệm rằng, nhà cửa sạch sẽ, gọn gàng sẽ mang lại may mắn và tài lộc cho năm mới. </w:t>
      </w:r>
      <w:r w:rsidRPr="00333A96">
        <w:rPr>
          <w:rFonts w:ascii="Times New Roman" w:eastAsia="Times New Roman" w:hAnsi="Times New Roman" w:cs="Times New Roman"/>
          <w:color w:val="081B3A"/>
          <w:spacing w:val="3"/>
          <w:sz w:val="28"/>
          <w:szCs w:val="28"/>
        </w:rPr>
        <w:tab/>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 • Chưng mâm ngũ quả: Mâm ngũ quả với các loại trái cây có màu sắc và ý nghĩa riêng biểu trưng cho sự sung túc, đủ đầy. </w:t>
      </w:r>
      <w:r w:rsidRPr="00333A96">
        <w:rPr>
          <w:rFonts w:ascii="Times New Roman" w:eastAsia="Times New Roman" w:hAnsi="Times New Roman" w:cs="Times New Roman"/>
          <w:color w:val="081B3A"/>
          <w:spacing w:val="3"/>
          <w:sz w:val="28"/>
          <w:szCs w:val="28"/>
        </w:rPr>
        <w:tab/>
        <w:t> </w:t>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 Chơi hoa ngày Tết: Các loại hoa như hoa đào, hoa mai, hoa cúc… là biểu tượng của mùa xuân và sự may mắn. </w:t>
      </w:r>
      <w:r w:rsidRPr="00333A96">
        <w:rPr>
          <w:rFonts w:ascii="Times New Roman" w:eastAsia="Times New Roman" w:hAnsi="Times New Roman" w:cs="Times New Roman"/>
          <w:color w:val="081B3A"/>
          <w:spacing w:val="3"/>
          <w:sz w:val="28"/>
          <w:szCs w:val="28"/>
        </w:rPr>
        <w:tab/>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 • Lì xì: Đây là phong tục dành cho trẻ em và người già với lời chúc may mắn, sức khỏe trong năm mới. </w:t>
      </w:r>
      <w:r w:rsidRPr="00333A96">
        <w:rPr>
          <w:rFonts w:ascii="Times New Roman" w:eastAsia="Times New Roman" w:hAnsi="Times New Roman" w:cs="Times New Roman"/>
          <w:color w:val="081B3A"/>
          <w:spacing w:val="3"/>
          <w:sz w:val="28"/>
          <w:szCs w:val="28"/>
        </w:rPr>
        <w:tab/>
      </w:r>
    </w:p>
    <w:p w:rsidR="00AF6D80" w:rsidRDefault="00333A96" w:rsidP="00AF6D80">
      <w:pPr>
        <w:shd w:val="clear" w:color="auto" w:fill="FFFFFF"/>
        <w:spacing w:after="150" w:line="240" w:lineRule="auto"/>
        <w:ind w:firstLine="851"/>
        <w:jc w:val="both"/>
        <w:rPr>
          <w:rFonts w:ascii="Times New Roman" w:eastAsia="Times New Roman" w:hAnsi="Times New Roman" w:cs="Times New Roman"/>
          <w:color w:val="081B3A"/>
          <w:spacing w:val="3"/>
          <w:sz w:val="28"/>
          <w:szCs w:val="28"/>
        </w:rPr>
      </w:pPr>
      <w:r w:rsidRPr="00333A96">
        <w:rPr>
          <w:rFonts w:ascii="Times New Roman" w:eastAsia="Times New Roman" w:hAnsi="Times New Roman" w:cs="Times New Roman"/>
          <w:color w:val="081B3A"/>
          <w:spacing w:val="3"/>
          <w:sz w:val="28"/>
          <w:szCs w:val="28"/>
        </w:rPr>
        <w:t>3. Không khí Tết – sự gắn kết yêu thương </w:t>
      </w:r>
      <w:r w:rsidRPr="00333A96">
        <w:rPr>
          <w:rFonts w:ascii="Times New Roman" w:eastAsia="Times New Roman" w:hAnsi="Times New Roman" w:cs="Times New Roman"/>
          <w:color w:val="081B3A"/>
          <w:spacing w:val="3"/>
          <w:sz w:val="28"/>
          <w:szCs w:val="28"/>
        </w:rPr>
        <w:tab/>
        <w:t xml:space="preserve">Những ngày Tết, từ thành thị đến nông thôn, đâu đâu cũng tràn ngập sắc xuân với cờ hoa, chợ Tết, và tiếng cười đùa của trẻ nhỏ. Đây là thời điểm mọi người trở về quê hương, cùng nhau làm mâm cơm gia đình, quây quần bên bếp lửa và kể nhau nghe những câu chuyện của </w:t>
      </w:r>
      <w:r w:rsidRPr="00333A96">
        <w:rPr>
          <w:rFonts w:ascii="Times New Roman" w:eastAsia="Times New Roman" w:hAnsi="Times New Roman" w:cs="Times New Roman"/>
          <w:color w:val="081B3A"/>
          <w:spacing w:val="3"/>
          <w:sz w:val="28"/>
          <w:szCs w:val="28"/>
        </w:rPr>
        <w:lastRenderedPageBreak/>
        <w:t>năm cũ. Không khí đầm ấm ấy không chỉ làm nên bản sắc của Tết Việt mà còn là cầu nối gắn kết tình cảm gia đình, làng xóm và cộng đồng. </w:t>
      </w:r>
      <w:r w:rsidRPr="00333A96">
        <w:rPr>
          <w:rFonts w:ascii="Times New Roman" w:eastAsia="Times New Roman" w:hAnsi="Times New Roman" w:cs="Times New Roman"/>
          <w:color w:val="081B3A"/>
          <w:spacing w:val="3"/>
          <w:sz w:val="28"/>
          <w:szCs w:val="28"/>
        </w:rPr>
        <w:tab/>
      </w:r>
    </w:p>
    <w:p w:rsidR="00333A96" w:rsidRPr="00333A96" w:rsidRDefault="00333A96" w:rsidP="00AF6D80">
      <w:pPr>
        <w:shd w:val="clear" w:color="auto" w:fill="FFFFFF"/>
        <w:spacing w:after="150" w:line="240" w:lineRule="auto"/>
        <w:ind w:firstLine="851"/>
        <w:jc w:val="both"/>
        <w:rPr>
          <w:rFonts w:ascii="Times New Roman" w:eastAsia="Times New Roman" w:hAnsi="Times New Roman" w:cs="Times New Roman"/>
          <w:color w:val="3C3C3C"/>
          <w:sz w:val="28"/>
          <w:szCs w:val="28"/>
        </w:rPr>
      </w:pPr>
      <w:r w:rsidRPr="00333A96">
        <w:rPr>
          <w:rFonts w:ascii="Times New Roman" w:eastAsia="Times New Roman" w:hAnsi="Times New Roman" w:cs="Times New Roman"/>
          <w:color w:val="081B3A"/>
          <w:spacing w:val="3"/>
          <w:sz w:val="28"/>
          <w:szCs w:val="28"/>
        </w:rPr>
        <w:t>4. Tết Nguyên Đán trong đời sống hiện đại</w:t>
      </w:r>
    </w:p>
    <w:p w:rsidR="00333A96" w:rsidRPr="00333A96" w:rsidRDefault="00333A96" w:rsidP="00333A96">
      <w:pPr>
        <w:shd w:val="clear" w:color="auto" w:fill="FFFFFF"/>
        <w:spacing w:after="150" w:line="240" w:lineRule="auto"/>
        <w:jc w:val="both"/>
        <w:rPr>
          <w:rFonts w:ascii="Times New Roman" w:eastAsia="Times New Roman" w:hAnsi="Times New Roman" w:cs="Times New Roman"/>
          <w:color w:val="3C3C3C"/>
          <w:sz w:val="28"/>
          <w:szCs w:val="28"/>
        </w:rPr>
      </w:pPr>
      <w:r w:rsidRPr="00333A96">
        <w:rPr>
          <w:rFonts w:ascii="Times New Roman" w:eastAsia="Times New Roman" w:hAnsi="Times New Roman" w:cs="Times New Roman"/>
          <w:color w:val="081B3A"/>
          <w:spacing w:val="3"/>
          <w:sz w:val="28"/>
          <w:szCs w:val="28"/>
        </w:rPr>
        <w:t> </w:t>
      </w:r>
      <w:r w:rsidRPr="00333A96">
        <w:rPr>
          <w:rFonts w:ascii="Times New Roman" w:eastAsia="Times New Roman" w:hAnsi="Times New Roman" w:cs="Times New Roman"/>
          <w:color w:val="081B3A"/>
          <w:spacing w:val="3"/>
          <w:sz w:val="28"/>
          <w:szCs w:val="28"/>
        </w:rPr>
        <w:tab/>
        <w:t>Dù xã hội ngày càng phát triển, Tết Nguyên Đán vẫn giữ được giá trị thiêng liêng trong lòng người Việt. Tuy nhiên, bên cạnh việc gìn giữ những phong tục truyền thống, chúng ta cũng nên thay đổi những hủ tục lỗi thời, hướng tới một cái Tết lành mạnh, tiết kiệm nhưng vẫn đủ đầy ý nghĩa.</w:t>
      </w:r>
    </w:p>
    <w:p w:rsidR="00333A96" w:rsidRPr="00333A96" w:rsidRDefault="00333A96" w:rsidP="00333A96">
      <w:pPr>
        <w:shd w:val="clear" w:color="auto" w:fill="FFFFFF"/>
        <w:spacing w:after="150" w:line="240" w:lineRule="auto"/>
        <w:jc w:val="both"/>
        <w:rPr>
          <w:rFonts w:ascii="Times New Roman" w:eastAsia="Times New Roman" w:hAnsi="Times New Roman" w:cs="Times New Roman"/>
          <w:color w:val="3C3C3C"/>
          <w:sz w:val="28"/>
          <w:szCs w:val="28"/>
        </w:rPr>
      </w:pPr>
      <w:r w:rsidRPr="00333A96">
        <w:rPr>
          <w:rFonts w:ascii="Times New Roman" w:eastAsia="Times New Roman" w:hAnsi="Times New Roman" w:cs="Times New Roman"/>
          <w:color w:val="081B3A"/>
          <w:spacing w:val="3"/>
          <w:sz w:val="28"/>
          <w:szCs w:val="28"/>
        </w:rPr>
        <w:t> </w:t>
      </w:r>
      <w:r w:rsidRPr="00333A96">
        <w:rPr>
          <w:rFonts w:ascii="Times New Roman" w:eastAsia="Times New Roman" w:hAnsi="Times New Roman" w:cs="Times New Roman"/>
          <w:color w:val="081B3A"/>
          <w:spacing w:val="3"/>
          <w:sz w:val="28"/>
          <w:szCs w:val="28"/>
        </w:rPr>
        <w:tab/>
        <w:t>5. Kết luận</w:t>
      </w:r>
    </w:p>
    <w:p w:rsidR="00333A96" w:rsidRPr="00333A96" w:rsidRDefault="00333A96" w:rsidP="00333A96">
      <w:pPr>
        <w:shd w:val="clear" w:color="auto" w:fill="FFFFFF"/>
        <w:spacing w:after="150" w:line="240" w:lineRule="auto"/>
        <w:jc w:val="both"/>
        <w:rPr>
          <w:rFonts w:ascii="Times New Roman" w:eastAsia="Times New Roman" w:hAnsi="Times New Roman" w:cs="Times New Roman"/>
          <w:color w:val="3C3C3C"/>
          <w:sz w:val="28"/>
          <w:szCs w:val="28"/>
        </w:rPr>
      </w:pPr>
      <w:r w:rsidRPr="00333A96">
        <w:rPr>
          <w:rFonts w:ascii="Times New Roman" w:eastAsia="Times New Roman" w:hAnsi="Times New Roman" w:cs="Times New Roman"/>
          <w:color w:val="081B3A"/>
          <w:spacing w:val="3"/>
          <w:sz w:val="28"/>
          <w:szCs w:val="28"/>
        </w:rPr>
        <w:t> </w:t>
      </w:r>
      <w:r w:rsidRPr="00333A96">
        <w:rPr>
          <w:rFonts w:ascii="Times New Roman" w:eastAsia="Times New Roman" w:hAnsi="Times New Roman" w:cs="Times New Roman"/>
          <w:color w:val="081B3A"/>
          <w:spacing w:val="3"/>
          <w:sz w:val="28"/>
          <w:szCs w:val="28"/>
        </w:rPr>
        <w:tab/>
        <w:t>Tết Nguyên Đán không chỉ là một dịp lễ, mà còn là nét đẹp văn hóa trường tồn của dân tộc Việt Nam. Trong thời khắc giao thoa giữa năm cũ và năm mới, chúng ta hãy cùng trân trọng những giá trị truyền thống, yêu thương và đoàn kết để xây dựng một cuộc sống ngày càng tốt đẹp hơn.</w:t>
      </w:r>
    </w:p>
    <w:p w:rsidR="00333A96" w:rsidRPr="00333A96" w:rsidRDefault="00333A96" w:rsidP="00333A96">
      <w:pPr>
        <w:shd w:val="clear" w:color="auto" w:fill="FFFFFF"/>
        <w:spacing w:after="150" w:line="240" w:lineRule="auto"/>
        <w:jc w:val="both"/>
        <w:rPr>
          <w:rFonts w:ascii="Times New Roman" w:eastAsia="Times New Roman" w:hAnsi="Times New Roman" w:cs="Times New Roman"/>
          <w:color w:val="3C3C3C"/>
          <w:sz w:val="28"/>
          <w:szCs w:val="28"/>
        </w:rPr>
      </w:pPr>
      <w:r w:rsidRPr="00333A96">
        <w:rPr>
          <w:rFonts w:ascii="Times New Roman" w:eastAsia="Times New Roman" w:hAnsi="Times New Roman" w:cs="Times New Roman"/>
          <w:color w:val="081B3A"/>
          <w:spacing w:val="3"/>
          <w:sz w:val="28"/>
          <w:szCs w:val="28"/>
        </w:rPr>
        <w:tab/>
        <w:t>Chúc mừng năm mới! </w:t>
      </w:r>
      <w:r w:rsidRPr="00333A96">
        <w:rPr>
          <w:rFonts w:ascii="Times New Roman" w:eastAsia="Times New Roman" w:hAnsi="Times New Roman" w:cs="Times New Roman"/>
          <w:color w:val="081B3A"/>
          <w:spacing w:val="3"/>
          <w:sz w:val="28"/>
          <w:szCs w:val="28"/>
        </w:rPr>
        <w:tab/>
        <w:t>“Xuân sang Tết đến, an khang thịnh vượng!”</w:t>
      </w:r>
    </w:p>
    <w:p w:rsidR="002D53AB" w:rsidRPr="00AF6D80" w:rsidRDefault="002D53AB">
      <w:pPr>
        <w:rPr>
          <w:rFonts w:ascii="Times New Roman" w:hAnsi="Times New Roman" w:cs="Times New Roman"/>
          <w:sz w:val="28"/>
          <w:szCs w:val="28"/>
        </w:rPr>
      </w:pPr>
    </w:p>
    <w:sectPr w:rsidR="002D53AB" w:rsidRPr="00AF6D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96"/>
    <w:rsid w:val="002D53AB"/>
    <w:rsid w:val="00333A96"/>
    <w:rsid w:val="004547A2"/>
    <w:rsid w:val="00AF6D80"/>
    <w:rsid w:val="00E4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E7417-1E5E-4616-962A-2C411623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3A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A96"/>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333A96"/>
  </w:style>
  <w:style w:type="paragraph" w:styleId="NormalWeb">
    <w:name w:val="Normal (Web)"/>
    <w:basedOn w:val="Normal"/>
    <w:uiPriority w:val="99"/>
    <w:semiHidden/>
    <w:unhideWhenUsed/>
    <w:rsid w:val="00333A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95070">
      <w:bodyDiv w:val="1"/>
      <w:marLeft w:val="0"/>
      <w:marRight w:val="0"/>
      <w:marTop w:val="0"/>
      <w:marBottom w:val="0"/>
      <w:divBdr>
        <w:top w:val="none" w:sz="0" w:space="0" w:color="auto"/>
        <w:left w:val="none" w:sz="0" w:space="0" w:color="auto"/>
        <w:bottom w:val="none" w:sz="0" w:space="0" w:color="auto"/>
        <w:right w:val="none" w:sz="0" w:space="0" w:color="auto"/>
      </w:divBdr>
      <w:divsChild>
        <w:div w:id="1792047842">
          <w:marLeft w:val="0"/>
          <w:marRight w:val="0"/>
          <w:marTop w:val="0"/>
          <w:marBottom w:val="0"/>
          <w:divBdr>
            <w:top w:val="none" w:sz="0" w:space="0" w:color="auto"/>
            <w:left w:val="none" w:sz="0" w:space="0" w:color="auto"/>
            <w:bottom w:val="none" w:sz="0" w:space="0" w:color="auto"/>
            <w:right w:val="none" w:sz="0" w:space="0" w:color="auto"/>
          </w:divBdr>
          <w:divsChild>
            <w:div w:id="191381438">
              <w:marLeft w:val="0"/>
              <w:marRight w:val="0"/>
              <w:marTop w:val="0"/>
              <w:marBottom w:val="0"/>
              <w:divBdr>
                <w:top w:val="none" w:sz="0" w:space="0" w:color="auto"/>
                <w:left w:val="none" w:sz="0" w:space="0" w:color="auto"/>
                <w:bottom w:val="none" w:sz="0" w:space="0" w:color="auto"/>
                <w:right w:val="none" w:sz="0" w:space="0" w:color="auto"/>
              </w:divBdr>
            </w:div>
          </w:divsChild>
        </w:div>
        <w:div w:id="112015644">
          <w:marLeft w:val="0"/>
          <w:marRight w:val="0"/>
          <w:marTop w:val="0"/>
          <w:marBottom w:val="225"/>
          <w:divBdr>
            <w:top w:val="none" w:sz="0" w:space="0" w:color="auto"/>
            <w:left w:val="none" w:sz="0" w:space="0" w:color="auto"/>
            <w:bottom w:val="none" w:sz="0" w:space="0" w:color="auto"/>
            <w:right w:val="none" w:sz="0" w:space="0" w:color="auto"/>
          </w:divBdr>
          <w:divsChild>
            <w:div w:id="1582904757">
              <w:marLeft w:val="0"/>
              <w:marRight w:val="0"/>
              <w:marTop w:val="0"/>
              <w:marBottom w:val="0"/>
              <w:divBdr>
                <w:top w:val="none" w:sz="0" w:space="0" w:color="auto"/>
                <w:left w:val="none" w:sz="0" w:space="0" w:color="auto"/>
                <w:bottom w:val="none" w:sz="0" w:space="0" w:color="auto"/>
                <w:right w:val="none" w:sz="0" w:space="0" w:color="auto"/>
              </w:divBdr>
            </w:div>
            <w:div w:id="1889031187">
              <w:marLeft w:val="0"/>
              <w:marRight w:val="0"/>
              <w:marTop w:val="0"/>
              <w:marBottom w:val="0"/>
              <w:divBdr>
                <w:top w:val="none" w:sz="0" w:space="0" w:color="auto"/>
                <w:left w:val="none" w:sz="0" w:space="0" w:color="auto"/>
                <w:bottom w:val="none" w:sz="0" w:space="0" w:color="auto"/>
                <w:right w:val="none" w:sz="0" w:space="0" w:color="auto"/>
              </w:divBdr>
            </w:div>
          </w:divsChild>
        </w:div>
        <w:div w:id="1545799543">
          <w:marLeft w:val="0"/>
          <w:marRight w:val="0"/>
          <w:marTop w:val="0"/>
          <w:marBottom w:val="0"/>
          <w:divBdr>
            <w:top w:val="none" w:sz="0" w:space="0" w:color="auto"/>
            <w:left w:val="none" w:sz="0" w:space="0" w:color="auto"/>
            <w:bottom w:val="none" w:sz="0" w:space="0" w:color="auto"/>
            <w:right w:val="none" w:sz="0" w:space="0" w:color="auto"/>
          </w:divBdr>
          <w:divsChild>
            <w:div w:id="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4988">
      <w:bodyDiv w:val="1"/>
      <w:marLeft w:val="0"/>
      <w:marRight w:val="0"/>
      <w:marTop w:val="0"/>
      <w:marBottom w:val="0"/>
      <w:divBdr>
        <w:top w:val="none" w:sz="0" w:space="0" w:color="auto"/>
        <w:left w:val="none" w:sz="0" w:space="0" w:color="auto"/>
        <w:bottom w:val="none" w:sz="0" w:space="0" w:color="auto"/>
        <w:right w:val="none" w:sz="0" w:space="0" w:color="auto"/>
      </w:divBdr>
      <w:divsChild>
        <w:div w:id="456804752">
          <w:marLeft w:val="-225"/>
          <w:marRight w:val="-225"/>
          <w:marTop w:val="0"/>
          <w:marBottom w:val="0"/>
          <w:divBdr>
            <w:top w:val="none" w:sz="0" w:space="0" w:color="auto"/>
            <w:left w:val="none" w:sz="0" w:space="0" w:color="auto"/>
            <w:bottom w:val="none" w:sz="0" w:space="0" w:color="auto"/>
            <w:right w:val="none" w:sz="0" w:space="0" w:color="auto"/>
          </w:divBdr>
          <w:divsChild>
            <w:div w:id="1191532728">
              <w:marLeft w:val="0"/>
              <w:marRight w:val="0"/>
              <w:marTop w:val="0"/>
              <w:marBottom w:val="0"/>
              <w:divBdr>
                <w:top w:val="none" w:sz="0" w:space="0" w:color="auto"/>
                <w:left w:val="none" w:sz="0" w:space="0" w:color="auto"/>
                <w:bottom w:val="none" w:sz="0" w:space="0" w:color="auto"/>
                <w:right w:val="none" w:sz="0" w:space="0" w:color="auto"/>
              </w:divBdr>
            </w:div>
          </w:divsChild>
        </w:div>
        <w:div w:id="429084430">
          <w:marLeft w:val="-225"/>
          <w:marRight w:val="-225"/>
          <w:marTop w:val="0"/>
          <w:marBottom w:val="0"/>
          <w:divBdr>
            <w:top w:val="none" w:sz="0" w:space="0" w:color="auto"/>
            <w:left w:val="none" w:sz="0" w:space="0" w:color="auto"/>
            <w:bottom w:val="none" w:sz="0" w:space="0" w:color="auto"/>
            <w:right w:val="none" w:sz="0" w:space="0" w:color="auto"/>
          </w:divBdr>
          <w:divsChild>
            <w:div w:id="937562174">
              <w:marLeft w:val="0"/>
              <w:marRight w:val="0"/>
              <w:marTop w:val="0"/>
              <w:marBottom w:val="0"/>
              <w:divBdr>
                <w:top w:val="none" w:sz="0" w:space="0" w:color="auto"/>
                <w:left w:val="none" w:sz="0" w:space="0" w:color="auto"/>
                <w:bottom w:val="none" w:sz="0" w:space="0" w:color="auto"/>
                <w:right w:val="none" w:sz="0" w:space="0" w:color="auto"/>
              </w:divBdr>
              <w:divsChild>
                <w:div w:id="11787386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2025-01-08T05:14:00Z</dcterms:created>
  <dcterms:modified xsi:type="dcterms:W3CDTF">2025-01-08T05:23:00Z</dcterms:modified>
</cp:coreProperties>
</file>