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14EE" w:rsidRPr="005714EE" w:rsidRDefault="005714EE" w:rsidP="005714EE">
      <w:pPr>
        <w:spacing w:before="100" w:beforeAutospacing="1" w:after="100" w:afterAutospacing="1" w:line="240" w:lineRule="auto"/>
        <w:rPr>
          <w:rFonts w:ascii="Times New Roman" w:eastAsia="Times New Roman" w:hAnsi="Times New Roman" w:cs="Times New Roman"/>
          <w:sz w:val="24"/>
          <w:szCs w:val="24"/>
        </w:rPr>
      </w:pPr>
      <w:r w:rsidRPr="005714EE">
        <w:rPr>
          <w:rFonts w:ascii="Times New Roman" w:eastAsia="Times New Roman" w:hAnsi="Times New Roman" w:cs="Times New Roman"/>
          <w:sz w:val="24"/>
          <w:szCs w:val="24"/>
        </w:rPr>
        <w:t xml:space="preserve">CHÀO </w:t>
      </w:r>
      <w:r>
        <w:rPr>
          <w:rFonts w:ascii="Times New Roman" w:eastAsia="Times New Roman" w:hAnsi="Times New Roman" w:cs="Times New Roman"/>
          <w:sz w:val="24"/>
          <w:szCs w:val="24"/>
        </w:rPr>
        <w:t>MỪNG 20/11 TRƯỜNG THCS AN TIẾN</w:t>
      </w:r>
    </w:p>
    <w:p w:rsidR="005714EE" w:rsidRPr="005714EE" w:rsidRDefault="005714EE" w:rsidP="005714EE">
      <w:pPr>
        <w:spacing w:before="100" w:beforeAutospacing="1" w:after="100" w:afterAutospacing="1" w:line="240" w:lineRule="auto"/>
        <w:rPr>
          <w:rFonts w:ascii="Times New Roman" w:eastAsia="Times New Roman" w:hAnsi="Times New Roman" w:cs="Times New Roman"/>
          <w:sz w:val="24"/>
          <w:szCs w:val="24"/>
        </w:rPr>
      </w:pPr>
      <w:r w:rsidRPr="005714EE">
        <w:rPr>
          <w:rFonts w:ascii="Times New Roman" w:eastAsia="Times New Roman" w:hAnsi="Times New Roman" w:cs="Times New Roman"/>
          <w:sz w:val="24"/>
          <w:szCs w:val="24"/>
        </w:rPr>
        <w:t xml:space="preserve">Hòa trong không khí cả nước hướng về </w:t>
      </w:r>
      <w:r w:rsidRPr="005714EE">
        <w:rPr>
          <w:rFonts w:ascii="Times New Roman" w:eastAsia="Times New Roman" w:hAnsi="Times New Roman" w:cs="Times New Roman"/>
          <w:b/>
          <w:bCs/>
          <w:sz w:val="24"/>
          <w:szCs w:val="24"/>
        </w:rPr>
        <w:t>Ngày Nhà giáo Việt Nam 20/11</w:t>
      </w:r>
      <w:r w:rsidRPr="005714EE">
        <w:rPr>
          <w:rFonts w:ascii="Times New Roman" w:eastAsia="Times New Roman" w:hAnsi="Times New Roman" w:cs="Times New Roman"/>
          <w:sz w:val="24"/>
          <w:szCs w:val="24"/>
        </w:rPr>
        <w:t xml:space="preserve">, trường THCS An Tiến đã tổ chức chương trình </w:t>
      </w:r>
      <w:r w:rsidRPr="005714EE">
        <w:rPr>
          <w:rFonts w:ascii="Times New Roman" w:eastAsia="Times New Roman" w:hAnsi="Times New Roman" w:cs="Times New Roman"/>
          <w:b/>
          <w:bCs/>
          <w:sz w:val="24"/>
          <w:szCs w:val="24"/>
        </w:rPr>
        <w:t>biểu diễn văn nghệ đặc sắc</w:t>
      </w:r>
      <w:r w:rsidRPr="005714EE">
        <w:rPr>
          <w:rFonts w:ascii="Times New Roman" w:eastAsia="Times New Roman" w:hAnsi="Times New Roman" w:cs="Times New Roman"/>
          <w:sz w:val="24"/>
          <w:szCs w:val="24"/>
        </w:rPr>
        <w:t xml:space="preserve"> nhằm tri ân những người thầy, người cô đã tận tâm dìu dắt học sinh trên con đường học tập và trưởng thành.</w:t>
      </w:r>
    </w:p>
    <w:p w:rsidR="005714EE" w:rsidRPr="005714EE" w:rsidRDefault="005714EE" w:rsidP="005714EE">
      <w:pPr>
        <w:spacing w:before="100" w:beforeAutospacing="1" w:after="100" w:afterAutospacing="1" w:line="240" w:lineRule="auto"/>
        <w:rPr>
          <w:rFonts w:ascii="Times New Roman" w:eastAsia="Times New Roman" w:hAnsi="Times New Roman" w:cs="Times New Roman"/>
          <w:sz w:val="24"/>
          <w:szCs w:val="24"/>
        </w:rPr>
      </w:pPr>
      <w:r w:rsidRPr="005714EE">
        <w:rPr>
          <w:rFonts w:ascii="Times New Roman" w:eastAsia="Times New Roman" w:hAnsi="Times New Roman" w:cs="Times New Roman"/>
          <w:sz w:val="24"/>
          <w:szCs w:val="24"/>
        </w:rPr>
        <w:t>Ngay từ những ngày đầu tháng 11, các lớp đã sôi nổi tập luyện các tiết mục văn nghệ. Từng bài hát, điệu múa, hoạt cảnh đều được học sinh chuẩn bị công phu, thể hiện sự kính trọng và lòng biết ơn đối với thầy cô. Sân trường vào mỗi buổi chiều vang lên tiếng nhạc rộn ràng, tiếng cười nói hào hứng của các bạn học sinh đang miệt mài luyện tập.</w:t>
      </w:r>
    </w:p>
    <w:p w:rsidR="005714EE" w:rsidRPr="005714EE" w:rsidRDefault="005714EE" w:rsidP="005714EE">
      <w:pPr>
        <w:spacing w:before="100" w:beforeAutospacing="1" w:after="100" w:afterAutospacing="1" w:line="240" w:lineRule="auto"/>
        <w:rPr>
          <w:rFonts w:ascii="Times New Roman" w:eastAsia="Times New Roman" w:hAnsi="Times New Roman" w:cs="Times New Roman"/>
          <w:sz w:val="24"/>
          <w:szCs w:val="24"/>
        </w:rPr>
      </w:pPr>
      <w:r w:rsidRPr="005714EE">
        <w:rPr>
          <w:rFonts w:ascii="Times New Roman" w:eastAsia="Times New Roman" w:hAnsi="Times New Roman" w:cs="Times New Roman"/>
          <w:sz w:val="24"/>
          <w:szCs w:val="24"/>
        </w:rPr>
        <w:t>Trong buổi lễ chính, chương trình văn nghệ diễn ra trong không khí trang trọng nhưng không kém phần sôi nổi. Mở màn là tiết mục múa chào mừng đầy sắc màu, tạo nên bầu không khí tươi vui, ấm áp. Tiếp đó là các ca khúc viết về nghề giáo, về mái trường thân yêu được thể hiện đầy cảm xúc. Những giọng ca trong trẻo, những điệu múa mềm mại đã chạm đến trái tim của thầy cô và khán giả.</w:t>
      </w:r>
    </w:p>
    <w:p w:rsidR="005714EE" w:rsidRPr="005714EE" w:rsidRDefault="005714EE" w:rsidP="005714EE">
      <w:pPr>
        <w:spacing w:before="100" w:beforeAutospacing="1" w:after="100" w:afterAutospacing="1" w:line="240" w:lineRule="auto"/>
        <w:rPr>
          <w:rFonts w:ascii="Times New Roman" w:eastAsia="Times New Roman" w:hAnsi="Times New Roman" w:cs="Times New Roman"/>
          <w:sz w:val="24"/>
          <w:szCs w:val="24"/>
        </w:rPr>
      </w:pPr>
      <w:r w:rsidRPr="005714EE">
        <w:rPr>
          <w:rFonts w:ascii="Times New Roman" w:eastAsia="Times New Roman" w:hAnsi="Times New Roman" w:cs="Times New Roman"/>
          <w:sz w:val="24"/>
          <w:szCs w:val="24"/>
        </w:rPr>
        <w:t>Đặc biệt, các tiết mục kịch ngắn và hoạt cảnh về tình thầy trò, về ngày đầu tiên đi học đã để lại nhiều ấn tượng sâu sắc. Qua từng lời thoại, từng cử chỉ diễn xuất hồn nhiên mà chân thật, học sinh THCS An Tiến đã truyền tải được thông điệp tri ân sâu sắc đến những người đã dạy dỗ mình.</w:t>
      </w:r>
    </w:p>
    <w:p w:rsidR="005714EE" w:rsidRPr="005714EE" w:rsidRDefault="005714EE" w:rsidP="005714EE">
      <w:pPr>
        <w:spacing w:before="100" w:beforeAutospacing="1" w:after="100" w:afterAutospacing="1" w:line="240" w:lineRule="auto"/>
        <w:rPr>
          <w:rFonts w:ascii="Times New Roman" w:eastAsia="Times New Roman" w:hAnsi="Times New Roman" w:cs="Times New Roman"/>
          <w:sz w:val="24"/>
          <w:szCs w:val="24"/>
        </w:rPr>
      </w:pPr>
      <w:r w:rsidRPr="005714EE">
        <w:rPr>
          <w:rFonts w:ascii="Times New Roman" w:eastAsia="Times New Roman" w:hAnsi="Times New Roman" w:cs="Times New Roman"/>
          <w:sz w:val="24"/>
          <w:szCs w:val="24"/>
        </w:rPr>
        <w:t>Chương trình văn nghệ kết thúc trong tiếng vỗ tay vang dội và những nụ cười rạng rỡ. Với thầy cô, đó là món quà tinh thần ý nghĩa nhất; với học sinh, đó là dịp để bày tỏ lòng biết ơn và nỗ lực thể hiện tài năng của mình.</w:t>
      </w:r>
    </w:p>
    <w:p w:rsidR="005714EE" w:rsidRPr="005714EE" w:rsidRDefault="005714EE" w:rsidP="005714EE">
      <w:pPr>
        <w:spacing w:before="100" w:beforeAutospacing="1" w:after="100" w:afterAutospacing="1" w:line="240" w:lineRule="auto"/>
        <w:rPr>
          <w:rFonts w:ascii="Times New Roman" w:eastAsia="Times New Roman" w:hAnsi="Times New Roman" w:cs="Times New Roman"/>
          <w:sz w:val="24"/>
          <w:szCs w:val="24"/>
        </w:rPr>
      </w:pPr>
      <w:r w:rsidRPr="005714EE">
        <w:rPr>
          <w:rFonts w:ascii="Times New Roman" w:eastAsia="Times New Roman" w:hAnsi="Times New Roman" w:cs="Times New Roman"/>
          <w:sz w:val="24"/>
          <w:szCs w:val="24"/>
        </w:rPr>
        <w:t>Lễ hội văn nghệ chào mừng 20/11 tại trường THCS An Tiến không chỉ mang đến một sân chơi nghệ thuật bổ ích, mà còn góp phần tạo nên những kỷ niệm đẹp, đáng nhớ trong lòng thầy cô và học sinh, khẳng định truyền thống “Tôn sư trọng đạo” quý báu của nhà trường.</w:t>
      </w:r>
    </w:p>
    <w:p w:rsidR="005714EE" w:rsidRDefault="005714EE"/>
    <w:p w:rsidR="005803AB" w:rsidRDefault="005714EE">
      <w:r w:rsidRPr="005714EE">
        <w:lastRenderedPageBreak/>
        <w:drawing>
          <wp:inline distT="0" distB="0" distL="0" distR="0" wp14:anchorId="34BCC0DD" wp14:editId="01377A88">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r w:rsidRPr="005714EE">
        <w:lastRenderedPageBreak/>
        <w:drawing>
          <wp:inline distT="0" distB="0" distL="0" distR="0" wp14:anchorId="0190ECDD" wp14:editId="0A1FBA86">
            <wp:extent cx="5943600" cy="792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7924800"/>
                    </a:xfrm>
                    <a:prstGeom prst="rect">
                      <a:avLst/>
                    </a:prstGeom>
                  </pic:spPr>
                </pic:pic>
              </a:graphicData>
            </a:graphic>
          </wp:inline>
        </w:drawing>
      </w:r>
      <w:r w:rsidRPr="005714EE">
        <w:lastRenderedPageBreak/>
        <w:drawing>
          <wp:inline distT="0" distB="0" distL="0" distR="0" wp14:anchorId="29AB438A" wp14:editId="7516A6AC">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57700"/>
                    </a:xfrm>
                    <a:prstGeom prst="rect">
                      <a:avLst/>
                    </a:prstGeom>
                  </pic:spPr>
                </pic:pic>
              </a:graphicData>
            </a:graphic>
          </wp:inline>
        </w:drawing>
      </w:r>
      <w:r w:rsidRPr="005714EE">
        <w:lastRenderedPageBreak/>
        <w:drawing>
          <wp:inline distT="0" distB="0" distL="0" distR="0" wp14:anchorId="5461E6CE" wp14:editId="6F99E62D">
            <wp:extent cx="5943600" cy="4467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4467225"/>
                    </a:xfrm>
                    <a:prstGeom prst="rect">
                      <a:avLst/>
                    </a:prstGeom>
                  </pic:spPr>
                </pic:pic>
              </a:graphicData>
            </a:graphic>
          </wp:inline>
        </w:drawing>
      </w:r>
    </w:p>
    <w:p w:rsidR="005714EE" w:rsidRDefault="005714EE">
      <w:r w:rsidRPr="005714EE">
        <w:object w:dxaOrig="1980"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99.2pt;height:40.8pt" o:ole="">
            <v:imagedata r:id="rId8" o:title=""/>
          </v:shape>
          <o:OLEObject Type="Embed" ProgID="Package" ShapeID="_x0000_i1031" DrawAspect="Content" ObjectID="_1826013791" r:id="rId9"/>
        </w:object>
      </w:r>
      <w:bookmarkStart w:id="0" w:name="_GoBack"/>
      <w:bookmarkEnd w:id="0"/>
    </w:p>
    <w:sectPr w:rsidR="005714E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14EE"/>
    <w:rsid w:val="005714EE"/>
    <w:rsid w:val="005803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94745A"/>
  <w15:chartTrackingRefBased/>
  <w15:docId w15:val="{ABA21CEE-6B32-4AB2-BF23-1AFD58B2B2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4904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5</Pages>
  <Words>268</Words>
  <Characters>1530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2025-11-30T06:12:00Z</dcterms:created>
  <dcterms:modified xsi:type="dcterms:W3CDTF">2025-11-30T06:16:00Z</dcterms:modified>
</cp:coreProperties>
</file>