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5C0E" w:rsidRPr="001F5C0E" w:rsidRDefault="001F5C0E" w:rsidP="001F5C0E">
      <w:pPr>
        <w:pStyle w:val="NormalWeb"/>
        <w:spacing w:before="0" w:beforeAutospacing="0" w:after="0" w:afterAutospacing="0" w:line="276" w:lineRule="auto"/>
        <w:jc w:val="both"/>
        <w:rPr>
          <w:color w:val="FF0000"/>
          <w:sz w:val="28"/>
          <w:szCs w:val="28"/>
        </w:rPr>
      </w:pPr>
      <w:r w:rsidRPr="001F5C0E">
        <w:rPr>
          <w:rStyle w:val="Strong"/>
          <w:color w:val="FF0000"/>
          <w:sz w:val="28"/>
          <w:szCs w:val="28"/>
        </w:rPr>
        <w:t>HỌC SINH HÀO HỨNG THAM GIA CHƠI CẦU LÔNG TRONG GIỜ RA CHƠI</w:t>
      </w:r>
    </w:p>
    <w:p w:rsidR="001F5C0E" w:rsidRPr="001F5C0E" w:rsidRDefault="001F5C0E" w:rsidP="001F5C0E">
      <w:pPr>
        <w:pStyle w:val="NormalWeb"/>
        <w:spacing w:before="0" w:beforeAutospacing="0" w:after="0" w:afterAutospacing="0" w:line="276" w:lineRule="auto"/>
        <w:ind w:firstLine="720"/>
        <w:jc w:val="both"/>
        <w:rPr>
          <w:sz w:val="28"/>
          <w:szCs w:val="28"/>
        </w:rPr>
      </w:pPr>
      <w:r w:rsidRPr="001F5C0E">
        <w:rPr>
          <w:sz w:val="28"/>
          <w:szCs w:val="28"/>
        </w:rPr>
        <w:t>Trong những ngày gần đây, sân trường vào giờ ra chơi trở nên sôi động hơn bao giờ hết với hoạt động chơi thể thao của học sinh, đặc biệt là môn cầu lông – một bộ môn được nhiều bạn yêu thích vì tính linh hoạt và phù hợp với mọi lứa tuổi.</w:t>
      </w:r>
    </w:p>
    <w:p w:rsidR="001F5C0E" w:rsidRPr="001F5C0E" w:rsidRDefault="001F5C0E" w:rsidP="001F5C0E">
      <w:pPr>
        <w:pStyle w:val="NormalWeb"/>
        <w:spacing w:before="0" w:beforeAutospacing="0" w:after="0" w:afterAutospacing="0" w:line="276" w:lineRule="auto"/>
        <w:ind w:firstLine="720"/>
        <w:jc w:val="both"/>
        <w:rPr>
          <w:sz w:val="28"/>
          <w:szCs w:val="28"/>
        </w:rPr>
      </w:pPr>
      <w:r w:rsidRPr="001F5C0E">
        <w:rPr>
          <w:sz w:val="28"/>
          <w:szCs w:val="28"/>
        </w:rPr>
        <w:t>Ngay sau tiếng trống ra chơi, nhiều học sinh nhanh chóng tập trung tại khu sân rộng để bắt đầu những trận cầu đầy hứng khởi. Những đường cầu bay qua lại, những pha đập nhanh, những bước di chuyển linh hoạt đã tạo nên bầu không khí năng động và vui tươi. Hoạt động chơi cầu lông giúp học sinh rèn luyện sức khỏe, tăng cường sự dẻo dai, đồng thời cải thiện khả năng phản xạ và sự phối hợp giữa tay – mắt. Sau những phút vận động tích cực, các em bước vào tiết học mới với tinh thần tỉnh táo và thoải mái hơn.</w:t>
      </w:r>
    </w:p>
    <w:p w:rsidR="001F5C0E" w:rsidRPr="001F5C0E" w:rsidRDefault="001F5C0E" w:rsidP="001F5C0E">
      <w:pPr>
        <w:pStyle w:val="NormalWeb"/>
        <w:spacing w:before="0" w:beforeAutospacing="0" w:after="0" w:afterAutospacing="0" w:line="276" w:lineRule="auto"/>
        <w:jc w:val="both"/>
        <w:rPr>
          <w:sz w:val="28"/>
          <w:szCs w:val="28"/>
        </w:rPr>
      </w:pPr>
      <w:r w:rsidRPr="001F5C0E">
        <w:rPr>
          <w:sz w:val="28"/>
          <w:szCs w:val="28"/>
        </w:rPr>
        <w:t>Không chỉ có người chơi, khu vực sân cầu lông còn đông đảo học sinh đứng xung quanh cổ vũ nhiệt tình. Những tiếng reo hò, vỗ tay và những nụ cười rạng rỡ đã tiếp thêm động lực cho các bạn đang thi đấu, khiến không khí càng trở nên náo nhiệt. Hoạt động cổ vũ không chỉ tạo sự gắn kết giữa học sinh mà còn lan tỏa tinh thần thể thao và sự đoàn kết trong toàn trường.</w:t>
      </w:r>
    </w:p>
    <w:p w:rsidR="001F5C0E" w:rsidRDefault="001F5C0E" w:rsidP="001F5C0E">
      <w:pPr>
        <w:pStyle w:val="NormalWeb"/>
        <w:spacing w:before="0" w:beforeAutospacing="0" w:after="0" w:afterAutospacing="0" w:line="276" w:lineRule="auto"/>
        <w:ind w:firstLine="720"/>
        <w:jc w:val="both"/>
        <w:rPr>
          <w:sz w:val="28"/>
          <w:szCs w:val="28"/>
        </w:rPr>
      </w:pPr>
      <w:r w:rsidRPr="001F5C0E">
        <w:rPr>
          <w:sz w:val="28"/>
          <w:szCs w:val="28"/>
        </w:rPr>
        <w:t>Việc duy trì thói quen chơi thể thao trong giờ ra chơi, đặc biệt là môn cầu lông, đã góp phần giúp học sinh rèn luyện sức khỏe, giảm căng thẳng sau giờ học và hình thành lối sống lành mạnh. Đây là hoạt động thiết thực cần được khuyến khích để mang lại môi trường học đường năng động, vui tươi và đầy năng lượng tích cực.</w:t>
      </w:r>
      <w:r>
        <w:rPr>
          <w:sz w:val="28"/>
          <w:szCs w:val="28"/>
        </w:rPr>
        <w:t xml:space="preserve"> Dưới đây là một vài hình ảnh của học sinh lớp 7C trường THCS An Tiến trong các giờ ra chơi:</w:t>
      </w: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center"/>
        <w:rPr>
          <w:sz w:val="28"/>
          <w:szCs w:val="28"/>
        </w:rPr>
      </w:pPr>
      <w:r w:rsidRPr="001F5C0E">
        <w:rPr>
          <w:sz w:val="28"/>
          <w:szCs w:val="28"/>
        </w:rPr>
        <w:drawing>
          <wp:inline distT="0" distB="0" distL="0" distR="0" wp14:anchorId="206132F2" wp14:editId="45EE5EE7">
            <wp:extent cx="5544921" cy="311876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547595" cy="3120273"/>
                    </a:xfrm>
                    <a:prstGeom prst="rect">
                      <a:avLst/>
                    </a:prstGeom>
                  </pic:spPr>
                </pic:pic>
              </a:graphicData>
            </a:graphic>
          </wp:inline>
        </w:drawing>
      </w: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center"/>
        <w:rPr>
          <w:sz w:val="28"/>
          <w:szCs w:val="28"/>
        </w:rPr>
      </w:pPr>
      <w:r w:rsidRPr="001F5C0E">
        <w:rPr>
          <w:sz w:val="28"/>
          <w:szCs w:val="28"/>
        </w:rPr>
        <w:lastRenderedPageBreak/>
        <w:drawing>
          <wp:inline distT="0" distB="0" distL="0" distR="0" wp14:anchorId="61829DFE" wp14:editId="44F39B18">
            <wp:extent cx="5384417" cy="3028493"/>
            <wp:effectExtent l="0" t="0" r="698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87642" cy="3030307"/>
                    </a:xfrm>
                    <a:prstGeom prst="rect">
                      <a:avLst/>
                    </a:prstGeom>
                  </pic:spPr>
                </pic:pic>
              </a:graphicData>
            </a:graphic>
          </wp:inline>
        </w:drawing>
      </w: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bookmarkStart w:id="0" w:name="_GoBack"/>
      <w:r w:rsidRPr="001F5C0E">
        <w:rPr>
          <w:sz w:val="28"/>
          <w:szCs w:val="28"/>
        </w:rPr>
        <w:drawing>
          <wp:inline distT="0" distB="0" distL="0" distR="0" wp14:anchorId="34B2C6B7" wp14:editId="32C98835">
            <wp:extent cx="5588812" cy="31434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90704" cy="3144520"/>
                    </a:xfrm>
                    <a:prstGeom prst="rect">
                      <a:avLst/>
                    </a:prstGeom>
                  </pic:spPr>
                </pic:pic>
              </a:graphicData>
            </a:graphic>
          </wp:inline>
        </w:drawing>
      </w:r>
      <w:bookmarkEnd w:id="0"/>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Default="001F5C0E" w:rsidP="001F5C0E">
      <w:pPr>
        <w:pStyle w:val="NormalWeb"/>
        <w:spacing w:before="0" w:beforeAutospacing="0" w:after="0" w:afterAutospacing="0" w:line="276" w:lineRule="auto"/>
        <w:ind w:firstLine="720"/>
        <w:jc w:val="both"/>
        <w:rPr>
          <w:sz w:val="28"/>
          <w:szCs w:val="28"/>
        </w:rPr>
      </w:pPr>
    </w:p>
    <w:p w:rsidR="001F5C0E" w:rsidRPr="001F5C0E" w:rsidRDefault="001F5C0E" w:rsidP="001F5C0E">
      <w:pPr>
        <w:pStyle w:val="NormalWeb"/>
        <w:spacing w:before="0" w:beforeAutospacing="0" w:after="0" w:afterAutospacing="0" w:line="276" w:lineRule="auto"/>
        <w:ind w:firstLine="720"/>
        <w:jc w:val="both"/>
        <w:rPr>
          <w:sz w:val="28"/>
          <w:szCs w:val="28"/>
        </w:rPr>
      </w:pPr>
    </w:p>
    <w:p w:rsidR="007C5F27" w:rsidRPr="001F5C0E" w:rsidRDefault="007C5F27" w:rsidP="001F5C0E">
      <w:pPr>
        <w:spacing w:after="0" w:line="276" w:lineRule="auto"/>
        <w:jc w:val="both"/>
        <w:rPr>
          <w:rFonts w:ascii="Times New Roman" w:hAnsi="Times New Roman" w:cs="Times New Roman"/>
          <w:sz w:val="28"/>
          <w:szCs w:val="28"/>
        </w:rPr>
      </w:pPr>
    </w:p>
    <w:sectPr w:rsidR="007C5F27" w:rsidRPr="001F5C0E" w:rsidSect="001F5C0E">
      <w:pgSz w:w="12240" w:h="15840"/>
      <w:pgMar w:top="851" w:right="1041"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C0E"/>
    <w:rsid w:val="001F5C0E"/>
    <w:rsid w:val="0043050D"/>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348302"/>
  <w15:chartTrackingRefBased/>
  <w15:docId w15:val="{0E259C06-8F66-48A0-91BD-9C88DFB1D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F5C0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F5C0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3876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Pages>
  <Words>242</Words>
  <Characters>1383</Characters>
  <Application>Microsoft Office Word</Application>
  <DocSecurity>0</DocSecurity>
  <Lines>11</Lines>
  <Paragraphs>3</Paragraphs>
  <ScaleCrop>false</ScaleCrop>
  <Company/>
  <LinksUpToDate>false</LinksUpToDate>
  <CharactersWithSpaces>1622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2025-12-08T15:16:00Z</dcterms:created>
  <dcterms:modified xsi:type="dcterms:W3CDTF">2025-12-08T15:21:00Z</dcterms:modified>
</cp:coreProperties>
</file>