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A87" w:rsidRPr="00A144CD" w:rsidRDefault="00A144CD" w:rsidP="00A144CD">
      <w:pPr>
        <w:jc w:val="center"/>
        <w:rPr>
          <w:color w:val="FF0000"/>
          <w:sz w:val="28"/>
          <w:szCs w:val="28"/>
        </w:rPr>
      </w:pPr>
      <w:r w:rsidRPr="00A144CD">
        <w:rPr>
          <w:color w:val="FF0000"/>
          <w:sz w:val="28"/>
          <w:szCs w:val="28"/>
        </w:rPr>
        <w:t>GIẢI CHẠY VIỆT DÃ HUYỆN AN LÃO NĂM 2025</w:t>
      </w:r>
    </w:p>
    <w:p w:rsidR="00A144CD" w:rsidRPr="00A144CD" w:rsidRDefault="00A144CD" w:rsidP="00A144CD">
      <w:pPr>
        <w:spacing w:before="100" w:beforeAutospacing="1" w:after="100" w:afterAutospacing="1" w:line="240" w:lineRule="auto"/>
        <w:rPr>
          <w:rFonts w:eastAsia="Times New Roman"/>
          <w:sz w:val="28"/>
          <w:szCs w:val="28"/>
        </w:rPr>
      </w:pPr>
      <w:r w:rsidRPr="00A144CD">
        <w:rPr>
          <w:rFonts w:eastAsia="Times New Roman"/>
          <w:b/>
          <w:bCs/>
          <w:sz w:val="28"/>
          <w:szCs w:val="28"/>
        </w:rPr>
        <w:t>Giải chạy Việt Dã Huyện An Lão 2025: Sự Kiện Thể Thao Đầy Hấp Dẫn và Ý Nghĩa</w:t>
      </w:r>
    </w:p>
    <w:p w:rsidR="00A144CD" w:rsidRPr="00A144CD" w:rsidRDefault="00A144CD" w:rsidP="00A144CD">
      <w:pPr>
        <w:spacing w:before="100" w:beforeAutospacing="1" w:after="100" w:afterAutospacing="1" w:line="240" w:lineRule="auto"/>
        <w:rPr>
          <w:rFonts w:eastAsia="Times New Roman"/>
          <w:sz w:val="28"/>
          <w:szCs w:val="28"/>
        </w:rPr>
      </w:pPr>
      <w:r w:rsidRPr="00A144CD">
        <w:rPr>
          <w:rFonts w:eastAsia="Times New Roman"/>
          <w:sz w:val="28"/>
          <w:szCs w:val="28"/>
        </w:rPr>
        <w:t>Giải chạy Việt Dã Huyện An Lão năm 2025 là một trong những sự kiện thể thao được mong đợi nhất trong cộng đồng huyện An Lão, thành phố Hải Phòng. Đây là một hoạt động thể thao không chỉ thu hút đông đảo vận động viên mà còn là dịp để người dân địa phương rèn luyện sức khỏe, giao lưu, kết nối và nâng cao tinh thần thể thao.</w:t>
      </w:r>
    </w:p>
    <w:p w:rsidR="00A144CD" w:rsidRPr="00A144CD" w:rsidRDefault="00A144CD" w:rsidP="00A144CD">
      <w:pPr>
        <w:spacing w:before="100" w:beforeAutospacing="1" w:after="100" w:afterAutospacing="1" w:line="240" w:lineRule="auto"/>
        <w:outlineLvl w:val="2"/>
        <w:rPr>
          <w:rFonts w:eastAsia="Times New Roman"/>
          <w:b/>
          <w:bCs/>
          <w:sz w:val="28"/>
          <w:szCs w:val="28"/>
        </w:rPr>
      </w:pPr>
      <w:r w:rsidRPr="00A144CD">
        <w:rPr>
          <w:rFonts w:eastAsia="Times New Roman"/>
          <w:b/>
          <w:bCs/>
          <w:sz w:val="28"/>
          <w:szCs w:val="28"/>
        </w:rPr>
        <w:t>Mục Tiêu và Ý Nghĩa</w:t>
      </w:r>
    </w:p>
    <w:p w:rsidR="00A144CD" w:rsidRPr="00A144CD" w:rsidRDefault="00A144CD" w:rsidP="00A144CD">
      <w:pPr>
        <w:spacing w:before="100" w:beforeAutospacing="1" w:after="100" w:afterAutospacing="1" w:line="240" w:lineRule="auto"/>
        <w:rPr>
          <w:rFonts w:eastAsia="Times New Roman"/>
          <w:sz w:val="28"/>
          <w:szCs w:val="28"/>
        </w:rPr>
      </w:pPr>
      <w:r w:rsidRPr="00A144CD">
        <w:rPr>
          <w:rFonts w:eastAsia="Times New Roman"/>
          <w:sz w:val="28"/>
          <w:szCs w:val="28"/>
        </w:rPr>
        <w:t>Giải chạy Việt Dã Huyện An Lão năm 2025 được tổ chức với mục tiêu khuyến khích phong trào thể dục thể thao trong cộng đồng, nâng cao ý thức về việc rèn luyện sức khỏe, đồng thời tạo ra một sân chơi lành mạnh cho mọi lứa tuổi. Sự kiện cũng giúp phát triển thể thao thành phong trào rộng rãi, đồng thời nâng cao hình ảnh và thương hiệu của huyện An Lão, góp phần thúc đẩy du lịch và các hoạt động cộng đồng.</w:t>
      </w:r>
    </w:p>
    <w:p w:rsidR="00A144CD" w:rsidRPr="00A144CD" w:rsidRDefault="00A144CD" w:rsidP="00A144CD">
      <w:pPr>
        <w:spacing w:before="100" w:beforeAutospacing="1" w:after="100" w:afterAutospacing="1" w:line="240" w:lineRule="auto"/>
        <w:rPr>
          <w:rFonts w:eastAsia="Times New Roman"/>
          <w:sz w:val="28"/>
          <w:szCs w:val="28"/>
        </w:rPr>
      </w:pPr>
      <w:r w:rsidRPr="00A144CD">
        <w:rPr>
          <w:rFonts w:eastAsia="Times New Roman"/>
          <w:sz w:val="28"/>
          <w:szCs w:val="28"/>
        </w:rPr>
        <w:t>Dưới đây là một số hình ảnh của giải chạy</w:t>
      </w:r>
      <w:bookmarkStart w:id="0" w:name="_GoBack"/>
      <w:bookmarkEnd w:id="0"/>
    </w:p>
    <w:p w:rsidR="00A144CD" w:rsidRPr="00A144CD" w:rsidRDefault="00A144CD" w:rsidP="00A144CD">
      <w:pPr>
        <w:spacing w:before="100" w:beforeAutospacing="1" w:after="100" w:afterAutospacing="1" w:line="240" w:lineRule="auto"/>
        <w:rPr>
          <w:rFonts w:eastAsia="Times New Roman"/>
          <w:sz w:val="24"/>
          <w:szCs w:val="24"/>
        </w:rPr>
      </w:pPr>
      <w:r>
        <w:rPr>
          <w:rFonts w:eastAsia="Times New Roman"/>
          <w:noProof/>
          <w:sz w:val="24"/>
          <w:szCs w:val="24"/>
        </w:rPr>
        <w:lastRenderedPageBreak/>
        <w:drawing>
          <wp:inline distT="0" distB="0" distL="0" distR="0">
            <wp:extent cx="4455160" cy="593979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396107213733_bf4da98a3617fc723e5652237dae96e8.jpg"/>
                    <pic:cNvPicPr/>
                  </pic:nvPicPr>
                  <pic:blipFill>
                    <a:blip r:embed="rId4">
                      <a:extLst>
                        <a:ext uri="{28A0092B-C50C-407E-A947-70E740481C1C}">
                          <a14:useLocalDpi xmlns:a14="http://schemas.microsoft.com/office/drawing/2010/main" val="0"/>
                        </a:ext>
                      </a:extLst>
                    </a:blip>
                    <a:stretch>
                      <a:fillRect/>
                    </a:stretch>
                  </pic:blipFill>
                  <pic:spPr>
                    <a:xfrm>
                      <a:off x="0" y="0"/>
                      <a:ext cx="4455160" cy="5939790"/>
                    </a:xfrm>
                    <a:prstGeom prst="rect">
                      <a:avLst/>
                    </a:prstGeom>
                  </pic:spPr>
                </pic:pic>
              </a:graphicData>
            </a:graphic>
          </wp:inline>
        </w:drawing>
      </w:r>
      <w:r>
        <w:rPr>
          <w:rFonts w:eastAsia="Times New Roman"/>
          <w:noProof/>
          <w:sz w:val="24"/>
          <w:szCs w:val="24"/>
        </w:rPr>
        <w:drawing>
          <wp:inline distT="0" distB="0" distL="0" distR="0" wp14:anchorId="1C1A4462" wp14:editId="36BE2DDB">
            <wp:extent cx="4455160" cy="593979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396127398950_4acc476e3f27aef204bd137507c41d8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55160" cy="5939790"/>
                    </a:xfrm>
                    <a:prstGeom prst="rect">
                      <a:avLst/>
                    </a:prstGeom>
                  </pic:spPr>
                </pic:pic>
              </a:graphicData>
            </a:graphic>
          </wp:inline>
        </w:drawing>
      </w:r>
      <w:r>
        <w:rPr>
          <w:rFonts w:eastAsia="Times New Roman"/>
          <w:noProof/>
          <w:sz w:val="24"/>
          <w:szCs w:val="24"/>
        </w:rPr>
        <w:lastRenderedPageBreak/>
        <w:drawing>
          <wp:inline distT="0" distB="0" distL="0" distR="0">
            <wp:extent cx="9251950" cy="52082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396116432675_115b9fc03f3dabf9e1ff42e4f3f4352d.jpg"/>
                    <pic:cNvPicPr/>
                  </pic:nvPicPr>
                  <pic:blipFill>
                    <a:blip r:embed="rId6">
                      <a:extLst>
                        <a:ext uri="{28A0092B-C50C-407E-A947-70E740481C1C}">
                          <a14:useLocalDpi xmlns:a14="http://schemas.microsoft.com/office/drawing/2010/main" val="0"/>
                        </a:ext>
                      </a:extLst>
                    </a:blip>
                    <a:stretch>
                      <a:fillRect/>
                    </a:stretch>
                  </pic:blipFill>
                  <pic:spPr>
                    <a:xfrm>
                      <a:off x="0" y="0"/>
                      <a:ext cx="9251950" cy="5208270"/>
                    </a:xfrm>
                    <a:prstGeom prst="rect">
                      <a:avLst/>
                    </a:prstGeom>
                  </pic:spPr>
                </pic:pic>
              </a:graphicData>
            </a:graphic>
          </wp:inline>
        </w:drawing>
      </w:r>
      <w:r>
        <w:rPr>
          <w:rFonts w:eastAsia="Times New Roman"/>
          <w:noProof/>
          <w:sz w:val="24"/>
          <w:szCs w:val="24"/>
        </w:rPr>
        <w:lastRenderedPageBreak/>
        <w:drawing>
          <wp:inline distT="0" distB="0" distL="0" distR="0">
            <wp:extent cx="8897620" cy="59397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396116448154_efaeb0f3c770ffa0644ea52114e2dd25.jpg"/>
                    <pic:cNvPicPr/>
                  </pic:nvPicPr>
                  <pic:blipFill>
                    <a:blip r:embed="rId7">
                      <a:extLst>
                        <a:ext uri="{28A0092B-C50C-407E-A947-70E740481C1C}">
                          <a14:useLocalDpi xmlns:a14="http://schemas.microsoft.com/office/drawing/2010/main" val="0"/>
                        </a:ext>
                      </a:extLst>
                    </a:blip>
                    <a:stretch>
                      <a:fillRect/>
                    </a:stretch>
                  </pic:blipFill>
                  <pic:spPr>
                    <a:xfrm>
                      <a:off x="0" y="0"/>
                      <a:ext cx="8897620" cy="5939790"/>
                    </a:xfrm>
                    <a:prstGeom prst="rect">
                      <a:avLst/>
                    </a:prstGeom>
                  </pic:spPr>
                </pic:pic>
              </a:graphicData>
            </a:graphic>
          </wp:inline>
        </w:drawing>
      </w:r>
    </w:p>
    <w:sectPr w:rsidR="00A144CD" w:rsidRPr="00A144CD" w:rsidSect="00A144CD">
      <w:pgSz w:w="16838" w:h="11906" w:orient="landscape" w:code="9"/>
      <w:pgMar w:top="1418" w:right="1134" w:bottom="1134" w:left="1134" w:header="720" w:footer="720" w:gutter="0"/>
      <w:cols w:space="720"/>
      <w:docGrid w:linePitch="3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20"/>
  <w:drawingGridVerticalSpacing w:val="163"/>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4CD"/>
    <w:rsid w:val="00121A87"/>
    <w:rsid w:val="001947F2"/>
    <w:rsid w:val="002F4C9B"/>
    <w:rsid w:val="00761722"/>
    <w:rsid w:val="007F7BA0"/>
    <w:rsid w:val="00A144CD"/>
    <w:rsid w:val="00A17E7F"/>
    <w:rsid w:val="00A43198"/>
    <w:rsid w:val="00BF21E3"/>
    <w:rsid w:val="00E071A3"/>
    <w:rsid w:val="00F85D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3C739"/>
  <w15:chartTrackingRefBased/>
  <w15:docId w15:val="{8F572880-130A-478B-A34C-AA8246156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6"/>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144CD"/>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144CD"/>
    <w:rPr>
      <w:rFonts w:eastAsia="Times New Roman"/>
      <w:b/>
      <w:bCs/>
      <w:sz w:val="27"/>
      <w:szCs w:val="27"/>
    </w:rPr>
  </w:style>
  <w:style w:type="paragraph" w:styleId="NormalWeb">
    <w:name w:val="Normal (Web)"/>
    <w:basedOn w:val="Normal"/>
    <w:uiPriority w:val="99"/>
    <w:semiHidden/>
    <w:unhideWhenUsed/>
    <w:rsid w:val="00A144CD"/>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A144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50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136</Words>
  <Characters>779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2025-03-11T08:33:00Z</dcterms:created>
  <dcterms:modified xsi:type="dcterms:W3CDTF">2025-03-11T08:39:00Z</dcterms:modified>
</cp:coreProperties>
</file>