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CellSpacing w:w="0" w:type="dxa"/>
        <w:tblInd w:w="-142" w:type="dxa"/>
        <w:shd w:val="clear" w:color="auto" w:fill="FFFFFF"/>
        <w:tblCellMar>
          <w:left w:w="0" w:type="dxa"/>
          <w:right w:w="0" w:type="dxa"/>
        </w:tblCellMar>
        <w:tblLook w:val="04A0" w:firstRow="1" w:lastRow="0" w:firstColumn="1" w:lastColumn="0" w:noHBand="0" w:noVBand="1"/>
      </w:tblPr>
      <w:tblGrid>
        <w:gridCol w:w="3720"/>
        <w:gridCol w:w="6120"/>
      </w:tblGrid>
      <w:tr w:rsidR="000524C0" w:rsidRPr="000524C0" w14:paraId="2006C0ED" w14:textId="77777777" w:rsidTr="00A9240C">
        <w:trPr>
          <w:tblCellSpacing w:w="0" w:type="dxa"/>
        </w:trPr>
        <w:tc>
          <w:tcPr>
            <w:tcW w:w="3720" w:type="dxa"/>
            <w:shd w:val="clear" w:color="auto" w:fill="FFFFFF"/>
            <w:tcMar>
              <w:top w:w="0" w:type="dxa"/>
              <w:left w:w="108" w:type="dxa"/>
              <w:bottom w:w="0" w:type="dxa"/>
              <w:right w:w="108" w:type="dxa"/>
            </w:tcMar>
            <w:hideMark/>
          </w:tcPr>
          <w:p w14:paraId="1E175BB4" w14:textId="77777777" w:rsidR="00931A96" w:rsidRPr="000524C0" w:rsidRDefault="00931A96" w:rsidP="00A9240C">
            <w:pPr>
              <w:spacing w:after="120"/>
              <w:jc w:val="center"/>
            </w:pPr>
            <w:r w:rsidRPr="000524C0">
              <w:rPr>
                <w:noProof/>
              </w:rPr>
              <mc:AlternateContent>
                <mc:Choice Requires="wps">
                  <w:drawing>
                    <wp:anchor distT="0" distB="0" distL="114300" distR="114300" simplePos="0" relativeHeight="251666432" behindDoc="0" locked="0" layoutInCell="1" allowOverlap="1" wp14:anchorId="4C383909" wp14:editId="23F0EC3B">
                      <wp:simplePos x="0" y="0"/>
                      <wp:positionH relativeFrom="column">
                        <wp:posOffset>481330</wp:posOffset>
                      </wp:positionH>
                      <wp:positionV relativeFrom="paragraph">
                        <wp:posOffset>419735</wp:posOffset>
                      </wp:positionV>
                      <wp:extent cx="1141095" cy="0"/>
                      <wp:effectExtent l="0" t="0" r="0" b="0"/>
                      <wp:wrapNone/>
                      <wp:docPr id="128758617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2EEA7C5"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pt,33.05pt" to="127.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f4JAIAAD8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"/>
                  </w:pict>
                </mc:Fallback>
              </mc:AlternateContent>
            </w:r>
            <w:r w:rsidRPr="000524C0">
              <w:rPr>
                <w:b/>
                <w:bCs/>
                <w:sz w:val="28"/>
              </w:rPr>
              <w:t xml:space="preserve">ỦY BAN NHÂN DÂN </w:t>
            </w:r>
            <w:r w:rsidRPr="000524C0">
              <w:rPr>
                <w:b/>
                <w:bCs/>
                <w:sz w:val="28"/>
              </w:rPr>
              <w:br/>
              <w:t>THÀNH PHỐ HẢI PHÒNG</w:t>
            </w:r>
          </w:p>
        </w:tc>
        <w:tc>
          <w:tcPr>
            <w:tcW w:w="6120" w:type="dxa"/>
            <w:shd w:val="clear" w:color="auto" w:fill="FFFFFF"/>
            <w:tcMar>
              <w:top w:w="0" w:type="dxa"/>
              <w:left w:w="108" w:type="dxa"/>
              <w:bottom w:w="0" w:type="dxa"/>
              <w:right w:w="108" w:type="dxa"/>
            </w:tcMar>
            <w:hideMark/>
          </w:tcPr>
          <w:p w14:paraId="0125BE6B" w14:textId="77777777" w:rsidR="00931A96" w:rsidRPr="000524C0" w:rsidRDefault="00931A96" w:rsidP="00A9240C">
            <w:pPr>
              <w:jc w:val="center"/>
            </w:pPr>
            <w:r w:rsidRPr="000524C0">
              <w:rPr>
                <w:noProof/>
              </w:rPr>
              <mc:AlternateContent>
                <mc:Choice Requires="wps">
                  <w:drawing>
                    <wp:anchor distT="0" distB="0" distL="114300" distR="114300" simplePos="0" relativeHeight="251667456" behindDoc="0" locked="0" layoutInCell="1" allowOverlap="1" wp14:anchorId="6CA364BA" wp14:editId="535C36D8">
                      <wp:simplePos x="0" y="0"/>
                      <wp:positionH relativeFrom="column">
                        <wp:posOffset>865505</wp:posOffset>
                      </wp:positionH>
                      <wp:positionV relativeFrom="paragraph">
                        <wp:posOffset>419100</wp:posOffset>
                      </wp:positionV>
                      <wp:extent cx="2025650" cy="0"/>
                      <wp:effectExtent l="8255" t="9525" r="13970" b="9525"/>
                      <wp:wrapNone/>
                      <wp:docPr id="85052383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0000590D"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33pt" to="227.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"/>
                  </w:pict>
                </mc:Fallback>
              </mc:AlternateContent>
            </w:r>
            <w:r w:rsidRPr="000524C0">
              <w:rPr>
                <w:b/>
                <w:bCs/>
                <w:sz w:val="28"/>
              </w:rPr>
              <w:t>CỘNG HÒA XÃ HỘI CHỦ NGHĨA VIỆT NAM</w:t>
            </w:r>
            <w:r w:rsidRPr="000524C0">
              <w:rPr>
                <w:b/>
                <w:bCs/>
                <w:sz w:val="28"/>
              </w:rPr>
              <w:br/>
            </w:r>
            <w:r w:rsidRPr="000524C0">
              <w:rPr>
                <w:b/>
                <w:bCs/>
                <w:sz w:val="26"/>
                <w:szCs w:val="26"/>
              </w:rPr>
              <w:t>Độc lập - Tự do - Hạnh phúc</w:t>
            </w:r>
          </w:p>
        </w:tc>
      </w:tr>
      <w:tr w:rsidR="000524C0" w:rsidRPr="000524C0" w14:paraId="5C8ED798" w14:textId="77777777" w:rsidTr="00A9240C">
        <w:trPr>
          <w:tblCellSpacing w:w="0" w:type="dxa"/>
        </w:trPr>
        <w:tc>
          <w:tcPr>
            <w:tcW w:w="3720" w:type="dxa"/>
            <w:shd w:val="clear" w:color="auto" w:fill="FFFFFF"/>
            <w:tcMar>
              <w:top w:w="0" w:type="dxa"/>
              <w:left w:w="108" w:type="dxa"/>
              <w:bottom w:w="0" w:type="dxa"/>
              <w:right w:w="108" w:type="dxa"/>
            </w:tcMar>
          </w:tcPr>
          <w:p w14:paraId="3E240476" w14:textId="77777777" w:rsidR="00931A96" w:rsidRPr="000524C0" w:rsidRDefault="00931A96" w:rsidP="00A9240C">
            <w:pPr>
              <w:spacing w:after="120"/>
              <w:jc w:val="center"/>
              <w:rPr>
                <w:noProof/>
              </w:rPr>
            </w:pPr>
            <w:r w:rsidRPr="000524C0">
              <w:rPr>
                <w:sz w:val="28"/>
                <w:szCs w:val="28"/>
                <w:lang w:val="vi-VN"/>
              </w:rPr>
              <w:t>Số:</w:t>
            </w:r>
            <w:r w:rsidRPr="000524C0">
              <w:rPr>
                <w:sz w:val="28"/>
                <w:szCs w:val="28"/>
              </w:rPr>
              <w:t>         /2025/</w:t>
            </w:r>
            <w:r w:rsidRPr="000524C0">
              <w:rPr>
                <w:sz w:val="28"/>
                <w:szCs w:val="28"/>
                <w:lang w:val="vi-VN"/>
              </w:rPr>
              <w:t>QĐ-UBND</w:t>
            </w:r>
          </w:p>
        </w:tc>
        <w:tc>
          <w:tcPr>
            <w:tcW w:w="6120" w:type="dxa"/>
            <w:shd w:val="clear" w:color="auto" w:fill="FFFFFF"/>
            <w:tcMar>
              <w:top w:w="0" w:type="dxa"/>
              <w:left w:w="108" w:type="dxa"/>
              <w:bottom w:w="0" w:type="dxa"/>
              <w:right w:w="108" w:type="dxa"/>
            </w:tcMar>
          </w:tcPr>
          <w:p w14:paraId="06CC0956" w14:textId="77777777" w:rsidR="00931A96" w:rsidRPr="000524C0" w:rsidRDefault="00931A96" w:rsidP="00A9240C">
            <w:pPr>
              <w:jc w:val="center"/>
              <w:rPr>
                <w:noProof/>
              </w:rPr>
            </w:pPr>
            <w:r w:rsidRPr="000524C0">
              <w:rPr>
                <w:i/>
                <w:iCs/>
                <w:sz w:val="28"/>
                <w:szCs w:val="28"/>
              </w:rPr>
              <w:t>Hải Phòng, ngày       tháng       năm 2025</w:t>
            </w:r>
          </w:p>
        </w:tc>
      </w:tr>
    </w:tbl>
    <w:p w14:paraId="6EF1DAA0" w14:textId="77777777" w:rsidR="00931A96" w:rsidRPr="000524C0" w:rsidRDefault="00931A96" w:rsidP="00931A96">
      <w:pPr>
        <w:pStyle w:val="NormalWeb"/>
        <w:shd w:val="clear" w:color="auto" w:fill="FFFFFF"/>
        <w:spacing w:before="120" w:beforeAutospacing="0" w:after="120" w:afterAutospacing="0" w:line="234" w:lineRule="atLeast"/>
        <w:rPr>
          <w:b/>
          <w:sz w:val="28"/>
          <w:szCs w:val="28"/>
        </w:rPr>
      </w:pPr>
      <w:r w:rsidRPr="000524C0">
        <w:rPr>
          <w:b/>
          <w:sz w:val="28"/>
          <w:szCs w:val="28"/>
        </w:rPr>
        <w:t> DỰ THẢO</w:t>
      </w:r>
    </w:p>
    <w:p w14:paraId="4F5D285B" w14:textId="77777777" w:rsidR="00931A96" w:rsidRPr="000524C0" w:rsidRDefault="00931A96" w:rsidP="00931A96">
      <w:pPr>
        <w:pStyle w:val="NormalWeb"/>
        <w:shd w:val="clear" w:color="auto" w:fill="FFFFFF"/>
        <w:spacing w:before="0" w:beforeAutospacing="0" w:after="0" w:afterAutospacing="0" w:line="234" w:lineRule="atLeast"/>
        <w:jc w:val="center"/>
        <w:rPr>
          <w:sz w:val="28"/>
          <w:szCs w:val="28"/>
        </w:rPr>
      </w:pPr>
      <w:bookmarkStart w:id="0" w:name="loai_1"/>
      <w:r w:rsidRPr="000524C0">
        <w:rPr>
          <w:b/>
          <w:bCs/>
          <w:sz w:val="28"/>
          <w:szCs w:val="28"/>
        </w:rPr>
        <w:t>QUYẾT ĐỊNH</w:t>
      </w:r>
      <w:bookmarkEnd w:id="0"/>
    </w:p>
    <w:p w14:paraId="43E20B31" w14:textId="77777777" w:rsidR="00931A96" w:rsidRPr="000524C0" w:rsidRDefault="00931A96" w:rsidP="00931A96">
      <w:pPr>
        <w:pStyle w:val="NormalWeb"/>
        <w:shd w:val="clear" w:color="auto" w:fill="FFFFFF"/>
        <w:spacing w:before="0" w:beforeAutospacing="0" w:after="0" w:afterAutospacing="0" w:line="234" w:lineRule="atLeast"/>
        <w:jc w:val="center"/>
        <w:rPr>
          <w:b/>
          <w:bCs/>
          <w:sz w:val="28"/>
          <w:szCs w:val="28"/>
        </w:rPr>
      </w:pPr>
      <w:bookmarkStart w:id="1" w:name="loai_1_name"/>
      <w:r w:rsidRPr="000524C0">
        <w:rPr>
          <w:b/>
          <w:bCs/>
          <w:sz w:val="28"/>
          <w:szCs w:val="28"/>
        </w:rPr>
        <w:t>Ban hành quy định dạy thêm, học thêm trên địa bàn thành phố Hải Phòng</w:t>
      </w:r>
      <w:bookmarkEnd w:id="1"/>
    </w:p>
    <w:p w14:paraId="51D4325D" w14:textId="77777777" w:rsidR="00931A96" w:rsidRPr="000524C0" w:rsidRDefault="00931A96" w:rsidP="00931A96">
      <w:pPr>
        <w:pStyle w:val="NormalWeb"/>
        <w:shd w:val="clear" w:color="auto" w:fill="FFFFFF"/>
        <w:spacing w:before="360" w:beforeAutospacing="0" w:after="240" w:afterAutospacing="0" w:line="234" w:lineRule="atLeast"/>
        <w:jc w:val="center"/>
        <w:rPr>
          <w:sz w:val="28"/>
          <w:szCs w:val="28"/>
        </w:rPr>
      </w:pPr>
      <w:r w:rsidRPr="000524C0">
        <w:rPr>
          <w:b/>
          <w:bCs/>
          <w:sz w:val="28"/>
          <w:szCs w:val="28"/>
        </w:rPr>
        <w:t>ỦY BAN NHÂN DÂN THÀNH PHỐ HẢI PHÒNG</w:t>
      </w:r>
    </w:p>
    <w:p w14:paraId="4278BA5D" w14:textId="77777777"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Căn cứ Luật Tổ chức chính quyền địa phương ngày 19 tháng 6 năm 2015;</w:t>
      </w:r>
    </w:p>
    <w:p w14:paraId="2C925748" w14:textId="77777777"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Căn cứ Luật Sửa đổi, bổ sung một số điều của Luật Tổ chức Chính phủ và Luật Tổ chức chính quyền địa phương ngày 22 tháng 11 năm 2019;</w:t>
      </w:r>
    </w:p>
    <w:p w14:paraId="052B224D" w14:textId="77777777"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 xml:space="preserve">Căn cứ Luật Ban hành văn bản quy phạm pháp luật ngày 22 tháng 6 năm 2015; </w:t>
      </w:r>
    </w:p>
    <w:p w14:paraId="62CF9FD7" w14:textId="77777777"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Căn cứ Luật Sửa đổi, bổ sung một số điều của Luật ban hành văn bản quy phạm pháp luật ngày 18 tháng 6 năm 2020;</w:t>
      </w:r>
    </w:p>
    <w:p w14:paraId="5233D9F7" w14:textId="12C20514"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 xml:space="preserve">Căn cứ Luật Giáo dục ngày 14 tháng 6 năm 2019; </w:t>
      </w:r>
      <w:r w:rsidRPr="000524C0">
        <w:rPr>
          <w:i/>
          <w:iCs/>
          <w:sz w:val="28"/>
          <w:szCs w:val="28"/>
        </w:rPr>
        <w:t>Nghị định số </w:t>
      </w:r>
      <w:hyperlink r:id="rId7" w:tgtFrame="_blank" w:tooltip="Nghị định 75/2006/NĐ-CP" w:history="1">
        <w:r w:rsidRPr="000524C0">
          <w:rPr>
            <w:i/>
            <w:iCs/>
            <w:sz w:val="28"/>
            <w:szCs w:val="28"/>
          </w:rPr>
          <w:t>84</w:t>
        </w:r>
        <w:r w:rsidRPr="000524C0">
          <w:rPr>
            <w:rStyle w:val="Hyperlink"/>
            <w:i/>
            <w:iCs/>
            <w:color w:val="auto"/>
            <w:sz w:val="28"/>
            <w:szCs w:val="28"/>
          </w:rPr>
          <w:t>/2020/NĐ-CP</w:t>
        </w:r>
      </w:hyperlink>
      <w:r w:rsidRPr="000524C0">
        <w:rPr>
          <w:i/>
          <w:iCs/>
          <w:sz w:val="28"/>
          <w:szCs w:val="28"/>
        </w:rPr>
        <w:t> ngày 17/7/2020 của Chính phủ quy định chi tiết một số điều của Luật Giáo dục;</w:t>
      </w:r>
    </w:p>
    <w:p w14:paraId="2A3DB0EC" w14:textId="77777777"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 xml:space="preserve">Căn cứ Nghị định số 127/2018/NĐ-CP ngày 21 tháng 9 năm 2018 của Chính phủ Quy định về trách nhiệm Quản lí nhà nước về giáo dục;  </w:t>
      </w:r>
    </w:p>
    <w:p w14:paraId="1BB91F8F" w14:textId="77777777" w:rsidR="008326B5" w:rsidRPr="000524C0" w:rsidRDefault="008326B5" w:rsidP="004747A1">
      <w:pPr>
        <w:shd w:val="clear" w:color="auto" w:fill="FFFFFF"/>
        <w:spacing w:before="120" w:after="120" w:line="276" w:lineRule="auto"/>
        <w:ind w:firstLine="720"/>
        <w:jc w:val="both"/>
        <w:rPr>
          <w:rFonts w:eastAsia="Batang"/>
          <w:i/>
          <w:iCs/>
          <w:sz w:val="28"/>
          <w:szCs w:val="28"/>
          <w:lang w:eastAsia="ko-KR"/>
        </w:rPr>
      </w:pPr>
      <w:r w:rsidRPr="000524C0">
        <w:rPr>
          <w:rFonts w:eastAsia="Batang"/>
          <w:i/>
          <w:iCs/>
          <w:sz w:val="28"/>
          <w:szCs w:val="28"/>
          <w:lang w:eastAsia="ko-KR"/>
        </w:rPr>
        <w:t>Căn cứ Thông tư số 29/2024/TT-BGDĐT ngày 30 tháng 12 năm 2024 của Bộ trưởng Bộ Giáo dục và Đào tạo Quy định về dạy thêm, học thêm;</w:t>
      </w:r>
    </w:p>
    <w:p w14:paraId="2D155A14" w14:textId="77777777" w:rsidR="00931A96" w:rsidRPr="000524C0" w:rsidRDefault="00931A96" w:rsidP="004747A1">
      <w:pPr>
        <w:pStyle w:val="NormalWeb"/>
        <w:shd w:val="clear" w:color="auto" w:fill="FFFFFF"/>
        <w:spacing w:before="120" w:beforeAutospacing="0" w:after="120" w:afterAutospacing="0" w:line="276" w:lineRule="auto"/>
        <w:ind w:firstLine="709"/>
        <w:jc w:val="both"/>
        <w:rPr>
          <w:sz w:val="28"/>
          <w:szCs w:val="28"/>
        </w:rPr>
      </w:pPr>
      <w:r w:rsidRPr="000524C0">
        <w:rPr>
          <w:i/>
          <w:iCs/>
          <w:sz w:val="28"/>
          <w:szCs w:val="28"/>
        </w:rPr>
        <w:t>Xét đề nghị của Sở Giáo dục và Đào tạo tại Công văn số        /TT-SGDĐT ngày      /     /2025; của Sở Tư pháp tại Báo cáo thẩm định số         /BCTĐ-STP ngày     /      /2025,</w:t>
      </w:r>
    </w:p>
    <w:p w14:paraId="272D6FAF" w14:textId="77777777" w:rsidR="00931A96" w:rsidRPr="000524C0" w:rsidRDefault="00931A96" w:rsidP="004747A1">
      <w:pPr>
        <w:pStyle w:val="NormalWeb"/>
        <w:shd w:val="clear" w:color="auto" w:fill="FFFFFF"/>
        <w:spacing w:before="120" w:beforeAutospacing="0" w:after="120" w:afterAutospacing="0" w:line="276" w:lineRule="auto"/>
        <w:ind w:firstLine="709"/>
        <w:jc w:val="center"/>
        <w:rPr>
          <w:sz w:val="28"/>
          <w:szCs w:val="28"/>
        </w:rPr>
      </w:pPr>
      <w:r w:rsidRPr="000524C0">
        <w:rPr>
          <w:b/>
          <w:bCs/>
          <w:sz w:val="28"/>
          <w:szCs w:val="28"/>
        </w:rPr>
        <w:t>QUYẾT ĐỊNH:</w:t>
      </w:r>
    </w:p>
    <w:p w14:paraId="15224BD1" w14:textId="77777777" w:rsidR="00931A96" w:rsidRPr="000524C0" w:rsidRDefault="00931A96" w:rsidP="004747A1">
      <w:pPr>
        <w:pStyle w:val="NormalWeb"/>
        <w:shd w:val="clear" w:color="auto" w:fill="FFFFFF"/>
        <w:spacing w:before="120" w:beforeAutospacing="0" w:after="120" w:afterAutospacing="0" w:line="276" w:lineRule="auto"/>
        <w:ind w:firstLine="709"/>
        <w:jc w:val="both"/>
        <w:rPr>
          <w:sz w:val="28"/>
          <w:szCs w:val="28"/>
        </w:rPr>
      </w:pPr>
      <w:bookmarkStart w:id="2" w:name="dieu_1"/>
      <w:r w:rsidRPr="000524C0">
        <w:rPr>
          <w:b/>
          <w:bCs/>
          <w:sz w:val="28"/>
          <w:szCs w:val="28"/>
        </w:rPr>
        <w:t>Điều 1.</w:t>
      </w:r>
      <w:bookmarkEnd w:id="2"/>
      <w:r w:rsidRPr="000524C0">
        <w:rPr>
          <w:b/>
          <w:bCs/>
          <w:sz w:val="28"/>
          <w:szCs w:val="28"/>
        </w:rPr>
        <w:t> </w:t>
      </w:r>
      <w:bookmarkStart w:id="3" w:name="dieu_1_name"/>
      <w:r w:rsidRPr="000524C0">
        <w:rPr>
          <w:sz w:val="28"/>
          <w:szCs w:val="28"/>
        </w:rPr>
        <w:t>Ban hành kèm theo Quyết định này quy định về việc dạy thêm, học thêm trên địa bàn thành phố Hải Phòng</w:t>
      </w:r>
      <w:bookmarkEnd w:id="3"/>
      <w:r w:rsidRPr="000524C0">
        <w:rPr>
          <w:sz w:val="28"/>
          <w:szCs w:val="28"/>
        </w:rPr>
        <w:t>.</w:t>
      </w:r>
    </w:p>
    <w:p w14:paraId="32B06372" w14:textId="77777777" w:rsidR="008326B5" w:rsidRPr="000524C0" w:rsidRDefault="00931A96" w:rsidP="004747A1">
      <w:pPr>
        <w:pStyle w:val="NormalWeb"/>
        <w:shd w:val="clear" w:color="auto" w:fill="FFFFFF"/>
        <w:spacing w:before="120" w:beforeAutospacing="0" w:after="120" w:afterAutospacing="0" w:line="276" w:lineRule="auto"/>
        <w:ind w:firstLine="709"/>
        <w:jc w:val="both"/>
        <w:rPr>
          <w:b/>
          <w:bCs/>
          <w:spacing w:val="-6"/>
          <w:sz w:val="28"/>
          <w:szCs w:val="28"/>
        </w:rPr>
      </w:pPr>
      <w:bookmarkStart w:id="4" w:name="dieu_2"/>
      <w:r w:rsidRPr="000524C0">
        <w:rPr>
          <w:b/>
          <w:bCs/>
          <w:spacing w:val="-6"/>
          <w:sz w:val="28"/>
          <w:szCs w:val="28"/>
        </w:rPr>
        <w:t>Điều 2.</w:t>
      </w:r>
      <w:bookmarkEnd w:id="4"/>
      <w:r w:rsidRPr="000524C0">
        <w:rPr>
          <w:b/>
          <w:bCs/>
          <w:spacing w:val="-6"/>
          <w:sz w:val="28"/>
          <w:szCs w:val="28"/>
        </w:rPr>
        <w:t> </w:t>
      </w:r>
      <w:bookmarkStart w:id="5" w:name="dieu_2_name"/>
    </w:p>
    <w:p w14:paraId="33E3D2FF" w14:textId="77777777" w:rsidR="008326B5" w:rsidRPr="000524C0" w:rsidRDefault="008326B5" w:rsidP="004747A1">
      <w:pPr>
        <w:pStyle w:val="BodyText"/>
        <w:spacing w:before="120" w:after="120" w:line="276" w:lineRule="auto"/>
        <w:ind w:firstLine="709"/>
        <w:jc w:val="both"/>
        <w:rPr>
          <w:lang w:val="fr-FR"/>
        </w:rPr>
      </w:pPr>
      <w:r w:rsidRPr="000524C0">
        <w:rPr>
          <w:lang w:val="af-ZA"/>
        </w:rPr>
        <w:t xml:space="preserve">1. Quyết định này có hiệu lực thi hành kể từ </w:t>
      </w:r>
      <w:r w:rsidRPr="000524C0">
        <w:rPr>
          <w:lang w:val="vi-VN"/>
        </w:rPr>
        <w:t>ngày</w:t>
      </w:r>
      <w:r w:rsidRPr="000524C0">
        <w:rPr>
          <w:lang w:val="fr-FR"/>
        </w:rPr>
        <w:t>….tháng….năm 2025.</w:t>
      </w:r>
    </w:p>
    <w:p w14:paraId="5FC35017" w14:textId="3567D69C" w:rsidR="00931A96" w:rsidRPr="000524C0" w:rsidRDefault="008326B5" w:rsidP="004747A1">
      <w:pPr>
        <w:pStyle w:val="NormalWeb"/>
        <w:shd w:val="clear" w:color="auto" w:fill="FFFFFF"/>
        <w:spacing w:before="120" w:beforeAutospacing="0" w:after="120" w:afterAutospacing="0" w:line="276" w:lineRule="auto"/>
        <w:ind w:firstLine="709"/>
        <w:jc w:val="both"/>
        <w:rPr>
          <w:spacing w:val="-6"/>
          <w:sz w:val="28"/>
          <w:szCs w:val="28"/>
        </w:rPr>
      </w:pPr>
      <w:r w:rsidRPr="000524C0">
        <w:rPr>
          <w:spacing w:val="-6"/>
          <w:sz w:val="28"/>
          <w:szCs w:val="28"/>
        </w:rPr>
        <w:t xml:space="preserve">2. </w:t>
      </w:r>
      <w:r w:rsidR="00931A96" w:rsidRPr="000524C0">
        <w:rPr>
          <w:spacing w:val="-6"/>
          <w:sz w:val="28"/>
          <w:szCs w:val="28"/>
        </w:rPr>
        <w:t>Quyết định số </w:t>
      </w:r>
      <w:bookmarkEnd w:id="5"/>
      <w:r w:rsidR="00931A96" w:rsidRPr="000524C0">
        <w:rPr>
          <w:spacing w:val="-6"/>
          <w:sz w:val="28"/>
          <w:szCs w:val="28"/>
        </w:rPr>
        <w:fldChar w:fldCharType="begin"/>
      </w:r>
      <w:r w:rsidR="00931A96" w:rsidRPr="000524C0">
        <w:rPr>
          <w:spacing w:val="-6"/>
          <w:sz w:val="28"/>
          <w:szCs w:val="28"/>
        </w:rPr>
        <w:instrText xml:space="preserve"> HYPERLINK "https://thuvienphapluat.vn/van-ban/giao-duc/quyet-dinh-2187-2007-qd-ubnd-quy-dinh-day-hoc-them-hai-phong-172414.aspx" \o "Quyết định 2187/2007/QĐ-UBND" \t "_blank" </w:instrText>
      </w:r>
      <w:r w:rsidR="00931A96" w:rsidRPr="000524C0">
        <w:rPr>
          <w:spacing w:val="-6"/>
          <w:sz w:val="28"/>
          <w:szCs w:val="28"/>
        </w:rPr>
        <w:fldChar w:fldCharType="separate"/>
      </w:r>
      <w:r w:rsidR="00931A96" w:rsidRPr="000524C0">
        <w:rPr>
          <w:rStyle w:val="Hyperlink"/>
          <w:color w:val="auto"/>
          <w:spacing w:val="-6"/>
          <w:sz w:val="28"/>
          <w:szCs w:val="28"/>
        </w:rPr>
        <w:t>2050/2012/QĐ-UBND</w:t>
      </w:r>
      <w:r w:rsidR="00931A96" w:rsidRPr="000524C0">
        <w:rPr>
          <w:spacing w:val="-6"/>
          <w:sz w:val="28"/>
          <w:szCs w:val="28"/>
        </w:rPr>
        <w:fldChar w:fldCharType="end"/>
      </w:r>
      <w:r w:rsidR="00931A96" w:rsidRPr="000524C0">
        <w:rPr>
          <w:spacing w:val="-6"/>
          <w:sz w:val="28"/>
          <w:szCs w:val="28"/>
        </w:rPr>
        <w:t> ngày 13/11/2012 của Ủy ban nhân dân thành phố Hải Phòng về việc ban hành quy định về dạy thêm, học thêm trên địa bàn thành phố Hải Phòng</w:t>
      </w:r>
      <w:r w:rsidRPr="000524C0">
        <w:rPr>
          <w:spacing w:val="-6"/>
          <w:sz w:val="28"/>
          <w:szCs w:val="28"/>
        </w:rPr>
        <w:t xml:space="preserve"> </w:t>
      </w:r>
      <w:r w:rsidRPr="000524C0">
        <w:rPr>
          <w:sz w:val="28"/>
          <w:lang w:val="fr-FR"/>
        </w:rPr>
        <w:t>hết hiệu lực thi hành kể từ ngày Quyết định này có hiệu lực thi hành</w:t>
      </w:r>
      <w:r w:rsidR="00931A96" w:rsidRPr="000524C0">
        <w:rPr>
          <w:spacing w:val="-6"/>
          <w:sz w:val="28"/>
          <w:szCs w:val="28"/>
        </w:rPr>
        <w:t>.</w:t>
      </w:r>
    </w:p>
    <w:p w14:paraId="62E460EA" w14:textId="77777777" w:rsidR="00931A96" w:rsidRPr="000524C0" w:rsidRDefault="00931A96" w:rsidP="004747A1">
      <w:pPr>
        <w:pStyle w:val="NormalWeb"/>
        <w:shd w:val="clear" w:color="auto" w:fill="FFFFFF"/>
        <w:spacing w:before="120" w:beforeAutospacing="0" w:after="120" w:afterAutospacing="0" w:line="276" w:lineRule="auto"/>
        <w:ind w:firstLine="709"/>
        <w:jc w:val="both"/>
        <w:rPr>
          <w:sz w:val="28"/>
          <w:szCs w:val="28"/>
        </w:rPr>
      </w:pPr>
      <w:bookmarkStart w:id="6" w:name="dieu_3"/>
      <w:r w:rsidRPr="000524C0">
        <w:rPr>
          <w:b/>
          <w:bCs/>
          <w:sz w:val="28"/>
          <w:szCs w:val="28"/>
        </w:rPr>
        <w:t>Điều 3</w:t>
      </w:r>
      <w:bookmarkEnd w:id="6"/>
      <w:r w:rsidRPr="000524C0">
        <w:rPr>
          <w:b/>
          <w:bCs/>
          <w:sz w:val="28"/>
          <w:szCs w:val="28"/>
        </w:rPr>
        <w:t>. </w:t>
      </w:r>
      <w:bookmarkStart w:id="7" w:name="dieu_3_name"/>
      <w:r w:rsidRPr="000524C0">
        <w:rPr>
          <w:sz w:val="28"/>
          <w:szCs w:val="28"/>
        </w:rPr>
        <w:t xml:space="preserve">Chánh Văn phòng Ủy ban nhân dân thành phố, Giám đốc Giáo dục và Đào tạo, Thủ trưởng các sở, ban, ngành thành phố có liên quan, Chủ tịch Ủy ban nhân </w:t>
      </w:r>
      <w:r w:rsidRPr="000524C0">
        <w:rPr>
          <w:sz w:val="28"/>
          <w:szCs w:val="28"/>
        </w:rPr>
        <w:lastRenderedPageBreak/>
        <w:t>dân các quận, huyện, thành phố, Chủ tịch Ủy ban nhân dân xã, phường, thị trấn và các tổ chức cá nhân có liên quan chịu trách nhiệm thi hành Quyết định này./.</w:t>
      </w:r>
      <w:bookmarkEnd w:id="7"/>
    </w:p>
    <w:tbl>
      <w:tblPr>
        <w:tblW w:w="9923" w:type="dxa"/>
        <w:tblCellSpacing w:w="0" w:type="dxa"/>
        <w:shd w:val="clear" w:color="auto" w:fill="FFFFFF"/>
        <w:tblCellMar>
          <w:left w:w="0" w:type="dxa"/>
          <w:right w:w="0" w:type="dxa"/>
        </w:tblCellMar>
        <w:tblLook w:val="04A0" w:firstRow="1" w:lastRow="0" w:firstColumn="1" w:lastColumn="0" w:noHBand="0" w:noVBand="1"/>
      </w:tblPr>
      <w:tblGrid>
        <w:gridCol w:w="4253"/>
        <w:gridCol w:w="5670"/>
      </w:tblGrid>
      <w:tr w:rsidR="000524C0" w:rsidRPr="000524C0" w14:paraId="6E525480" w14:textId="77777777" w:rsidTr="00A9240C">
        <w:trPr>
          <w:trHeight w:val="2522"/>
          <w:tblCellSpacing w:w="0" w:type="dxa"/>
        </w:trPr>
        <w:tc>
          <w:tcPr>
            <w:tcW w:w="4253" w:type="dxa"/>
            <w:shd w:val="clear" w:color="auto" w:fill="FFFFFF"/>
            <w:tcMar>
              <w:top w:w="0" w:type="dxa"/>
              <w:left w:w="108" w:type="dxa"/>
              <w:bottom w:w="0" w:type="dxa"/>
              <w:right w:w="108" w:type="dxa"/>
            </w:tcMar>
            <w:hideMark/>
          </w:tcPr>
          <w:p w14:paraId="6E66D3B0" w14:textId="77777777" w:rsidR="00931A96" w:rsidRPr="000524C0" w:rsidRDefault="00931A96" w:rsidP="00A9240C">
            <w:pPr>
              <w:ind w:firstLine="567"/>
              <w:rPr>
                <w:b/>
                <w:bCs/>
                <w:i/>
                <w:iCs/>
                <w:shd w:val="clear" w:color="auto" w:fill="FFFFFF"/>
                <w:lang w:val="vi-VN"/>
              </w:rPr>
            </w:pPr>
          </w:p>
          <w:p w14:paraId="21E1F1BC" w14:textId="32F30B3A" w:rsidR="0094008E" w:rsidRPr="000524C0" w:rsidRDefault="00931A96" w:rsidP="00A9240C">
            <w:pPr>
              <w:ind w:firstLine="567"/>
              <w:rPr>
                <w:spacing w:val="-4"/>
                <w:sz w:val="22"/>
                <w:shd w:val="clear" w:color="auto" w:fill="FFFFFF"/>
                <w:lang w:val="vi-VN"/>
              </w:rPr>
            </w:pPr>
            <w:r w:rsidRPr="000524C0">
              <w:rPr>
                <w:b/>
                <w:bCs/>
                <w:i/>
                <w:iCs/>
                <w:shd w:val="clear" w:color="auto" w:fill="FFFFFF"/>
                <w:lang w:val="vi-VN"/>
              </w:rPr>
              <w:t>Nơi nhận:</w:t>
            </w:r>
            <w:r w:rsidRPr="000524C0">
              <w:rPr>
                <w:b/>
                <w:bCs/>
                <w:i/>
                <w:iCs/>
                <w:shd w:val="clear" w:color="auto" w:fill="FFFFFF"/>
                <w:lang w:val="vi-VN"/>
              </w:rPr>
              <w:br/>
            </w:r>
            <w:r w:rsidRPr="000524C0">
              <w:rPr>
                <w:spacing w:val="-4"/>
                <w:sz w:val="22"/>
                <w:shd w:val="clear" w:color="auto" w:fill="FFFFFF"/>
                <w:lang w:val="vi-VN"/>
              </w:rPr>
              <w:t xml:space="preserve">- Vụ Pháp chế - Bộ </w:t>
            </w:r>
            <w:r w:rsidRPr="000524C0">
              <w:rPr>
                <w:spacing w:val="-4"/>
                <w:sz w:val="22"/>
                <w:shd w:val="clear" w:color="auto" w:fill="FFFFFF"/>
              </w:rPr>
              <w:t>GDĐT</w:t>
            </w:r>
            <w:r w:rsidRPr="000524C0">
              <w:rPr>
                <w:spacing w:val="-4"/>
                <w:sz w:val="22"/>
                <w:shd w:val="clear" w:color="auto" w:fill="FFFFFF"/>
                <w:lang w:val="vi-VN"/>
              </w:rPr>
              <w:t>;</w:t>
            </w:r>
            <w:r w:rsidRPr="000524C0">
              <w:rPr>
                <w:spacing w:val="-4"/>
                <w:sz w:val="22"/>
                <w:shd w:val="clear" w:color="auto" w:fill="FFFFFF"/>
                <w:lang w:val="vi-VN"/>
              </w:rPr>
              <w:br/>
              <w:t>- Vụ Pháp chế - Bộ N</w:t>
            </w:r>
            <w:r w:rsidRPr="000524C0">
              <w:rPr>
                <w:spacing w:val="-4"/>
                <w:sz w:val="22"/>
                <w:shd w:val="clear" w:color="auto" w:fill="FFFFFF"/>
              </w:rPr>
              <w:t>V</w:t>
            </w:r>
            <w:r w:rsidRPr="000524C0">
              <w:rPr>
                <w:spacing w:val="-4"/>
                <w:sz w:val="22"/>
                <w:shd w:val="clear" w:color="auto" w:fill="FFFFFF"/>
                <w:lang w:val="vi-VN"/>
              </w:rPr>
              <w:t>;</w:t>
            </w:r>
            <w:r w:rsidRPr="000524C0">
              <w:rPr>
                <w:spacing w:val="-4"/>
                <w:sz w:val="22"/>
                <w:shd w:val="clear" w:color="auto" w:fill="FFFFFF"/>
                <w:lang w:val="vi-VN"/>
              </w:rPr>
              <w:br/>
              <w:t>- Cục Kiểm tra văn bản QPPL - Bộ T</w:t>
            </w:r>
            <w:r w:rsidRPr="000524C0">
              <w:rPr>
                <w:spacing w:val="-4"/>
                <w:sz w:val="22"/>
                <w:shd w:val="clear" w:color="auto" w:fill="FFFFFF"/>
              </w:rPr>
              <w:t>P</w:t>
            </w:r>
            <w:r w:rsidRPr="000524C0">
              <w:rPr>
                <w:spacing w:val="-4"/>
                <w:sz w:val="22"/>
                <w:shd w:val="clear" w:color="auto" w:fill="FFFFFF"/>
                <w:lang w:val="vi-VN"/>
              </w:rPr>
              <w:t>;</w:t>
            </w:r>
            <w:r w:rsidRPr="000524C0">
              <w:rPr>
                <w:spacing w:val="-4"/>
                <w:sz w:val="22"/>
                <w:shd w:val="clear" w:color="auto" w:fill="FFFFFF"/>
                <w:lang w:val="vi-VN"/>
              </w:rPr>
              <w:br/>
              <w:t>- Thường trực Thành ủy;</w:t>
            </w:r>
            <w:r w:rsidRPr="000524C0">
              <w:rPr>
                <w:spacing w:val="-4"/>
                <w:sz w:val="22"/>
                <w:shd w:val="clear" w:color="auto" w:fill="FFFFFF"/>
                <w:lang w:val="vi-VN"/>
              </w:rPr>
              <w:br/>
              <w:t>- Thường trực HĐND TP;</w:t>
            </w:r>
            <w:r w:rsidRPr="000524C0">
              <w:rPr>
                <w:spacing w:val="-4"/>
                <w:sz w:val="22"/>
                <w:shd w:val="clear" w:color="auto" w:fill="FFFFFF"/>
                <w:lang w:val="vi-VN"/>
              </w:rPr>
              <w:br/>
              <w:t>- Chủ tịch, các Phó Chủ tịch UBND TP;</w:t>
            </w:r>
            <w:r w:rsidRPr="000524C0">
              <w:rPr>
                <w:spacing w:val="-4"/>
                <w:sz w:val="22"/>
                <w:shd w:val="clear" w:color="auto" w:fill="FFFFFF"/>
                <w:lang w:val="vi-VN"/>
              </w:rPr>
              <w:br/>
              <w:t>- Các Ban HĐND TP;</w:t>
            </w:r>
            <w:r w:rsidRPr="000524C0">
              <w:rPr>
                <w:spacing w:val="-4"/>
                <w:sz w:val="22"/>
                <w:shd w:val="clear" w:color="auto" w:fill="FFFFFF"/>
                <w:lang w:val="vi-VN"/>
              </w:rPr>
              <w:br/>
              <w:t>- Đoàn Đại biểu Quốc hội th</w:t>
            </w:r>
            <w:r w:rsidR="00F15448" w:rsidRPr="000524C0">
              <w:rPr>
                <w:spacing w:val="-4"/>
                <w:sz w:val="22"/>
                <w:shd w:val="clear" w:color="auto" w:fill="FFFFFF"/>
                <w:lang w:val="vi-VN"/>
              </w:rPr>
              <w:t>ành phố;</w:t>
            </w:r>
          </w:p>
          <w:p w14:paraId="49DBDC88" w14:textId="77777777" w:rsidR="00EC7AE3" w:rsidRPr="000524C0" w:rsidRDefault="0094008E" w:rsidP="0094008E">
            <w:pPr>
              <w:rPr>
                <w:spacing w:val="-4"/>
                <w:sz w:val="22"/>
                <w:shd w:val="clear" w:color="auto" w:fill="FFFFFF"/>
                <w:lang w:val="vi-VN"/>
              </w:rPr>
            </w:pPr>
            <w:r w:rsidRPr="000524C0">
              <w:rPr>
                <w:spacing w:val="-4"/>
                <w:sz w:val="22"/>
                <w:shd w:val="clear" w:color="auto" w:fill="FFFFFF"/>
              </w:rPr>
              <w:t xml:space="preserve">- </w:t>
            </w:r>
            <w:r w:rsidRPr="000524C0">
              <w:rPr>
                <w:sz w:val="22"/>
                <w:szCs w:val="30"/>
              </w:rPr>
              <w:t>Ủy ban MTTQVN thành phố;</w:t>
            </w:r>
            <w:r w:rsidR="00F15448" w:rsidRPr="000524C0">
              <w:rPr>
                <w:spacing w:val="-4"/>
                <w:sz w:val="22"/>
                <w:shd w:val="clear" w:color="auto" w:fill="FFFFFF"/>
                <w:lang w:val="vi-VN"/>
              </w:rPr>
              <w:br/>
              <w:t xml:space="preserve">- Sở Tư pháp; Sở </w:t>
            </w:r>
            <w:r w:rsidR="00F15448" w:rsidRPr="000524C0">
              <w:rPr>
                <w:spacing w:val="-4"/>
                <w:sz w:val="22"/>
                <w:shd w:val="clear" w:color="auto" w:fill="FFFFFF"/>
              </w:rPr>
              <w:t>Tài chính</w:t>
            </w:r>
            <w:r w:rsidR="00931A96" w:rsidRPr="000524C0">
              <w:rPr>
                <w:spacing w:val="-4"/>
                <w:sz w:val="22"/>
                <w:shd w:val="clear" w:color="auto" w:fill="FFFFFF"/>
                <w:lang w:val="vi-VN"/>
              </w:rPr>
              <w:t>;</w:t>
            </w:r>
            <w:r w:rsidR="00931A96" w:rsidRPr="000524C0">
              <w:rPr>
                <w:spacing w:val="-4"/>
                <w:sz w:val="22"/>
                <w:shd w:val="clear" w:color="auto" w:fill="FFFFFF"/>
                <w:lang w:val="vi-VN"/>
              </w:rPr>
              <w:br/>
              <w:t>- Báo Hải Phòng, Đài PT và TH HP;</w:t>
            </w:r>
            <w:r w:rsidR="00931A96" w:rsidRPr="000524C0">
              <w:rPr>
                <w:spacing w:val="-4"/>
                <w:sz w:val="22"/>
                <w:shd w:val="clear" w:color="auto" w:fill="FFFFFF"/>
                <w:lang w:val="vi-VN"/>
              </w:rPr>
              <w:br/>
              <w:t>- Công báo TP; Cổng TTĐT TP;</w:t>
            </w:r>
            <w:r w:rsidR="00931A96" w:rsidRPr="000524C0">
              <w:rPr>
                <w:spacing w:val="-4"/>
                <w:sz w:val="22"/>
                <w:shd w:val="clear" w:color="auto" w:fill="FFFFFF"/>
                <w:lang w:val="vi-VN"/>
              </w:rPr>
              <w:br/>
              <w:t>- Văn phòng UBND TP: CVP, PCVP; </w:t>
            </w:r>
            <w:r w:rsidR="00931A96" w:rsidRPr="000524C0">
              <w:rPr>
                <w:spacing w:val="-4"/>
                <w:sz w:val="22"/>
                <w:shd w:val="clear" w:color="auto" w:fill="FFFFFF"/>
              </w:rPr>
              <w:t>Phòng</w:t>
            </w:r>
            <w:r w:rsidR="00931A96" w:rsidRPr="000524C0">
              <w:rPr>
                <w:spacing w:val="-4"/>
                <w:sz w:val="22"/>
                <w:shd w:val="clear" w:color="auto" w:fill="FFFFFF"/>
                <w:lang w:val="vi-VN"/>
              </w:rPr>
              <w:t>: NCKTGS, KSTTHC; CV: GD;</w:t>
            </w:r>
          </w:p>
          <w:p w14:paraId="79D3E93D" w14:textId="0E44CCFE" w:rsidR="00931A96" w:rsidRPr="000524C0" w:rsidRDefault="00EC7AE3" w:rsidP="0094008E">
            <w:r w:rsidRPr="000524C0">
              <w:rPr>
                <w:shd w:val="clear" w:color="auto" w:fill="FFFFFF"/>
                <w:lang w:val="vi-VN"/>
              </w:rPr>
              <w:t xml:space="preserve">- </w:t>
            </w:r>
            <w:r w:rsidRPr="000524C0">
              <w:rPr>
                <w:spacing w:val="-4"/>
                <w:sz w:val="22"/>
                <w:shd w:val="clear" w:color="auto" w:fill="FFFFFF"/>
                <w:lang w:val="vi-VN"/>
              </w:rPr>
              <w:t>Như Điều 3;</w:t>
            </w:r>
            <w:r w:rsidR="00931A96" w:rsidRPr="000524C0">
              <w:rPr>
                <w:spacing w:val="-4"/>
                <w:sz w:val="22"/>
                <w:shd w:val="clear" w:color="auto" w:fill="FFFFFF"/>
                <w:lang w:val="vi-VN"/>
              </w:rPr>
              <w:br/>
              <w:t>- Lưu: VT</w:t>
            </w:r>
            <w:r w:rsidR="0021212C" w:rsidRPr="000524C0">
              <w:rPr>
                <w:shd w:val="clear" w:color="auto" w:fill="FFFFFF"/>
                <w:lang w:val="vi-VN"/>
              </w:rPr>
              <w:t xml:space="preserve">; </w:t>
            </w:r>
            <w:r w:rsidR="0021212C" w:rsidRPr="000524C0">
              <w:rPr>
                <w:shd w:val="clear" w:color="auto" w:fill="FFFFFF"/>
              </w:rPr>
              <w:t>VX.</w:t>
            </w:r>
          </w:p>
        </w:tc>
        <w:tc>
          <w:tcPr>
            <w:tcW w:w="5670" w:type="dxa"/>
            <w:shd w:val="clear" w:color="auto" w:fill="FFFFFF"/>
            <w:tcMar>
              <w:top w:w="0" w:type="dxa"/>
              <w:left w:w="108" w:type="dxa"/>
              <w:bottom w:w="0" w:type="dxa"/>
              <w:right w:w="108" w:type="dxa"/>
            </w:tcMar>
            <w:hideMark/>
          </w:tcPr>
          <w:p w14:paraId="51A7D55A" w14:textId="77777777" w:rsidR="00931A96" w:rsidRPr="000524C0" w:rsidRDefault="00931A96" w:rsidP="00A9240C">
            <w:pPr>
              <w:pStyle w:val="NormalWeb"/>
              <w:spacing w:before="120" w:beforeAutospacing="0" w:after="120" w:afterAutospacing="0" w:line="234" w:lineRule="atLeast"/>
              <w:jc w:val="center"/>
              <w:rPr>
                <w:b/>
                <w:bCs/>
                <w:sz w:val="28"/>
                <w:szCs w:val="28"/>
              </w:rPr>
            </w:pPr>
          </w:p>
          <w:p w14:paraId="2EB0B1D7" w14:textId="5353F7D7" w:rsidR="00931A96" w:rsidRPr="000524C0" w:rsidRDefault="00931A96" w:rsidP="00A9240C">
            <w:pPr>
              <w:pStyle w:val="NormalWeb"/>
              <w:spacing w:before="120" w:beforeAutospacing="0" w:after="120" w:afterAutospacing="0" w:line="234" w:lineRule="atLeast"/>
              <w:jc w:val="center"/>
              <w:rPr>
                <w:b/>
                <w:bCs/>
                <w:sz w:val="28"/>
                <w:szCs w:val="28"/>
              </w:rPr>
            </w:pPr>
            <w:r w:rsidRPr="000524C0">
              <w:rPr>
                <w:b/>
                <w:bCs/>
                <w:sz w:val="28"/>
                <w:szCs w:val="28"/>
              </w:rPr>
              <w:t>TM. UỶ BAN NHÂN DÂN THÀNH PHỐ</w:t>
            </w:r>
            <w:r w:rsidRPr="000524C0">
              <w:rPr>
                <w:b/>
                <w:bCs/>
                <w:sz w:val="28"/>
                <w:szCs w:val="28"/>
              </w:rPr>
              <w:br/>
              <w:t>CHỦ TỊCH</w:t>
            </w:r>
            <w:r w:rsidRPr="000524C0">
              <w:rPr>
                <w:b/>
                <w:bCs/>
                <w:sz w:val="28"/>
                <w:szCs w:val="28"/>
              </w:rPr>
              <w:br/>
            </w:r>
          </w:p>
          <w:p w14:paraId="4BA35E45" w14:textId="77777777" w:rsidR="00931A96" w:rsidRPr="000524C0" w:rsidRDefault="00931A96" w:rsidP="00A9240C">
            <w:pPr>
              <w:pStyle w:val="NormalWeb"/>
              <w:spacing w:before="120" w:beforeAutospacing="0" w:after="120" w:afterAutospacing="0" w:line="234" w:lineRule="atLeast"/>
              <w:jc w:val="center"/>
              <w:rPr>
                <w:b/>
                <w:bCs/>
                <w:sz w:val="32"/>
                <w:szCs w:val="28"/>
              </w:rPr>
            </w:pPr>
          </w:p>
          <w:p w14:paraId="55645CC0" w14:textId="77777777" w:rsidR="00931A96" w:rsidRPr="000524C0" w:rsidRDefault="00931A96" w:rsidP="00A9240C">
            <w:pPr>
              <w:pStyle w:val="NormalWeb"/>
              <w:spacing w:before="120" w:beforeAutospacing="0" w:after="120" w:afterAutospacing="0" w:line="234" w:lineRule="atLeast"/>
              <w:jc w:val="center"/>
              <w:rPr>
                <w:b/>
                <w:bCs/>
                <w:sz w:val="32"/>
                <w:szCs w:val="28"/>
              </w:rPr>
            </w:pPr>
          </w:p>
          <w:p w14:paraId="064709DF" w14:textId="5F2E8A0E" w:rsidR="00931A96" w:rsidRPr="000524C0" w:rsidRDefault="00931A96" w:rsidP="00F00BFA">
            <w:pPr>
              <w:pStyle w:val="NormalWeb"/>
              <w:spacing w:before="120" w:beforeAutospacing="0" w:after="120" w:afterAutospacing="0" w:line="234" w:lineRule="atLeast"/>
              <w:jc w:val="center"/>
              <w:rPr>
                <w:sz w:val="28"/>
                <w:szCs w:val="28"/>
              </w:rPr>
            </w:pPr>
            <w:r w:rsidRPr="000524C0">
              <w:rPr>
                <w:b/>
                <w:bCs/>
                <w:sz w:val="28"/>
                <w:szCs w:val="28"/>
              </w:rPr>
              <w:br/>
            </w:r>
            <w:r w:rsidR="00F00BFA" w:rsidRPr="000524C0">
              <w:rPr>
                <w:b/>
                <w:bCs/>
                <w:sz w:val="28"/>
                <w:szCs w:val="28"/>
              </w:rPr>
              <w:t>Nguyễn Văn Tùng</w:t>
            </w:r>
          </w:p>
        </w:tc>
      </w:tr>
    </w:tbl>
    <w:p w14:paraId="1DD7233C" w14:textId="7AD7C6C7" w:rsidR="00FC2FD9" w:rsidRPr="000524C0" w:rsidRDefault="00931A96" w:rsidP="00FC2FD9">
      <w:pPr>
        <w:pStyle w:val="NormalWeb"/>
        <w:shd w:val="clear" w:color="auto" w:fill="FFFFFF"/>
        <w:spacing w:before="120" w:beforeAutospacing="0" w:after="120" w:afterAutospacing="0" w:line="234" w:lineRule="atLeast"/>
        <w:rPr>
          <w:b/>
          <w:sz w:val="28"/>
          <w:szCs w:val="28"/>
        </w:rPr>
      </w:pPr>
      <w:r w:rsidRPr="000524C0">
        <w:rPr>
          <w:b/>
          <w:sz w:val="28"/>
          <w:szCs w:val="28"/>
        </w:rPr>
        <w:br w:type="page"/>
      </w:r>
      <w:r w:rsidR="00FC2FD9" w:rsidRPr="000524C0">
        <w:rPr>
          <w:b/>
          <w:sz w:val="28"/>
          <w:szCs w:val="28"/>
        </w:rPr>
        <w:lastRenderedPageBreak/>
        <w:t> DỰ THẢO</w:t>
      </w:r>
    </w:p>
    <w:p w14:paraId="4E53288F" w14:textId="7070436A" w:rsidR="00FF1AD9" w:rsidRPr="000524C0" w:rsidRDefault="00FC2FD9" w:rsidP="00FC2FD9">
      <w:pPr>
        <w:pStyle w:val="NormalWeb"/>
        <w:shd w:val="clear" w:color="auto" w:fill="FFFFFF"/>
        <w:tabs>
          <w:tab w:val="center" w:pos="4844"/>
        </w:tabs>
        <w:spacing w:before="120" w:beforeAutospacing="0" w:after="120" w:afterAutospacing="0" w:line="234" w:lineRule="atLeast"/>
        <w:rPr>
          <w:b/>
          <w:sz w:val="28"/>
          <w:szCs w:val="28"/>
        </w:rPr>
      </w:pPr>
      <w:r w:rsidRPr="000524C0">
        <w:rPr>
          <w:b/>
          <w:sz w:val="28"/>
          <w:szCs w:val="28"/>
        </w:rPr>
        <w:tab/>
      </w:r>
      <w:r w:rsidR="00A70868" w:rsidRPr="000524C0">
        <w:rPr>
          <w:b/>
          <w:sz w:val="28"/>
          <w:szCs w:val="28"/>
        </w:rPr>
        <w:t>QUY ĐỊNH</w:t>
      </w:r>
    </w:p>
    <w:p w14:paraId="47911A59" w14:textId="0FC8385C" w:rsidR="00FF1AD9" w:rsidRPr="000524C0" w:rsidRDefault="00F44E64" w:rsidP="00230710">
      <w:pPr>
        <w:jc w:val="center"/>
        <w:rPr>
          <w:i/>
          <w:sz w:val="28"/>
          <w:szCs w:val="28"/>
        </w:rPr>
      </w:pPr>
      <w:r w:rsidRPr="000524C0">
        <w:rPr>
          <w:b/>
          <w:sz w:val="28"/>
          <w:szCs w:val="28"/>
        </w:rPr>
        <w:t>Về việc dạy thêm, học thêm trên địa bàn thành phố Hải Phòng</w:t>
      </w:r>
      <w:r w:rsidRPr="000524C0">
        <w:rPr>
          <w:b/>
          <w:sz w:val="28"/>
          <w:szCs w:val="28"/>
        </w:rPr>
        <w:br/>
      </w:r>
      <w:r w:rsidR="00FF1AD9" w:rsidRPr="000524C0">
        <w:rPr>
          <w:i/>
          <w:sz w:val="28"/>
          <w:szCs w:val="28"/>
        </w:rPr>
        <w:t xml:space="preserve">(Ban hành kèm theo Quyết định số </w:t>
      </w:r>
      <w:r w:rsidR="002C2926" w:rsidRPr="000524C0">
        <w:rPr>
          <w:i/>
          <w:sz w:val="28"/>
          <w:szCs w:val="28"/>
        </w:rPr>
        <w:t xml:space="preserve">      /2025</w:t>
      </w:r>
      <w:r w:rsidR="00FF1AD9" w:rsidRPr="000524C0">
        <w:rPr>
          <w:i/>
          <w:sz w:val="28"/>
          <w:szCs w:val="28"/>
        </w:rPr>
        <w:t xml:space="preserve">/ QĐ-UBND ngày </w:t>
      </w:r>
      <w:r w:rsidR="002C2926" w:rsidRPr="000524C0">
        <w:rPr>
          <w:i/>
          <w:sz w:val="28"/>
          <w:szCs w:val="28"/>
        </w:rPr>
        <w:t xml:space="preserve">     </w:t>
      </w:r>
      <w:r w:rsidR="00FF1AD9" w:rsidRPr="000524C0">
        <w:rPr>
          <w:i/>
          <w:sz w:val="28"/>
          <w:szCs w:val="28"/>
        </w:rPr>
        <w:t xml:space="preserve"> tháng </w:t>
      </w:r>
      <w:r w:rsidR="002C2926" w:rsidRPr="000524C0">
        <w:rPr>
          <w:i/>
          <w:sz w:val="28"/>
          <w:szCs w:val="28"/>
        </w:rPr>
        <w:t xml:space="preserve">   </w:t>
      </w:r>
      <w:r w:rsidR="00FF1AD9" w:rsidRPr="000524C0">
        <w:rPr>
          <w:i/>
          <w:sz w:val="28"/>
          <w:szCs w:val="28"/>
        </w:rPr>
        <w:t xml:space="preserve"> năm 20</w:t>
      </w:r>
      <w:r w:rsidR="002C2926" w:rsidRPr="000524C0">
        <w:rPr>
          <w:i/>
          <w:sz w:val="28"/>
          <w:szCs w:val="28"/>
        </w:rPr>
        <w:t>25</w:t>
      </w:r>
      <w:r w:rsidR="00A70868" w:rsidRPr="000524C0">
        <w:rPr>
          <w:i/>
          <w:sz w:val="28"/>
          <w:szCs w:val="28"/>
        </w:rPr>
        <w:t xml:space="preserve"> </w:t>
      </w:r>
      <w:r w:rsidR="00FF1AD9" w:rsidRPr="000524C0">
        <w:rPr>
          <w:i/>
          <w:sz w:val="28"/>
          <w:szCs w:val="28"/>
        </w:rPr>
        <w:t>của Ủy ban nhân dân thành phố Hải Phòng)</w:t>
      </w:r>
    </w:p>
    <w:p w14:paraId="1B1E6B24" w14:textId="186A3D39" w:rsidR="005B4EE3" w:rsidRPr="000524C0" w:rsidRDefault="005B4EE3" w:rsidP="00230710">
      <w:pPr>
        <w:jc w:val="center"/>
        <w:rPr>
          <w:b/>
          <w:sz w:val="28"/>
          <w:szCs w:val="28"/>
        </w:rPr>
      </w:pPr>
      <w:r w:rsidRPr="000524C0">
        <w:rPr>
          <w:b/>
          <w:noProof/>
          <w:sz w:val="28"/>
          <w:szCs w:val="28"/>
        </w:rPr>
        <mc:AlternateContent>
          <mc:Choice Requires="wps">
            <w:drawing>
              <wp:anchor distT="0" distB="0" distL="114300" distR="114300" simplePos="0" relativeHeight="251664384" behindDoc="0" locked="0" layoutInCell="1" allowOverlap="1" wp14:anchorId="5E69A7C2" wp14:editId="25FCB4D8">
                <wp:simplePos x="0" y="0"/>
                <wp:positionH relativeFrom="margin">
                  <wp:align>center</wp:align>
                </wp:positionH>
                <wp:positionV relativeFrom="paragraph">
                  <wp:posOffset>111125</wp:posOffset>
                </wp:positionV>
                <wp:extent cx="2025650" cy="0"/>
                <wp:effectExtent l="0" t="0" r="0" b="0"/>
                <wp:wrapNone/>
                <wp:docPr id="152488539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7BA8AD2B" id="Straight Connector 4"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75pt" to="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">
                <w10:wrap anchorx="margin"/>
              </v:line>
            </w:pict>
          </mc:Fallback>
        </mc:AlternateContent>
      </w:r>
    </w:p>
    <w:p w14:paraId="24ACB641" w14:textId="15813210" w:rsidR="00FF1AD9" w:rsidRPr="000524C0" w:rsidRDefault="00FF1AD9" w:rsidP="004E4433">
      <w:pPr>
        <w:spacing w:before="60" w:after="60" w:line="264" w:lineRule="auto"/>
        <w:jc w:val="center"/>
        <w:rPr>
          <w:b/>
          <w:sz w:val="28"/>
          <w:szCs w:val="28"/>
        </w:rPr>
      </w:pPr>
      <w:r w:rsidRPr="000524C0">
        <w:rPr>
          <w:b/>
          <w:sz w:val="28"/>
          <w:szCs w:val="28"/>
        </w:rPr>
        <w:t>Chương I</w:t>
      </w:r>
    </w:p>
    <w:p w14:paraId="10D8A100" w14:textId="5D21C3AD" w:rsidR="00FF1AD9" w:rsidRPr="000524C0" w:rsidRDefault="00A70868" w:rsidP="004E4433">
      <w:pPr>
        <w:spacing w:before="60" w:after="60" w:line="264" w:lineRule="auto"/>
        <w:jc w:val="center"/>
        <w:rPr>
          <w:b/>
          <w:sz w:val="28"/>
          <w:szCs w:val="28"/>
        </w:rPr>
      </w:pPr>
      <w:r w:rsidRPr="000524C0">
        <w:rPr>
          <w:b/>
          <w:sz w:val="28"/>
          <w:szCs w:val="28"/>
        </w:rPr>
        <w:t>QU</w:t>
      </w:r>
      <w:r w:rsidR="00C9632C" w:rsidRPr="000524C0">
        <w:rPr>
          <w:b/>
          <w:sz w:val="28"/>
          <w:szCs w:val="28"/>
        </w:rPr>
        <w:t>Y</w:t>
      </w:r>
      <w:r w:rsidRPr="000524C0">
        <w:rPr>
          <w:b/>
          <w:sz w:val="28"/>
          <w:szCs w:val="28"/>
        </w:rPr>
        <w:t xml:space="preserve"> ĐỊNH CHUNG</w:t>
      </w:r>
    </w:p>
    <w:p w14:paraId="543CADB8" w14:textId="2739E1DA" w:rsidR="00C172A9" w:rsidRPr="000524C0" w:rsidRDefault="00C172A9" w:rsidP="00C172A9">
      <w:pPr>
        <w:spacing w:before="120" w:after="120" w:line="320" w:lineRule="exact"/>
        <w:ind w:firstLine="567"/>
        <w:jc w:val="both"/>
        <w:rPr>
          <w:b/>
          <w:sz w:val="28"/>
          <w:szCs w:val="28"/>
        </w:rPr>
      </w:pPr>
      <w:r w:rsidRPr="000524C0">
        <w:rPr>
          <w:b/>
          <w:sz w:val="28"/>
          <w:szCs w:val="28"/>
        </w:rPr>
        <w:tab/>
        <w:t>Điều 1. Phạm vi điều chỉnh</w:t>
      </w:r>
      <w:r w:rsidR="00422EC9" w:rsidRPr="000524C0">
        <w:rPr>
          <w:b/>
          <w:sz w:val="28"/>
          <w:szCs w:val="28"/>
        </w:rPr>
        <w:t xml:space="preserve"> và đối tượng áp dụng</w:t>
      </w:r>
    </w:p>
    <w:p w14:paraId="2E987ACA" w14:textId="7B664105" w:rsidR="00422EC9" w:rsidRPr="000524C0" w:rsidRDefault="00422EC9" w:rsidP="00422EC9">
      <w:pPr>
        <w:spacing w:before="60" w:after="60" w:line="288" w:lineRule="auto"/>
        <w:ind w:firstLine="720"/>
        <w:jc w:val="both"/>
        <w:rPr>
          <w:sz w:val="28"/>
          <w:szCs w:val="28"/>
        </w:rPr>
      </w:pPr>
      <w:r w:rsidRPr="000524C0">
        <w:rPr>
          <w:sz w:val="28"/>
          <w:szCs w:val="28"/>
        </w:rPr>
        <w:t>1. Qu</w:t>
      </w:r>
      <w:r w:rsidR="00C9632C" w:rsidRPr="000524C0">
        <w:rPr>
          <w:sz w:val="28"/>
          <w:szCs w:val="28"/>
        </w:rPr>
        <w:t>y</w:t>
      </w:r>
      <w:r w:rsidRPr="000524C0">
        <w:rPr>
          <w:sz w:val="28"/>
          <w:szCs w:val="28"/>
        </w:rPr>
        <w:t xml:space="preserve"> định này quy định về dạy thêm, học thêm bao gồm: Trách nhiệm trong việc thực hiện quy định về dạy thêm, học thêm; việc quản lý và sử dụng kinh phí tổ chức dạy thêm, học thêm; công tác thanh tra, kiểm tra và xử lý vi phạm về hoạt động dạy thêm, học thêm trên địa bàn thành phố Hải Phòng.</w:t>
      </w:r>
    </w:p>
    <w:p w14:paraId="2AAB6C47" w14:textId="59008414" w:rsidR="00422EC9" w:rsidRPr="000524C0" w:rsidRDefault="00422EC9" w:rsidP="00422EC9">
      <w:pPr>
        <w:spacing w:before="60" w:after="60" w:line="288" w:lineRule="auto"/>
        <w:ind w:firstLine="720"/>
        <w:jc w:val="both"/>
        <w:rPr>
          <w:sz w:val="28"/>
          <w:szCs w:val="28"/>
        </w:rPr>
      </w:pPr>
      <w:r w:rsidRPr="000524C0">
        <w:rPr>
          <w:sz w:val="28"/>
          <w:szCs w:val="28"/>
        </w:rPr>
        <w:t xml:space="preserve">2. </w:t>
      </w:r>
      <w:r w:rsidR="00C9632C" w:rsidRPr="000524C0">
        <w:rPr>
          <w:sz w:val="28"/>
          <w:szCs w:val="28"/>
        </w:rPr>
        <w:t>Quy</w:t>
      </w:r>
      <w:r w:rsidRPr="000524C0">
        <w:rPr>
          <w:sz w:val="28"/>
          <w:szCs w:val="28"/>
        </w:rPr>
        <w:t xml:space="preserve"> định này áp dụng đối với người dạy thêm, người học thêm; tổ chức, cá nhân tổ chức dạy thêm, học thêm trên địa bàn thành phố Hải Phòng và các tổ chức, cá nhân có liên quan.</w:t>
      </w:r>
    </w:p>
    <w:p w14:paraId="7C495016" w14:textId="098011C6" w:rsidR="00C172A9" w:rsidRPr="000524C0" w:rsidRDefault="00101965" w:rsidP="00101965">
      <w:pPr>
        <w:spacing w:before="120" w:after="120" w:line="320" w:lineRule="exact"/>
        <w:ind w:firstLine="720"/>
        <w:jc w:val="both"/>
        <w:rPr>
          <w:bCs/>
          <w:sz w:val="28"/>
          <w:szCs w:val="28"/>
        </w:rPr>
      </w:pPr>
      <w:r w:rsidRPr="000524C0">
        <w:rPr>
          <w:bCs/>
          <w:sz w:val="28"/>
          <w:szCs w:val="28"/>
        </w:rPr>
        <w:t>3</w:t>
      </w:r>
      <w:r w:rsidR="00C172A9" w:rsidRPr="000524C0">
        <w:rPr>
          <w:bCs/>
          <w:sz w:val="28"/>
          <w:szCs w:val="28"/>
        </w:rPr>
        <w:t>. Các nội dung khác về dạy thêm, học thêm không quy định tại Quy định này được áp dụng theo Quy định về dạy thêm</w:t>
      </w:r>
      <w:r w:rsidR="004C10F1" w:rsidRPr="000524C0">
        <w:rPr>
          <w:bCs/>
          <w:sz w:val="28"/>
          <w:szCs w:val="28"/>
        </w:rPr>
        <w:t>,</w:t>
      </w:r>
      <w:r w:rsidR="00C172A9" w:rsidRPr="000524C0">
        <w:rPr>
          <w:bCs/>
          <w:sz w:val="28"/>
          <w:szCs w:val="28"/>
        </w:rPr>
        <w:t xml:space="preserve"> học thêm ban hành kèm theo Thông tư số 29/2024/TT-BGDĐT ngày 30 tháng 12 năm 2024 của Bộ trưởng Bộ Giáo dục và Đào tạo.</w:t>
      </w:r>
    </w:p>
    <w:p w14:paraId="1387F5F7" w14:textId="6D216863" w:rsidR="007C5CC5" w:rsidRPr="000524C0" w:rsidRDefault="00C172A9" w:rsidP="007C5CC5">
      <w:pPr>
        <w:spacing w:before="60" w:after="60" w:line="288" w:lineRule="auto"/>
        <w:ind w:firstLine="720"/>
        <w:jc w:val="both"/>
        <w:rPr>
          <w:b/>
          <w:sz w:val="28"/>
          <w:szCs w:val="28"/>
        </w:rPr>
      </w:pPr>
      <w:r w:rsidRPr="000524C0">
        <w:rPr>
          <w:b/>
          <w:sz w:val="28"/>
          <w:szCs w:val="28"/>
        </w:rPr>
        <w:t xml:space="preserve">Điều </w:t>
      </w:r>
      <w:r w:rsidR="00101965" w:rsidRPr="000524C0">
        <w:rPr>
          <w:b/>
          <w:sz w:val="28"/>
          <w:szCs w:val="28"/>
        </w:rPr>
        <w:t>2</w:t>
      </w:r>
      <w:r w:rsidRPr="000524C0">
        <w:rPr>
          <w:b/>
          <w:sz w:val="28"/>
          <w:szCs w:val="28"/>
        </w:rPr>
        <w:t xml:space="preserve">. </w:t>
      </w:r>
      <w:r w:rsidR="007C5CC5" w:rsidRPr="000524C0">
        <w:rPr>
          <w:b/>
          <w:sz w:val="28"/>
          <w:szCs w:val="28"/>
        </w:rPr>
        <w:t>Nguyên tắc dạy thêm, học thêm và các trường hợp không được dạy thêm</w:t>
      </w:r>
      <w:bookmarkStart w:id="8" w:name="_GoBack"/>
      <w:bookmarkEnd w:id="8"/>
    </w:p>
    <w:p w14:paraId="6027AC97" w14:textId="77777777" w:rsidR="00C172A9" w:rsidRPr="000524C0" w:rsidRDefault="00C172A9" w:rsidP="00C172A9">
      <w:pPr>
        <w:spacing w:before="120" w:after="120" w:line="320" w:lineRule="exact"/>
        <w:ind w:firstLine="567"/>
        <w:jc w:val="both"/>
        <w:rPr>
          <w:bCs/>
          <w:sz w:val="28"/>
          <w:szCs w:val="28"/>
        </w:rPr>
      </w:pPr>
      <w:r w:rsidRPr="000524C0">
        <w:rPr>
          <w:b/>
          <w:sz w:val="28"/>
          <w:szCs w:val="28"/>
        </w:rPr>
        <w:tab/>
      </w:r>
      <w:r w:rsidRPr="000524C0">
        <w:rPr>
          <w:bCs/>
          <w:sz w:val="28"/>
          <w:szCs w:val="28"/>
        </w:rPr>
        <w:t>1. Đảm bảo các điều kiện về phòng học, bàn ghế, bảng viết, chiếu sáng theo quy định</w:t>
      </w:r>
      <w:r w:rsidRPr="000524C0">
        <w:rPr>
          <w:sz w:val="28"/>
          <w:szCs w:val="28"/>
        </w:rPr>
        <w:t xml:space="preserve"> </w:t>
      </w:r>
      <w:r w:rsidRPr="000524C0">
        <w:rPr>
          <w:bCs/>
          <w:sz w:val="28"/>
          <w:szCs w:val="28"/>
        </w:rPr>
        <w:t>về công tác y tế trường học</w:t>
      </w:r>
      <w:r w:rsidRPr="000524C0">
        <w:rPr>
          <w:sz w:val="28"/>
          <w:szCs w:val="28"/>
        </w:rPr>
        <w:t xml:space="preserve"> tại </w:t>
      </w:r>
      <w:r w:rsidRPr="000524C0">
        <w:rPr>
          <w:bCs/>
          <w:sz w:val="28"/>
          <w:szCs w:val="28"/>
        </w:rPr>
        <w:t xml:space="preserve">Thông tư liên tịch </w:t>
      </w:r>
      <w:bookmarkStart w:id="9" w:name="_Hlk188455939"/>
      <w:r w:rsidRPr="000524C0">
        <w:rPr>
          <w:bCs/>
          <w:sz w:val="28"/>
          <w:szCs w:val="28"/>
        </w:rPr>
        <w:t>số 13/2016/TTLT-BYT-BGDĐT</w:t>
      </w:r>
      <w:bookmarkEnd w:id="9"/>
      <w:r w:rsidRPr="000524C0">
        <w:rPr>
          <w:bCs/>
          <w:sz w:val="28"/>
          <w:szCs w:val="28"/>
        </w:rPr>
        <w:t xml:space="preserve"> </w:t>
      </w:r>
      <w:bookmarkStart w:id="10" w:name="_Hlk188455975"/>
      <w:r w:rsidRPr="000524C0">
        <w:rPr>
          <w:bCs/>
          <w:sz w:val="28"/>
          <w:szCs w:val="28"/>
        </w:rPr>
        <w:t xml:space="preserve">ngày 12/5/2016 </w:t>
      </w:r>
      <w:bookmarkEnd w:id="10"/>
      <w:r w:rsidRPr="000524C0">
        <w:rPr>
          <w:bCs/>
          <w:sz w:val="28"/>
          <w:szCs w:val="28"/>
        </w:rPr>
        <w:t>của liên Bộ Bộ trưởng Bộ Y tế và Bộ trưởng Bộ Giáo dục và Đào tạo Quy định về công tác y tế trường học.</w:t>
      </w:r>
    </w:p>
    <w:p w14:paraId="6D1500F5" w14:textId="05BA7799" w:rsidR="00C172A9" w:rsidRPr="000524C0" w:rsidRDefault="00C172A9" w:rsidP="00C172A9">
      <w:pPr>
        <w:spacing w:before="120" w:after="120" w:line="320" w:lineRule="exact"/>
        <w:ind w:firstLine="567"/>
        <w:jc w:val="both"/>
        <w:rPr>
          <w:bCs/>
          <w:sz w:val="28"/>
          <w:szCs w:val="28"/>
        </w:rPr>
      </w:pPr>
      <w:r w:rsidRPr="000524C0">
        <w:rPr>
          <w:bCs/>
          <w:sz w:val="28"/>
          <w:szCs w:val="28"/>
        </w:rPr>
        <w:tab/>
        <w:t>2. Đảm bảo các yêu cầu về phòng cháy, nổ tại Luật Phòng cháy, chữa cháy và cứu nạn, cứu hộ và các văn bản hướng dẫn có liên quan.</w:t>
      </w:r>
    </w:p>
    <w:p w14:paraId="56EADE8C" w14:textId="744D8829" w:rsidR="00101965" w:rsidRPr="000524C0" w:rsidRDefault="00101965" w:rsidP="00101965">
      <w:pPr>
        <w:spacing w:before="60" w:after="60" w:line="288" w:lineRule="auto"/>
        <w:ind w:firstLine="720"/>
        <w:jc w:val="both"/>
        <w:rPr>
          <w:sz w:val="28"/>
          <w:szCs w:val="28"/>
        </w:rPr>
      </w:pPr>
      <w:r w:rsidRPr="000524C0">
        <w:rPr>
          <w:bCs/>
          <w:sz w:val="28"/>
          <w:szCs w:val="28"/>
        </w:rPr>
        <w:t xml:space="preserve">3. Thời lượng, thời gian dạy thêm, học thêm thực hiện theo khoản 4 Điều 3 Thông tư số 29/2024/TT-BGDĐT; phù hợp, đảm bảo sức khỏe của học sinh; không tổ chức dạy thêm, học thêm vào các ngày nghỉ Lễ do Nhà nước quy định, </w:t>
      </w:r>
      <w:r w:rsidR="00F22223" w:rsidRPr="000524C0">
        <w:rPr>
          <w:bCs/>
          <w:sz w:val="28"/>
          <w:szCs w:val="28"/>
        </w:rPr>
        <w:t>sau</w:t>
      </w:r>
      <w:r w:rsidRPr="000524C0">
        <w:rPr>
          <w:bCs/>
          <w:sz w:val="28"/>
          <w:szCs w:val="28"/>
        </w:rPr>
        <w:t xml:space="preserve"> </w:t>
      </w:r>
      <w:r w:rsidR="00F22223" w:rsidRPr="000524C0">
        <w:rPr>
          <w:bCs/>
          <w:sz w:val="28"/>
          <w:szCs w:val="28"/>
        </w:rPr>
        <w:t>19</w:t>
      </w:r>
      <w:r w:rsidRPr="000524C0">
        <w:rPr>
          <w:bCs/>
          <w:sz w:val="28"/>
          <w:szCs w:val="28"/>
        </w:rPr>
        <w:t xml:space="preserve">h30 hằng ngày, và ngày Chủ nhật </w:t>
      </w:r>
      <w:r w:rsidRPr="000524C0">
        <w:rPr>
          <w:sz w:val="28"/>
          <w:szCs w:val="28"/>
        </w:rPr>
        <w:t xml:space="preserve">. </w:t>
      </w:r>
    </w:p>
    <w:p w14:paraId="6E9017FE" w14:textId="58FA5AF2" w:rsidR="007C5CC5" w:rsidRPr="000524C0" w:rsidRDefault="00101965" w:rsidP="007C5CC5">
      <w:pPr>
        <w:spacing w:before="120" w:after="120" w:line="320" w:lineRule="exact"/>
        <w:ind w:firstLine="720"/>
        <w:jc w:val="both"/>
        <w:rPr>
          <w:bCs/>
          <w:sz w:val="28"/>
          <w:szCs w:val="28"/>
        </w:rPr>
      </w:pPr>
      <w:r w:rsidRPr="000524C0">
        <w:rPr>
          <w:bCs/>
          <w:sz w:val="28"/>
          <w:szCs w:val="28"/>
        </w:rPr>
        <w:t>4</w:t>
      </w:r>
      <w:r w:rsidR="007C5CC5" w:rsidRPr="000524C0">
        <w:rPr>
          <w:bCs/>
          <w:sz w:val="28"/>
          <w:szCs w:val="28"/>
        </w:rPr>
        <w:t>. Nhà trường, cơ sở dạy thêm có kế hoạch tổ chức dạy thêm, kế hoạch dạy học các môn học dạy thêm</w:t>
      </w:r>
      <w:r w:rsidR="007C5CC5" w:rsidRPr="000524C0">
        <w:rPr>
          <w:sz w:val="28"/>
          <w:szCs w:val="28"/>
        </w:rPr>
        <w:t xml:space="preserve"> </w:t>
      </w:r>
      <w:r w:rsidR="007C5CC5" w:rsidRPr="000524C0">
        <w:rPr>
          <w:bCs/>
          <w:sz w:val="28"/>
          <w:szCs w:val="28"/>
        </w:rPr>
        <w:t>đảm bảo các nguyên tắc quy định tại Điều 3, Điều 4 của Thông tư số 29/2024/TT-BGDĐT.</w:t>
      </w:r>
    </w:p>
    <w:p w14:paraId="592E7A32" w14:textId="77777777" w:rsidR="00AC454D" w:rsidRPr="000524C0" w:rsidRDefault="00AC454D" w:rsidP="0052242B">
      <w:pPr>
        <w:spacing w:after="60"/>
        <w:jc w:val="center"/>
        <w:rPr>
          <w:b/>
          <w:sz w:val="28"/>
          <w:szCs w:val="28"/>
        </w:rPr>
      </w:pPr>
    </w:p>
    <w:p w14:paraId="508DDC55" w14:textId="13059B96" w:rsidR="0052242B" w:rsidRPr="000524C0" w:rsidRDefault="007C5CC5" w:rsidP="00F469BE">
      <w:pPr>
        <w:spacing w:after="120"/>
        <w:jc w:val="center"/>
        <w:rPr>
          <w:b/>
          <w:sz w:val="28"/>
          <w:szCs w:val="28"/>
        </w:rPr>
      </w:pPr>
      <w:r w:rsidRPr="000524C0">
        <w:rPr>
          <w:b/>
          <w:sz w:val="28"/>
          <w:szCs w:val="28"/>
        </w:rPr>
        <w:lastRenderedPageBreak/>
        <w:t>Chương II</w:t>
      </w:r>
    </w:p>
    <w:p w14:paraId="6D4A9C0B" w14:textId="77777777" w:rsidR="0052242B" w:rsidRPr="000524C0" w:rsidRDefault="0052242B" w:rsidP="0052242B">
      <w:pPr>
        <w:spacing w:after="60"/>
        <w:jc w:val="center"/>
        <w:rPr>
          <w:b/>
          <w:sz w:val="28"/>
          <w:szCs w:val="28"/>
        </w:rPr>
      </w:pPr>
      <w:r w:rsidRPr="000524C0">
        <w:rPr>
          <w:b/>
          <w:sz w:val="28"/>
          <w:szCs w:val="28"/>
        </w:rPr>
        <w:t>TRÁCH NHIỆM QUẢN LÍ HOẠT ĐỘNG DẠY THÊM, HỌC THÊM</w:t>
      </w:r>
    </w:p>
    <w:p w14:paraId="625132CD" w14:textId="1EFE5DC2" w:rsidR="0052242B" w:rsidRPr="000524C0" w:rsidRDefault="0052242B" w:rsidP="0052242B">
      <w:pPr>
        <w:spacing w:before="120" w:after="120" w:line="320" w:lineRule="exact"/>
        <w:ind w:firstLine="567"/>
        <w:jc w:val="both"/>
        <w:rPr>
          <w:b/>
          <w:sz w:val="28"/>
          <w:szCs w:val="28"/>
        </w:rPr>
      </w:pPr>
      <w:r w:rsidRPr="000524C0">
        <w:rPr>
          <w:b/>
          <w:sz w:val="28"/>
          <w:szCs w:val="28"/>
        </w:rPr>
        <w:t xml:space="preserve">Điều </w:t>
      </w:r>
      <w:r w:rsidR="00E9621C" w:rsidRPr="000524C0">
        <w:rPr>
          <w:b/>
          <w:sz w:val="28"/>
          <w:szCs w:val="28"/>
        </w:rPr>
        <w:t>3</w:t>
      </w:r>
      <w:r w:rsidRPr="000524C0">
        <w:rPr>
          <w:b/>
          <w:sz w:val="28"/>
          <w:szCs w:val="28"/>
        </w:rPr>
        <w:t>. Trách nhiệm của Sở Giáo dục và Đào tạo</w:t>
      </w:r>
    </w:p>
    <w:p w14:paraId="6016D663" w14:textId="738E5073" w:rsidR="0052242B" w:rsidRPr="000524C0" w:rsidRDefault="0052242B" w:rsidP="0052242B">
      <w:pPr>
        <w:spacing w:before="120" w:after="120" w:line="320" w:lineRule="exact"/>
        <w:ind w:firstLine="567"/>
        <w:jc w:val="both"/>
        <w:rPr>
          <w:sz w:val="28"/>
          <w:szCs w:val="28"/>
        </w:rPr>
      </w:pPr>
      <w:r w:rsidRPr="000524C0">
        <w:rPr>
          <w:sz w:val="28"/>
          <w:szCs w:val="28"/>
        </w:rPr>
        <w:t xml:space="preserve">1. Tham mưu cho Ủy ban nhân dân </w:t>
      </w:r>
      <w:r w:rsidR="001F238D" w:rsidRPr="000524C0">
        <w:rPr>
          <w:sz w:val="28"/>
          <w:szCs w:val="28"/>
        </w:rPr>
        <w:t>thành phố</w:t>
      </w:r>
      <w:r w:rsidRPr="000524C0">
        <w:rPr>
          <w:sz w:val="28"/>
          <w:szCs w:val="28"/>
        </w:rPr>
        <w:t xml:space="preserve"> quản lí, chỉ đạo triển khai việc thực hiện các quy định hoạt động dạy thêm, học thêm trên địa bàn </w:t>
      </w:r>
      <w:r w:rsidR="001F238D" w:rsidRPr="000524C0">
        <w:rPr>
          <w:sz w:val="28"/>
          <w:szCs w:val="28"/>
        </w:rPr>
        <w:t>thành phố</w:t>
      </w:r>
      <w:r w:rsidRPr="000524C0">
        <w:rPr>
          <w:sz w:val="28"/>
          <w:szCs w:val="28"/>
        </w:rPr>
        <w:t>.</w:t>
      </w:r>
    </w:p>
    <w:p w14:paraId="672B6DBA" w14:textId="4B1E8E01" w:rsidR="0052242B" w:rsidRPr="000524C0" w:rsidRDefault="0052242B" w:rsidP="0052242B">
      <w:pPr>
        <w:spacing w:before="120" w:after="120" w:line="320" w:lineRule="exact"/>
        <w:ind w:firstLine="567"/>
        <w:jc w:val="both"/>
        <w:rPr>
          <w:sz w:val="28"/>
          <w:szCs w:val="28"/>
        </w:rPr>
      </w:pPr>
      <w:r w:rsidRPr="000524C0">
        <w:rPr>
          <w:sz w:val="28"/>
          <w:szCs w:val="28"/>
        </w:rPr>
        <w:t xml:space="preserve">2. Hướng dẫn, tổ chức thực hiện quy định về dạy thêm, học thêm cho các nhà trường, các tổ chức và cá nhân liên quan trên địa bàn toàn </w:t>
      </w:r>
      <w:r w:rsidR="001F238D" w:rsidRPr="000524C0">
        <w:rPr>
          <w:sz w:val="28"/>
          <w:szCs w:val="28"/>
        </w:rPr>
        <w:t>thành phố</w:t>
      </w:r>
      <w:r w:rsidRPr="000524C0">
        <w:rPr>
          <w:sz w:val="28"/>
          <w:szCs w:val="28"/>
        </w:rPr>
        <w:t xml:space="preserve"> theo quy định.</w:t>
      </w:r>
    </w:p>
    <w:p w14:paraId="081D69A4" w14:textId="583F9349" w:rsidR="0052242B" w:rsidRPr="000524C0" w:rsidRDefault="0052242B" w:rsidP="0052242B">
      <w:pPr>
        <w:spacing w:before="120" w:after="120" w:line="320" w:lineRule="exact"/>
        <w:ind w:firstLine="567"/>
        <w:jc w:val="both"/>
        <w:rPr>
          <w:sz w:val="28"/>
          <w:szCs w:val="28"/>
        </w:rPr>
      </w:pPr>
      <w:r w:rsidRPr="000524C0">
        <w:rPr>
          <w:sz w:val="28"/>
          <w:szCs w:val="28"/>
        </w:rPr>
        <w:t xml:space="preserve">3. Phối hợp với các cơ quan có liên quan tham mưu cho Ủy ban nhân dân </w:t>
      </w:r>
      <w:r w:rsidR="001F238D" w:rsidRPr="000524C0">
        <w:rPr>
          <w:sz w:val="28"/>
          <w:szCs w:val="28"/>
        </w:rPr>
        <w:t>thành phố</w:t>
      </w:r>
      <w:r w:rsidRPr="000524C0">
        <w:rPr>
          <w:sz w:val="28"/>
          <w:szCs w:val="28"/>
        </w:rPr>
        <w:t xml:space="preserve"> bố trí kinh phí từ ngân sách cho hoạt động dạy thêm, học thêm trong nhà trường.</w:t>
      </w:r>
    </w:p>
    <w:p w14:paraId="6B6A6FB9" w14:textId="711D391E" w:rsidR="0052242B" w:rsidRPr="000524C0" w:rsidRDefault="0052242B" w:rsidP="0052242B">
      <w:pPr>
        <w:spacing w:before="120" w:after="120" w:line="320" w:lineRule="exact"/>
        <w:ind w:firstLine="567"/>
        <w:jc w:val="both"/>
        <w:rPr>
          <w:sz w:val="28"/>
          <w:szCs w:val="28"/>
        </w:rPr>
      </w:pPr>
      <w:r w:rsidRPr="000524C0">
        <w:rPr>
          <w:sz w:val="28"/>
          <w:szCs w:val="28"/>
        </w:rPr>
        <w:t xml:space="preserve">4. Chịu trách nhiệm quản lí hoạt động dạy thêm, học thêm của các nhà trường, các tổ chức và cá nhân liên quan thuộc phạm vi quản lí trên địa bàn </w:t>
      </w:r>
      <w:r w:rsidR="001F238D" w:rsidRPr="000524C0">
        <w:rPr>
          <w:sz w:val="28"/>
          <w:szCs w:val="28"/>
        </w:rPr>
        <w:t>thành phố Hải Phòng</w:t>
      </w:r>
      <w:r w:rsidRPr="000524C0">
        <w:rPr>
          <w:sz w:val="28"/>
          <w:szCs w:val="28"/>
        </w:rPr>
        <w:t xml:space="preserve"> theo quy định.</w:t>
      </w:r>
    </w:p>
    <w:p w14:paraId="6D4D006B" w14:textId="0F37F3FE" w:rsidR="0052242B" w:rsidRPr="000524C0" w:rsidRDefault="0052242B" w:rsidP="0052242B">
      <w:pPr>
        <w:spacing w:before="120" w:after="120" w:line="320" w:lineRule="exact"/>
        <w:ind w:firstLine="567"/>
        <w:jc w:val="both"/>
        <w:rPr>
          <w:b/>
          <w:sz w:val="28"/>
          <w:szCs w:val="28"/>
        </w:rPr>
      </w:pPr>
      <w:r w:rsidRPr="000524C0">
        <w:rPr>
          <w:sz w:val="28"/>
          <w:szCs w:val="28"/>
        </w:rPr>
        <w:t>5. Tổ chức hoặc phối hợp với các cơ quan liên quan tổ chức thanh tra, kiểm tra hoạt động dạy thêm, học thêm đối với các nhà trường, các tổ chức và cá nhân liên quan thuộc phạm vi quản lí; xử lí theo thẩm quyền hoặc đề nghị cơ quan có thẩm quyền xử lí vi phạm.</w:t>
      </w:r>
      <w:r w:rsidRPr="000524C0">
        <w:rPr>
          <w:b/>
          <w:sz w:val="28"/>
          <w:szCs w:val="28"/>
        </w:rPr>
        <w:t xml:space="preserve"> </w:t>
      </w:r>
    </w:p>
    <w:p w14:paraId="6C0397B1" w14:textId="06E7C15F" w:rsidR="006F371A" w:rsidRPr="000524C0" w:rsidRDefault="006F371A" w:rsidP="00AA1F75">
      <w:pPr>
        <w:spacing w:before="60" w:after="60" w:line="288" w:lineRule="auto"/>
        <w:ind w:firstLine="567"/>
        <w:jc w:val="both"/>
        <w:rPr>
          <w:sz w:val="28"/>
          <w:szCs w:val="28"/>
        </w:rPr>
      </w:pPr>
      <w:r w:rsidRPr="000524C0">
        <w:rPr>
          <w:sz w:val="28"/>
          <w:szCs w:val="28"/>
        </w:rPr>
        <w:t>6.</w:t>
      </w:r>
      <w:r w:rsidRPr="000524C0">
        <w:rPr>
          <w:b/>
          <w:sz w:val="28"/>
          <w:szCs w:val="28"/>
        </w:rPr>
        <w:t xml:space="preserve"> </w:t>
      </w:r>
      <w:r w:rsidRPr="000524C0">
        <w:rPr>
          <w:sz w:val="28"/>
          <w:szCs w:val="28"/>
        </w:rPr>
        <w:t>Công khai danh sách cơ sở dạy thêm hợp pháp trên website của Sở Giáo dục và Đào tạo và cập nhật định kỳ 6 tháng/lần.</w:t>
      </w:r>
    </w:p>
    <w:p w14:paraId="3E15FE95" w14:textId="7A337D32" w:rsidR="0052242B" w:rsidRPr="000524C0" w:rsidRDefault="006F371A" w:rsidP="0052242B">
      <w:pPr>
        <w:spacing w:before="120" w:after="120" w:line="320" w:lineRule="exact"/>
        <w:ind w:firstLine="567"/>
        <w:jc w:val="both"/>
        <w:rPr>
          <w:bCs/>
          <w:sz w:val="28"/>
          <w:szCs w:val="28"/>
        </w:rPr>
      </w:pPr>
      <w:bookmarkStart w:id="11" w:name="_Hlk188429206"/>
      <w:r w:rsidRPr="000524C0">
        <w:rPr>
          <w:bCs/>
          <w:sz w:val="28"/>
          <w:szCs w:val="28"/>
        </w:rPr>
        <w:t>7</w:t>
      </w:r>
      <w:r w:rsidR="0052242B" w:rsidRPr="000524C0">
        <w:rPr>
          <w:bCs/>
          <w:sz w:val="28"/>
          <w:szCs w:val="28"/>
        </w:rPr>
        <w:t>.</w:t>
      </w:r>
      <w:r w:rsidR="0052242B" w:rsidRPr="000524C0">
        <w:rPr>
          <w:sz w:val="28"/>
          <w:szCs w:val="28"/>
        </w:rPr>
        <w:t xml:space="preserve"> </w:t>
      </w:r>
      <w:r w:rsidR="001C2D0A" w:rsidRPr="000524C0">
        <w:rPr>
          <w:sz w:val="28"/>
          <w:szCs w:val="28"/>
        </w:rPr>
        <w:t>Tổng hợp, báo cáo kết quả thực hiện quản lý dạy thêm, học thêm của ngành Giáo dục và Đào tạo báo cáo Ủy ban nhân dân thành phố, Bộ Giáo dục và Đào tạo khi kết thúc năm học hoặc theo yêu cầu đột xuất (nếu có)</w:t>
      </w:r>
      <w:r w:rsidR="0052242B" w:rsidRPr="000524C0">
        <w:rPr>
          <w:bCs/>
          <w:sz w:val="28"/>
          <w:szCs w:val="28"/>
        </w:rPr>
        <w:t>.</w:t>
      </w:r>
    </w:p>
    <w:bookmarkEnd w:id="11"/>
    <w:p w14:paraId="6CD481C1" w14:textId="16A11EBA" w:rsidR="0052242B" w:rsidRPr="000524C0" w:rsidRDefault="0052242B" w:rsidP="0052242B">
      <w:pPr>
        <w:spacing w:before="120" w:after="120" w:line="320" w:lineRule="exact"/>
        <w:ind w:firstLine="567"/>
        <w:jc w:val="both"/>
        <w:rPr>
          <w:sz w:val="28"/>
          <w:szCs w:val="28"/>
        </w:rPr>
      </w:pPr>
      <w:r w:rsidRPr="000524C0">
        <w:rPr>
          <w:b/>
          <w:sz w:val="28"/>
          <w:szCs w:val="28"/>
        </w:rPr>
        <w:t xml:space="preserve">Điều </w:t>
      </w:r>
      <w:r w:rsidR="00AA1F75" w:rsidRPr="000524C0">
        <w:rPr>
          <w:b/>
          <w:sz w:val="28"/>
          <w:szCs w:val="28"/>
        </w:rPr>
        <w:t>4</w:t>
      </w:r>
      <w:r w:rsidRPr="000524C0">
        <w:rPr>
          <w:b/>
          <w:sz w:val="28"/>
          <w:szCs w:val="28"/>
        </w:rPr>
        <w:t>. Trách nhiệm của Sở Tài chính</w:t>
      </w:r>
    </w:p>
    <w:p w14:paraId="2F82AAF9" w14:textId="5ECF9EFC" w:rsidR="0052242B" w:rsidRPr="000524C0" w:rsidRDefault="0052242B" w:rsidP="0052242B">
      <w:pPr>
        <w:spacing w:before="120" w:after="120" w:line="320" w:lineRule="exact"/>
        <w:ind w:firstLine="567"/>
        <w:jc w:val="both"/>
        <w:rPr>
          <w:sz w:val="28"/>
          <w:szCs w:val="28"/>
        </w:rPr>
      </w:pPr>
      <w:r w:rsidRPr="000524C0">
        <w:rPr>
          <w:sz w:val="28"/>
          <w:szCs w:val="28"/>
        </w:rPr>
        <w:t xml:space="preserve"> Chủ trì, phối hợp với các cơ quan liên quan tham mưu Ủy ban nhân dân cấp </w:t>
      </w:r>
      <w:r w:rsidR="00C9209C" w:rsidRPr="000524C0">
        <w:rPr>
          <w:sz w:val="28"/>
          <w:szCs w:val="28"/>
        </w:rPr>
        <w:t>thành phố</w:t>
      </w:r>
      <w:r w:rsidRPr="000524C0">
        <w:rPr>
          <w:sz w:val="28"/>
          <w:szCs w:val="28"/>
        </w:rPr>
        <w:t xml:space="preserve"> bố trí nguồn kinh phí tổ chức dạy thêm, học thêm trong nhà trường cho các đối tượng học sinh được quy định tại khoản 1 Điều 5 của </w:t>
      </w:r>
      <w:r w:rsidRPr="000524C0">
        <w:rPr>
          <w:bCs/>
          <w:sz w:val="28"/>
          <w:szCs w:val="28"/>
        </w:rPr>
        <w:t>Thông tư số 29/2024/TT-BGDĐT</w:t>
      </w:r>
      <w:r w:rsidRPr="000524C0">
        <w:rPr>
          <w:sz w:val="28"/>
          <w:szCs w:val="28"/>
        </w:rPr>
        <w:t>.</w:t>
      </w:r>
    </w:p>
    <w:p w14:paraId="0534A480" w14:textId="18E58BCB" w:rsidR="0052242B" w:rsidRPr="000524C0" w:rsidRDefault="0052242B" w:rsidP="0052242B">
      <w:pPr>
        <w:spacing w:before="120" w:after="120" w:line="320" w:lineRule="exact"/>
        <w:ind w:firstLine="567"/>
        <w:jc w:val="both"/>
        <w:rPr>
          <w:b/>
          <w:bCs/>
          <w:sz w:val="28"/>
          <w:szCs w:val="28"/>
        </w:rPr>
      </w:pPr>
      <w:r w:rsidRPr="000524C0">
        <w:rPr>
          <w:b/>
          <w:bCs/>
          <w:sz w:val="28"/>
          <w:szCs w:val="28"/>
        </w:rPr>
        <w:t xml:space="preserve">Điều </w:t>
      </w:r>
      <w:r w:rsidR="00AA1F75" w:rsidRPr="000524C0">
        <w:rPr>
          <w:b/>
          <w:bCs/>
          <w:sz w:val="28"/>
          <w:szCs w:val="28"/>
        </w:rPr>
        <w:t>5</w:t>
      </w:r>
      <w:r w:rsidRPr="000524C0">
        <w:rPr>
          <w:b/>
          <w:bCs/>
          <w:sz w:val="28"/>
          <w:szCs w:val="28"/>
        </w:rPr>
        <w:t>. Trách nhiệm của các sở, ban, ngành, đoàn thể</w:t>
      </w:r>
    </w:p>
    <w:p w14:paraId="4F9763D8" w14:textId="77777777" w:rsidR="0052242B" w:rsidRPr="000524C0" w:rsidRDefault="0052242B" w:rsidP="0052242B">
      <w:pPr>
        <w:spacing w:before="120" w:after="120" w:line="320" w:lineRule="exact"/>
        <w:ind w:firstLine="567"/>
        <w:jc w:val="both"/>
        <w:rPr>
          <w:b/>
          <w:bCs/>
          <w:sz w:val="28"/>
          <w:szCs w:val="28"/>
        </w:rPr>
      </w:pPr>
      <w:r w:rsidRPr="000524C0">
        <w:rPr>
          <w:sz w:val="28"/>
          <w:szCs w:val="28"/>
        </w:rPr>
        <w:t>Theo chức năng và thẩm quyền có trách nhiệm phối hợp với cơ quan quản</w:t>
      </w:r>
      <w:r w:rsidRPr="000524C0">
        <w:rPr>
          <w:b/>
          <w:bCs/>
          <w:sz w:val="28"/>
          <w:szCs w:val="28"/>
        </w:rPr>
        <w:t xml:space="preserve"> </w:t>
      </w:r>
      <w:r w:rsidRPr="000524C0">
        <w:rPr>
          <w:sz w:val="28"/>
          <w:szCs w:val="28"/>
        </w:rPr>
        <w:t>lí giáo dục và chính quyền các cấp để tuyên truyền, quản lí việc dạy thêm, học</w:t>
      </w:r>
      <w:r w:rsidRPr="000524C0">
        <w:rPr>
          <w:b/>
          <w:bCs/>
          <w:sz w:val="28"/>
          <w:szCs w:val="28"/>
        </w:rPr>
        <w:t xml:space="preserve"> </w:t>
      </w:r>
      <w:r w:rsidRPr="000524C0">
        <w:rPr>
          <w:sz w:val="28"/>
          <w:szCs w:val="28"/>
        </w:rPr>
        <w:t>thêm theo quy định; kịp thời phát hiện, phản ánh những sai phạm và đề nghị cơ</w:t>
      </w:r>
      <w:r w:rsidRPr="000524C0">
        <w:rPr>
          <w:b/>
          <w:bCs/>
          <w:sz w:val="28"/>
          <w:szCs w:val="28"/>
        </w:rPr>
        <w:t xml:space="preserve"> </w:t>
      </w:r>
      <w:r w:rsidRPr="000524C0">
        <w:rPr>
          <w:sz w:val="28"/>
          <w:szCs w:val="28"/>
        </w:rPr>
        <w:t>quan có thẩm quyền xử lí (nếu có).</w:t>
      </w:r>
    </w:p>
    <w:p w14:paraId="7DDE28C9" w14:textId="437E1229" w:rsidR="0052242B" w:rsidRPr="000524C0" w:rsidRDefault="0052242B" w:rsidP="0052242B">
      <w:pPr>
        <w:spacing w:before="120" w:after="120" w:line="320" w:lineRule="exact"/>
        <w:ind w:firstLine="567"/>
        <w:jc w:val="both"/>
        <w:rPr>
          <w:b/>
          <w:sz w:val="28"/>
          <w:szCs w:val="28"/>
        </w:rPr>
      </w:pPr>
      <w:r w:rsidRPr="000524C0">
        <w:rPr>
          <w:b/>
          <w:sz w:val="28"/>
          <w:szCs w:val="28"/>
        </w:rPr>
        <w:t xml:space="preserve">Điều </w:t>
      </w:r>
      <w:r w:rsidR="00AA1F75" w:rsidRPr="000524C0">
        <w:rPr>
          <w:b/>
          <w:sz w:val="28"/>
          <w:szCs w:val="28"/>
        </w:rPr>
        <w:t>6</w:t>
      </w:r>
      <w:r w:rsidRPr="000524C0">
        <w:rPr>
          <w:b/>
          <w:sz w:val="28"/>
          <w:szCs w:val="28"/>
        </w:rPr>
        <w:t>. Trách nhiệm của Ủy ban nhân dân cấp huyện</w:t>
      </w:r>
    </w:p>
    <w:p w14:paraId="4ECFA69F" w14:textId="77777777" w:rsidR="0052242B" w:rsidRPr="000524C0" w:rsidRDefault="0052242B" w:rsidP="0052242B">
      <w:pPr>
        <w:spacing w:before="120" w:after="120" w:line="320" w:lineRule="exact"/>
        <w:ind w:firstLine="567"/>
        <w:jc w:val="both"/>
        <w:rPr>
          <w:sz w:val="28"/>
          <w:szCs w:val="28"/>
        </w:rPr>
      </w:pPr>
      <w:r w:rsidRPr="000524C0">
        <w:rPr>
          <w:sz w:val="28"/>
          <w:szCs w:val="28"/>
        </w:rPr>
        <w:t>1. Chịu trách nhiệm quản lí hoạt động dạy thêm, học thêm đối với các nhà</w:t>
      </w:r>
      <w:r w:rsidRPr="000524C0">
        <w:rPr>
          <w:sz w:val="28"/>
          <w:szCs w:val="28"/>
        </w:rPr>
        <w:br/>
        <w:t>trường, các tổ chức và cá nhân liên quan thuộc phạm vi quản lí trên địa bàn.</w:t>
      </w:r>
    </w:p>
    <w:p w14:paraId="0F38087E" w14:textId="77777777" w:rsidR="0052242B" w:rsidRPr="000524C0" w:rsidRDefault="0052242B" w:rsidP="0052242B">
      <w:pPr>
        <w:spacing w:before="120" w:after="120" w:line="320" w:lineRule="exact"/>
        <w:ind w:firstLine="567"/>
        <w:jc w:val="both"/>
        <w:rPr>
          <w:sz w:val="28"/>
          <w:szCs w:val="28"/>
        </w:rPr>
      </w:pPr>
      <w:r w:rsidRPr="000524C0">
        <w:rPr>
          <w:sz w:val="28"/>
          <w:szCs w:val="28"/>
        </w:rPr>
        <w:t>2. Hướng dẫn, kiểm tra việc thực hiện quy định về dạy thêm, học thêm đối với các nhà trường, các tổ chức và cá nhân liên quan thuộc phạm vi quản lí trên địa bàn; xử lí hoặc kiến nghị với cơ quan có thẩm quyền xử lí vi phạm.</w:t>
      </w:r>
    </w:p>
    <w:p w14:paraId="73AA7E5F" w14:textId="77777777" w:rsidR="0052242B" w:rsidRPr="000524C0" w:rsidRDefault="0052242B" w:rsidP="0052242B">
      <w:pPr>
        <w:spacing w:before="120" w:after="120" w:line="320" w:lineRule="exact"/>
        <w:ind w:firstLine="567"/>
        <w:jc w:val="both"/>
        <w:rPr>
          <w:sz w:val="28"/>
          <w:szCs w:val="28"/>
        </w:rPr>
      </w:pPr>
      <w:r w:rsidRPr="000524C0">
        <w:rPr>
          <w:sz w:val="28"/>
          <w:szCs w:val="28"/>
        </w:rPr>
        <w:lastRenderedPageBreak/>
        <w:t>3. Chỉ đạo Ủy ban nhân dân cấp xã thực hiện giám sát, kiểm tra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trên địa bàn.</w:t>
      </w:r>
    </w:p>
    <w:p w14:paraId="6EBEEFFB" w14:textId="77777777" w:rsidR="0052242B" w:rsidRPr="000524C0" w:rsidRDefault="0052242B" w:rsidP="0052242B">
      <w:pPr>
        <w:spacing w:before="120" w:after="120" w:line="320" w:lineRule="exact"/>
        <w:ind w:firstLine="567"/>
        <w:jc w:val="both"/>
        <w:rPr>
          <w:sz w:val="28"/>
          <w:szCs w:val="28"/>
        </w:rPr>
      </w:pPr>
      <w:r w:rsidRPr="000524C0">
        <w:rPr>
          <w:sz w:val="28"/>
          <w:szCs w:val="28"/>
        </w:rPr>
        <w:t>4. Bố trí nguồn ngân sách và các nguồn kinh phí hợp pháp khác phù hợp với tình hình của địa phương cho hoạt động dạy thêm, học thêm theo quy định trong các cơ sở giáo dục thuộc thẩm quyền quản lí.</w:t>
      </w:r>
    </w:p>
    <w:p w14:paraId="2E09588F" w14:textId="47DB51F3" w:rsidR="0052242B" w:rsidRPr="000524C0" w:rsidRDefault="0052242B" w:rsidP="0052242B">
      <w:pPr>
        <w:spacing w:before="120" w:after="120" w:line="320" w:lineRule="exact"/>
        <w:ind w:firstLine="567"/>
        <w:jc w:val="both"/>
        <w:rPr>
          <w:bCs/>
          <w:sz w:val="28"/>
          <w:szCs w:val="28"/>
        </w:rPr>
      </w:pPr>
      <w:r w:rsidRPr="000524C0">
        <w:rPr>
          <w:bCs/>
          <w:sz w:val="28"/>
          <w:szCs w:val="28"/>
        </w:rPr>
        <w:t>5.</w:t>
      </w:r>
      <w:r w:rsidRPr="000524C0">
        <w:rPr>
          <w:sz w:val="28"/>
          <w:szCs w:val="28"/>
        </w:rPr>
        <w:t xml:space="preserve"> </w:t>
      </w:r>
      <w:r w:rsidRPr="000524C0">
        <w:rPr>
          <w:bCs/>
          <w:sz w:val="28"/>
          <w:szCs w:val="28"/>
        </w:rPr>
        <w:t xml:space="preserve">Thực hiện chế độ báo cáo với Ủy ban nhân dân </w:t>
      </w:r>
      <w:r w:rsidR="00C9209C" w:rsidRPr="000524C0">
        <w:rPr>
          <w:bCs/>
          <w:sz w:val="28"/>
          <w:szCs w:val="28"/>
        </w:rPr>
        <w:t>thành phố</w:t>
      </w:r>
      <w:r w:rsidRPr="000524C0">
        <w:rPr>
          <w:bCs/>
          <w:sz w:val="28"/>
          <w:szCs w:val="28"/>
        </w:rPr>
        <w:t>, Sở Giáo dục và Đào tạo theo yêu cầu.</w:t>
      </w:r>
    </w:p>
    <w:p w14:paraId="379740D7" w14:textId="11B6A316" w:rsidR="0052242B" w:rsidRPr="000524C0" w:rsidRDefault="0052242B" w:rsidP="0052242B">
      <w:pPr>
        <w:spacing w:before="120" w:after="120" w:line="320" w:lineRule="exact"/>
        <w:ind w:firstLine="567"/>
        <w:jc w:val="both"/>
        <w:rPr>
          <w:b/>
          <w:sz w:val="28"/>
          <w:szCs w:val="28"/>
        </w:rPr>
      </w:pPr>
      <w:r w:rsidRPr="000524C0">
        <w:rPr>
          <w:b/>
          <w:sz w:val="28"/>
          <w:szCs w:val="28"/>
        </w:rPr>
        <w:t xml:space="preserve">Điều </w:t>
      </w:r>
      <w:r w:rsidR="00AA1F75" w:rsidRPr="000524C0">
        <w:rPr>
          <w:b/>
          <w:sz w:val="28"/>
          <w:szCs w:val="28"/>
        </w:rPr>
        <w:t>7</w:t>
      </w:r>
      <w:r w:rsidRPr="000524C0">
        <w:rPr>
          <w:b/>
          <w:sz w:val="28"/>
          <w:szCs w:val="28"/>
        </w:rPr>
        <w:t>. Trách nhiệm của Phòng Giáo dục và Đào tạo</w:t>
      </w:r>
    </w:p>
    <w:p w14:paraId="409F383F" w14:textId="77777777" w:rsidR="0052242B" w:rsidRPr="000524C0" w:rsidRDefault="0052242B" w:rsidP="0052242B">
      <w:pPr>
        <w:spacing w:before="120" w:after="120" w:line="320" w:lineRule="exact"/>
        <w:ind w:firstLine="567"/>
        <w:jc w:val="both"/>
        <w:rPr>
          <w:sz w:val="28"/>
          <w:szCs w:val="28"/>
        </w:rPr>
      </w:pPr>
      <w:r w:rsidRPr="000524C0">
        <w:rPr>
          <w:sz w:val="28"/>
          <w:szCs w:val="28"/>
        </w:rPr>
        <w:t>1. Chủ trì, phối hợp với các cơ quan liên quan thực hiện việc quản lí dạy thêm, học thêm đối với các nhà trường, các tổ chức và cá nhân liên quan trên địa bàn thuộc phạm vi quản lí.</w:t>
      </w:r>
    </w:p>
    <w:p w14:paraId="373D8EF2" w14:textId="77777777" w:rsidR="0052242B" w:rsidRPr="000524C0" w:rsidRDefault="0052242B" w:rsidP="0052242B">
      <w:pPr>
        <w:spacing w:before="120" w:after="120" w:line="320" w:lineRule="exact"/>
        <w:ind w:firstLine="567"/>
        <w:jc w:val="both"/>
        <w:rPr>
          <w:sz w:val="28"/>
          <w:szCs w:val="28"/>
        </w:rPr>
      </w:pPr>
      <w:r w:rsidRPr="000524C0">
        <w:rPr>
          <w:sz w:val="28"/>
          <w:szCs w:val="28"/>
        </w:rPr>
        <w:t>2. Hướng dẫn, tổ chức thực hiện quy định về dạy thêm, học thêm cho các nhà trường, các tổ chức và cá nhân liên quan thuộc phạm vi quản lí.</w:t>
      </w:r>
    </w:p>
    <w:p w14:paraId="4FA1AD62" w14:textId="77777777" w:rsidR="0052242B" w:rsidRPr="000524C0" w:rsidRDefault="0052242B" w:rsidP="0052242B">
      <w:pPr>
        <w:spacing w:before="120" w:after="120" w:line="320" w:lineRule="exact"/>
        <w:ind w:firstLine="567"/>
        <w:jc w:val="both"/>
        <w:rPr>
          <w:sz w:val="28"/>
          <w:szCs w:val="28"/>
        </w:rPr>
      </w:pPr>
      <w:r w:rsidRPr="000524C0">
        <w:rPr>
          <w:sz w:val="28"/>
          <w:szCs w:val="28"/>
        </w:rPr>
        <w:t>3. Phối hợp với các cơ quan liên quan tham mưu cho Ủy ban nhân dân cấp huyện bố trí kinh phí từ ngân sách cho hoạt động dạy thêm học thêm trong nhà trường, đảm bảo theo đúng quy định của pháp luật.</w:t>
      </w:r>
    </w:p>
    <w:p w14:paraId="08856FC8" w14:textId="77777777" w:rsidR="0052242B" w:rsidRPr="000524C0" w:rsidRDefault="0052242B" w:rsidP="0052242B">
      <w:pPr>
        <w:spacing w:before="120" w:after="120" w:line="320" w:lineRule="exact"/>
        <w:ind w:firstLine="567"/>
        <w:jc w:val="both"/>
        <w:rPr>
          <w:sz w:val="28"/>
          <w:szCs w:val="28"/>
        </w:rPr>
      </w:pPr>
      <w:r w:rsidRPr="000524C0">
        <w:rPr>
          <w:sz w:val="28"/>
          <w:szCs w:val="28"/>
        </w:rPr>
        <w:t>4. Tổ chức hoặc phối hợp với các cơ quan liên quan tổ chức kiểm tra hoạt động dạy thêm, học thêm trên địa bàn quản lí; xử lí theo thẩm quyền hoặc đề nghị cơ quan có thẩm quyền xử lí vi phạm.</w:t>
      </w:r>
    </w:p>
    <w:p w14:paraId="021E03B5" w14:textId="77777777" w:rsidR="0052242B" w:rsidRPr="000524C0" w:rsidRDefault="0052242B" w:rsidP="0052242B">
      <w:pPr>
        <w:spacing w:before="120" w:after="120" w:line="320" w:lineRule="exact"/>
        <w:ind w:firstLine="567"/>
        <w:jc w:val="both"/>
        <w:rPr>
          <w:sz w:val="28"/>
          <w:szCs w:val="28"/>
        </w:rPr>
      </w:pPr>
      <w:r w:rsidRPr="000524C0">
        <w:rPr>
          <w:sz w:val="28"/>
          <w:szCs w:val="28"/>
        </w:rPr>
        <w:t>5. Thực hiện chế độ báo cáo với Ủy ban nhân dân cấp huyện, Sở Giáo dục và Đào tạo theo yêu cầu.</w:t>
      </w:r>
    </w:p>
    <w:p w14:paraId="5480E522" w14:textId="7EDACD19" w:rsidR="0052242B" w:rsidRPr="000524C0" w:rsidRDefault="0052242B" w:rsidP="0052242B">
      <w:pPr>
        <w:spacing w:before="120" w:after="120" w:line="320" w:lineRule="exact"/>
        <w:ind w:firstLine="567"/>
        <w:jc w:val="both"/>
        <w:rPr>
          <w:b/>
          <w:sz w:val="28"/>
          <w:szCs w:val="28"/>
        </w:rPr>
      </w:pPr>
      <w:r w:rsidRPr="000524C0">
        <w:rPr>
          <w:b/>
          <w:sz w:val="28"/>
          <w:szCs w:val="28"/>
        </w:rPr>
        <w:t xml:space="preserve">Điều </w:t>
      </w:r>
      <w:r w:rsidR="00AA1F75" w:rsidRPr="000524C0">
        <w:rPr>
          <w:b/>
          <w:sz w:val="28"/>
          <w:szCs w:val="28"/>
        </w:rPr>
        <w:t>8</w:t>
      </w:r>
      <w:r w:rsidRPr="000524C0">
        <w:rPr>
          <w:b/>
          <w:sz w:val="28"/>
          <w:szCs w:val="28"/>
        </w:rPr>
        <w:t>. Trách nhiệm của Ủy ban nhân dân cấp xã</w:t>
      </w:r>
    </w:p>
    <w:p w14:paraId="6FE333E6" w14:textId="77777777" w:rsidR="0052242B" w:rsidRPr="000524C0" w:rsidRDefault="0052242B" w:rsidP="0052242B">
      <w:pPr>
        <w:spacing w:before="120" w:after="120" w:line="320" w:lineRule="exact"/>
        <w:ind w:firstLine="567"/>
        <w:jc w:val="both"/>
        <w:rPr>
          <w:sz w:val="28"/>
          <w:szCs w:val="28"/>
        </w:rPr>
      </w:pPr>
      <w:r w:rsidRPr="000524C0">
        <w:rPr>
          <w:sz w:val="28"/>
          <w:szCs w:val="28"/>
        </w:rPr>
        <w:t>1. Phối hợp với Phòng Giáo dục và Đào tạo và các cơ quan liên quan quản lí việc thực hiện quy định về dạy thêm, học thêm trên địa bàn. Tăng cường tuyên truyền, phổ biến để nâng cao nhận thức của cán bộ, nhân dân địa phương để thực hiện đúng các quy định về dạy thêm, học thêm.</w:t>
      </w:r>
    </w:p>
    <w:p w14:paraId="7A4AFAA2" w14:textId="77777777" w:rsidR="0052242B" w:rsidRPr="000524C0" w:rsidRDefault="0052242B" w:rsidP="0052242B">
      <w:pPr>
        <w:spacing w:before="120" w:after="120" w:line="320" w:lineRule="exact"/>
        <w:ind w:firstLine="567"/>
        <w:jc w:val="both"/>
        <w:rPr>
          <w:sz w:val="28"/>
          <w:szCs w:val="28"/>
        </w:rPr>
      </w:pPr>
      <w:r w:rsidRPr="000524C0">
        <w:rPr>
          <w:sz w:val="28"/>
          <w:szCs w:val="28"/>
        </w:rPr>
        <w:t>2. Thực hiện chỉ đạo của Ủy ban nhân dân cấp huyện theo quy định tại khoản 3 Điều 10 Quyết định này.</w:t>
      </w:r>
    </w:p>
    <w:p w14:paraId="297E1143" w14:textId="77777777" w:rsidR="0052242B" w:rsidRPr="000524C0" w:rsidRDefault="0052242B" w:rsidP="0052242B">
      <w:pPr>
        <w:spacing w:before="120" w:after="120" w:line="320" w:lineRule="exact"/>
        <w:ind w:firstLine="567"/>
        <w:jc w:val="both"/>
        <w:rPr>
          <w:sz w:val="28"/>
          <w:szCs w:val="28"/>
        </w:rPr>
      </w:pPr>
      <w:r w:rsidRPr="000524C0">
        <w:rPr>
          <w:sz w:val="28"/>
          <w:szCs w:val="28"/>
        </w:rPr>
        <w:t>3. Thực hiện chế độ báo cáo với Ủy ban nhân dân cấp huyện, Phòng Giáo dục và Đào tạo theo yêu cầu.</w:t>
      </w:r>
    </w:p>
    <w:p w14:paraId="64690D48" w14:textId="7AE06A25" w:rsidR="0052242B" w:rsidRPr="000524C0" w:rsidRDefault="0052242B" w:rsidP="0052242B">
      <w:pPr>
        <w:spacing w:before="120" w:after="120" w:line="320" w:lineRule="exact"/>
        <w:ind w:firstLine="567"/>
        <w:jc w:val="both"/>
        <w:rPr>
          <w:b/>
          <w:sz w:val="28"/>
          <w:szCs w:val="28"/>
        </w:rPr>
      </w:pPr>
      <w:r w:rsidRPr="000524C0">
        <w:rPr>
          <w:b/>
          <w:sz w:val="28"/>
          <w:szCs w:val="28"/>
        </w:rPr>
        <w:t xml:space="preserve">Điều </w:t>
      </w:r>
      <w:r w:rsidR="00AA1F75" w:rsidRPr="000524C0">
        <w:rPr>
          <w:b/>
          <w:sz w:val="28"/>
          <w:szCs w:val="28"/>
        </w:rPr>
        <w:t>9</w:t>
      </w:r>
      <w:r w:rsidRPr="000524C0">
        <w:rPr>
          <w:b/>
          <w:sz w:val="28"/>
          <w:szCs w:val="28"/>
        </w:rPr>
        <w:t>. Trách nhiệm của Hiệu trưởng</w:t>
      </w:r>
    </w:p>
    <w:p w14:paraId="2D2F6A1C" w14:textId="77777777" w:rsidR="0052242B" w:rsidRPr="000524C0" w:rsidRDefault="0052242B" w:rsidP="0052242B">
      <w:pPr>
        <w:spacing w:before="120" w:after="120" w:line="320" w:lineRule="exact"/>
        <w:ind w:firstLine="567"/>
        <w:jc w:val="both"/>
        <w:rPr>
          <w:sz w:val="28"/>
          <w:szCs w:val="28"/>
        </w:rPr>
      </w:pPr>
      <w:r w:rsidRPr="000524C0">
        <w:rPr>
          <w:sz w:val="28"/>
          <w:szCs w:val="28"/>
        </w:rPr>
        <w:t xml:space="preserve">1. Tổ chức việc dạy thêm, học thêm trong nhà trường theo quy định tại Điều 5 </w:t>
      </w:r>
      <w:r w:rsidRPr="000524C0">
        <w:rPr>
          <w:bCs/>
          <w:sz w:val="28"/>
          <w:szCs w:val="28"/>
        </w:rPr>
        <w:t>Thông tư số 29/2024/TT-BGDĐT</w:t>
      </w:r>
      <w:r w:rsidRPr="000524C0">
        <w:rPr>
          <w:sz w:val="28"/>
          <w:szCs w:val="28"/>
        </w:rPr>
        <w:t xml:space="preserve"> và các quy định khác của pháp luật có liên quan.</w:t>
      </w:r>
    </w:p>
    <w:p w14:paraId="0F067DAE" w14:textId="77777777" w:rsidR="0052242B" w:rsidRPr="000524C0" w:rsidRDefault="0052242B" w:rsidP="0052242B">
      <w:pPr>
        <w:spacing w:before="120" w:after="120" w:line="320" w:lineRule="exact"/>
        <w:ind w:firstLine="567"/>
        <w:jc w:val="both"/>
        <w:rPr>
          <w:sz w:val="28"/>
          <w:szCs w:val="28"/>
        </w:rPr>
      </w:pPr>
      <w:r w:rsidRPr="000524C0">
        <w:rPr>
          <w:sz w:val="28"/>
          <w:szCs w:val="28"/>
        </w:rPr>
        <w:t xml:space="preserve">a) Cuối học kỳ và cuối năm học rà soát các đối tượng học sinh có nhu cầu học thêm theo quy định tại khoản 1 Điều 5 </w:t>
      </w:r>
      <w:r w:rsidRPr="000524C0">
        <w:rPr>
          <w:bCs/>
          <w:sz w:val="28"/>
          <w:szCs w:val="28"/>
        </w:rPr>
        <w:t>Thông tư số 29/2024/TT-BGDĐT</w:t>
      </w:r>
      <w:r w:rsidRPr="000524C0">
        <w:rPr>
          <w:sz w:val="28"/>
          <w:szCs w:val="28"/>
        </w:rPr>
        <w:t xml:space="preserve">; xây dựng kế hoạch dạy thêm học thêm cho các đối tượng học sinh theo quy định, báo cáo các cấp </w:t>
      </w:r>
      <w:r w:rsidRPr="000524C0">
        <w:rPr>
          <w:sz w:val="28"/>
          <w:szCs w:val="28"/>
        </w:rPr>
        <w:lastRenderedPageBreak/>
        <w:t>có thẩm quyền bố trí kinh phí từ ngân sách cho việc tổ chức dạy thêm, học thêm trong nhà trường phù hợp với tình hình, đặc điểm của đơn vị.</w:t>
      </w:r>
    </w:p>
    <w:p w14:paraId="071036F5" w14:textId="77777777" w:rsidR="0052242B" w:rsidRPr="000524C0" w:rsidRDefault="0052242B" w:rsidP="0052242B">
      <w:pPr>
        <w:spacing w:before="120" w:after="120" w:line="320" w:lineRule="exact"/>
        <w:ind w:firstLine="567"/>
        <w:jc w:val="both"/>
        <w:rPr>
          <w:sz w:val="28"/>
          <w:szCs w:val="28"/>
        </w:rPr>
      </w:pPr>
      <w:r w:rsidRPr="000524C0">
        <w:rPr>
          <w:sz w:val="28"/>
          <w:szCs w:val="28"/>
        </w:rPr>
        <w:t>b) Huy động các nguồn tài chính hợp pháp hỗ trợ cho hoạt động dạy thêm, học thêm trong nhà trường, đảm bảo theo đúng quy định của pháp luật.</w:t>
      </w:r>
    </w:p>
    <w:p w14:paraId="14191811" w14:textId="77777777" w:rsidR="0052242B" w:rsidRPr="000524C0" w:rsidRDefault="0052242B" w:rsidP="0052242B">
      <w:pPr>
        <w:spacing w:before="120" w:after="120" w:line="320" w:lineRule="exact"/>
        <w:ind w:firstLine="567"/>
        <w:jc w:val="both"/>
        <w:rPr>
          <w:sz w:val="28"/>
          <w:szCs w:val="28"/>
        </w:rPr>
      </w:pPr>
      <w:r w:rsidRPr="000524C0">
        <w:rPr>
          <w:sz w:val="28"/>
          <w:szCs w:val="28"/>
        </w:rPr>
        <w:t xml:space="preserve">2. Quản lí giáo viên đang dạy học tại nhà trường khi tham gia dạy thêm ngoài nhà trường bảo đảm thực hiện theo đúng quy định tại khoản 3 Điều 6 </w:t>
      </w:r>
      <w:r w:rsidRPr="000524C0">
        <w:rPr>
          <w:bCs/>
          <w:sz w:val="28"/>
          <w:szCs w:val="28"/>
        </w:rPr>
        <w:t>Thông tư số 29/2024/TT-BGDĐT</w:t>
      </w:r>
      <w:r w:rsidRPr="000524C0">
        <w:rPr>
          <w:sz w:val="28"/>
          <w:szCs w:val="28"/>
        </w:rPr>
        <w:t>; phối hợp theo dõi, kiểm tra hoạt động dạy thêm ngoài nhà trường của giáo viên đang dạy học tại nhà trường.</w:t>
      </w:r>
    </w:p>
    <w:p w14:paraId="21BD0D75" w14:textId="77777777" w:rsidR="0052242B" w:rsidRPr="000524C0" w:rsidRDefault="0052242B" w:rsidP="0052242B">
      <w:pPr>
        <w:spacing w:before="120" w:after="120" w:line="320" w:lineRule="exact"/>
        <w:ind w:firstLine="567"/>
        <w:jc w:val="both"/>
        <w:rPr>
          <w:sz w:val="28"/>
          <w:szCs w:val="28"/>
        </w:rPr>
      </w:pPr>
      <w:r w:rsidRPr="000524C0">
        <w:rPr>
          <w:sz w:val="28"/>
          <w:szCs w:val="28"/>
        </w:rPr>
        <w:t>3. Chịu trách nhiệm trước cơ quan quản lí trực tiếp về việc tổ chức dạy thêm, học thêm, về chất lượng dạy thêm, học thêm trong nhà trường; việc quản lí, sử dụng kinh phí tổ chức dạy thêm, học thêm trong nhà trường theo quy định.</w:t>
      </w:r>
    </w:p>
    <w:p w14:paraId="6CBA0DB4" w14:textId="77777777" w:rsidR="0052242B" w:rsidRPr="000524C0" w:rsidRDefault="0052242B" w:rsidP="0052242B">
      <w:pPr>
        <w:spacing w:before="120" w:after="120" w:line="320" w:lineRule="exact"/>
        <w:ind w:firstLine="567"/>
        <w:jc w:val="both"/>
        <w:rPr>
          <w:sz w:val="28"/>
          <w:szCs w:val="28"/>
        </w:rPr>
      </w:pPr>
      <w:r w:rsidRPr="000524C0">
        <w:rPr>
          <w:sz w:val="28"/>
          <w:szCs w:val="28"/>
        </w:rPr>
        <w:t>4. Xử lí theo thẩm quyền hoặc kiến nghị cơ quan có thẩm quyền xử lí vi phạm quy định về dạy thêm, học thêm.</w:t>
      </w:r>
    </w:p>
    <w:p w14:paraId="38ACA82E" w14:textId="77777777" w:rsidR="0052242B" w:rsidRPr="000524C0" w:rsidRDefault="0052242B" w:rsidP="0052242B">
      <w:pPr>
        <w:spacing w:before="120" w:after="120" w:line="320" w:lineRule="exact"/>
        <w:ind w:firstLine="567"/>
        <w:jc w:val="both"/>
        <w:rPr>
          <w:sz w:val="28"/>
          <w:szCs w:val="28"/>
        </w:rPr>
      </w:pPr>
      <w:r w:rsidRPr="000524C0">
        <w:rPr>
          <w:sz w:val="28"/>
          <w:szCs w:val="28"/>
        </w:rPr>
        <w:t>5. Tiếp nhận và xử lí ý kiến, kiến nghị, nguyện vọng của học sinh và cha mẹ học sinh về việc dạy thêm, học thêm trước và trong quá trình tổ chức thực hiện.</w:t>
      </w:r>
    </w:p>
    <w:p w14:paraId="52BCB4DE" w14:textId="77777777" w:rsidR="0052242B" w:rsidRPr="000524C0" w:rsidRDefault="0052242B" w:rsidP="0052242B">
      <w:pPr>
        <w:spacing w:before="120" w:after="120" w:line="320" w:lineRule="exact"/>
        <w:ind w:firstLine="567"/>
        <w:jc w:val="both"/>
        <w:rPr>
          <w:sz w:val="28"/>
          <w:szCs w:val="28"/>
        </w:rPr>
      </w:pPr>
      <w:r w:rsidRPr="000524C0">
        <w:rPr>
          <w:sz w:val="28"/>
          <w:szCs w:val="28"/>
        </w:rPr>
        <w:t>6. Định kỳ cuối học kỳ và cuối năm học, tổng hợp báo cáo tình hình dạy thêm, học thêm theo yêu cầu của cơ quan quản lí giáo dục.</w:t>
      </w:r>
    </w:p>
    <w:p w14:paraId="2C737F6B" w14:textId="6E2799A3" w:rsidR="0052242B" w:rsidRPr="000524C0" w:rsidRDefault="0052242B" w:rsidP="0052242B">
      <w:pPr>
        <w:spacing w:before="120" w:after="120" w:line="320" w:lineRule="exact"/>
        <w:ind w:firstLine="567"/>
        <w:jc w:val="both"/>
        <w:rPr>
          <w:b/>
          <w:sz w:val="28"/>
          <w:szCs w:val="28"/>
        </w:rPr>
      </w:pPr>
      <w:r w:rsidRPr="000524C0">
        <w:rPr>
          <w:b/>
          <w:sz w:val="28"/>
          <w:szCs w:val="28"/>
        </w:rPr>
        <w:t>Điều 1</w:t>
      </w:r>
      <w:r w:rsidR="00AA1F75" w:rsidRPr="000524C0">
        <w:rPr>
          <w:b/>
          <w:sz w:val="28"/>
          <w:szCs w:val="28"/>
        </w:rPr>
        <w:t>0</w:t>
      </w:r>
      <w:r w:rsidRPr="000524C0">
        <w:rPr>
          <w:b/>
          <w:sz w:val="28"/>
          <w:szCs w:val="28"/>
        </w:rPr>
        <w:t>. Trách nhiệm của cơ sở dạy thêm</w:t>
      </w:r>
    </w:p>
    <w:p w14:paraId="65EBEC62" w14:textId="77777777" w:rsidR="0052242B" w:rsidRPr="000524C0" w:rsidRDefault="0052242B" w:rsidP="0052242B">
      <w:pPr>
        <w:spacing w:before="120" w:after="120" w:line="320" w:lineRule="exact"/>
        <w:ind w:firstLine="567"/>
        <w:jc w:val="both"/>
        <w:rPr>
          <w:bCs/>
          <w:sz w:val="28"/>
          <w:szCs w:val="28"/>
        </w:rPr>
      </w:pPr>
      <w:r w:rsidRPr="000524C0">
        <w:rPr>
          <w:bCs/>
          <w:sz w:val="28"/>
          <w:szCs w:val="28"/>
        </w:rPr>
        <w:t>1. Thực hiện các quy định về dạy thêm, học thêm tại Điều 6 Thông tư số 29/2024/TT-BGDĐT và các quy định khác của pháp luật có liên quan.</w:t>
      </w:r>
    </w:p>
    <w:p w14:paraId="26D85481" w14:textId="65AABA6A" w:rsidR="0052242B" w:rsidRPr="000524C0" w:rsidRDefault="0052242B" w:rsidP="0052242B">
      <w:pPr>
        <w:spacing w:before="120" w:after="120" w:line="320" w:lineRule="exact"/>
        <w:ind w:firstLine="567"/>
        <w:jc w:val="both"/>
        <w:rPr>
          <w:bCs/>
          <w:sz w:val="28"/>
          <w:szCs w:val="28"/>
        </w:rPr>
      </w:pPr>
      <w:r w:rsidRPr="000524C0">
        <w:rPr>
          <w:bCs/>
          <w:sz w:val="28"/>
          <w:szCs w:val="28"/>
        </w:rPr>
        <w:t>2. Trước khi tổ chức dạy thêm, báo cáo các cơ quan</w:t>
      </w:r>
      <w:r w:rsidR="00051A9D" w:rsidRPr="000524C0">
        <w:rPr>
          <w:bCs/>
          <w:sz w:val="28"/>
          <w:szCs w:val="28"/>
        </w:rPr>
        <w:t xml:space="preserve"> quản lí giáo dục trên địa bàn: </w:t>
      </w:r>
      <w:r w:rsidRPr="000524C0">
        <w:rPr>
          <w:bCs/>
          <w:sz w:val="28"/>
          <w:szCs w:val="28"/>
        </w:rPr>
        <w:t xml:space="preserve"> Đăng kí kinh doanh theo quy định của pháp luật; danh sách lớp dạy thêm; thời khóa biểu các lớp học thêm; danh sách người dạy thêm; báo cáo của giáo viên đang dạy học tại cơ sở giáo dục tham gia dạy thêm ngoài nhà trường; mức thu tiền học thêm; kế hoạch dạy thêm để nắm bắt, theo dõi và kiểm tra theo quy định.</w:t>
      </w:r>
    </w:p>
    <w:p w14:paraId="542E97BA" w14:textId="77777777" w:rsidR="0052242B" w:rsidRPr="000524C0" w:rsidRDefault="0052242B" w:rsidP="0052242B">
      <w:pPr>
        <w:spacing w:before="120" w:after="120" w:line="320" w:lineRule="exact"/>
        <w:ind w:firstLine="567"/>
        <w:jc w:val="both"/>
        <w:rPr>
          <w:bCs/>
          <w:sz w:val="28"/>
          <w:szCs w:val="28"/>
        </w:rPr>
      </w:pPr>
      <w:r w:rsidRPr="000524C0">
        <w:rPr>
          <w:bCs/>
          <w:sz w:val="28"/>
          <w:szCs w:val="28"/>
        </w:rPr>
        <w:t>3. Quản lí và bảo đảm chất lượng dạy thêm, học thêm và quyền lợi của học sinh học thêm, người dạy thêm; quản lí, sử dụng tiền học thêm theo quy định.</w:t>
      </w:r>
    </w:p>
    <w:p w14:paraId="1A7FA39F" w14:textId="77777777" w:rsidR="0052242B" w:rsidRPr="000524C0" w:rsidRDefault="0052242B" w:rsidP="0052242B">
      <w:pPr>
        <w:spacing w:before="120" w:after="120" w:line="320" w:lineRule="exact"/>
        <w:ind w:firstLine="567"/>
        <w:jc w:val="both"/>
        <w:rPr>
          <w:bCs/>
          <w:sz w:val="28"/>
          <w:szCs w:val="28"/>
        </w:rPr>
      </w:pPr>
      <w:r w:rsidRPr="000524C0">
        <w:rPr>
          <w:bCs/>
          <w:sz w:val="28"/>
          <w:szCs w:val="28"/>
        </w:rPr>
        <w:t>4. Quản lí, lưu giữ hồ sơ tổ chức dạy thêm, học thêm theo quy định.</w:t>
      </w:r>
    </w:p>
    <w:p w14:paraId="2DB4D791" w14:textId="77777777" w:rsidR="0052242B" w:rsidRPr="000524C0" w:rsidRDefault="0052242B" w:rsidP="0052242B">
      <w:pPr>
        <w:spacing w:before="120" w:after="120" w:line="320" w:lineRule="exact"/>
        <w:ind w:firstLine="567"/>
        <w:jc w:val="both"/>
        <w:rPr>
          <w:bCs/>
          <w:sz w:val="28"/>
          <w:szCs w:val="28"/>
        </w:rPr>
      </w:pPr>
      <w:r w:rsidRPr="000524C0">
        <w:rPr>
          <w:bCs/>
          <w:sz w:val="28"/>
          <w:szCs w:val="28"/>
        </w:rPr>
        <w:t xml:space="preserve">5. Tiếp nhận và xử lí ý kiến, kiến nghị, nguyện vọng của học sinh và cha mẹ học sinh về việc dạy thêm, học thêm trước và trong quá trình tổ chức thực hiện. </w:t>
      </w:r>
    </w:p>
    <w:p w14:paraId="0DBE9020" w14:textId="77777777" w:rsidR="0052242B" w:rsidRPr="000524C0" w:rsidRDefault="0052242B" w:rsidP="0052242B">
      <w:pPr>
        <w:spacing w:before="120" w:after="120" w:line="320" w:lineRule="exact"/>
        <w:ind w:firstLine="567"/>
        <w:jc w:val="both"/>
        <w:rPr>
          <w:bCs/>
          <w:sz w:val="28"/>
          <w:szCs w:val="28"/>
        </w:rPr>
      </w:pPr>
      <w:r w:rsidRPr="000524C0">
        <w:rPr>
          <w:bCs/>
          <w:sz w:val="28"/>
          <w:szCs w:val="28"/>
        </w:rPr>
        <w:t>6. Báo cáo, giải trình về việc thực hiện Quy định này và các quy định của pháp luật có liên quan với các cơ quan chức năng khi được yêu cầu.</w:t>
      </w:r>
    </w:p>
    <w:p w14:paraId="2D80C6C1" w14:textId="5E0B3A18" w:rsidR="007C5CC5" w:rsidRPr="000524C0" w:rsidRDefault="007C5CC5" w:rsidP="007C5CC5">
      <w:pPr>
        <w:spacing w:before="60" w:after="60" w:line="264" w:lineRule="auto"/>
        <w:jc w:val="center"/>
        <w:rPr>
          <w:sz w:val="28"/>
          <w:szCs w:val="28"/>
        </w:rPr>
      </w:pPr>
      <w:r w:rsidRPr="000524C0">
        <w:rPr>
          <w:b/>
          <w:bCs/>
          <w:sz w:val="28"/>
          <w:szCs w:val="28"/>
        </w:rPr>
        <w:t>Chương III</w:t>
      </w:r>
    </w:p>
    <w:p w14:paraId="40559814" w14:textId="77777777" w:rsidR="007C5CC5" w:rsidRPr="000524C0" w:rsidRDefault="007C5CC5" w:rsidP="007C5CC5">
      <w:pPr>
        <w:spacing w:before="60" w:after="60" w:line="264" w:lineRule="auto"/>
        <w:jc w:val="center"/>
        <w:rPr>
          <w:sz w:val="28"/>
          <w:szCs w:val="28"/>
        </w:rPr>
      </w:pPr>
      <w:r w:rsidRPr="000524C0">
        <w:rPr>
          <w:b/>
          <w:bCs/>
          <w:sz w:val="28"/>
          <w:szCs w:val="28"/>
        </w:rPr>
        <w:t>QUẢN LÝ VÀ SỬ DỤNG KINH PHÍ DẠY THÊM, HỌC THÊM</w:t>
      </w:r>
    </w:p>
    <w:p w14:paraId="1B86E274" w14:textId="637A10DD" w:rsidR="007C5CC5" w:rsidRPr="000524C0" w:rsidRDefault="007C5CC5" w:rsidP="007C5CC5">
      <w:pPr>
        <w:spacing w:before="120" w:after="120" w:line="320" w:lineRule="exact"/>
        <w:ind w:firstLine="567"/>
        <w:jc w:val="both"/>
        <w:rPr>
          <w:b/>
          <w:sz w:val="28"/>
          <w:szCs w:val="28"/>
        </w:rPr>
      </w:pPr>
      <w:r w:rsidRPr="000524C0">
        <w:rPr>
          <w:b/>
          <w:sz w:val="28"/>
          <w:szCs w:val="28"/>
        </w:rPr>
        <w:tab/>
        <w:t xml:space="preserve">Điều </w:t>
      </w:r>
      <w:r w:rsidR="00F14652" w:rsidRPr="000524C0">
        <w:rPr>
          <w:b/>
          <w:sz w:val="28"/>
          <w:szCs w:val="28"/>
        </w:rPr>
        <w:t>1</w:t>
      </w:r>
      <w:r w:rsidR="00AA1F75" w:rsidRPr="000524C0">
        <w:rPr>
          <w:b/>
          <w:sz w:val="28"/>
          <w:szCs w:val="28"/>
        </w:rPr>
        <w:t>1</w:t>
      </w:r>
      <w:r w:rsidRPr="000524C0">
        <w:rPr>
          <w:b/>
          <w:sz w:val="28"/>
          <w:szCs w:val="28"/>
        </w:rPr>
        <w:t>.</w:t>
      </w:r>
      <w:r w:rsidRPr="000524C0">
        <w:rPr>
          <w:sz w:val="28"/>
          <w:szCs w:val="28"/>
        </w:rPr>
        <w:t xml:space="preserve"> </w:t>
      </w:r>
      <w:r w:rsidRPr="000524C0">
        <w:rPr>
          <w:b/>
          <w:sz w:val="28"/>
          <w:szCs w:val="28"/>
        </w:rPr>
        <w:t>Thu và quản lí tiền học thêm</w:t>
      </w:r>
    </w:p>
    <w:p w14:paraId="20AA42E0" w14:textId="77777777" w:rsidR="007C5CC5" w:rsidRPr="000524C0" w:rsidRDefault="007C5CC5" w:rsidP="007C5CC5">
      <w:pPr>
        <w:spacing w:before="120" w:after="120" w:line="320" w:lineRule="exact"/>
        <w:ind w:firstLine="567"/>
        <w:jc w:val="both"/>
        <w:rPr>
          <w:bCs/>
          <w:sz w:val="28"/>
          <w:szCs w:val="28"/>
        </w:rPr>
      </w:pPr>
      <w:r w:rsidRPr="000524C0">
        <w:rPr>
          <w:bCs/>
          <w:sz w:val="28"/>
          <w:szCs w:val="28"/>
        </w:rPr>
        <w:tab/>
        <w:t>1. Kinh phí tổ chức dạy thêm, học thêm trong nhà trường sử dụng nguồn ngân sách nhà nước và các nguồn kinh phí hợp pháp khác theo quy định của pháp luật. Việc sử dụng kinh phí phải bảo đảm minh bạch, công khai và đúng mục đích.</w:t>
      </w:r>
    </w:p>
    <w:p w14:paraId="3ED450D5" w14:textId="77777777" w:rsidR="007C5CC5" w:rsidRPr="000524C0" w:rsidRDefault="007C5CC5" w:rsidP="007C5CC5">
      <w:pPr>
        <w:spacing w:before="120" w:after="120" w:line="320" w:lineRule="exact"/>
        <w:ind w:firstLine="567"/>
        <w:jc w:val="both"/>
        <w:rPr>
          <w:bCs/>
          <w:sz w:val="28"/>
          <w:szCs w:val="28"/>
        </w:rPr>
      </w:pPr>
      <w:r w:rsidRPr="000524C0">
        <w:rPr>
          <w:bCs/>
          <w:sz w:val="28"/>
          <w:szCs w:val="28"/>
        </w:rPr>
        <w:lastRenderedPageBreak/>
        <w:tab/>
        <w:t>2. Mức thu tiền học thêm ngoài nhà trường do thỏa thuận giữa cha mẹ học sinh, học sinh với cơ sở dạy thêm.</w:t>
      </w:r>
    </w:p>
    <w:p w14:paraId="722DE3D4" w14:textId="77777777" w:rsidR="007C5CC5" w:rsidRPr="000524C0" w:rsidRDefault="007C5CC5" w:rsidP="007C5CC5">
      <w:pPr>
        <w:spacing w:before="120" w:after="120" w:line="320" w:lineRule="exact"/>
        <w:ind w:firstLine="567"/>
        <w:jc w:val="both"/>
        <w:rPr>
          <w:bCs/>
          <w:sz w:val="28"/>
          <w:szCs w:val="28"/>
        </w:rPr>
      </w:pPr>
      <w:r w:rsidRPr="000524C0">
        <w:rPr>
          <w:bCs/>
          <w:sz w:val="28"/>
          <w:szCs w:val="28"/>
        </w:rPr>
        <w:tab/>
        <w:t>3. Việc thu, quản lí, sử dụng tiền học thêm thực hiện theo quy định của pháp luật về tài chính, ngân sách, tài sản, kế toán, thuế và các quy định khác có liên quan.</w:t>
      </w:r>
    </w:p>
    <w:p w14:paraId="62ABC2D0" w14:textId="77777777" w:rsidR="0052242B" w:rsidRPr="000524C0" w:rsidRDefault="0052242B" w:rsidP="0052242B">
      <w:pPr>
        <w:spacing w:after="60"/>
        <w:jc w:val="center"/>
        <w:rPr>
          <w:b/>
          <w:sz w:val="28"/>
          <w:szCs w:val="28"/>
        </w:rPr>
      </w:pPr>
      <w:r w:rsidRPr="000524C0">
        <w:rPr>
          <w:b/>
          <w:sz w:val="28"/>
          <w:szCs w:val="28"/>
        </w:rPr>
        <w:t>Chương IV</w:t>
      </w:r>
    </w:p>
    <w:p w14:paraId="725D7F53" w14:textId="77777777" w:rsidR="0052242B" w:rsidRPr="000524C0" w:rsidRDefault="0052242B" w:rsidP="0052242B">
      <w:pPr>
        <w:spacing w:after="60"/>
        <w:jc w:val="center"/>
        <w:rPr>
          <w:b/>
          <w:sz w:val="28"/>
          <w:szCs w:val="28"/>
        </w:rPr>
      </w:pPr>
      <w:r w:rsidRPr="000524C0">
        <w:rPr>
          <w:b/>
          <w:sz w:val="28"/>
          <w:szCs w:val="28"/>
        </w:rPr>
        <w:t xml:space="preserve">CÔNG TÁC THANH TRA, KIỂM TRA, </w:t>
      </w:r>
    </w:p>
    <w:p w14:paraId="07EA8439" w14:textId="60D8F438" w:rsidR="0052242B" w:rsidRPr="000524C0" w:rsidRDefault="00051A9D" w:rsidP="0052242B">
      <w:pPr>
        <w:spacing w:after="60"/>
        <w:jc w:val="center"/>
        <w:rPr>
          <w:b/>
          <w:sz w:val="28"/>
          <w:szCs w:val="28"/>
        </w:rPr>
      </w:pPr>
      <w:r w:rsidRPr="000524C0">
        <w:rPr>
          <w:b/>
          <w:sz w:val="28"/>
          <w:szCs w:val="28"/>
        </w:rPr>
        <w:t>XỬ LÍ VI PHẠM</w:t>
      </w:r>
    </w:p>
    <w:p w14:paraId="4ADF35EE" w14:textId="275CFE6A" w:rsidR="0052242B" w:rsidRPr="000524C0" w:rsidRDefault="00AA1F75" w:rsidP="0052242B">
      <w:pPr>
        <w:spacing w:before="120" w:after="120" w:line="320" w:lineRule="exact"/>
        <w:ind w:firstLine="567"/>
        <w:jc w:val="both"/>
        <w:rPr>
          <w:b/>
          <w:sz w:val="28"/>
          <w:szCs w:val="28"/>
        </w:rPr>
      </w:pPr>
      <w:r w:rsidRPr="000524C0">
        <w:rPr>
          <w:b/>
          <w:sz w:val="28"/>
          <w:szCs w:val="28"/>
        </w:rPr>
        <w:t>Điều 12</w:t>
      </w:r>
      <w:r w:rsidR="0052242B" w:rsidRPr="000524C0">
        <w:rPr>
          <w:b/>
          <w:sz w:val="28"/>
          <w:szCs w:val="28"/>
        </w:rPr>
        <w:t>. Thanh tra, kiểm tra</w:t>
      </w:r>
    </w:p>
    <w:p w14:paraId="7024C047" w14:textId="77777777" w:rsidR="0052242B" w:rsidRPr="000524C0" w:rsidRDefault="0052242B" w:rsidP="0052242B">
      <w:pPr>
        <w:spacing w:before="120" w:after="120" w:line="320" w:lineRule="exact"/>
        <w:ind w:firstLine="567"/>
        <w:jc w:val="both"/>
        <w:rPr>
          <w:b/>
          <w:sz w:val="28"/>
          <w:szCs w:val="28"/>
        </w:rPr>
      </w:pPr>
      <w:r w:rsidRPr="000524C0">
        <w:rPr>
          <w:sz w:val="28"/>
          <w:szCs w:val="28"/>
        </w:rPr>
        <w:t>1. Hoạt động dạy thêm, học thêm chịu sự thanh tra của các cơ quan thanh tra nhà nước theo quy định của pháp luật.</w:t>
      </w:r>
    </w:p>
    <w:p w14:paraId="4CF1554F" w14:textId="77777777" w:rsidR="0052242B" w:rsidRPr="000524C0" w:rsidRDefault="0052242B" w:rsidP="0052242B">
      <w:pPr>
        <w:spacing w:before="120" w:after="120" w:line="320" w:lineRule="exact"/>
        <w:ind w:firstLine="567"/>
        <w:jc w:val="both"/>
        <w:rPr>
          <w:sz w:val="28"/>
          <w:szCs w:val="28"/>
        </w:rPr>
      </w:pPr>
      <w:r w:rsidRPr="000524C0">
        <w:rPr>
          <w:sz w:val="28"/>
          <w:szCs w:val="28"/>
        </w:rPr>
        <w:t>2. Hoạt động dạy thêm, học thêm chịu sự kiểm tra thường xuyên và định kì của các cơ quan quản lí giáo dục, cơ quan quản lí nhà nước theo phân cấp.</w:t>
      </w:r>
    </w:p>
    <w:p w14:paraId="616298BB" w14:textId="77777777" w:rsidR="0052242B" w:rsidRPr="000524C0" w:rsidRDefault="0052242B" w:rsidP="0052242B">
      <w:pPr>
        <w:spacing w:before="120" w:after="120" w:line="320" w:lineRule="exact"/>
        <w:ind w:firstLine="567"/>
        <w:jc w:val="both"/>
        <w:rPr>
          <w:sz w:val="28"/>
          <w:szCs w:val="28"/>
        </w:rPr>
      </w:pPr>
      <w:r w:rsidRPr="000524C0">
        <w:rPr>
          <w:sz w:val="28"/>
          <w:szCs w:val="28"/>
        </w:rPr>
        <w:t>Các cơ quan quản lí giáo dục công khai số điện thoại đường dây nóng để tiếp nhận các ý kiến phản ánh về các sai phạm trong dạy thêm, học thêm trên địa bàn.</w:t>
      </w:r>
    </w:p>
    <w:p w14:paraId="1E8A2064" w14:textId="47EAF9CD" w:rsidR="0052242B" w:rsidRPr="000524C0" w:rsidRDefault="0052242B" w:rsidP="0052242B">
      <w:pPr>
        <w:spacing w:before="120" w:after="120" w:line="320" w:lineRule="exact"/>
        <w:ind w:firstLine="567"/>
        <w:jc w:val="both"/>
        <w:rPr>
          <w:b/>
          <w:sz w:val="28"/>
          <w:szCs w:val="28"/>
        </w:rPr>
      </w:pPr>
      <w:r w:rsidRPr="000524C0">
        <w:rPr>
          <w:b/>
          <w:sz w:val="28"/>
          <w:szCs w:val="28"/>
        </w:rPr>
        <w:t>Điều 1</w:t>
      </w:r>
      <w:r w:rsidR="00AA1F75" w:rsidRPr="000524C0">
        <w:rPr>
          <w:b/>
          <w:sz w:val="28"/>
          <w:szCs w:val="28"/>
        </w:rPr>
        <w:t>3</w:t>
      </w:r>
      <w:r w:rsidRPr="000524C0">
        <w:rPr>
          <w:b/>
          <w:sz w:val="28"/>
          <w:szCs w:val="28"/>
        </w:rPr>
        <w:t>. Xử lí vi phạm</w:t>
      </w:r>
    </w:p>
    <w:p w14:paraId="340969BB" w14:textId="77777777" w:rsidR="0052242B" w:rsidRPr="000524C0" w:rsidRDefault="0052242B" w:rsidP="0052242B">
      <w:pPr>
        <w:spacing w:before="120" w:after="120" w:line="320" w:lineRule="exact"/>
        <w:ind w:firstLine="567"/>
        <w:jc w:val="both"/>
        <w:rPr>
          <w:sz w:val="28"/>
          <w:szCs w:val="28"/>
        </w:rPr>
      </w:pPr>
      <w:r w:rsidRPr="000524C0">
        <w:rPr>
          <w:sz w:val="28"/>
          <w:szCs w:val="28"/>
        </w:rPr>
        <w:t>1. Nhà trường, cơ sở dạy thêm, tổ chức, cá nhân vi phạm quy định về dạy thêm, học thêm, tùy theo tính chất và mức độ vi phạm sẽ bị xử lí theo quy định của pháp luật.</w:t>
      </w:r>
    </w:p>
    <w:p w14:paraId="6829F6C2" w14:textId="77777777" w:rsidR="0052242B" w:rsidRPr="000524C0" w:rsidRDefault="0052242B" w:rsidP="0052242B">
      <w:pPr>
        <w:spacing w:before="120" w:after="120" w:line="320" w:lineRule="exact"/>
        <w:ind w:firstLine="567"/>
        <w:jc w:val="both"/>
        <w:rPr>
          <w:sz w:val="28"/>
          <w:szCs w:val="28"/>
        </w:rPr>
      </w:pPr>
      <w:r w:rsidRPr="000524C0">
        <w:rPr>
          <w:sz w:val="28"/>
          <w:szCs w:val="28"/>
        </w:rPr>
        <w:t>2. Người đứng đầu cơ quan, tổ chức, đơn vị có cán bộ, công chức, viên chức vi phạm quy định về dạy thêm, học thêm, tùy vào tính chất, mức độ hành vi vi phạm thì bị xử lí theo quy định của pháp luật.</w:t>
      </w:r>
    </w:p>
    <w:p w14:paraId="2CEC69C9" w14:textId="7E363C76" w:rsidR="0052242B" w:rsidRPr="000524C0" w:rsidRDefault="00AA1F75" w:rsidP="0052242B">
      <w:pPr>
        <w:spacing w:before="120" w:after="120" w:line="320" w:lineRule="exact"/>
        <w:ind w:firstLine="567"/>
        <w:jc w:val="both"/>
        <w:rPr>
          <w:b/>
          <w:bCs/>
          <w:sz w:val="28"/>
          <w:szCs w:val="28"/>
          <w:lang w:val="de-DE"/>
        </w:rPr>
      </w:pPr>
      <w:r w:rsidRPr="000524C0">
        <w:rPr>
          <w:b/>
          <w:bCs/>
          <w:sz w:val="28"/>
          <w:szCs w:val="28"/>
          <w:lang w:val="de-DE"/>
        </w:rPr>
        <w:t>Điều 14</w:t>
      </w:r>
      <w:r w:rsidR="0052242B" w:rsidRPr="000524C0">
        <w:rPr>
          <w:b/>
          <w:bCs/>
          <w:sz w:val="28"/>
          <w:szCs w:val="28"/>
          <w:lang w:val="de-DE"/>
        </w:rPr>
        <w:t>. Tổ chức thực hiện</w:t>
      </w:r>
    </w:p>
    <w:p w14:paraId="04A320C9" w14:textId="25667929" w:rsidR="0052242B" w:rsidRPr="000524C0" w:rsidRDefault="0052242B" w:rsidP="0052242B">
      <w:pPr>
        <w:spacing w:before="120" w:after="120" w:line="320" w:lineRule="exact"/>
        <w:ind w:firstLine="567"/>
        <w:jc w:val="both"/>
        <w:rPr>
          <w:sz w:val="28"/>
          <w:szCs w:val="28"/>
          <w:lang w:val="de-DE"/>
        </w:rPr>
      </w:pPr>
      <w:r w:rsidRPr="000524C0">
        <w:rPr>
          <w:sz w:val="28"/>
          <w:szCs w:val="28"/>
          <w:lang w:val="de-DE"/>
        </w:rPr>
        <w:t>1.</w:t>
      </w:r>
      <w:r w:rsidR="00F14652" w:rsidRPr="000524C0">
        <w:rPr>
          <w:sz w:val="28"/>
          <w:szCs w:val="28"/>
          <w:lang w:val="de-DE"/>
        </w:rPr>
        <w:t xml:space="preserve"> </w:t>
      </w:r>
      <w:r w:rsidRPr="000524C0">
        <w:rPr>
          <w:sz w:val="28"/>
          <w:szCs w:val="28"/>
          <w:lang w:val="de-DE"/>
        </w:rPr>
        <w:t>Trường hợp các văn bản quy phạm pháp luật được viện dẫn tại Quy định này được sửa đổi, bổ sung hoặc thay thế thì áp dụng các văn bản sửa đổi, bổ sung hoặc thay thế.</w:t>
      </w:r>
    </w:p>
    <w:p w14:paraId="46D08C58" w14:textId="3AACE5F7" w:rsidR="0052242B" w:rsidRPr="000524C0" w:rsidRDefault="00051A9D" w:rsidP="0052242B">
      <w:pPr>
        <w:spacing w:before="120" w:after="120" w:line="320" w:lineRule="exact"/>
        <w:ind w:firstLine="567"/>
        <w:jc w:val="both"/>
        <w:rPr>
          <w:sz w:val="28"/>
          <w:szCs w:val="28"/>
          <w:lang w:val="de-DE"/>
        </w:rPr>
      </w:pPr>
      <w:r w:rsidRPr="000524C0">
        <w:rPr>
          <w:sz w:val="28"/>
          <w:szCs w:val="28"/>
          <w:lang w:val="de-DE"/>
        </w:rPr>
        <w:t>2</w:t>
      </w:r>
      <w:r w:rsidR="0052242B" w:rsidRPr="000524C0">
        <w:rPr>
          <w:sz w:val="28"/>
          <w:szCs w:val="28"/>
          <w:lang w:val="de-DE"/>
        </w:rPr>
        <w:t xml:space="preserve">. Trong quá trình thực hiện Quy định, nếu có khó khăn, vướng mắc phát sinh, các cơ quan, tổ chức và cá nhân kịp thời thông tin, báo cáo về Sở Giáo dục và Đào tạo để tổng hợp, tham mưu Ủy ban nhân dân </w:t>
      </w:r>
      <w:r w:rsidR="00C9209C" w:rsidRPr="000524C0">
        <w:rPr>
          <w:sz w:val="28"/>
          <w:szCs w:val="28"/>
          <w:lang w:val="de-DE"/>
        </w:rPr>
        <w:t>thành phố</w:t>
      </w:r>
      <w:r w:rsidR="0052242B" w:rsidRPr="000524C0">
        <w:rPr>
          <w:sz w:val="28"/>
          <w:szCs w:val="28"/>
          <w:lang w:val="de-DE"/>
        </w:rPr>
        <w:t xml:space="preserve"> xem xét sửa đổi, bổ sung cho phù hợp./.</w:t>
      </w:r>
    </w:p>
    <w:p w14:paraId="7DA288F0" w14:textId="5F6C6921" w:rsidR="007876B4" w:rsidRPr="000524C0" w:rsidRDefault="007876B4" w:rsidP="0052242B">
      <w:pPr>
        <w:spacing w:before="120" w:after="120" w:line="320" w:lineRule="exact"/>
        <w:ind w:firstLine="567"/>
        <w:jc w:val="both"/>
        <w:rPr>
          <w:sz w:val="28"/>
          <w:szCs w:val="28"/>
          <w:lang w:val="de-DE"/>
        </w:rPr>
      </w:pPr>
    </w:p>
    <w:p w14:paraId="5D0A0043" w14:textId="63B8EC0B" w:rsidR="007876B4" w:rsidRPr="000524C0" w:rsidRDefault="007876B4" w:rsidP="0052242B">
      <w:pPr>
        <w:spacing w:before="120" w:after="120" w:line="320" w:lineRule="exact"/>
        <w:ind w:firstLine="567"/>
        <w:jc w:val="both"/>
        <w:rPr>
          <w:sz w:val="28"/>
          <w:szCs w:val="28"/>
          <w:lang w:val="de-DE"/>
        </w:rPr>
      </w:pPr>
    </w:p>
    <w:p w14:paraId="2989715B" w14:textId="2B1333AA" w:rsidR="0050021D" w:rsidRPr="000524C0" w:rsidRDefault="0050021D" w:rsidP="00E91C7A">
      <w:pPr>
        <w:spacing w:line="288" w:lineRule="auto"/>
        <w:rPr>
          <w:b/>
          <w:bCs/>
          <w:sz w:val="28"/>
          <w:szCs w:val="28"/>
          <w:lang w:val="vi-VN"/>
        </w:rPr>
      </w:pPr>
    </w:p>
    <w:sectPr w:rsidR="0050021D" w:rsidRPr="000524C0" w:rsidSect="00AC454D">
      <w:pgSz w:w="12240" w:h="15840"/>
      <w:pgMar w:top="1134" w:right="1134"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9"/>
    <w:rsid w:val="0000506F"/>
    <w:rsid w:val="00005E7C"/>
    <w:rsid w:val="00024D75"/>
    <w:rsid w:val="00030EDF"/>
    <w:rsid w:val="00033520"/>
    <w:rsid w:val="000429DC"/>
    <w:rsid w:val="000474DE"/>
    <w:rsid w:val="00051A9D"/>
    <w:rsid w:val="00051C12"/>
    <w:rsid w:val="000524C0"/>
    <w:rsid w:val="00052EE6"/>
    <w:rsid w:val="0006241F"/>
    <w:rsid w:val="0008522E"/>
    <w:rsid w:val="000A45AC"/>
    <w:rsid w:val="000B5AF3"/>
    <w:rsid w:val="000B655D"/>
    <w:rsid w:val="000B6A2F"/>
    <w:rsid w:val="000C243F"/>
    <w:rsid w:val="000C56C9"/>
    <w:rsid w:val="000F0B6D"/>
    <w:rsid w:val="000F5E36"/>
    <w:rsid w:val="0010067E"/>
    <w:rsid w:val="00101965"/>
    <w:rsid w:val="00110F11"/>
    <w:rsid w:val="00114D74"/>
    <w:rsid w:val="00115560"/>
    <w:rsid w:val="00123CA0"/>
    <w:rsid w:val="00124779"/>
    <w:rsid w:val="00157245"/>
    <w:rsid w:val="00161162"/>
    <w:rsid w:val="0017273D"/>
    <w:rsid w:val="00186713"/>
    <w:rsid w:val="001872EA"/>
    <w:rsid w:val="001905D8"/>
    <w:rsid w:val="001A3400"/>
    <w:rsid w:val="001A39AB"/>
    <w:rsid w:val="001A43C3"/>
    <w:rsid w:val="001B3F80"/>
    <w:rsid w:val="001C2D0A"/>
    <w:rsid w:val="001D790B"/>
    <w:rsid w:val="001F0174"/>
    <w:rsid w:val="001F238D"/>
    <w:rsid w:val="001F2F6C"/>
    <w:rsid w:val="00202AE8"/>
    <w:rsid w:val="00203118"/>
    <w:rsid w:val="0021212C"/>
    <w:rsid w:val="00220DCD"/>
    <w:rsid w:val="002223DE"/>
    <w:rsid w:val="00230710"/>
    <w:rsid w:val="00265597"/>
    <w:rsid w:val="00265BDF"/>
    <w:rsid w:val="00277FB1"/>
    <w:rsid w:val="00283E62"/>
    <w:rsid w:val="002A4498"/>
    <w:rsid w:val="002C2582"/>
    <w:rsid w:val="002C2926"/>
    <w:rsid w:val="002C4EF2"/>
    <w:rsid w:val="002F0B82"/>
    <w:rsid w:val="002F4AC6"/>
    <w:rsid w:val="00310BDC"/>
    <w:rsid w:val="0031264F"/>
    <w:rsid w:val="003358B5"/>
    <w:rsid w:val="0034369B"/>
    <w:rsid w:val="00345229"/>
    <w:rsid w:val="003843DE"/>
    <w:rsid w:val="003876C3"/>
    <w:rsid w:val="003972C7"/>
    <w:rsid w:val="003A18CE"/>
    <w:rsid w:val="003C4674"/>
    <w:rsid w:val="003C71EF"/>
    <w:rsid w:val="003D068A"/>
    <w:rsid w:val="003D08E0"/>
    <w:rsid w:val="003D1732"/>
    <w:rsid w:val="003D1E1B"/>
    <w:rsid w:val="003D379B"/>
    <w:rsid w:val="00402E0A"/>
    <w:rsid w:val="00405E63"/>
    <w:rsid w:val="00413B52"/>
    <w:rsid w:val="00414DF3"/>
    <w:rsid w:val="004201A1"/>
    <w:rsid w:val="00422154"/>
    <w:rsid w:val="00422EC9"/>
    <w:rsid w:val="00424B0D"/>
    <w:rsid w:val="00436D1E"/>
    <w:rsid w:val="00446C27"/>
    <w:rsid w:val="00470D5D"/>
    <w:rsid w:val="004747A1"/>
    <w:rsid w:val="0048014D"/>
    <w:rsid w:val="00494447"/>
    <w:rsid w:val="004A1021"/>
    <w:rsid w:val="004A1F35"/>
    <w:rsid w:val="004C10F1"/>
    <w:rsid w:val="004C2373"/>
    <w:rsid w:val="004D1E4B"/>
    <w:rsid w:val="004D5BB0"/>
    <w:rsid w:val="004E0DA8"/>
    <w:rsid w:val="004E4433"/>
    <w:rsid w:val="004E6EDD"/>
    <w:rsid w:val="004F4CCC"/>
    <w:rsid w:val="0050021D"/>
    <w:rsid w:val="00500DEA"/>
    <w:rsid w:val="005052D0"/>
    <w:rsid w:val="005162F2"/>
    <w:rsid w:val="005175D1"/>
    <w:rsid w:val="0052242B"/>
    <w:rsid w:val="00527B0F"/>
    <w:rsid w:val="005336D7"/>
    <w:rsid w:val="005841AA"/>
    <w:rsid w:val="00593118"/>
    <w:rsid w:val="005A6066"/>
    <w:rsid w:val="005B4EE3"/>
    <w:rsid w:val="005D2825"/>
    <w:rsid w:val="005D5149"/>
    <w:rsid w:val="005F4404"/>
    <w:rsid w:val="005F59E7"/>
    <w:rsid w:val="006024B2"/>
    <w:rsid w:val="006033E0"/>
    <w:rsid w:val="00604693"/>
    <w:rsid w:val="0062184E"/>
    <w:rsid w:val="006224E3"/>
    <w:rsid w:val="0065299B"/>
    <w:rsid w:val="00682766"/>
    <w:rsid w:val="0069618D"/>
    <w:rsid w:val="006A6D6A"/>
    <w:rsid w:val="006C74FF"/>
    <w:rsid w:val="006E1C8C"/>
    <w:rsid w:val="006F0590"/>
    <w:rsid w:val="006F167A"/>
    <w:rsid w:val="006F2EBC"/>
    <w:rsid w:val="006F371A"/>
    <w:rsid w:val="00710F42"/>
    <w:rsid w:val="00713C83"/>
    <w:rsid w:val="007333FD"/>
    <w:rsid w:val="00746684"/>
    <w:rsid w:val="007505D4"/>
    <w:rsid w:val="007538B2"/>
    <w:rsid w:val="0076044A"/>
    <w:rsid w:val="00761D7D"/>
    <w:rsid w:val="0076367C"/>
    <w:rsid w:val="007876B4"/>
    <w:rsid w:val="00796A2D"/>
    <w:rsid w:val="007A5857"/>
    <w:rsid w:val="007B32FE"/>
    <w:rsid w:val="007B5E43"/>
    <w:rsid w:val="007B6E54"/>
    <w:rsid w:val="007C50E9"/>
    <w:rsid w:val="007C5CC5"/>
    <w:rsid w:val="007D36B8"/>
    <w:rsid w:val="007D7374"/>
    <w:rsid w:val="007F0701"/>
    <w:rsid w:val="007F5232"/>
    <w:rsid w:val="008002CA"/>
    <w:rsid w:val="00800D8E"/>
    <w:rsid w:val="00801F05"/>
    <w:rsid w:val="00816832"/>
    <w:rsid w:val="008306DD"/>
    <w:rsid w:val="008326B5"/>
    <w:rsid w:val="00842191"/>
    <w:rsid w:val="00857507"/>
    <w:rsid w:val="008725B8"/>
    <w:rsid w:val="00890BAB"/>
    <w:rsid w:val="008A43F5"/>
    <w:rsid w:val="008B2B09"/>
    <w:rsid w:val="008B3655"/>
    <w:rsid w:val="008B50D2"/>
    <w:rsid w:val="008C1170"/>
    <w:rsid w:val="008C448B"/>
    <w:rsid w:val="008D40D6"/>
    <w:rsid w:val="008F4524"/>
    <w:rsid w:val="00904068"/>
    <w:rsid w:val="00906958"/>
    <w:rsid w:val="00920744"/>
    <w:rsid w:val="009253CF"/>
    <w:rsid w:val="00931A96"/>
    <w:rsid w:val="00934891"/>
    <w:rsid w:val="0094008E"/>
    <w:rsid w:val="0094791D"/>
    <w:rsid w:val="00967321"/>
    <w:rsid w:val="009674F6"/>
    <w:rsid w:val="00970DDA"/>
    <w:rsid w:val="00996FC2"/>
    <w:rsid w:val="009A0BB5"/>
    <w:rsid w:val="009A7DCD"/>
    <w:rsid w:val="009B1636"/>
    <w:rsid w:val="009B7B88"/>
    <w:rsid w:val="009D377C"/>
    <w:rsid w:val="009D43F6"/>
    <w:rsid w:val="009F7019"/>
    <w:rsid w:val="00A0600F"/>
    <w:rsid w:val="00A0755A"/>
    <w:rsid w:val="00A11977"/>
    <w:rsid w:val="00A51E44"/>
    <w:rsid w:val="00A57896"/>
    <w:rsid w:val="00A70868"/>
    <w:rsid w:val="00A724AD"/>
    <w:rsid w:val="00A8110C"/>
    <w:rsid w:val="00A838CF"/>
    <w:rsid w:val="00A86E10"/>
    <w:rsid w:val="00A931C4"/>
    <w:rsid w:val="00A962EE"/>
    <w:rsid w:val="00AA1F75"/>
    <w:rsid w:val="00AA3398"/>
    <w:rsid w:val="00AA38EE"/>
    <w:rsid w:val="00AB1B93"/>
    <w:rsid w:val="00AB51DA"/>
    <w:rsid w:val="00AC454D"/>
    <w:rsid w:val="00AC7BFD"/>
    <w:rsid w:val="00AE6691"/>
    <w:rsid w:val="00AF0805"/>
    <w:rsid w:val="00AF2D20"/>
    <w:rsid w:val="00AF4B77"/>
    <w:rsid w:val="00B0738A"/>
    <w:rsid w:val="00B105CA"/>
    <w:rsid w:val="00B26A9E"/>
    <w:rsid w:val="00B40D48"/>
    <w:rsid w:val="00B45FAF"/>
    <w:rsid w:val="00B55C6A"/>
    <w:rsid w:val="00B55D0F"/>
    <w:rsid w:val="00B60B7C"/>
    <w:rsid w:val="00B615B7"/>
    <w:rsid w:val="00B66B93"/>
    <w:rsid w:val="00B72413"/>
    <w:rsid w:val="00B74D22"/>
    <w:rsid w:val="00B84A4B"/>
    <w:rsid w:val="00B86E4D"/>
    <w:rsid w:val="00BA3334"/>
    <w:rsid w:val="00BB5510"/>
    <w:rsid w:val="00BC164C"/>
    <w:rsid w:val="00BC34A6"/>
    <w:rsid w:val="00BC3F80"/>
    <w:rsid w:val="00BD3B9E"/>
    <w:rsid w:val="00BE3A22"/>
    <w:rsid w:val="00BF5BFE"/>
    <w:rsid w:val="00C036A1"/>
    <w:rsid w:val="00C172A9"/>
    <w:rsid w:val="00C174A0"/>
    <w:rsid w:val="00C21989"/>
    <w:rsid w:val="00C30915"/>
    <w:rsid w:val="00C364A3"/>
    <w:rsid w:val="00C37CF3"/>
    <w:rsid w:val="00C4135D"/>
    <w:rsid w:val="00C44FE1"/>
    <w:rsid w:val="00C4716B"/>
    <w:rsid w:val="00C56B09"/>
    <w:rsid w:val="00C607CB"/>
    <w:rsid w:val="00C60E8A"/>
    <w:rsid w:val="00C80251"/>
    <w:rsid w:val="00C84E50"/>
    <w:rsid w:val="00C86EBB"/>
    <w:rsid w:val="00C90322"/>
    <w:rsid w:val="00C9209C"/>
    <w:rsid w:val="00C93DE4"/>
    <w:rsid w:val="00C9632C"/>
    <w:rsid w:val="00C968A3"/>
    <w:rsid w:val="00CA5594"/>
    <w:rsid w:val="00CD56E0"/>
    <w:rsid w:val="00CE3BA4"/>
    <w:rsid w:val="00CE5CE0"/>
    <w:rsid w:val="00CF74C9"/>
    <w:rsid w:val="00D06955"/>
    <w:rsid w:val="00D16A8C"/>
    <w:rsid w:val="00D23058"/>
    <w:rsid w:val="00D24280"/>
    <w:rsid w:val="00D2612C"/>
    <w:rsid w:val="00D32EB6"/>
    <w:rsid w:val="00D33271"/>
    <w:rsid w:val="00D36B9F"/>
    <w:rsid w:val="00D54050"/>
    <w:rsid w:val="00D62E86"/>
    <w:rsid w:val="00D66714"/>
    <w:rsid w:val="00D74FBA"/>
    <w:rsid w:val="00D75CE8"/>
    <w:rsid w:val="00D82E3B"/>
    <w:rsid w:val="00D83ABD"/>
    <w:rsid w:val="00DA21D0"/>
    <w:rsid w:val="00DA61DA"/>
    <w:rsid w:val="00DC5A65"/>
    <w:rsid w:val="00DD0D76"/>
    <w:rsid w:val="00DD1F23"/>
    <w:rsid w:val="00DD5CD6"/>
    <w:rsid w:val="00DF0669"/>
    <w:rsid w:val="00E007A2"/>
    <w:rsid w:val="00E0300D"/>
    <w:rsid w:val="00E1087B"/>
    <w:rsid w:val="00E3006B"/>
    <w:rsid w:val="00E30D66"/>
    <w:rsid w:val="00E350FF"/>
    <w:rsid w:val="00E51AD0"/>
    <w:rsid w:val="00E828CD"/>
    <w:rsid w:val="00E86F04"/>
    <w:rsid w:val="00E91C7A"/>
    <w:rsid w:val="00E9621C"/>
    <w:rsid w:val="00E97EDB"/>
    <w:rsid w:val="00EA02B2"/>
    <w:rsid w:val="00EA4C13"/>
    <w:rsid w:val="00EB6ACE"/>
    <w:rsid w:val="00EC00DD"/>
    <w:rsid w:val="00EC79C4"/>
    <w:rsid w:val="00EC7AE3"/>
    <w:rsid w:val="00EE04D3"/>
    <w:rsid w:val="00EF1894"/>
    <w:rsid w:val="00F00BFA"/>
    <w:rsid w:val="00F023EE"/>
    <w:rsid w:val="00F07B99"/>
    <w:rsid w:val="00F1173E"/>
    <w:rsid w:val="00F1405F"/>
    <w:rsid w:val="00F14652"/>
    <w:rsid w:val="00F15448"/>
    <w:rsid w:val="00F22223"/>
    <w:rsid w:val="00F27F6B"/>
    <w:rsid w:val="00F44E64"/>
    <w:rsid w:val="00F469BE"/>
    <w:rsid w:val="00F47DB5"/>
    <w:rsid w:val="00F62C49"/>
    <w:rsid w:val="00F73541"/>
    <w:rsid w:val="00F73E41"/>
    <w:rsid w:val="00F82526"/>
    <w:rsid w:val="00F82C73"/>
    <w:rsid w:val="00F840B5"/>
    <w:rsid w:val="00F87834"/>
    <w:rsid w:val="00FA12EA"/>
    <w:rsid w:val="00FA24DC"/>
    <w:rsid w:val="00FA4D67"/>
    <w:rsid w:val="00FA5C58"/>
    <w:rsid w:val="00FB3823"/>
    <w:rsid w:val="00FC2FD9"/>
    <w:rsid w:val="00FE2D5C"/>
    <w:rsid w:val="00FE635E"/>
    <w:rsid w:val="00FF1AD9"/>
    <w:rsid w:val="00FF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1BAEE"/>
  <w15:chartTrackingRefBased/>
  <w15:docId w15:val="{E2E9A8F3-2D88-4F77-B119-93129A0D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A70868"/>
    <w:pPr>
      <w:spacing w:after="160" w:line="240" w:lineRule="exact"/>
    </w:pPr>
    <w:rPr>
      <w:rFonts w:ascii="Verdana" w:hAnsi="Verdana" w:cs="Verdana"/>
      <w:sz w:val="20"/>
      <w:szCs w:val="20"/>
    </w:rPr>
  </w:style>
  <w:style w:type="table" w:styleId="TableGrid">
    <w:name w:val="Table Grid"/>
    <w:basedOn w:val="TableNormal"/>
    <w:rsid w:val="00A70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2EBC"/>
    <w:pPr>
      <w:spacing w:before="100" w:beforeAutospacing="1" w:after="100" w:afterAutospacing="1"/>
    </w:pPr>
  </w:style>
  <w:style w:type="character" w:styleId="Hyperlink">
    <w:name w:val="Hyperlink"/>
    <w:basedOn w:val="DefaultParagraphFont"/>
    <w:uiPriority w:val="99"/>
    <w:unhideWhenUsed/>
    <w:rsid w:val="006F2EBC"/>
    <w:rPr>
      <w:color w:val="0000FF"/>
      <w:u w:val="single"/>
    </w:rPr>
  </w:style>
  <w:style w:type="paragraph" w:styleId="ListParagraph">
    <w:name w:val="List Paragraph"/>
    <w:basedOn w:val="Normal"/>
    <w:uiPriority w:val="34"/>
    <w:qFormat/>
    <w:rsid w:val="008B2B09"/>
    <w:pPr>
      <w:ind w:left="720"/>
      <w:contextualSpacing/>
    </w:pPr>
  </w:style>
  <w:style w:type="paragraph" w:styleId="BalloonText">
    <w:name w:val="Balloon Text"/>
    <w:basedOn w:val="Normal"/>
    <w:link w:val="BalloonTextChar"/>
    <w:rsid w:val="00FC2FD9"/>
    <w:rPr>
      <w:rFonts w:ascii="Segoe UI" w:hAnsi="Segoe UI" w:cs="Segoe UI"/>
      <w:sz w:val="18"/>
      <w:szCs w:val="18"/>
    </w:rPr>
  </w:style>
  <w:style w:type="character" w:customStyle="1" w:styleId="BalloonTextChar">
    <w:name w:val="Balloon Text Char"/>
    <w:basedOn w:val="DefaultParagraphFont"/>
    <w:link w:val="BalloonText"/>
    <w:rsid w:val="00FC2FD9"/>
    <w:rPr>
      <w:rFonts w:ascii="Segoe UI" w:hAnsi="Segoe UI" w:cs="Segoe UI"/>
      <w:sz w:val="18"/>
      <w:szCs w:val="18"/>
    </w:rPr>
  </w:style>
  <w:style w:type="character" w:customStyle="1" w:styleId="BodyTextChar">
    <w:name w:val="Body Text Char"/>
    <w:basedOn w:val="DefaultParagraphFont"/>
    <w:link w:val="BodyText"/>
    <w:rsid w:val="008326B5"/>
    <w:rPr>
      <w:sz w:val="28"/>
      <w:szCs w:val="28"/>
    </w:rPr>
  </w:style>
  <w:style w:type="paragraph" w:styleId="BodyText">
    <w:name w:val="Body Text"/>
    <w:basedOn w:val="Normal"/>
    <w:link w:val="BodyTextChar"/>
    <w:qFormat/>
    <w:rsid w:val="008326B5"/>
    <w:pPr>
      <w:widowControl w:val="0"/>
    </w:pPr>
    <w:rPr>
      <w:sz w:val="28"/>
      <w:szCs w:val="28"/>
    </w:rPr>
  </w:style>
  <w:style w:type="character" w:customStyle="1" w:styleId="ThnVnbanChar1">
    <w:name w:val="Thân Văn bản Char1"/>
    <w:basedOn w:val="DefaultParagraphFont"/>
    <w:rsid w:val="008326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306042">
      <w:bodyDiv w:val="1"/>
      <w:marLeft w:val="0"/>
      <w:marRight w:val="0"/>
      <w:marTop w:val="0"/>
      <w:marBottom w:val="0"/>
      <w:divBdr>
        <w:top w:val="none" w:sz="0" w:space="0" w:color="auto"/>
        <w:left w:val="none" w:sz="0" w:space="0" w:color="auto"/>
        <w:bottom w:val="none" w:sz="0" w:space="0" w:color="auto"/>
        <w:right w:val="none" w:sz="0" w:space="0" w:color="auto"/>
      </w:divBdr>
      <w:divsChild>
        <w:div w:id="354620760">
          <w:marLeft w:val="0"/>
          <w:marRight w:val="0"/>
          <w:marTop w:val="0"/>
          <w:marBottom w:val="0"/>
          <w:divBdr>
            <w:top w:val="none" w:sz="0" w:space="0" w:color="auto"/>
            <w:left w:val="none" w:sz="0" w:space="0" w:color="auto"/>
            <w:bottom w:val="none" w:sz="0" w:space="0" w:color="auto"/>
            <w:right w:val="none" w:sz="0" w:space="0" w:color="auto"/>
          </w:divBdr>
        </w:div>
        <w:div w:id="569123966">
          <w:marLeft w:val="0"/>
          <w:marRight w:val="0"/>
          <w:marTop w:val="0"/>
          <w:marBottom w:val="0"/>
          <w:divBdr>
            <w:top w:val="none" w:sz="0" w:space="0" w:color="auto"/>
            <w:left w:val="none" w:sz="0" w:space="0" w:color="auto"/>
            <w:bottom w:val="none" w:sz="0" w:space="0" w:color="auto"/>
            <w:right w:val="none" w:sz="0" w:space="0" w:color="auto"/>
          </w:divBdr>
        </w:div>
        <w:div w:id="1518276077">
          <w:marLeft w:val="0"/>
          <w:marRight w:val="0"/>
          <w:marTop w:val="0"/>
          <w:marBottom w:val="0"/>
          <w:divBdr>
            <w:top w:val="none" w:sz="0" w:space="0" w:color="auto"/>
            <w:left w:val="none" w:sz="0" w:space="0" w:color="auto"/>
            <w:bottom w:val="none" w:sz="0" w:space="0" w:color="auto"/>
            <w:right w:val="none" w:sz="0" w:space="0" w:color="auto"/>
          </w:divBdr>
        </w:div>
        <w:div w:id="1840348603">
          <w:marLeft w:val="0"/>
          <w:marRight w:val="0"/>
          <w:marTop w:val="0"/>
          <w:marBottom w:val="0"/>
          <w:divBdr>
            <w:top w:val="none" w:sz="0" w:space="0" w:color="auto"/>
            <w:left w:val="none" w:sz="0" w:space="0" w:color="auto"/>
            <w:bottom w:val="none" w:sz="0" w:space="0" w:color="auto"/>
            <w:right w:val="none" w:sz="0" w:space="0" w:color="auto"/>
          </w:divBdr>
        </w:div>
      </w:divsChild>
    </w:div>
    <w:div w:id="1426730659">
      <w:bodyDiv w:val="1"/>
      <w:marLeft w:val="0"/>
      <w:marRight w:val="0"/>
      <w:marTop w:val="0"/>
      <w:marBottom w:val="0"/>
      <w:divBdr>
        <w:top w:val="none" w:sz="0" w:space="0" w:color="auto"/>
        <w:left w:val="none" w:sz="0" w:space="0" w:color="auto"/>
        <w:bottom w:val="none" w:sz="0" w:space="0" w:color="auto"/>
        <w:right w:val="none" w:sz="0" w:space="0" w:color="auto"/>
      </w:divBdr>
    </w:div>
    <w:div w:id="17724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thuvienphapluat.vn/van-ban/giao-duc/nghi-dinh-75-2006-nd-cp-huong-dan-luat-giao-duc-13357.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E03D5-1791-4A25-BB48-133EB2693195}">
  <ds:schemaRefs>
    <ds:schemaRef ds:uri="http://schemas.microsoft.com/sharepoint/v3/contenttype/forms"/>
  </ds:schemaRefs>
</ds:datastoreItem>
</file>

<file path=customXml/itemProps2.xml><?xml version="1.0" encoding="utf-8"?>
<ds:datastoreItem xmlns:ds="http://schemas.openxmlformats.org/officeDocument/2006/customXml" ds:itemID="{DD5CABA3-F5E1-42C2-977B-8197C03730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1959FF-2029-482C-BE55-4FD22E8F8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2058</Words>
  <Characters>11733</Characters>
  <Application>Microsoft Office Word</Application>
  <DocSecurity>0</DocSecurity>
  <Lines>97</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THƯ VIỆN PHÁP LUẬT</vt:lpstr>
      <vt:lpstr>THƯ VIỆN PHÁP LUẬT</vt:lpstr>
    </vt:vector>
  </TitlesOfParts>
  <Company>LawSoft</Company>
  <LinksUpToDate>false</LinksUpToDate>
  <CharactersWithSpaces>13764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Admin</cp:lastModifiedBy>
  <cp:revision>2</cp:revision>
  <cp:lastPrinted>2025-02-06T00:45:00Z</cp:lastPrinted>
  <dcterms:created xsi:type="dcterms:W3CDTF">2025-02-17T03:22:00Z</dcterms:created>
  <dcterms:modified xsi:type="dcterms:W3CDTF">2025-02-17T03:22:00Z</dcterms:modified>
</cp:coreProperties>
</file>