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A334" w14:textId="77777777" w:rsidR="00D21B6D" w:rsidRPr="00BA7042" w:rsidRDefault="000B3EA5" w:rsidP="00D21B6D">
      <w:pPr>
        <w:pStyle w:val="NormalWeb"/>
        <w:spacing w:before="0" w:beforeAutospacing="0" w:after="0" w:afterAutospacing="0" w:line="320" w:lineRule="atLeast"/>
        <w:jc w:val="both"/>
        <w:rPr>
          <w:rStyle w:val="Strong"/>
          <w:b w:val="0"/>
          <w:color w:val="000000" w:themeColor="text1"/>
          <w:sz w:val="28"/>
          <w:szCs w:val="28"/>
        </w:rPr>
      </w:pPr>
      <w:r w:rsidRPr="00BA7042">
        <w:rPr>
          <w:rStyle w:val="Strong"/>
          <w:color w:val="000000" w:themeColor="text1"/>
          <w:sz w:val="28"/>
          <w:szCs w:val="28"/>
        </w:rPr>
        <w:t xml:space="preserve">        </w:t>
      </w:r>
      <w:proofErr w:type="spellStart"/>
      <w:r w:rsidR="00D93192" w:rsidRPr="00BA7042">
        <w:rPr>
          <w:rStyle w:val="Strong"/>
          <w:b w:val="0"/>
          <w:color w:val="000000" w:themeColor="text1"/>
          <w:sz w:val="28"/>
          <w:szCs w:val="28"/>
        </w:rPr>
        <w:t>Mỗi</w:t>
      </w:r>
      <w:proofErr w:type="spellEnd"/>
      <w:r w:rsidR="00D93192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93192" w:rsidRPr="00BA7042">
        <w:rPr>
          <w:rStyle w:val="Strong"/>
          <w:b w:val="0"/>
          <w:color w:val="000000" w:themeColor="text1"/>
          <w:sz w:val="28"/>
          <w:szCs w:val="28"/>
        </w:rPr>
        <w:t>chúng</w:t>
      </w:r>
      <w:proofErr w:type="spellEnd"/>
      <w:r w:rsidR="00D93192" w:rsidRPr="00BA7042">
        <w:rPr>
          <w:rStyle w:val="Strong"/>
          <w:b w:val="0"/>
          <w:color w:val="000000" w:themeColor="text1"/>
          <w:sz w:val="28"/>
          <w:szCs w:val="28"/>
        </w:rPr>
        <w:t xml:space="preserve"> ta </w:t>
      </w:r>
      <w:proofErr w:type="spellStart"/>
      <w:r w:rsidR="00D93192" w:rsidRPr="00BA7042">
        <w:rPr>
          <w:rStyle w:val="Strong"/>
          <w:b w:val="0"/>
          <w:color w:val="000000" w:themeColor="text1"/>
          <w:sz w:val="28"/>
          <w:szCs w:val="28"/>
        </w:rPr>
        <w:t>hãy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trang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bị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cho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mình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các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kĩ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năng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số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và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kĩ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năng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sống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cần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thiết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để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phòng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chống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bắt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>cóc</w:t>
      </w:r>
      <w:proofErr w:type="spellEnd"/>
      <w:r w:rsidR="00D21B6D" w:rsidRPr="00BA7042">
        <w:rPr>
          <w:rStyle w:val="Strong"/>
          <w:b w:val="0"/>
          <w:color w:val="000000" w:themeColor="text1"/>
          <w:sz w:val="28"/>
          <w:szCs w:val="28"/>
        </w:rPr>
        <w:t xml:space="preserve"> online:</w:t>
      </w:r>
      <w:r w:rsidRPr="00BA7042">
        <w:rPr>
          <w:b/>
          <w:color w:val="000000" w:themeColor="text1"/>
          <w:sz w:val="28"/>
          <w:szCs w:val="28"/>
        </w:rPr>
        <w:t xml:space="preserve"> </w:t>
      </w:r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Bảo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mật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thông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tin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cá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nhân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nhận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diện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hành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vi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lừa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đảo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số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>,</w:t>
      </w:r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ứng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xử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văn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minh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và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phòng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vệ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số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nhận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diện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rủi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ro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>,</w:t>
      </w:r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từ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chối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và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nói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“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Không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”,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tìm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kiếm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sự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giúp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đỡ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,</w:t>
      </w:r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xử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lý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tình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huống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khẩn</w:t>
      </w:r>
      <w:proofErr w:type="spellEnd"/>
      <w:r w:rsidRPr="00BA7042">
        <w:rPr>
          <w:rStyle w:val="Strong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color w:val="000000" w:themeColor="text1"/>
          <w:sz w:val="28"/>
          <w:szCs w:val="28"/>
        </w:rPr>
        <w:t>cấp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…</w:t>
      </w:r>
      <w:proofErr w:type="spellStart"/>
      <w:r w:rsidRPr="00BA7042">
        <w:rPr>
          <w:b/>
          <w:color w:val="000000" w:themeColor="text1"/>
          <w:sz w:val="28"/>
          <w:szCs w:val="28"/>
        </w:rPr>
        <w:t>để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góp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một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phần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nhỏ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bé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vào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việc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lan </w:t>
      </w:r>
      <w:proofErr w:type="spellStart"/>
      <w:r w:rsidRPr="00BA7042">
        <w:rPr>
          <w:b/>
          <w:color w:val="000000" w:themeColor="text1"/>
          <w:sz w:val="28"/>
          <w:szCs w:val="28"/>
        </w:rPr>
        <w:t>tỏa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nhận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thức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BA7042">
        <w:rPr>
          <w:b/>
          <w:color w:val="000000" w:themeColor="text1"/>
          <w:sz w:val="28"/>
          <w:szCs w:val="28"/>
        </w:rPr>
        <w:t>xây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dựng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một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môi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trường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học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đường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an </w:t>
      </w:r>
      <w:proofErr w:type="spellStart"/>
      <w:r w:rsidRPr="00BA7042">
        <w:rPr>
          <w:b/>
          <w:color w:val="000000" w:themeColor="text1"/>
          <w:sz w:val="28"/>
          <w:szCs w:val="28"/>
        </w:rPr>
        <w:t>toàn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BA7042">
        <w:rPr>
          <w:b/>
          <w:color w:val="000000" w:themeColor="text1"/>
          <w:sz w:val="28"/>
          <w:szCs w:val="28"/>
        </w:rPr>
        <w:t>nơi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mỗi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học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sinh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đều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được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sống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BA7042">
        <w:rPr>
          <w:b/>
          <w:color w:val="000000" w:themeColor="text1"/>
          <w:sz w:val="28"/>
          <w:szCs w:val="28"/>
        </w:rPr>
        <w:t>học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tập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và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lớn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lên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với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sự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bảo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vệ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không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chỉ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từ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người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lớn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BA7042">
        <w:rPr>
          <w:b/>
          <w:color w:val="000000" w:themeColor="text1"/>
          <w:sz w:val="28"/>
          <w:szCs w:val="28"/>
        </w:rPr>
        <w:t>mà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còn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từ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chính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kỹ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năng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và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hiểu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biết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của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bản</w:t>
      </w:r>
      <w:proofErr w:type="spellEnd"/>
      <w:r w:rsidRPr="00BA70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b/>
          <w:color w:val="000000" w:themeColor="text1"/>
          <w:sz w:val="28"/>
          <w:szCs w:val="28"/>
        </w:rPr>
        <w:t>thân</w:t>
      </w:r>
      <w:proofErr w:type="spellEnd"/>
      <w:r w:rsidRPr="00BA7042">
        <w:rPr>
          <w:b/>
          <w:color w:val="000000" w:themeColor="text1"/>
          <w:sz w:val="28"/>
          <w:szCs w:val="28"/>
        </w:rPr>
        <w:t>.</w:t>
      </w:r>
    </w:p>
    <w:p w14:paraId="4AFEE193" w14:textId="77777777" w:rsidR="00D93192" w:rsidRPr="00BA7042" w:rsidRDefault="00D93192" w:rsidP="00D21B6D">
      <w:pPr>
        <w:pStyle w:val="NormalWeb"/>
        <w:spacing w:before="0" w:beforeAutospacing="0" w:after="0" w:afterAutospacing="0" w:line="320" w:lineRule="atLeast"/>
        <w:jc w:val="both"/>
        <w:rPr>
          <w:rStyle w:val="Strong"/>
          <w:color w:val="000000" w:themeColor="text1"/>
          <w:sz w:val="28"/>
          <w:szCs w:val="28"/>
        </w:rPr>
      </w:pPr>
    </w:p>
    <w:p w14:paraId="2F209C85" w14:textId="77777777" w:rsidR="00D21B6D" w:rsidRPr="00BA7042" w:rsidRDefault="00D21B6D" w:rsidP="00D21B6D">
      <w:pPr>
        <w:pStyle w:val="NormalWeb"/>
        <w:numPr>
          <w:ilvl w:val="0"/>
          <w:numId w:val="1"/>
        </w:numPr>
        <w:spacing w:before="0" w:beforeAutospacing="0" w:after="0" w:afterAutospacing="0" w:line="320" w:lineRule="atLeast"/>
        <w:rPr>
          <w:rStyle w:val="Strong"/>
          <w:b w:val="0"/>
          <w:i/>
          <w:color w:val="000000" w:themeColor="text1"/>
          <w:sz w:val="28"/>
          <w:szCs w:val="28"/>
        </w:rPr>
      </w:pPr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* Các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kĩ</w:t>
      </w:r>
      <w:proofErr w:type="spellEnd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năng</w:t>
      </w:r>
      <w:proofErr w:type="spellEnd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số</w:t>
      </w:r>
      <w:proofErr w:type="spellEnd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cần</w:t>
      </w:r>
      <w:proofErr w:type="spellEnd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thiết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413"/>
        <w:gridCol w:w="5861"/>
      </w:tblGrid>
      <w:tr w:rsidR="00BA7042" w:rsidRPr="00BA7042" w14:paraId="57ED17D4" w14:textId="77777777" w:rsidTr="005E0837">
        <w:tc>
          <w:tcPr>
            <w:tcW w:w="746" w:type="dxa"/>
            <w:vAlign w:val="center"/>
          </w:tcPr>
          <w:p w14:paraId="1121652C" w14:textId="77777777" w:rsidR="00D21B6D" w:rsidRPr="00BA7042" w:rsidRDefault="00D21B6D" w:rsidP="005E0837">
            <w:pPr>
              <w:spacing w:line="32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A7042">
              <w:rPr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481" w:type="dxa"/>
            <w:vAlign w:val="center"/>
          </w:tcPr>
          <w:p w14:paraId="49330E11" w14:textId="77777777" w:rsidR="00D21B6D" w:rsidRPr="00BA7042" w:rsidRDefault="00D21B6D" w:rsidP="005E0837">
            <w:pPr>
              <w:spacing w:line="32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6061" w:type="dxa"/>
            <w:vAlign w:val="center"/>
          </w:tcPr>
          <w:p w14:paraId="46AF8E26" w14:textId="77777777" w:rsidR="00D21B6D" w:rsidRPr="00BA7042" w:rsidRDefault="00D21B6D" w:rsidP="005E0837">
            <w:pPr>
              <w:spacing w:line="32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</w:p>
        </w:tc>
      </w:tr>
      <w:tr w:rsidR="00BA7042" w:rsidRPr="00BA7042" w14:paraId="686C0D33" w14:textId="77777777" w:rsidTr="005E0837">
        <w:tc>
          <w:tcPr>
            <w:tcW w:w="746" w:type="dxa"/>
            <w:vAlign w:val="center"/>
          </w:tcPr>
          <w:p w14:paraId="3DB7F98E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81" w:type="dxa"/>
            <w:vAlign w:val="center"/>
          </w:tcPr>
          <w:p w14:paraId="55ED98BF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Bảo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6061" w:type="dxa"/>
            <w:vAlign w:val="center"/>
          </w:tcPr>
          <w:p w14:paraId="1709C143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</w:rPr>
              <w:t>-</w:t>
            </w:r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</w:t>
            </w:r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đăng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6C47F410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qua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nhắn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1F6B0A04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rằng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kẻ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dỗ</w:t>
            </w:r>
            <w:proofErr w:type="spellEnd"/>
            <w:r w:rsidRPr="00BA7042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318987C1" w14:textId="77777777" w:rsidTr="005E0837">
        <w:tc>
          <w:tcPr>
            <w:tcW w:w="746" w:type="dxa"/>
            <w:vAlign w:val="center"/>
          </w:tcPr>
          <w:p w14:paraId="14433DE3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81" w:type="dxa"/>
            <w:vAlign w:val="center"/>
          </w:tcPr>
          <w:p w14:paraId="72A9F791" w14:textId="77777777" w:rsidR="00D21B6D" w:rsidRPr="00BA7042" w:rsidRDefault="00D21B6D" w:rsidP="005E0837">
            <w:pPr>
              <w:pStyle w:val="Heading3"/>
              <w:spacing w:before="0" w:beforeAutospacing="0" w:after="0" w:afterAutospacing="0" w:line="320" w:lineRule="atLeast"/>
              <w:rPr>
                <w:color w:val="000000" w:themeColor="text1"/>
              </w:rPr>
            </w:pP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Tạo</w:t>
            </w:r>
            <w:proofErr w:type="spellEnd"/>
            <w:r w:rsidRPr="00BA7042">
              <w:rPr>
                <w:rStyle w:val="Strong"/>
                <w:bCs/>
                <w:color w:val="000000" w:themeColor="text1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và</w:t>
            </w:r>
            <w:proofErr w:type="spellEnd"/>
            <w:r w:rsidRPr="00BA7042">
              <w:rPr>
                <w:rStyle w:val="Strong"/>
                <w:bCs/>
                <w:color w:val="000000" w:themeColor="text1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quản</w:t>
            </w:r>
            <w:proofErr w:type="spellEnd"/>
            <w:r w:rsidRPr="00BA7042">
              <w:rPr>
                <w:rStyle w:val="Strong"/>
                <w:bCs/>
                <w:color w:val="000000" w:themeColor="text1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lý</w:t>
            </w:r>
            <w:proofErr w:type="spellEnd"/>
            <w:r w:rsidRPr="00BA7042">
              <w:rPr>
                <w:rStyle w:val="Strong"/>
                <w:bCs/>
                <w:color w:val="000000" w:themeColor="text1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mật</w:t>
            </w:r>
            <w:proofErr w:type="spellEnd"/>
            <w:r w:rsidRPr="00BA7042">
              <w:rPr>
                <w:rStyle w:val="Strong"/>
                <w:bCs/>
                <w:color w:val="000000" w:themeColor="text1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khẩu</w:t>
            </w:r>
            <w:proofErr w:type="spellEnd"/>
            <w:r w:rsidRPr="00BA7042">
              <w:rPr>
                <w:rStyle w:val="Strong"/>
                <w:bCs/>
                <w:color w:val="000000" w:themeColor="text1"/>
              </w:rPr>
              <w:t xml:space="preserve"> an </w:t>
            </w:r>
            <w:proofErr w:type="spellStart"/>
            <w:r w:rsidRPr="00BA7042">
              <w:rPr>
                <w:rStyle w:val="Strong"/>
                <w:bCs/>
                <w:color w:val="000000" w:themeColor="text1"/>
              </w:rPr>
              <w:t>toàn</w:t>
            </w:r>
            <w:proofErr w:type="spellEnd"/>
          </w:p>
          <w:p w14:paraId="7D8B682A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61" w:type="dxa"/>
            <w:vAlign w:val="center"/>
          </w:tcPr>
          <w:p w14:paraId="68280213" w14:textId="77777777" w:rsidR="00D21B6D" w:rsidRPr="00BA7042" w:rsidRDefault="00D21B6D" w:rsidP="005E0837">
            <w:pPr>
              <w:pStyle w:val="Heading3"/>
              <w:spacing w:before="0" w:beforeAutospacing="0" w:after="0" w:afterAutospacing="0" w:line="320" w:lineRule="atLeast"/>
              <w:rPr>
                <w:b w:val="0"/>
                <w:color w:val="000000" w:themeColor="text1"/>
                <w:sz w:val="28"/>
                <w:szCs w:val="28"/>
              </w:rPr>
            </w:pPr>
            <w:r w:rsidRPr="00BA7042">
              <w:rPr>
                <w:rStyle w:val="Strong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>khẩu</w:t>
            </w:r>
            <w:proofErr w:type="spellEnd"/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A7042">
              <w:rPr>
                <w:b w:val="0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ít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8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>).</w:t>
            </w:r>
          </w:p>
          <w:p w14:paraId="61E4859E" w14:textId="77777777" w:rsidR="00D21B6D" w:rsidRPr="00BA7042" w:rsidRDefault="00D21B6D" w:rsidP="005E0837">
            <w:pPr>
              <w:pStyle w:val="Heading3"/>
              <w:spacing w:before="0" w:beforeAutospacing="0" w:after="0" w:afterAutospacing="0" w:line="320" w:lineRule="atLeast"/>
              <w:rPr>
                <w:b w:val="0"/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khẩu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dễ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 w:val="0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BA7042">
              <w:rPr>
                <w:b w:val="0"/>
                <w:color w:val="000000" w:themeColor="text1"/>
                <w:sz w:val="28"/>
                <w:szCs w:val="28"/>
              </w:rPr>
              <w:t>).</w:t>
            </w:r>
          </w:p>
          <w:p w14:paraId="16E6DBC3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thay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khẩu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BA704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khẩu</w:t>
            </w:r>
            <w:proofErr w:type="spellEnd"/>
            <w:r w:rsidRPr="00BA704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22FB7CCC" w14:textId="77777777" w:rsidTr="005E0837">
        <w:tc>
          <w:tcPr>
            <w:tcW w:w="746" w:type="dxa"/>
            <w:vAlign w:val="center"/>
          </w:tcPr>
          <w:p w14:paraId="0429CEA2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81" w:type="dxa"/>
            <w:vAlign w:val="center"/>
          </w:tcPr>
          <w:p w14:paraId="52E8D652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quyền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MXH</w:t>
            </w:r>
          </w:p>
        </w:tc>
        <w:tc>
          <w:tcPr>
            <w:tcW w:w="6061" w:type="dxa"/>
            <w:vAlign w:val="center"/>
          </w:tcPr>
          <w:p w14:paraId="4972EDD7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cài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nhắn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BA7042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14:paraId="591B3A14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048FFD77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Hạn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trạng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00C9D3BA" w14:textId="77777777" w:rsidTr="005E0837">
        <w:tc>
          <w:tcPr>
            <w:tcW w:w="746" w:type="dxa"/>
            <w:vAlign w:val="center"/>
          </w:tcPr>
          <w:p w14:paraId="24EF6B4A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81" w:type="dxa"/>
            <w:vAlign w:val="center"/>
          </w:tcPr>
          <w:p w14:paraId="0FF3ACCF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cậy</w:t>
            </w:r>
            <w:proofErr w:type="spellEnd"/>
          </w:p>
        </w:tc>
        <w:tc>
          <w:tcPr>
            <w:tcW w:w="6061" w:type="dxa"/>
            <w:vAlign w:val="center"/>
          </w:tcPr>
          <w:p w14:paraId="12393A26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bấm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link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gốc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38787914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mạo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…</w:t>
            </w:r>
          </w:p>
        </w:tc>
      </w:tr>
      <w:tr w:rsidR="00BA7042" w:rsidRPr="00BA7042" w14:paraId="42B954A1" w14:textId="77777777" w:rsidTr="005E0837">
        <w:tc>
          <w:tcPr>
            <w:tcW w:w="746" w:type="dxa"/>
            <w:vAlign w:val="center"/>
          </w:tcPr>
          <w:p w14:paraId="59CC49C8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1" w:type="dxa"/>
            <w:vAlign w:val="center"/>
          </w:tcPr>
          <w:p w14:paraId="0D3754E1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lừa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6061" w:type="dxa"/>
            <w:vAlign w:val="center"/>
          </w:tcPr>
          <w:p w14:paraId="1EBFE4CD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ngờ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nhắn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xưng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khoản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link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...</w:t>
            </w:r>
          </w:p>
        </w:tc>
      </w:tr>
      <w:tr w:rsidR="00BA7042" w:rsidRPr="00BA7042" w14:paraId="437DE19B" w14:textId="77777777" w:rsidTr="005E0837">
        <w:tc>
          <w:tcPr>
            <w:tcW w:w="746" w:type="dxa"/>
            <w:vAlign w:val="center"/>
          </w:tcPr>
          <w:p w14:paraId="5AF07B41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81" w:type="dxa"/>
            <w:vAlign w:val="center"/>
          </w:tcPr>
          <w:p w14:paraId="56B5537D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minh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6061" w:type="dxa"/>
            <w:vAlign w:val="center"/>
          </w:tcPr>
          <w:p w14:paraId="0550CB50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(report)</w:t>
            </w:r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chặn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(block)</w:t>
            </w:r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07947AEE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khiêu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nhắn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ngờ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663CBF25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chứng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7AC23A52" w14:textId="77777777" w:rsidTr="005E0837">
        <w:tc>
          <w:tcPr>
            <w:tcW w:w="746" w:type="dxa"/>
            <w:vAlign w:val="center"/>
          </w:tcPr>
          <w:p w14:paraId="4F44D81E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481" w:type="dxa"/>
            <w:vAlign w:val="center"/>
          </w:tcPr>
          <w:p w14:paraId="1F23C474" w14:textId="77777777" w:rsidR="00D21B6D" w:rsidRPr="00BA7042" w:rsidRDefault="00D21B6D" w:rsidP="005E0837">
            <w:pPr>
              <w:pStyle w:val="Heading3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Cs/>
                <w:color w:val="000000" w:themeColor="text1"/>
                <w:sz w:val="28"/>
                <w:szCs w:val="28"/>
              </w:rPr>
              <w:t>mạng</w:t>
            </w:r>
            <w:proofErr w:type="spellEnd"/>
          </w:p>
          <w:p w14:paraId="3A34498B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61" w:type="dxa"/>
            <w:vAlign w:val="center"/>
          </w:tcPr>
          <w:p w14:paraId="02F62434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:</w:t>
            </w:r>
          </w:p>
          <w:p w14:paraId="37D7960A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 xml:space="preserve">- </w:t>
            </w:r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Google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SafeSearch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lọc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64A3CB7C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rStyle w:val="Strong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đài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111</w:t>
            </w:r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xâm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…</w:t>
            </w:r>
          </w:p>
        </w:tc>
      </w:tr>
    </w:tbl>
    <w:p w14:paraId="084459AC" w14:textId="77777777" w:rsidR="00D21B6D" w:rsidRPr="00BA7042" w:rsidRDefault="00D21B6D" w:rsidP="00D21B6D">
      <w:pPr>
        <w:pStyle w:val="NormalWeb"/>
        <w:numPr>
          <w:ilvl w:val="0"/>
          <w:numId w:val="1"/>
        </w:numPr>
        <w:spacing w:before="0" w:beforeAutospacing="0" w:after="0" w:afterAutospacing="0" w:line="320" w:lineRule="atLeast"/>
        <w:rPr>
          <w:i/>
          <w:color w:val="000000" w:themeColor="text1"/>
          <w:sz w:val="28"/>
          <w:szCs w:val="28"/>
        </w:rPr>
      </w:pPr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* Các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kĩ</w:t>
      </w:r>
      <w:proofErr w:type="spellEnd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năng</w:t>
      </w:r>
      <w:proofErr w:type="spellEnd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rStyle w:val="Strong"/>
          <w:b w:val="0"/>
          <w:i/>
          <w:color w:val="000000" w:themeColor="text1"/>
          <w:sz w:val="28"/>
          <w:szCs w:val="28"/>
        </w:rPr>
        <w:t>sống</w:t>
      </w:r>
      <w:proofErr w:type="spellEnd"/>
      <w:r w:rsidRPr="00BA7042">
        <w:rPr>
          <w:b/>
          <w:color w:val="000000" w:themeColor="text1"/>
        </w:rPr>
        <w:t xml:space="preserve"> </w:t>
      </w:r>
      <w:proofErr w:type="spellStart"/>
      <w:r w:rsidRPr="00BA7042">
        <w:rPr>
          <w:i/>
          <w:color w:val="000000" w:themeColor="text1"/>
          <w:sz w:val="28"/>
          <w:szCs w:val="28"/>
        </w:rPr>
        <w:t>cần</w:t>
      </w:r>
      <w:proofErr w:type="spellEnd"/>
      <w:r w:rsidRPr="00BA7042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BA7042">
        <w:rPr>
          <w:i/>
          <w:color w:val="000000" w:themeColor="text1"/>
          <w:sz w:val="28"/>
          <w:szCs w:val="28"/>
        </w:rPr>
        <w:t>thiết</w:t>
      </w:r>
      <w:proofErr w:type="spellEnd"/>
      <w:r w:rsidRPr="00BA7042">
        <w:rPr>
          <w:i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426"/>
        <w:gridCol w:w="5848"/>
      </w:tblGrid>
      <w:tr w:rsidR="00BA7042" w:rsidRPr="00BA7042" w14:paraId="626C86A0" w14:textId="77777777" w:rsidTr="005E0837">
        <w:tc>
          <w:tcPr>
            <w:tcW w:w="746" w:type="dxa"/>
            <w:vAlign w:val="center"/>
          </w:tcPr>
          <w:p w14:paraId="4130D4F4" w14:textId="77777777" w:rsidR="00D21B6D" w:rsidRPr="00BA7042" w:rsidRDefault="00D21B6D" w:rsidP="005E0837">
            <w:pPr>
              <w:spacing w:line="32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A7042">
              <w:rPr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481" w:type="dxa"/>
            <w:vAlign w:val="center"/>
          </w:tcPr>
          <w:p w14:paraId="09667AB2" w14:textId="77777777" w:rsidR="00D21B6D" w:rsidRPr="00BA7042" w:rsidRDefault="00D21B6D" w:rsidP="005E0837">
            <w:pPr>
              <w:spacing w:line="32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6061" w:type="dxa"/>
            <w:vAlign w:val="center"/>
          </w:tcPr>
          <w:p w14:paraId="3B7DC147" w14:textId="77777777" w:rsidR="00D21B6D" w:rsidRPr="00BA7042" w:rsidRDefault="00D21B6D" w:rsidP="005E0837">
            <w:pPr>
              <w:spacing w:line="32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BA70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</w:p>
        </w:tc>
      </w:tr>
      <w:tr w:rsidR="00BA7042" w:rsidRPr="00BA7042" w14:paraId="77792EF6" w14:textId="77777777" w:rsidTr="005E0837">
        <w:tc>
          <w:tcPr>
            <w:tcW w:w="746" w:type="dxa"/>
            <w:vAlign w:val="center"/>
          </w:tcPr>
          <w:p w14:paraId="78758D0D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81" w:type="dxa"/>
            <w:vAlign w:val="center"/>
          </w:tcPr>
          <w:p w14:paraId="50B11F43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rủi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ro</w:t>
            </w:r>
            <w:proofErr w:type="spellEnd"/>
          </w:p>
        </w:tc>
        <w:tc>
          <w:tcPr>
            <w:tcW w:w="6061" w:type="dxa"/>
            <w:vAlign w:val="center"/>
          </w:tcPr>
          <w:p w14:paraId="36092AC7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bất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:</w:t>
            </w:r>
          </w:p>
          <w:p w14:paraId="18BADB2E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nhắn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quá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537720BE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dỗ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quà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tặng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nạp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1C2FF93C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gặp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…</w:t>
            </w:r>
          </w:p>
        </w:tc>
      </w:tr>
      <w:tr w:rsidR="00BA7042" w:rsidRPr="00BA7042" w14:paraId="345A1FD5" w14:textId="77777777" w:rsidTr="005E0837">
        <w:tc>
          <w:tcPr>
            <w:tcW w:w="746" w:type="dxa"/>
            <w:vAlign w:val="center"/>
          </w:tcPr>
          <w:p w14:paraId="7F0B8E19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81" w:type="dxa"/>
            <w:vAlign w:val="center"/>
          </w:tcPr>
          <w:p w14:paraId="7957434C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chối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6061" w:type="dxa"/>
            <w:vAlign w:val="center"/>
          </w:tcPr>
          <w:p w14:paraId="23BDC24E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Dám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chối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:</w:t>
            </w:r>
          </w:p>
          <w:p w14:paraId="41D40260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video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7D6C071F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Gặp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77FED586" w14:textId="77777777" w:rsidTr="005E0837">
        <w:tc>
          <w:tcPr>
            <w:tcW w:w="746" w:type="dxa"/>
            <w:vAlign w:val="center"/>
          </w:tcPr>
          <w:p w14:paraId="0083F3B1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81" w:type="dxa"/>
            <w:vAlign w:val="center"/>
          </w:tcPr>
          <w:p w14:paraId="61288173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kiếm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đỡ</w:t>
            </w:r>
            <w:proofErr w:type="spellEnd"/>
          </w:p>
        </w:tc>
        <w:tc>
          <w:tcPr>
            <w:tcW w:w="6061" w:type="dxa"/>
            <w:vAlign w:val="center"/>
          </w:tcPr>
          <w:p w14:paraId="69FB02CD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bố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an,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cậy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bất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5DA75899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giấu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giếm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mắng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BA7042" w:rsidRPr="00BA7042" w14:paraId="61FEB51B" w14:textId="77777777" w:rsidTr="005E0837">
        <w:tc>
          <w:tcPr>
            <w:tcW w:w="746" w:type="dxa"/>
            <w:vAlign w:val="center"/>
          </w:tcPr>
          <w:p w14:paraId="06525DC2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81" w:type="dxa"/>
            <w:vAlign w:val="center"/>
          </w:tcPr>
          <w:p w14:paraId="20E39A7E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khẩn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6061" w:type="dxa"/>
            <w:vAlign w:val="center"/>
          </w:tcPr>
          <w:p w14:paraId="56AAA465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thoát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khỏi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hét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ý.</w:t>
            </w:r>
          </w:p>
          <w:p w14:paraId="6B71A19D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khẩn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:</w:t>
            </w:r>
          </w:p>
          <w:p w14:paraId="0151E599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+ 113 – Công an</w:t>
            </w:r>
          </w:p>
          <w:p w14:paraId="3DE1BEE0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 xml:space="preserve">+ 111 – Bảo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</w:p>
          <w:p w14:paraId="18647C3B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mô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ngắn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gọn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66DDFDBB" w14:textId="77777777" w:rsidTr="005E0837">
        <w:tc>
          <w:tcPr>
            <w:tcW w:w="746" w:type="dxa"/>
            <w:vAlign w:val="center"/>
          </w:tcPr>
          <w:p w14:paraId="0376A634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81" w:type="dxa"/>
            <w:vAlign w:val="center"/>
          </w:tcPr>
          <w:p w14:paraId="79D2C0C0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duy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biện</w:t>
            </w:r>
            <w:proofErr w:type="spellEnd"/>
          </w:p>
        </w:tc>
        <w:tc>
          <w:tcPr>
            <w:tcW w:w="6061" w:type="dxa"/>
            <w:vAlign w:val="center"/>
          </w:tcPr>
          <w:p w14:paraId="253977DE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nghi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ngờ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BA7042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28B84BB4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BA7042">
              <w:rPr>
                <w:color w:val="000000" w:themeColor="text1"/>
                <w:sz w:val="28"/>
                <w:szCs w:val="28"/>
              </w:rPr>
              <w:t>-“</w:t>
            </w:r>
            <w:proofErr w:type="spellStart"/>
            <w:proofErr w:type="gramEnd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?”</w:t>
            </w:r>
          </w:p>
          <w:p w14:paraId="413CF9E1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BA7042">
              <w:rPr>
                <w:color w:val="000000" w:themeColor="text1"/>
                <w:sz w:val="28"/>
                <w:szCs w:val="28"/>
              </w:rPr>
              <w:t>-“</w:t>
            </w:r>
            <w:proofErr w:type="spellStart"/>
            <w:proofErr w:type="gramEnd"/>
            <w:r w:rsidRPr="00BA7042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?”</w:t>
            </w:r>
          </w:p>
          <w:p w14:paraId="5B4AFD23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vội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hứa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hẹn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hấp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7042" w:rsidRPr="00BA7042" w14:paraId="7F475187" w14:textId="77777777" w:rsidTr="005E0837">
        <w:tc>
          <w:tcPr>
            <w:tcW w:w="746" w:type="dxa"/>
            <w:vAlign w:val="center"/>
          </w:tcPr>
          <w:p w14:paraId="6D5BDCDA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81" w:type="dxa"/>
            <w:vAlign w:val="center"/>
          </w:tcPr>
          <w:p w14:paraId="783482F0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Quản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6061" w:type="dxa"/>
            <w:vAlign w:val="center"/>
          </w:tcPr>
          <w:p w14:paraId="1190392F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dỗ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nạt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...</w:t>
            </w:r>
          </w:p>
          <w:p w14:paraId="64EE8DA0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soát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buồn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kiếm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2EBC0CE4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tỏa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cực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dễ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kẻ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lợi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21B6D" w:rsidRPr="00BA7042" w14:paraId="7A1A1A05" w14:textId="77777777" w:rsidTr="005E0837">
        <w:tc>
          <w:tcPr>
            <w:tcW w:w="746" w:type="dxa"/>
            <w:vAlign w:val="center"/>
          </w:tcPr>
          <w:p w14:paraId="6E0FABEA" w14:textId="77777777" w:rsidR="00D21B6D" w:rsidRPr="00BA7042" w:rsidRDefault="00D21B6D" w:rsidP="005E0837">
            <w:pPr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81" w:type="dxa"/>
            <w:vAlign w:val="center"/>
          </w:tcPr>
          <w:p w14:paraId="6A432438" w14:textId="77777777" w:rsidR="00D21B6D" w:rsidRPr="00BA7042" w:rsidRDefault="00D21B6D" w:rsidP="005E0837">
            <w:pPr>
              <w:spacing w:line="320" w:lineRule="atLeas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rStyle w:val="Strong"/>
                <w:b w:val="0"/>
                <w:color w:val="000000" w:themeColor="text1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6061" w:type="dxa"/>
            <w:vAlign w:val="center"/>
          </w:tcPr>
          <w:p w14:paraId="2CD16E0F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thầy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7977F6A2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sợ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lầm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trách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phạt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  <w:p w14:paraId="0A3DA61B" w14:textId="77777777" w:rsidR="00D21B6D" w:rsidRPr="00BA7042" w:rsidRDefault="00D21B6D" w:rsidP="005E0837">
            <w:pPr>
              <w:pStyle w:val="NormalWeb"/>
              <w:spacing w:before="0" w:beforeAutospacing="0" w:after="0" w:afterAutospacing="0" w:line="320" w:lineRule="atLeast"/>
              <w:rPr>
                <w:color w:val="000000" w:themeColor="text1"/>
                <w:sz w:val="28"/>
                <w:szCs w:val="28"/>
              </w:rPr>
            </w:pPr>
            <w:r w:rsidRPr="00BA7042">
              <w:rPr>
                <w:color w:val="000000" w:themeColor="text1"/>
                <w:sz w:val="28"/>
                <w:szCs w:val="28"/>
              </w:rPr>
              <w:lastRenderedPageBreak/>
              <w:t xml:space="preserve">-Giao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tĩnh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nhưng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A7042">
              <w:rPr>
                <w:color w:val="000000" w:themeColor="text1"/>
                <w:sz w:val="28"/>
                <w:szCs w:val="28"/>
              </w:rPr>
              <w:t>chối</w:t>
            </w:r>
            <w:proofErr w:type="spellEnd"/>
            <w:r w:rsidRPr="00BA704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6652534" w14:textId="77777777" w:rsidR="00D21B6D" w:rsidRPr="00BA7042" w:rsidRDefault="00D21B6D" w:rsidP="00D21B6D">
      <w:pPr>
        <w:pStyle w:val="NormalWeb"/>
        <w:spacing w:before="0" w:beforeAutospacing="0" w:after="0" w:afterAutospacing="0" w:line="320" w:lineRule="atLeast"/>
        <w:ind w:left="720"/>
        <w:jc w:val="both"/>
        <w:rPr>
          <w:rStyle w:val="Strong"/>
          <w:b w:val="0"/>
          <w:bCs w:val="0"/>
          <w:color w:val="000000" w:themeColor="text1"/>
          <w:sz w:val="28"/>
          <w:szCs w:val="28"/>
        </w:rPr>
      </w:pPr>
    </w:p>
    <w:p w14:paraId="0151319B" w14:textId="77777777" w:rsidR="00D21B6D" w:rsidRPr="00BA7042" w:rsidRDefault="00D21B6D">
      <w:pPr>
        <w:rPr>
          <w:color w:val="000000" w:themeColor="text1"/>
        </w:rPr>
      </w:pPr>
    </w:p>
    <w:p w14:paraId="22E8C880" w14:textId="77777777" w:rsidR="00D21B6D" w:rsidRPr="00BA7042" w:rsidRDefault="00D21B6D">
      <w:pPr>
        <w:rPr>
          <w:color w:val="000000" w:themeColor="text1"/>
        </w:rPr>
      </w:pPr>
    </w:p>
    <w:p w14:paraId="57608B06" w14:textId="77777777" w:rsidR="00D24D8F" w:rsidRPr="00BA7042" w:rsidRDefault="00D24D8F">
      <w:pPr>
        <w:rPr>
          <w:color w:val="000000" w:themeColor="text1"/>
        </w:rPr>
      </w:pPr>
    </w:p>
    <w:sectPr w:rsidR="00D24D8F" w:rsidRPr="00BA7042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40E3"/>
    <w:multiLevelType w:val="hybridMultilevel"/>
    <w:tmpl w:val="EE0A8FE6"/>
    <w:lvl w:ilvl="0" w:tplc="5D945C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8F"/>
    <w:rsid w:val="000B3EA5"/>
    <w:rsid w:val="00475B86"/>
    <w:rsid w:val="00BA7042"/>
    <w:rsid w:val="00C17827"/>
    <w:rsid w:val="00D21B6D"/>
    <w:rsid w:val="00D24D8F"/>
    <w:rsid w:val="00D93192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3325"/>
  <w15:chartTrackingRefBased/>
  <w15:docId w15:val="{193D94C5-8757-464E-90BF-41E38D3D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1B6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B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D21B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21B6D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Phuong Thao Tran</cp:lastModifiedBy>
  <cp:revision>2</cp:revision>
  <dcterms:created xsi:type="dcterms:W3CDTF">2025-12-17T02:21:00Z</dcterms:created>
  <dcterms:modified xsi:type="dcterms:W3CDTF">2025-12-17T02:21:00Z</dcterms:modified>
</cp:coreProperties>
</file>